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1A" w:rsidRDefault="007A151A" w:rsidP="00534A58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,</w:t>
      </w:r>
    </w:p>
    <w:p w:rsidR="00770B35" w:rsidRPr="00967BE0" w:rsidRDefault="006B6234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5.25pt;visibility:visible">
            <v:imagedata r:id="rId8" o:title=""/>
          </v:shape>
        </w:pict>
      </w:r>
    </w:p>
    <w:p w:rsidR="00770B35" w:rsidRPr="00953CEC" w:rsidRDefault="00770B35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770B35" w:rsidRPr="00953CEC" w:rsidRDefault="00770B35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770B35" w:rsidRPr="00953CEC" w:rsidRDefault="00770B35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 xml:space="preserve">городской округ город </w:t>
      </w:r>
      <w:proofErr w:type="spellStart"/>
      <w:r w:rsidRPr="00953CEC">
        <w:rPr>
          <w:b/>
          <w:sz w:val="36"/>
          <w:szCs w:val="36"/>
        </w:rPr>
        <w:t>Пыть-Ях</w:t>
      </w:r>
      <w:proofErr w:type="spellEnd"/>
    </w:p>
    <w:p w:rsidR="00770B35" w:rsidRPr="00953CEC" w:rsidRDefault="00770B35" w:rsidP="00534A58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770B35" w:rsidRPr="00953CEC" w:rsidRDefault="00770B35" w:rsidP="00534A58">
      <w:pPr>
        <w:jc w:val="center"/>
        <w:rPr>
          <w:sz w:val="28"/>
          <w:szCs w:val="28"/>
        </w:rPr>
      </w:pPr>
    </w:p>
    <w:p w:rsidR="00770B35" w:rsidRPr="00953CEC" w:rsidRDefault="00770B35" w:rsidP="00534A58">
      <w:pPr>
        <w:jc w:val="center"/>
        <w:rPr>
          <w:b/>
          <w:sz w:val="36"/>
          <w:szCs w:val="36"/>
        </w:rPr>
      </w:pPr>
      <w:proofErr w:type="gramStart"/>
      <w:r w:rsidRPr="00953CEC">
        <w:rPr>
          <w:b/>
          <w:sz w:val="36"/>
          <w:szCs w:val="36"/>
        </w:rPr>
        <w:t>П</w:t>
      </w:r>
      <w:proofErr w:type="gramEnd"/>
      <w:r w:rsidRPr="00953CEC">
        <w:rPr>
          <w:b/>
          <w:sz w:val="36"/>
          <w:szCs w:val="36"/>
        </w:rPr>
        <w:t xml:space="preserve">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13.12.2018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445-па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1816C8">
      <w:pPr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  <w:proofErr w:type="gramStart"/>
      <w:r w:rsidRPr="00953CEC">
        <w:rPr>
          <w:rFonts w:ascii="Times New Roman CYR" w:hAnsi="Times New Roman CYR" w:cs="Times New Roman CYR"/>
          <w:sz w:val="28"/>
          <w:szCs w:val="28"/>
        </w:rPr>
        <w:t>муниципальной</w:t>
      </w:r>
      <w:proofErr w:type="gramEnd"/>
    </w:p>
    <w:p w:rsidR="00770B35" w:rsidRPr="00953CEC" w:rsidRDefault="00770B35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953CEC">
        <w:rPr>
          <w:sz w:val="28"/>
          <w:szCs w:val="28"/>
        </w:rPr>
        <w:t>«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культуры и спорта в городе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 w:rsidRPr="00953CEC">
        <w:rPr>
          <w:sz w:val="28"/>
          <w:szCs w:val="28"/>
        </w:rPr>
        <w:t>»</w:t>
      </w:r>
    </w:p>
    <w:p w:rsidR="007724EA" w:rsidRDefault="00D8138A" w:rsidP="001816C8">
      <w:pPr>
        <w:autoSpaceDE w:val="0"/>
        <w:autoSpaceDN w:val="0"/>
        <w:adjustRightInd w:val="0"/>
        <w:jc w:val="both"/>
        <w:rPr>
          <w:color w:val="548DD4"/>
          <w:sz w:val="28"/>
          <w:szCs w:val="28"/>
        </w:rPr>
      </w:pPr>
      <w:proofErr w:type="gramStart"/>
      <w:r>
        <w:rPr>
          <w:color w:val="548DD4"/>
          <w:sz w:val="28"/>
          <w:szCs w:val="28"/>
        </w:rPr>
        <w:t>(в</w:t>
      </w:r>
      <w:r w:rsidR="00F71849">
        <w:rPr>
          <w:color w:val="548DD4"/>
          <w:sz w:val="28"/>
          <w:szCs w:val="28"/>
        </w:rPr>
        <w:t xml:space="preserve"> ред. </w:t>
      </w:r>
      <w:r w:rsidR="007724EA">
        <w:rPr>
          <w:color w:val="548DD4"/>
          <w:sz w:val="28"/>
          <w:szCs w:val="28"/>
        </w:rPr>
        <w:t>от 28.12.2020 №580-па,</w:t>
      </w:r>
      <w:proofErr w:type="gramEnd"/>
    </w:p>
    <w:p w:rsidR="007A151A" w:rsidRDefault="007724EA" w:rsidP="001816C8">
      <w:pPr>
        <w:autoSpaceDE w:val="0"/>
        <w:autoSpaceDN w:val="0"/>
        <w:adjustRightInd w:val="0"/>
        <w:jc w:val="both"/>
        <w:rPr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>от 14.01.2021 №1</w:t>
      </w:r>
      <w:r w:rsidR="006B35BE">
        <w:rPr>
          <w:color w:val="548DD4"/>
          <w:sz w:val="28"/>
          <w:szCs w:val="28"/>
        </w:rPr>
        <w:t>6</w:t>
      </w:r>
      <w:r>
        <w:rPr>
          <w:color w:val="548DD4"/>
          <w:sz w:val="28"/>
          <w:szCs w:val="28"/>
        </w:rPr>
        <w:t>-па</w:t>
      </w:r>
      <w:r w:rsidR="007A151A">
        <w:rPr>
          <w:color w:val="548DD4"/>
          <w:sz w:val="28"/>
          <w:szCs w:val="28"/>
        </w:rPr>
        <w:t>,</w:t>
      </w:r>
    </w:p>
    <w:p w:rsidR="003A3977" w:rsidRPr="00F92F5B" w:rsidRDefault="00FD2FA1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548DD4"/>
          <w:sz w:val="28"/>
          <w:szCs w:val="28"/>
        </w:rPr>
      </w:pPr>
      <w:r>
        <w:rPr>
          <w:color w:val="548DD4"/>
          <w:sz w:val="28"/>
          <w:szCs w:val="28"/>
        </w:rPr>
        <w:t>от 18.10.2021 №476-па</w:t>
      </w:r>
      <w:r w:rsidR="003A3977" w:rsidRPr="00F92F5B">
        <w:rPr>
          <w:color w:val="548DD4"/>
          <w:sz w:val="28"/>
          <w:szCs w:val="28"/>
        </w:rPr>
        <w:t xml:space="preserve">) </w:t>
      </w: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ab/>
        <w:t>В соответствии со  статьей 179 Бюджетного кодекса Российской Федерации, постановлени</w:t>
      </w:r>
      <w:r>
        <w:rPr>
          <w:rFonts w:ascii="Times New Roman CYR" w:hAnsi="Times New Roman CYR" w:cs="Times New Roman CYR"/>
          <w:sz w:val="28"/>
          <w:szCs w:val="28"/>
        </w:rPr>
        <w:t>ем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администрации города от 30.08.2018 № 259-па </w:t>
      </w:r>
      <w:r w:rsidRPr="00953CEC">
        <w:rPr>
          <w:sz w:val="28"/>
          <w:szCs w:val="28"/>
        </w:rPr>
        <w:t>«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О  модельной муниципальной программе муниципального образования городской округ город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</w:t>
      </w:r>
      <w:proofErr w:type="spellEnd"/>
      <w:r w:rsidRPr="00953CEC">
        <w:rPr>
          <w:sz w:val="28"/>
          <w:szCs w:val="28"/>
        </w:rPr>
        <w:t>, порядке приняти</w:t>
      </w:r>
      <w:r>
        <w:rPr>
          <w:sz w:val="28"/>
          <w:szCs w:val="28"/>
        </w:rPr>
        <w:t>я</w:t>
      </w:r>
      <w:r w:rsidRPr="00953CEC">
        <w:rPr>
          <w:sz w:val="28"/>
          <w:szCs w:val="28"/>
        </w:rPr>
        <w:t xml:space="preserve"> решения о разработке муниципальных программ, их формирования, утверждения и реализации» и учитывая  распоряжение администрации города от 18.07.2013 № 1670-ра «О перечне муниципальных программ муниципального образования городской округ город </w:t>
      </w:r>
      <w:proofErr w:type="spellStart"/>
      <w:r w:rsidRPr="00953CEC">
        <w:rPr>
          <w:sz w:val="28"/>
          <w:szCs w:val="28"/>
        </w:rPr>
        <w:t>Пыть-Ях</w:t>
      </w:r>
      <w:proofErr w:type="spellEnd"/>
      <w:r w:rsidRPr="00953CEC">
        <w:rPr>
          <w:sz w:val="28"/>
          <w:szCs w:val="28"/>
        </w:rPr>
        <w:t xml:space="preserve">»: </w:t>
      </w: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Утвердить муниципальную программу «Развитие физической культуры и спорта в городе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 w:rsidRPr="00953CEC">
        <w:rPr>
          <w:rFonts w:ascii="Times New Roman CYR" w:hAnsi="Times New Roman CYR" w:cs="Times New Roman CYR"/>
          <w:sz w:val="28"/>
          <w:szCs w:val="28"/>
        </w:rPr>
        <w:t xml:space="preserve">». </w:t>
      </w:r>
    </w:p>
    <w:p w:rsidR="00770B35" w:rsidRPr="00953CEC" w:rsidRDefault="00770B35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953CEC">
        <w:rPr>
          <w:sz w:val="28"/>
          <w:szCs w:val="28"/>
        </w:rPr>
        <w:t>Отделу по наградам, связям с общественными организациями и СМИ управления делами (</w:t>
      </w:r>
      <w:r w:rsidRPr="00953CEC">
        <w:rPr>
          <w:rFonts w:ascii="Times New Roman CYR" w:hAnsi="Times New Roman CYR" w:cs="Times New Roman CYR"/>
          <w:sz w:val="28"/>
          <w:szCs w:val="28"/>
        </w:rPr>
        <w:t>О.В. Кулиш</w:t>
      </w:r>
      <w:r w:rsidRPr="00953CEC">
        <w:rPr>
          <w:sz w:val="28"/>
          <w:szCs w:val="28"/>
        </w:rPr>
        <w:t xml:space="preserve">) 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печатном средстве массовой информации </w:t>
      </w:r>
      <w:r w:rsidRPr="00953CEC">
        <w:rPr>
          <w:sz w:val="28"/>
          <w:szCs w:val="28"/>
        </w:rPr>
        <w:t>«</w:t>
      </w:r>
      <w:r w:rsidRPr="00953CEC">
        <w:rPr>
          <w:rFonts w:ascii="Times New Roman CYR" w:hAnsi="Times New Roman CYR" w:cs="Times New Roman CYR"/>
          <w:sz w:val="28"/>
          <w:szCs w:val="28"/>
        </w:rPr>
        <w:t>Официальный вестник</w:t>
      </w:r>
      <w:r w:rsidRPr="00953CEC">
        <w:rPr>
          <w:sz w:val="28"/>
          <w:szCs w:val="28"/>
        </w:rPr>
        <w:t>».</w:t>
      </w:r>
    </w:p>
    <w:p w:rsidR="00770B35" w:rsidRPr="00953CEC" w:rsidRDefault="00770B35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Отделу по информационным ресурсам (А.А. Мерзляков) </w:t>
      </w:r>
      <w:proofErr w:type="gramStart"/>
      <w:r w:rsidRPr="00953CEC">
        <w:rPr>
          <w:rFonts w:ascii="Times New Roman CYR" w:hAnsi="Times New Roman CYR" w:cs="Times New Roman CYR"/>
          <w:sz w:val="28"/>
          <w:szCs w:val="28"/>
        </w:rPr>
        <w:t>разместить постановление</w:t>
      </w:r>
      <w:proofErr w:type="gramEnd"/>
      <w:r w:rsidRPr="00953CEC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</w:p>
    <w:p w:rsidR="00770B35" w:rsidRPr="00953CEC" w:rsidRDefault="00770B35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вступает в силу 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 w:rsidRPr="00953CEC">
        <w:rPr>
          <w:rFonts w:ascii="Times New Roman CYR" w:hAnsi="Times New Roman CYR" w:cs="Times New Roman CYR"/>
          <w:sz w:val="28"/>
          <w:szCs w:val="28"/>
        </w:rPr>
        <w:t>01.01.2019.</w:t>
      </w:r>
    </w:p>
    <w:p w:rsidR="00770B35" w:rsidRPr="00953CEC" w:rsidRDefault="00770B35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>Признать утратившим силу постановлени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администрации города:</w:t>
      </w:r>
    </w:p>
    <w:p w:rsidR="00770B35" w:rsidRDefault="00770B35" w:rsidP="00383EE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ab/>
        <w:t>- от 13.12.2017 № 332-па «</w:t>
      </w:r>
      <w:r w:rsidRPr="00D05CE9">
        <w:rPr>
          <w:rFonts w:ascii="Times New Roman CYR" w:hAnsi="Times New Roman CYR" w:cs="Times New Roman CYR"/>
          <w:sz w:val="28"/>
          <w:szCs w:val="28"/>
        </w:rPr>
        <w:t xml:space="preserve">Об утверждении  муниципальной программы «Развитие физической культуры и спорта в муниципальном образовании городской округ город </w:t>
      </w:r>
      <w:proofErr w:type="spellStart"/>
      <w:r w:rsidRPr="00D05CE9">
        <w:rPr>
          <w:rFonts w:ascii="Times New Roman CYR" w:hAnsi="Times New Roman CYR" w:cs="Times New Roman CYR"/>
          <w:sz w:val="28"/>
          <w:szCs w:val="28"/>
        </w:rPr>
        <w:t>Пыть-Ях</w:t>
      </w:r>
      <w:proofErr w:type="spellEnd"/>
      <w:r w:rsidRPr="00D05CE9">
        <w:rPr>
          <w:rFonts w:ascii="Times New Roman CYR" w:hAnsi="Times New Roman CYR" w:cs="Times New Roman CYR"/>
          <w:sz w:val="28"/>
          <w:szCs w:val="28"/>
        </w:rPr>
        <w:t xml:space="preserve"> на 2018-2025 годы и на период до 2030</w:t>
      </w:r>
      <w:r>
        <w:rPr>
          <w:sz w:val="28"/>
          <w:szCs w:val="28"/>
        </w:rPr>
        <w:t>»;</w:t>
      </w:r>
    </w:p>
    <w:p w:rsidR="00770B35" w:rsidRPr="00E310EE" w:rsidRDefault="00770B35" w:rsidP="00383EE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0BAF">
        <w:rPr>
          <w:sz w:val="28"/>
          <w:szCs w:val="28"/>
        </w:rPr>
        <w:t>от 06.11.2018 №358-па «</w:t>
      </w:r>
      <w:r w:rsidRPr="00E310EE">
        <w:rPr>
          <w:sz w:val="28"/>
          <w:szCs w:val="28"/>
        </w:rPr>
        <w:t>О внесении изменений в</w:t>
      </w:r>
      <w:r w:rsidRPr="00990BAF">
        <w:rPr>
          <w:sz w:val="28"/>
          <w:szCs w:val="28"/>
        </w:rPr>
        <w:t xml:space="preserve"> </w:t>
      </w:r>
      <w:r w:rsidRPr="00E310EE">
        <w:rPr>
          <w:sz w:val="28"/>
          <w:szCs w:val="28"/>
        </w:rPr>
        <w:t>постановление администрации</w:t>
      </w:r>
      <w:r w:rsidRPr="00990BAF">
        <w:rPr>
          <w:sz w:val="28"/>
          <w:szCs w:val="28"/>
        </w:rPr>
        <w:t xml:space="preserve"> </w:t>
      </w:r>
      <w:r w:rsidRPr="00E310EE">
        <w:rPr>
          <w:sz w:val="28"/>
          <w:szCs w:val="28"/>
        </w:rPr>
        <w:t>города от 13.12.2017 № 332-па</w:t>
      </w:r>
      <w:r w:rsidRPr="00990BAF">
        <w:rPr>
          <w:sz w:val="28"/>
          <w:szCs w:val="28"/>
        </w:rPr>
        <w:t xml:space="preserve"> </w:t>
      </w:r>
      <w:r w:rsidRPr="00E310EE">
        <w:rPr>
          <w:sz w:val="28"/>
          <w:szCs w:val="28"/>
        </w:rPr>
        <w:t>«Об утверждении муниципальной</w:t>
      </w:r>
      <w:r w:rsidRPr="00990BAF">
        <w:rPr>
          <w:sz w:val="28"/>
          <w:szCs w:val="28"/>
        </w:rPr>
        <w:t xml:space="preserve"> </w:t>
      </w:r>
      <w:r w:rsidRPr="00E310EE">
        <w:rPr>
          <w:sz w:val="28"/>
          <w:szCs w:val="28"/>
        </w:rPr>
        <w:t>программы «Развитие физической культуры и спорта в муниципальном</w:t>
      </w:r>
      <w:r w:rsidRPr="00990BAF">
        <w:rPr>
          <w:sz w:val="28"/>
          <w:szCs w:val="28"/>
        </w:rPr>
        <w:t xml:space="preserve"> </w:t>
      </w:r>
      <w:r w:rsidRPr="00E310EE">
        <w:rPr>
          <w:sz w:val="28"/>
          <w:szCs w:val="28"/>
        </w:rPr>
        <w:t xml:space="preserve">образовании городской округ город </w:t>
      </w:r>
      <w:proofErr w:type="spellStart"/>
      <w:r w:rsidRPr="00E310EE">
        <w:rPr>
          <w:sz w:val="28"/>
          <w:szCs w:val="28"/>
        </w:rPr>
        <w:t>Пыть-Ях</w:t>
      </w:r>
      <w:proofErr w:type="spellEnd"/>
      <w:r w:rsidRPr="00E310EE">
        <w:rPr>
          <w:sz w:val="28"/>
          <w:szCs w:val="28"/>
        </w:rPr>
        <w:t xml:space="preserve"> на 2018-2025 годы и на период до 2030 года»</w:t>
      </w:r>
      <w:r>
        <w:rPr>
          <w:sz w:val="28"/>
          <w:szCs w:val="28"/>
        </w:rPr>
        <w:t>.</w:t>
      </w:r>
    </w:p>
    <w:p w:rsidR="00770B35" w:rsidRPr="00953CEC" w:rsidRDefault="00770B35" w:rsidP="00383EE0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  <w:t>6.</w:t>
      </w:r>
      <w:r>
        <w:rPr>
          <w:sz w:val="28"/>
          <w:szCs w:val="28"/>
        </w:rPr>
        <w:tab/>
      </w:r>
      <w:proofErr w:type="gramStart"/>
      <w:r w:rsidRPr="00953CEC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953CEC">
        <w:rPr>
          <w:rFonts w:ascii="Times New Roman CYR" w:hAnsi="Times New Roman CYR" w:cs="Times New Roman CYR"/>
          <w:sz w:val="28"/>
          <w:szCs w:val="28"/>
        </w:rPr>
        <w:t xml:space="preserve"> выполнением постановления возложить на заместителя главы города (направление деятельности – социальная сфера).</w:t>
      </w:r>
    </w:p>
    <w:p w:rsidR="00770B35" w:rsidRPr="00953CEC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5A5D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770B35" w:rsidRPr="00953CEC" w:rsidRDefault="00770B35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Pr="00953CEC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</w:p>
    <w:p w:rsidR="00770B35" w:rsidRPr="00953CEC" w:rsidRDefault="00770B35" w:rsidP="00383EE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13.12.2018 № 445-па</w:t>
      </w:r>
    </w:p>
    <w:p w:rsidR="00770B35" w:rsidRPr="00953CEC" w:rsidRDefault="00770B35" w:rsidP="00383EE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52" w:type="dxa"/>
        <w:jc w:val="center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770B35" w:rsidRPr="00953CEC" w:rsidTr="003C33AE">
        <w:trPr>
          <w:trHeight w:val="1725"/>
          <w:jc w:val="center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0B35" w:rsidRPr="00953CEC" w:rsidRDefault="00770B35" w:rsidP="00383E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программа</w:t>
            </w:r>
          </w:p>
          <w:p w:rsidR="00770B35" w:rsidRPr="00953CEC" w:rsidRDefault="00770B35" w:rsidP="00383E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 xml:space="preserve">«Развитие физической культуры и спорта в городе </w:t>
            </w:r>
            <w:proofErr w:type="spellStart"/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Пыть-Яхе</w:t>
            </w:r>
            <w:proofErr w:type="spellEnd"/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:rsidR="00770B35" w:rsidRPr="00953CEC" w:rsidRDefault="00770B35" w:rsidP="00383E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(далее муниципальная программа)</w:t>
            </w:r>
          </w:p>
          <w:p w:rsidR="00F71849" w:rsidRDefault="00F71849" w:rsidP="003C33A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70B35" w:rsidRPr="00953CEC" w:rsidRDefault="00770B35" w:rsidP="003C33A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Паспорт муниципальной программы</w:t>
            </w:r>
          </w:p>
          <w:p w:rsidR="00770B35" w:rsidRPr="00953CEC" w:rsidRDefault="00770B35" w:rsidP="003C33AE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70B35" w:rsidRPr="00953CEC" w:rsidTr="003C33AE">
        <w:trPr>
          <w:trHeight w:val="255"/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0B35" w:rsidRPr="00953CEC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0B35" w:rsidRPr="00953CEC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«</w:t>
            </w:r>
            <w:r w:rsidRPr="000D3921">
              <w:rPr>
                <w:rFonts w:ascii="Times New Roman CYR" w:hAnsi="Times New Roman CYR" w:cs="Times New Roman CYR"/>
                <w:sz w:val="26"/>
                <w:szCs w:val="26"/>
              </w:rPr>
              <w:t>Развитие физической куль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туры и спорта в городе </w:t>
            </w: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Пыть-Яхе</w:t>
            </w:r>
            <w:proofErr w:type="spellEnd"/>
            <w:r w:rsidRPr="00953CEC">
              <w:rPr>
                <w:sz w:val="26"/>
                <w:szCs w:val="26"/>
              </w:rPr>
              <w:t>»</w:t>
            </w:r>
          </w:p>
        </w:tc>
      </w:tr>
      <w:tr w:rsidR="00770B35" w:rsidRPr="00953CEC" w:rsidTr="003C33AE">
        <w:trPr>
          <w:trHeight w:val="1473"/>
          <w:jc w:val="center"/>
        </w:trPr>
        <w:tc>
          <w:tcPr>
            <w:tcW w:w="33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B35" w:rsidRPr="00953CEC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:rsidR="00770B35" w:rsidRPr="00953CEC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70B35" w:rsidRPr="00953CEC" w:rsidTr="00C011BC">
        <w:trPr>
          <w:trHeight w:val="711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70B35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Ответственный исполнитель муниципальной программы</w:t>
            </w:r>
          </w:p>
          <w:p w:rsidR="007A151A" w:rsidRPr="006B6234" w:rsidRDefault="007A151A" w:rsidP="000C53A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548DD4"/>
                <w:sz w:val="26"/>
                <w:szCs w:val="26"/>
              </w:rPr>
            </w:pPr>
            <w:r w:rsidRPr="00ED27B3">
              <w:rPr>
                <w:rFonts w:ascii="Times New Roman CYR" w:hAnsi="Times New Roman CYR" w:cs="Times New Roman CYR"/>
                <w:color w:val="548DD4"/>
                <w:sz w:val="26"/>
                <w:szCs w:val="26"/>
              </w:rPr>
              <w:t xml:space="preserve">(в ред. </w:t>
            </w:r>
            <w:r w:rsidR="000D38EB" w:rsidRPr="000D38EB">
              <w:rPr>
                <w:color w:val="548DD4"/>
                <w:sz w:val="26"/>
                <w:szCs w:val="26"/>
              </w:rPr>
              <w:t>от 18.10.2021 №476-па</w:t>
            </w:r>
            <w:r w:rsidRPr="00ED27B3">
              <w:rPr>
                <w:rFonts w:ascii="Times New Roman CYR" w:hAnsi="Times New Roman CYR" w:cs="Times New Roman CYR"/>
                <w:color w:val="548DD4"/>
                <w:sz w:val="26"/>
                <w:szCs w:val="26"/>
              </w:rPr>
              <w:t>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35" w:rsidRPr="00953CEC" w:rsidRDefault="007A151A" w:rsidP="003C33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C4755B">
              <w:rPr>
                <w:sz w:val="26"/>
                <w:szCs w:val="26"/>
              </w:rPr>
              <w:t xml:space="preserve">Управление по культуре и спорту администрации г. </w:t>
            </w:r>
            <w:proofErr w:type="spellStart"/>
            <w:r>
              <w:rPr>
                <w:sz w:val="26"/>
                <w:szCs w:val="26"/>
              </w:rPr>
              <w:t>П</w:t>
            </w:r>
            <w:r w:rsidRPr="00C4755B">
              <w:rPr>
                <w:sz w:val="26"/>
                <w:szCs w:val="26"/>
              </w:rPr>
              <w:t>ыть-Ях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770B35" w:rsidRPr="00953CEC" w:rsidTr="003C33AE">
        <w:trPr>
          <w:trHeight w:val="25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B35" w:rsidRPr="00953CEC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0B35" w:rsidRPr="00CA0624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 w:rsidRPr="00953CEC">
              <w:rPr>
                <w:color w:val="000000"/>
                <w:sz w:val="26"/>
                <w:szCs w:val="26"/>
              </w:rPr>
              <w:t>«</w:t>
            </w:r>
            <w:r w:rsidRPr="00953CE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Управление капита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льного строительства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ыть-Ях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»</w:t>
            </w:r>
          </w:p>
        </w:tc>
      </w:tr>
      <w:tr w:rsidR="00770B35" w:rsidRPr="00953CEC" w:rsidTr="003C33AE">
        <w:trPr>
          <w:trHeight w:val="25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0B35" w:rsidRPr="007724EA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70C0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Цель муниципальной программы</w:t>
            </w:r>
            <w:r w:rsidR="007724EA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         </w:t>
            </w:r>
            <w:r w:rsidR="007724EA" w:rsidRPr="007724EA">
              <w:rPr>
                <w:rFonts w:ascii="Times New Roman CYR" w:hAnsi="Times New Roman CYR" w:cs="Times New Roman CYR"/>
                <w:color w:val="0070C0"/>
                <w:sz w:val="26"/>
                <w:szCs w:val="26"/>
              </w:rPr>
              <w:t>(в ред. от 28.12.2020 №580-па)</w:t>
            </w:r>
          </w:p>
          <w:p w:rsidR="00770B35" w:rsidRPr="00953CEC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C00000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0B35" w:rsidRPr="00953CEC" w:rsidRDefault="007724EA" w:rsidP="00383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 xml:space="preserve">Создание условий, обеспечивающих жителей города </w:t>
            </w:r>
            <w:proofErr w:type="spellStart"/>
            <w:r w:rsidRPr="00953CEC">
              <w:rPr>
                <w:sz w:val="26"/>
                <w:szCs w:val="26"/>
              </w:rPr>
              <w:t>Пыть-Яха</w:t>
            </w:r>
            <w:proofErr w:type="spellEnd"/>
            <w:r w:rsidRPr="00953CEC">
              <w:rPr>
                <w:sz w:val="26"/>
                <w:szCs w:val="26"/>
              </w:rPr>
              <w:t xml:space="preserve"> возможностью для занятий физической культурой и спортом; повышение конкурентоспособности спорт</w:t>
            </w:r>
            <w:r>
              <w:rPr>
                <w:sz w:val="26"/>
                <w:szCs w:val="26"/>
              </w:rPr>
              <w:t>сменов города на окружной</w:t>
            </w:r>
            <w:r w:rsidRPr="00953CEC">
              <w:rPr>
                <w:sz w:val="26"/>
                <w:szCs w:val="26"/>
              </w:rPr>
              <w:t>, российско</w:t>
            </w:r>
            <w:r>
              <w:rPr>
                <w:sz w:val="26"/>
                <w:szCs w:val="26"/>
              </w:rPr>
              <w:t xml:space="preserve">й и международной арене; </w:t>
            </w:r>
            <w:r w:rsidRPr="002F4AAF">
              <w:rPr>
                <w:sz w:val="26"/>
                <w:szCs w:val="26"/>
              </w:rPr>
              <w:t>вовлечение граждан старшего возраста в систематические занятия физической культурой и спортом</w:t>
            </w:r>
            <w:r>
              <w:rPr>
                <w:sz w:val="26"/>
                <w:szCs w:val="26"/>
              </w:rPr>
              <w:t xml:space="preserve">; </w:t>
            </w:r>
            <w:r w:rsidRPr="00991D75">
              <w:rPr>
                <w:sz w:val="26"/>
                <w:szCs w:val="26"/>
              </w:rPr>
              <w:t>создание экономических и институциональных условий, способствующих интеграции инвалидов в общество и повышению уровня их жизни</w:t>
            </w:r>
          </w:p>
        </w:tc>
      </w:tr>
      <w:tr w:rsidR="00770B35" w:rsidRPr="00953CEC" w:rsidTr="003C33AE">
        <w:trPr>
          <w:trHeight w:val="349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24EA" w:rsidRPr="007724EA" w:rsidRDefault="00770B35" w:rsidP="007724E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70C0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Задачи муниципальной программы</w:t>
            </w:r>
            <w:r w:rsidR="007724EA">
              <w:rPr>
                <w:rFonts w:ascii="Times New Roman CYR" w:hAnsi="Times New Roman CYR" w:cs="Times New Roman CYR"/>
                <w:sz w:val="26"/>
                <w:szCs w:val="26"/>
              </w:rPr>
              <w:t xml:space="preserve">                           </w:t>
            </w:r>
            <w:r w:rsidR="007724EA" w:rsidRPr="007724EA">
              <w:rPr>
                <w:rFonts w:ascii="Times New Roman CYR" w:hAnsi="Times New Roman CYR" w:cs="Times New Roman CYR"/>
                <w:color w:val="0070C0"/>
                <w:sz w:val="26"/>
                <w:szCs w:val="26"/>
              </w:rPr>
              <w:t>(в ред. от 28.12.2020 №580-па)</w:t>
            </w:r>
          </w:p>
          <w:p w:rsidR="00770B35" w:rsidRPr="00953CEC" w:rsidRDefault="00770B35" w:rsidP="003C33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724EA" w:rsidRPr="002F4AAF" w:rsidRDefault="007724EA" w:rsidP="00772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:rsidR="007724EA" w:rsidRPr="002F4AAF" w:rsidRDefault="007724EA" w:rsidP="00772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 xml:space="preserve">2. Обеспечение доступа жителям города </w:t>
            </w:r>
            <w:proofErr w:type="spellStart"/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Пыть-Яха</w:t>
            </w:r>
            <w:proofErr w:type="spellEnd"/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 xml:space="preserve"> к современной спортивной инфраструктуре.</w:t>
            </w:r>
          </w:p>
          <w:p w:rsidR="007724EA" w:rsidRPr="002F4AAF" w:rsidRDefault="007724EA" w:rsidP="00772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 xml:space="preserve">3. Повышение доступности и качества спортивной подготовки детей и обеспечение прогресса спортивного резерва. Развитие детско-юношеского </w:t>
            </w: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спорта.</w:t>
            </w:r>
          </w:p>
          <w:p w:rsidR="007724EA" w:rsidRPr="002F4AAF" w:rsidRDefault="007724EA" w:rsidP="00772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 xml:space="preserve">4. Создание условий для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 </w:t>
            </w:r>
          </w:p>
          <w:p w:rsidR="007724EA" w:rsidRPr="005901E7" w:rsidRDefault="007724EA" w:rsidP="007724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>5. Популяризация спорта.</w:t>
            </w:r>
          </w:p>
          <w:p w:rsidR="007724EA" w:rsidRPr="005901E7" w:rsidRDefault="007724EA" w:rsidP="007724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 xml:space="preserve">6. Создание условий гражданам старшего поколения для занятий </w:t>
            </w:r>
            <w:r w:rsidRPr="005901E7">
              <w:rPr>
                <w:sz w:val="26"/>
                <w:szCs w:val="26"/>
              </w:rPr>
              <w:t xml:space="preserve"> физической культурой и спортом</w:t>
            </w:r>
          </w:p>
          <w:p w:rsidR="007724EA" w:rsidRPr="005901E7" w:rsidRDefault="007724EA" w:rsidP="007724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5901E7">
              <w:rPr>
                <w:sz w:val="26"/>
                <w:szCs w:val="26"/>
              </w:rPr>
              <w:t xml:space="preserve"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</w:t>
            </w:r>
            <w:r>
              <w:rPr>
                <w:sz w:val="26"/>
                <w:szCs w:val="26"/>
              </w:rPr>
              <w:t>физической культуры и спорта.</w:t>
            </w:r>
          </w:p>
          <w:p w:rsidR="00770B35" w:rsidRPr="00953CEC" w:rsidRDefault="007724EA" w:rsidP="006B6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 w:rsidRPr="005901E7">
              <w:rPr>
                <w:sz w:val="26"/>
                <w:szCs w:val="26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</w:t>
            </w:r>
            <w:r>
              <w:rPr>
                <w:sz w:val="26"/>
                <w:szCs w:val="26"/>
              </w:rPr>
              <w:t xml:space="preserve"> физической культуры и спорта</w:t>
            </w: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</w:tr>
      <w:tr w:rsidR="00770B35" w:rsidRPr="00953CEC" w:rsidTr="003C33AE">
        <w:trPr>
          <w:trHeight w:val="1470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724EA" w:rsidRPr="007724EA" w:rsidRDefault="00FF1741" w:rsidP="007724E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70C0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lastRenderedPageBreak/>
              <w:t>Подпрограммы</w:t>
            </w:r>
            <w:r w:rsidR="007724EA">
              <w:rPr>
                <w:rFonts w:eastAsia="Batang"/>
                <w:sz w:val="26"/>
                <w:szCs w:val="26"/>
                <w:lang w:eastAsia="ko-KR"/>
              </w:rPr>
              <w:t xml:space="preserve">                        </w:t>
            </w:r>
            <w:r w:rsidR="007724EA" w:rsidRPr="007724EA">
              <w:rPr>
                <w:rFonts w:ascii="Times New Roman CYR" w:hAnsi="Times New Roman CYR" w:cs="Times New Roman CYR"/>
                <w:color w:val="0070C0"/>
                <w:sz w:val="26"/>
                <w:szCs w:val="26"/>
              </w:rPr>
              <w:t>(в ред. от 28.12.2020 №580-па)</w:t>
            </w:r>
          </w:p>
          <w:p w:rsidR="00770B35" w:rsidRDefault="00770B35" w:rsidP="00FF1741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6"/>
                <w:szCs w:val="26"/>
                <w:lang w:eastAsia="ko-KR"/>
              </w:rPr>
            </w:pPr>
          </w:p>
          <w:p w:rsidR="00FF1741" w:rsidRPr="006571BB" w:rsidRDefault="00FF1741" w:rsidP="00D8138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:rsidR="007724EA" w:rsidRPr="002F4AAF" w:rsidRDefault="007724EA" w:rsidP="007724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4AAF">
              <w:rPr>
                <w:sz w:val="26"/>
                <w:szCs w:val="26"/>
              </w:rPr>
              <w:t>Подпрограмма I «Развитие физической культуры</w:t>
            </w:r>
            <w:r>
              <w:rPr>
                <w:sz w:val="26"/>
                <w:szCs w:val="26"/>
              </w:rPr>
              <w:t xml:space="preserve">, </w:t>
            </w:r>
            <w:r w:rsidRPr="002F4AAF">
              <w:rPr>
                <w:sz w:val="26"/>
                <w:szCs w:val="26"/>
              </w:rPr>
              <w:t xml:space="preserve"> массового </w:t>
            </w:r>
            <w:r>
              <w:rPr>
                <w:sz w:val="26"/>
                <w:szCs w:val="26"/>
              </w:rPr>
              <w:t xml:space="preserve">и детско-юношеского </w:t>
            </w:r>
            <w:r w:rsidRPr="002F4AAF">
              <w:rPr>
                <w:sz w:val="26"/>
                <w:szCs w:val="26"/>
              </w:rPr>
              <w:t>спорта».</w:t>
            </w:r>
          </w:p>
          <w:p w:rsidR="007724EA" w:rsidRDefault="006B6234" w:rsidP="007724E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w:anchor="P2350" w:history="1">
              <w:r w:rsidR="007724EA" w:rsidRPr="002F4AAF">
                <w:rPr>
                  <w:rFonts w:ascii="Times New Roman" w:hAnsi="Times New Roman"/>
                  <w:sz w:val="26"/>
                  <w:szCs w:val="26"/>
                </w:rPr>
                <w:t>Подпрограмма II</w:t>
              </w:r>
            </w:hyperlink>
            <w:r w:rsidR="007724EA" w:rsidRPr="002F4AAF">
              <w:rPr>
                <w:rFonts w:ascii="Times New Roman" w:hAnsi="Times New Roman"/>
                <w:sz w:val="26"/>
                <w:szCs w:val="26"/>
              </w:rPr>
              <w:t xml:space="preserve"> «Развитие спорта высших достижений и системы подготовки спортивного резерва».</w:t>
            </w:r>
          </w:p>
          <w:p w:rsidR="007724EA" w:rsidRPr="00991D75" w:rsidRDefault="007724EA" w:rsidP="007724E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D75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r w:rsidRPr="00991D75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 xml:space="preserve"> «Поддержка социально-ориентированных </w:t>
            </w:r>
            <w:r>
              <w:rPr>
                <w:rFonts w:ascii="Times New Roman" w:hAnsi="Times New Roman"/>
                <w:sz w:val="26"/>
                <w:szCs w:val="26"/>
              </w:rPr>
              <w:t>не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>коммерческих организаций»</w:t>
            </w:r>
          </w:p>
          <w:p w:rsidR="00770B35" w:rsidRPr="00953CEC" w:rsidRDefault="007724EA" w:rsidP="007724E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D75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r w:rsidRPr="00991D75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91D75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0D38EB" w:rsidRPr="00953CEC" w:rsidTr="003C33AE">
        <w:trPr>
          <w:trHeight w:val="309"/>
          <w:jc w:val="center"/>
        </w:trPr>
        <w:tc>
          <w:tcPr>
            <w:tcW w:w="33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38EB" w:rsidRDefault="000D38EB" w:rsidP="000D38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Портфели проектов, проекты </w:t>
            </w:r>
            <w:proofErr w:type="gramStart"/>
            <w:r w:rsidRPr="006571BB">
              <w:rPr>
                <w:sz w:val="26"/>
                <w:szCs w:val="26"/>
              </w:rPr>
              <w:t>в</w:t>
            </w:r>
            <w:proofErr w:type="gramEnd"/>
            <w:r w:rsidRPr="006571BB">
              <w:rPr>
                <w:sz w:val="26"/>
                <w:szCs w:val="26"/>
              </w:rPr>
              <w:t xml:space="preserve"> </w:t>
            </w:r>
            <w:proofErr w:type="gramStart"/>
            <w:r w:rsidRPr="006571BB">
              <w:rPr>
                <w:sz w:val="26"/>
                <w:szCs w:val="26"/>
              </w:rPr>
              <w:t>Ханты-Мансийском</w:t>
            </w:r>
            <w:proofErr w:type="gramEnd"/>
            <w:r w:rsidRPr="006571BB">
              <w:rPr>
                <w:sz w:val="26"/>
                <w:szCs w:val="26"/>
              </w:rPr>
              <w:t xml:space="preserve"> автономном округе </w:t>
            </w:r>
            <w:r>
              <w:rPr>
                <w:sz w:val="26"/>
                <w:szCs w:val="26"/>
              </w:rPr>
              <w:t>–</w:t>
            </w:r>
            <w:r w:rsidRPr="006571BB">
              <w:rPr>
                <w:sz w:val="26"/>
                <w:szCs w:val="26"/>
              </w:rPr>
              <w:t xml:space="preserve"> Югре</w:t>
            </w:r>
            <w:r>
              <w:rPr>
                <w:sz w:val="26"/>
                <w:szCs w:val="26"/>
              </w:rPr>
              <w:t xml:space="preserve">, входящие в состав муниципальной программы, в том числе, направленных на реализацию национальных проектов (программ) РФ, параметры их финансового обеспечения. Наименование муниципального проекта, реализуемого на основе проектной </w:t>
            </w:r>
            <w:proofErr w:type="gramStart"/>
            <w:r>
              <w:rPr>
                <w:sz w:val="26"/>
                <w:szCs w:val="26"/>
              </w:rPr>
              <w:t>инициативы</w:t>
            </w:r>
            <w:proofErr w:type="gramEnd"/>
            <w:r>
              <w:rPr>
                <w:sz w:val="26"/>
                <w:szCs w:val="26"/>
              </w:rPr>
              <w:t xml:space="preserve"> на территории муниципального </w:t>
            </w:r>
            <w:r>
              <w:rPr>
                <w:sz w:val="26"/>
                <w:szCs w:val="26"/>
              </w:rPr>
              <w:lastRenderedPageBreak/>
              <w:t xml:space="preserve">образования городской округ город </w:t>
            </w:r>
            <w:proofErr w:type="spellStart"/>
            <w:r>
              <w:rPr>
                <w:sz w:val="26"/>
                <w:szCs w:val="26"/>
              </w:rPr>
              <w:t>Пыть-Ях</w:t>
            </w:r>
            <w:proofErr w:type="spellEnd"/>
            <w:r>
              <w:rPr>
                <w:sz w:val="26"/>
                <w:szCs w:val="26"/>
              </w:rPr>
              <w:t>, параметры финансового обеспечения</w:t>
            </w:r>
          </w:p>
          <w:p w:rsidR="000C53AD" w:rsidRPr="006571BB" w:rsidRDefault="000C53AD" w:rsidP="000D38E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D27B3">
              <w:rPr>
                <w:rFonts w:ascii="Times New Roman CYR" w:hAnsi="Times New Roman CYR" w:cs="Times New Roman CYR"/>
                <w:color w:val="548DD4"/>
                <w:sz w:val="26"/>
                <w:szCs w:val="26"/>
              </w:rPr>
              <w:t xml:space="preserve">(в ред. </w:t>
            </w:r>
            <w:r w:rsidRPr="000D38EB">
              <w:rPr>
                <w:color w:val="548DD4"/>
                <w:sz w:val="26"/>
                <w:szCs w:val="26"/>
              </w:rPr>
              <w:t>от 18.10.2021 №476-па</w:t>
            </w:r>
            <w:r w:rsidRPr="00ED27B3">
              <w:rPr>
                <w:rFonts w:ascii="Times New Roman CYR" w:hAnsi="Times New Roman CYR" w:cs="Times New Roman CYR"/>
                <w:color w:val="548DD4"/>
                <w:sz w:val="26"/>
                <w:szCs w:val="26"/>
              </w:rPr>
              <w:t>)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38EB" w:rsidRDefault="000D38EB" w:rsidP="000D38E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8E7">
              <w:rPr>
                <w:rFonts w:ascii="Times New Roman" w:hAnsi="Times New Roman"/>
                <w:sz w:val="26"/>
                <w:szCs w:val="26"/>
              </w:rPr>
              <w:lastRenderedPageBreak/>
              <w:t>портфель проектов «Демография»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748E7">
              <w:rPr>
                <w:rFonts w:ascii="Times New Roman" w:hAnsi="Times New Roman"/>
                <w:sz w:val="26"/>
                <w:szCs w:val="26"/>
              </w:rPr>
              <w:t xml:space="preserve"> в том числе  </w:t>
            </w:r>
          </w:p>
          <w:p w:rsidR="000D38EB" w:rsidRDefault="000D38EB" w:rsidP="000D38E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8E7">
              <w:rPr>
                <w:rFonts w:ascii="Times New Roman" w:hAnsi="Times New Roman"/>
                <w:sz w:val="26"/>
                <w:szCs w:val="26"/>
              </w:rPr>
              <w:t>региональный проект «Спорт-норма жизни»</w:t>
            </w:r>
          </w:p>
          <w:p w:rsidR="000D38EB" w:rsidRPr="00884AAB" w:rsidRDefault="000D38EB" w:rsidP="000D38E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4AA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4 346,4</w:t>
            </w:r>
            <w:r w:rsidRPr="00884AAB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84AAB">
              <w:rPr>
                <w:rFonts w:ascii="Times New Roman" w:hAnsi="Times New Roman"/>
                <w:sz w:val="26"/>
                <w:szCs w:val="26"/>
              </w:rPr>
              <w:t>рублей, в том числе:</w:t>
            </w:r>
          </w:p>
          <w:p w:rsidR="000D38EB" w:rsidRPr="003748E7" w:rsidRDefault="000D38EB" w:rsidP="000D38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84AAB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1 650,6</w:t>
            </w:r>
            <w:r w:rsidRPr="00884AAB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884AAB">
              <w:rPr>
                <w:sz w:val="26"/>
                <w:szCs w:val="26"/>
              </w:rPr>
              <w:t>рублей;</w:t>
            </w:r>
          </w:p>
          <w:p w:rsidR="000D38EB" w:rsidRPr="003748E7" w:rsidRDefault="000D38EB" w:rsidP="000D38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48E7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669,3</w:t>
            </w:r>
            <w:r w:rsidRPr="003748E7">
              <w:rPr>
                <w:sz w:val="26"/>
                <w:szCs w:val="26"/>
              </w:rPr>
              <w:t xml:space="preserve"> тыс. рублей</w:t>
            </w:r>
          </w:p>
          <w:p w:rsidR="000D38EB" w:rsidRPr="00776767" w:rsidRDefault="000D38EB" w:rsidP="000D38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48E7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548,3</w:t>
            </w:r>
            <w:r w:rsidRPr="00776767">
              <w:rPr>
                <w:sz w:val="26"/>
                <w:szCs w:val="26"/>
              </w:rPr>
              <w:t xml:space="preserve"> тыс. рублей;</w:t>
            </w:r>
          </w:p>
          <w:p w:rsidR="000D38EB" w:rsidRPr="00B16890" w:rsidRDefault="000D38EB" w:rsidP="000D38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6890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559,4</w:t>
            </w:r>
            <w:r w:rsidRPr="00B16890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0D38EB" w:rsidRPr="00B16890" w:rsidRDefault="000D38EB" w:rsidP="000D38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6890">
              <w:rPr>
                <w:sz w:val="26"/>
                <w:szCs w:val="26"/>
              </w:rPr>
              <w:t xml:space="preserve">2023 год – </w:t>
            </w:r>
            <w:r>
              <w:rPr>
                <w:sz w:val="26"/>
                <w:szCs w:val="26"/>
              </w:rPr>
              <w:t>559,4</w:t>
            </w:r>
            <w:r w:rsidRPr="00B16890">
              <w:rPr>
                <w:sz w:val="26"/>
                <w:szCs w:val="26"/>
              </w:rPr>
              <w:t xml:space="preserve"> тыс. рублей;</w:t>
            </w:r>
          </w:p>
          <w:p w:rsidR="000D38EB" w:rsidRPr="003748E7" w:rsidRDefault="000D38EB" w:rsidP="000D38E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48E7">
              <w:rPr>
                <w:sz w:val="26"/>
                <w:szCs w:val="26"/>
              </w:rPr>
              <w:t xml:space="preserve">2024 год </w:t>
            </w:r>
            <w:r>
              <w:rPr>
                <w:sz w:val="26"/>
                <w:szCs w:val="26"/>
              </w:rPr>
              <w:t>–</w:t>
            </w:r>
            <w:r w:rsidRPr="003748E7">
              <w:rPr>
                <w:sz w:val="26"/>
                <w:szCs w:val="26"/>
              </w:rPr>
              <w:t xml:space="preserve"> 359,4</w:t>
            </w:r>
            <w:r>
              <w:rPr>
                <w:sz w:val="26"/>
                <w:szCs w:val="26"/>
              </w:rPr>
              <w:t xml:space="preserve"> </w:t>
            </w:r>
            <w:r w:rsidRPr="003748E7">
              <w:rPr>
                <w:sz w:val="26"/>
                <w:szCs w:val="26"/>
              </w:rPr>
              <w:t>тыс. рублей</w:t>
            </w:r>
          </w:p>
          <w:p w:rsidR="000D38EB" w:rsidRPr="003748E7" w:rsidRDefault="000D38EB" w:rsidP="000D38EB">
            <w:pPr>
              <w:pStyle w:val="a3"/>
              <w:jc w:val="both"/>
              <w:rPr>
                <w:sz w:val="26"/>
                <w:szCs w:val="26"/>
              </w:rPr>
            </w:pPr>
          </w:p>
          <w:p w:rsidR="000D38EB" w:rsidRPr="003748E7" w:rsidRDefault="000D38EB" w:rsidP="000D38E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 1</w:t>
            </w:r>
            <w:r w:rsidRPr="003748E7">
              <w:rPr>
                <w:rFonts w:ascii="Times New Roman" w:hAnsi="Times New Roman"/>
                <w:sz w:val="26"/>
                <w:szCs w:val="26"/>
              </w:rPr>
              <w:t xml:space="preserve"> «Установка и монтаж хоккейный корта с пунктом проката в </w:t>
            </w:r>
            <w:proofErr w:type="spellStart"/>
            <w:r w:rsidRPr="003748E7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3748E7">
              <w:rPr>
                <w:rFonts w:ascii="Times New Roman" w:hAnsi="Times New Roman"/>
                <w:sz w:val="26"/>
                <w:szCs w:val="26"/>
              </w:rPr>
              <w:t>. №6, «Пионерный»»</w:t>
            </w:r>
          </w:p>
          <w:p w:rsidR="000D38EB" w:rsidRDefault="000D38EB" w:rsidP="000D38E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48E7">
              <w:rPr>
                <w:rFonts w:ascii="Times New Roman" w:hAnsi="Times New Roman"/>
                <w:sz w:val="26"/>
                <w:szCs w:val="26"/>
              </w:rPr>
              <w:t>2019 год  – 501,6 тыс.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48E7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  <w:p w:rsidR="000D38EB" w:rsidRPr="003748E7" w:rsidRDefault="000D38EB" w:rsidP="000D38E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D38EB" w:rsidRPr="003748E7" w:rsidRDefault="000D38EB" w:rsidP="000D38E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Проект 4 </w:t>
            </w:r>
            <w:r w:rsidRPr="003748E7">
              <w:rPr>
                <w:rFonts w:ascii="Times New Roman" w:hAnsi="Times New Roman"/>
                <w:sz w:val="26"/>
                <w:szCs w:val="26"/>
              </w:rPr>
              <w:t xml:space="preserve">«Капитальный ремонт кровельного покрытия здания и помещений ФСК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748E7">
              <w:rPr>
                <w:rFonts w:ascii="Times New Roman" w:hAnsi="Times New Roman"/>
                <w:sz w:val="26"/>
                <w:szCs w:val="26"/>
              </w:rPr>
              <w:t>Атлант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3748E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0D38EB" w:rsidRPr="00721546" w:rsidRDefault="000D38EB" w:rsidP="000D38EB">
            <w:pPr>
              <w:pStyle w:val="a3"/>
              <w:jc w:val="both"/>
              <w:rPr>
                <w:sz w:val="26"/>
                <w:szCs w:val="26"/>
              </w:rPr>
            </w:pPr>
            <w:r w:rsidRPr="003748E7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sz w:val="26"/>
                <w:szCs w:val="26"/>
              </w:rPr>
              <w:t>12 107,6</w:t>
            </w:r>
            <w:r w:rsidRPr="003748E7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48E7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0D38EB" w:rsidRPr="00953CEC" w:rsidTr="003C33AE">
        <w:trPr>
          <w:trHeight w:val="98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38EB" w:rsidRPr="00953CEC" w:rsidRDefault="000D38EB" w:rsidP="000D38E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Целевые показатели муниципальной программы </w:t>
            </w:r>
          </w:p>
          <w:p w:rsidR="000D38EB" w:rsidRPr="007724EA" w:rsidRDefault="000C53AD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  <w:r w:rsidRPr="00ED27B3">
              <w:rPr>
                <w:rFonts w:ascii="Times New Roman CYR" w:hAnsi="Times New Roman CYR" w:cs="Times New Roman CYR"/>
                <w:color w:val="548DD4"/>
                <w:sz w:val="26"/>
                <w:szCs w:val="26"/>
              </w:rPr>
              <w:t xml:space="preserve">(в ред. </w:t>
            </w:r>
            <w:r w:rsidRPr="000D38EB">
              <w:rPr>
                <w:color w:val="548DD4"/>
                <w:sz w:val="26"/>
                <w:szCs w:val="26"/>
              </w:rPr>
              <w:t>от 18.10.2021 №476-па</w:t>
            </w:r>
            <w:r w:rsidRPr="00ED27B3">
              <w:rPr>
                <w:rFonts w:ascii="Times New Roman CYR" w:hAnsi="Times New Roman CYR" w:cs="Times New Roman CYR"/>
                <w:color w:val="548DD4"/>
                <w:sz w:val="26"/>
                <w:szCs w:val="26"/>
              </w:rPr>
              <w:t>)</w:t>
            </w: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</w:p>
          <w:p w:rsidR="000D38EB" w:rsidRPr="007724EA" w:rsidRDefault="000D38EB" w:rsidP="000D38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C53AD" w:rsidRPr="00FD318C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318C">
              <w:rPr>
                <w:sz w:val="26"/>
                <w:szCs w:val="26"/>
              </w:rPr>
              <w:t>1. Увеличение доли гр</w:t>
            </w:r>
            <w:r>
              <w:rPr>
                <w:sz w:val="26"/>
                <w:szCs w:val="26"/>
              </w:rPr>
              <w:t>аждан, систематически занимающихся</w:t>
            </w:r>
            <w:r w:rsidRPr="00FD318C">
              <w:rPr>
                <w:sz w:val="26"/>
                <w:szCs w:val="26"/>
              </w:rPr>
              <w:t xml:space="preserve"> физической культурой и спортом, с 36,7 % до </w:t>
            </w:r>
            <w:r>
              <w:rPr>
                <w:sz w:val="26"/>
                <w:szCs w:val="26"/>
              </w:rPr>
              <w:t>70</w:t>
            </w:r>
            <w:r w:rsidRPr="00FD318C">
              <w:rPr>
                <w:sz w:val="26"/>
                <w:szCs w:val="26"/>
              </w:rPr>
              <w:t>%.</w:t>
            </w:r>
          </w:p>
          <w:p w:rsidR="000C53AD" w:rsidRPr="00FD318C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318C">
              <w:rPr>
                <w:sz w:val="26"/>
                <w:szCs w:val="26"/>
              </w:rPr>
              <w:t>2. Увеличение уровня обеспеченности населения спортивными сооружениями исходя из единовременной пропускной способности (ЕПС)  с 49,5% до 58%.</w:t>
            </w:r>
          </w:p>
          <w:p w:rsidR="000C53AD" w:rsidRPr="00D01486" w:rsidRDefault="000C53AD" w:rsidP="000C53AD">
            <w:pPr>
              <w:pStyle w:val="Default"/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 xml:space="preserve">3. Увеличение доли негосударственных, в том числе некоммерческих организаций, предоставляющих услуги в </w:t>
            </w:r>
            <w:r>
              <w:rPr>
                <w:sz w:val="26"/>
                <w:szCs w:val="26"/>
              </w:rPr>
              <w:t>сфере физической к</w:t>
            </w:r>
            <w:r w:rsidRPr="00D01486">
              <w:rPr>
                <w:sz w:val="26"/>
                <w:szCs w:val="26"/>
              </w:rPr>
              <w:t>ультуры и спорта, в общем числе организаций, предоставляющих услуги в сфере</w:t>
            </w:r>
            <w:r>
              <w:rPr>
                <w:sz w:val="26"/>
                <w:szCs w:val="26"/>
              </w:rPr>
              <w:t xml:space="preserve"> физической </w:t>
            </w:r>
            <w:r w:rsidRPr="00D01486">
              <w:rPr>
                <w:sz w:val="26"/>
                <w:szCs w:val="26"/>
              </w:rPr>
              <w:t xml:space="preserve">культуры и спорта, %  </w:t>
            </w:r>
          </w:p>
          <w:p w:rsidR="000D38EB" w:rsidRPr="00953CEC" w:rsidRDefault="000C53AD" w:rsidP="000C53A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D01486">
              <w:rPr>
                <w:sz w:val="26"/>
                <w:szCs w:val="26"/>
              </w:rPr>
              <w:t xml:space="preserve">. Увеличение доли доступных для инвалидов и других маломобильных групп населения объектов  физической  культуры и спорта в общем количестве объектов  физической  культуры и спорта, %  </w:t>
            </w:r>
          </w:p>
        </w:tc>
      </w:tr>
      <w:tr w:rsidR="000D38EB" w:rsidRPr="00953CEC" w:rsidTr="003C33AE">
        <w:trPr>
          <w:trHeight w:val="69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38EB" w:rsidRDefault="000D38EB" w:rsidP="000D38E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Сроки реализации муниципальной программы</w:t>
            </w:r>
          </w:p>
          <w:p w:rsidR="000D38EB" w:rsidRPr="00D8138A" w:rsidRDefault="000D38EB" w:rsidP="000D38E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(разрабатывается на срок от трех лет)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38EB" w:rsidRPr="00953CEC" w:rsidRDefault="000D38EB" w:rsidP="000D38E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на 201</w:t>
            </w:r>
            <w:r>
              <w:rPr>
                <w:sz w:val="26"/>
                <w:szCs w:val="26"/>
              </w:rPr>
              <w:t>9</w:t>
            </w:r>
            <w:r w:rsidRPr="00953CEC">
              <w:rPr>
                <w:sz w:val="26"/>
                <w:szCs w:val="26"/>
              </w:rPr>
              <w:t xml:space="preserve"> – 2025 годы и на период до 2030 года</w:t>
            </w:r>
          </w:p>
        </w:tc>
      </w:tr>
      <w:tr w:rsidR="000C53AD" w:rsidRPr="00953CEC" w:rsidTr="003F227D">
        <w:trPr>
          <w:trHeight w:val="300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C53AD" w:rsidRPr="00953CEC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 xml:space="preserve">Параметры </w:t>
            </w:r>
            <w:proofErr w:type="gramStart"/>
            <w:r w:rsidRPr="00953CEC">
              <w:rPr>
                <w:sz w:val="26"/>
                <w:szCs w:val="26"/>
              </w:rPr>
              <w:t>финансового</w:t>
            </w:r>
            <w:proofErr w:type="gramEnd"/>
          </w:p>
          <w:p w:rsidR="000C53AD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обеспечения муниципальной программы</w:t>
            </w:r>
          </w:p>
          <w:p w:rsidR="000C53AD" w:rsidRPr="007724EA" w:rsidRDefault="000C53AD" w:rsidP="000C53AD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</w:rPr>
            </w:pPr>
            <w:r w:rsidRPr="00ED27B3">
              <w:rPr>
                <w:rFonts w:ascii="Times New Roman CYR" w:hAnsi="Times New Roman CYR" w:cs="Times New Roman CYR"/>
                <w:color w:val="548DD4"/>
                <w:sz w:val="26"/>
                <w:szCs w:val="26"/>
              </w:rPr>
              <w:t xml:space="preserve">(в ред. </w:t>
            </w:r>
            <w:r w:rsidRPr="000D38EB">
              <w:rPr>
                <w:color w:val="548DD4"/>
                <w:sz w:val="26"/>
                <w:szCs w:val="26"/>
              </w:rPr>
              <w:t>от 18.10.2021 №476-па</w:t>
            </w:r>
            <w:r w:rsidRPr="00ED27B3">
              <w:rPr>
                <w:rFonts w:ascii="Times New Roman CYR" w:hAnsi="Times New Roman CYR" w:cs="Times New Roman CYR"/>
                <w:color w:val="548DD4"/>
                <w:sz w:val="26"/>
                <w:szCs w:val="26"/>
              </w:rPr>
              <w:t>)</w:t>
            </w:r>
          </w:p>
          <w:p w:rsidR="000C53AD" w:rsidRPr="00953CEC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C53AD" w:rsidRPr="00953CEC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C53AD" w:rsidRPr="00953CEC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C53AD" w:rsidRPr="00953CEC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C53AD" w:rsidRPr="00953CEC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C53AD" w:rsidRPr="002A0F1A" w:rsidRDefault="000C53AD" w:rsidP="000C53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0F1A">
              <w:rPr>
                <w:sz w:val="26"/>
                <w:szCs w:val="26"/>
              </w:rPr>
              <w:t>общий объем финансирования муниципальной программы –</w:t>
            </w:r>
            <w:r w:rsidRPr="00EA363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  <w:lang w:val="en-US"/>
              </w:rPr>
              <w:t> </w:t>
            </w:r>
            <w:r>
              <w:rPr>
                <w:bCs/>
                <w:sz w:val="26"/>
                <w:szCs w:val="26"/>
              </w:rPr>
              <w:t>836 368,1</w:t>
            </w:r>
            <w:r w:rsidRPr="002A0F1A">
              <w:rPr>
                <w:bCs/>
                <w:sz w:val="20"/>
                <w:szCs w:val="20"/>
              </w:rPr>
              <w:t xml:space="preserve"> </w:t>
            </w:r>
            <w:r w:rsidRPr="002A0F1A">
              <w:rPr>
                <w:sz w:val="26"/>
                <w:szCs w:val="26"/>
              </w:rPr>
              <w:t>тыс. рублей, в том числе:</w:t>
            </w:r>
          </w:p>
          <w:p w:rsidR="000C53AD" w:rsidRPr="002A0F1A" w:rsidRDefault="000C53AD" w:rsidP="000C53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0F1A">
              <w:rPr>
                <w:sz w:val="26"/>
                <w:szCs w:val="26"/>
              </w:rPr>
              <w:t>2019 год – 481 970,0 тыс. рублей;</w:t>
            </w:r>
          </w:p>
          <w:p w:rsidR="000C53AD" w:rsidRPr="002A0F1A" w:rsidRDefault="000C53AD" w:rsidP="000C53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0F1A">
              <w:rPr>
                <w:sz w:val="26"/>
                <w:szCs w:val="26"/>
              </w:rPr>
              <w:t>2020 год – 515 089,6* тыс. рублей</w:t>
            </w:r>
          </w:p>
          <w:p w:rsidR="000C53AD" w:rsidRPr="002A0F1A" w:rsidRDefault="000C53AD" w:rsidP="000C53AD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2A0F1A">
              <w:rPr>
                <w:sz w:val="26"/>
                <w:szCs w:val="26"/>
              </w:rPr>
              <w:t xml:space="preserve">2021 год – </w:t>
            </w:r>
            <w:r w:rsidRPr="000C53AD">
              <w:rPr>
                <w:sz w:val="26"/>
                <w:szCs w:val="26"/>
              </w:rPr>
              <w:t>535</w:t>
            </w:r>
            <w:r>
              <w:rPr>
                <w:sz w:val="26"/>
                <w:szCs w:val="26"/>
                <w:lang w:val="en-US"/>
              </w:rPr>
              <w:t> </w:t>
            </w:r>
            <w:r w:rsidRPr="000C53AD">
              <w:rPr>
                <w:sz w:val="26"/>
                <w:szCs w:val="26"/>
              </w:rPr>
              <w:t>785</w:t>
            </w:r>
            <w:r>
              <w:rPr>
                <w:sz w:val="26"/>
                <w:szCs w:val="26"/>
              </w:rPr>
              <w:t>,5</w:t>
            </w:r>
            <w:r w:rsidRPr="002A0F1A">
              <w:rPr>
                <w:sz w:val="26"/>
                <w:szCs w:val="26"/>
              </w:rPr>
              <w:t>** тыс. рублей;</w:t>
            </w:r>
          </w:p>
          <w:p w:rsidR="000C53AD" w:rsidRPr="002A0F1A" w:rsidRDefault="000C53AD" w:rsidP="000C53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0F1A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115 087,0</w:t>
            </w:r>
            <w:r w:rsidRPr="002A0F1A">
              <w:rPr>
                <w:sz w:val="26"/>
                <w:szCs w:val="26"/>
              </w:rPr>
              <w:t xml:space="preserve"> тыс. рублей</w:t>
            </w:r>
          </w:p>
          <w:p w:rsidR="000C53AD" w:rsidRPr="002A0F1A" w:rsidRDefault="000C53AD" w:rsidP="000C53A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hanging="9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  <w:r w:rsidRPr="002A0F1A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114 842,9</w:t>
            </w:r>
            <w:r w:rsidRPr="002A0F1A">
              <w:rPr>
                <w:sz w:val="26"/>
                <w:szCs w:val="26"/>
              </w:rPr>
              <w:t xml:space="preserve"> тыс. рублей;</w:t>
            </w:r>
          </w:p>
          <w:p w:rsidR="000C53AD" w:rsidRPr="002A0F1A" w:rsidRDefault="000C53AD" w:rsidP="000C53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- </w:t>
            </w:r>
            <w:r w:rsidRPr="002A0F1A">
              <w:rPr>
                <w:sz w:val="26"/>
                <w:szCs w:val="26"/>
              </w:rPr>
              <w:t>113 689,7 тыс. рублей</w:t>
            </w:r>
          </w:p>
          <w:p w:rsidR="000C53AD" w:rsidRPr="002A0F1A" w:rsidRDefault="000C53AD" w:rsidP="000C53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</w:t>
            </w:r>
            <w:r w:rsidRPr="002A0F1A">
              <w:rPr>
                <w:sz w:val="26"/>
                <w:szCs w:val="26"/>
              </w:rPr>
              <w:t>год – 113 689,7 тыс. рублей;</w:t>
            </w:r>
          </w:p>
          <w:p w:rsidR="000C53AD" w:rsidRPr="002A0F1A" w:rsidRDefault="000C53AD" w:rsidP="000C53AD">
            <w:pPr>
              <w:pStyle w:val="21"/>
              <w:numPr>
                <w:ilvl w:val="1"/>
                <w:numId w:val="40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0F1A">
              <w:rPr>
                <w:sz w:val="26"/>
                <w:szCs w:val="26"/>
              </w:rPr>
              <w:t>годы – 568 448,5 тыс. рублей.</w:t>
            </w:r>
          </w:p>
        </w:tc>
      </w:tr>
    </w:tbl>
    <w:p w:rsidR="00770B35" w:rsidRPr="00953CEC" w:rsidRDefault="00770B35" w:rsidP="009D5765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6335E" w:rsidRPr="004751E4" w:rsidRDefault="00F6335E" w:rsidP="00F6335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751E4">
        <w:t xml:space="preserve">* В том числе средства местного бюджета в объеме </w:t>
      </w:r>
      <w:r>
        <w:rPr>
          <w:szCs w:val="22"/>
        </w:rPr>
        <w:t>389 595,6</w:t>
      </w:r>
      <w:r w:rsidRPr="004751E4">
        <w:t xml:space="preserve"> тыс. рублей, предусмотренные в 2019 году, но не использованные по состоянию на 1 января 2020 г. и восстановленные в 2020 году в соответствии с Решением Думы города </w:t>
      </w:r>
      <w:proofErr w:type="spellStart"/>
      <w:r w:rsidRPr="004751E4">
        <w:t>Пыть-Яха</w:t>
      </w:r>
      <w:proofErr w:type="spellEnd"/>
      <w:r w:rsidRPr="004751E4">
        <w:t xml:space="preserve"> от 19.12.2019 № 285 «О бюджете города </w:t>
      </w:r>
      <w:proofErr w:type="spellStart"/>
      <w:r w:rsidRPr="004751E4">
        <w:t>Пыть-Яха</w:t>
      </w:r>
      <w:proofErr w:type="spellEnd"/>
      <w:r w:rsidRPr="004751E4">
        <w:t xml:space="preserve"> на 2020 год и на плановый период 2021 и 2022 годов» (в ред. от 18.02.2020</w:t>
      </w:r>
      <w:proofErr w:type="gramEnd"/>
      <w:r w:rsidRPr="004751E4">
        <w:t xml:space="preserve"> № </w:t>
      </w:r>
      <w:proofErr w:type="gramStart"/>
      <w:r w:rsidRPr="004751E4">
        <w:t>309, от 21.04.2020 №312) на те же цели.</w:t>
      </w:r>
      <w:proofErr w:type="gramEnd"/>
      <w:r w:rsidRPr="004751E4">
        <w:t xml:space="preserve"> При этом данные средства также указаны в составе суммы, выделяемой на соответствующее мероприятие в 2019 году в сумме 345 739,9  тыс. рублей. </w:t>
      </w:r>
    </w:p>
    <w:p w:rsidR="00F6335E" w:rsidRPr="004751E4" w:rsidRDefault="00F6335E" w:rsidP="00F6335E">
      <w:pPr>
        <w:widowControl w:val="0"/>
        <w:autoSpaceDE w:val="0"/>
        <w:autoSpaceDN w:val="0"/>
        <w:jc w:val="both"/>
      </w:pPr>
      <w:r w:rsidRPr="004751E4">
        <w:rPr>
          <w:sz w:val="28"/>
          <w:szCs w:val="28"/>
        </w:rPr>
        <w:t xml:space="preserve">** </w:t>
      </w:r>
      <w:r w:rsidRPr="004751E4">
        <w:t xml:space="preserve">В том числе средства местного бюджета в объеме </w:t>
      </w:r>
      <w:r>
        <w:t>387 473,4</w:t>
      </w:r>
      <w:r w:rsidRPr="004751E4">
        <w:t xml:space="preserve"> тыс. рублей, предусмотренные в 2020 году, но не использованные на 1 января 2021 года и восстановленные в 2021 году в соответствии с  решением Думы города от 14.12.2020 № 357 </w:t>
      </w:r>
    </w:p>
    <w:p w:rsidR="006B6234" w:rsidRDefault="00F6335E" w:rsidP="006B6234">
      <w:pPr>
        <w:widowControl w:val="0"/>
        <w:autoSpaceDE w:val="0"/>
        <w:autoSpaceDN w:val="0"/>
        <w:jc w:val="both"/>
      </w:pPr>
      <w:r w:rsidRPr="004751E4">
        <w:t xml:space="preserve">(в ред. от 30.07.2021 № 410) </w:t>
      </w:r>
      <w:proofErr w:type="gramStart"/>
      <w:r w:rsidRPr="004751E4">
        <w:t>на те</w:t>
      </w:r>
      <w:proofErr w:type="gramEnd"/>
      <w:r w:rsidRPr="004751E4">
        <w:t xml:space="preserve"> же цели. При этом данные средства указаны в составе </w:t>
      </w:r>
      <w:r w:rsidRPr="004751E4">
        <w:lastRenderedPageBreak/>
        <w:t xml:space="preserve">суммы, выделяемой в 2020 году в сумме </w:t>
      </w:r>
      <w:r>
        <w:t>376 494,9</w:t>
      </w:r>
      <w:r w:rsidRPr="004751E4">
        <w:t xml:space="preserve"> тыс. рублей. </w:t>
      </w:r>
    </w:p>
    <w:p w:rsidR="006B6234" w:rsidRPr="006B6234" w:rsidRDefault="006B6234" w:rsidP="006B6234">
      <w:pPr>
        <w:widowControl w:val="0"/>
        <w:autoSpaceDE w:val="0"/>
        <w:autoSpaceDN w:val="0"/>
        <w:jc w:val="both"/>
      </w:pP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 xml:space="preserve">(в ред. </w:t>
      </w:r>
      <w:r w:rsidRPr="000D38EB">
        <w:rPr>
          <w:color w:val="548DD4"/>
          <w:sz w:val="26"/>
          <w:szCs w:val="26"/>
        </w:rPr>
        <w:t>от 18.10.2021 №476-па</w:t>
      </w: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>)</w:t>
      </w:r>
    </w:p>
    <w:p w:rsidR="006B6234" w:rsidRPr="00953CEC" w:rsidRDefault="006B6234" w:rsidP="006B623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E36" w:rsidRPr="00953CEC" w:rsidRDefault="00884E36" w:rsidP="00884E36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sz w:val="26"/>
          <w:szCs w:val="26"/>
        </w:rPr>
      </w:pPr>
    </w:p>
    <w:p w:rsidR="00902D62" w:rsidRDefault="00902D62" w:rsidP="00C1143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884E36" w:rsidRDefault="00884E36" w:rsidP="00C11434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770B35" w:rsidRDefault="00770B35" w:rsidP="00383E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53CEC">
        <w:rPr>
          <w:sz w:val="28"/>
          <w:szCs w:val="28"/>
        </w:rPr>
        <w:t>Механизм реализации муниципальной программы</w:t>
      </w:r>
    </w:p>
    <w:p w:rsidR="00D8138A" w:rsidRPr="00953CEC" w:rsidRDefault="00D8138A" w:rsidP="00D8138A">
      <w:pPr>
        <w:autoSpaceDE w:val="0"/>
        <w:autoSpaceDN w:val="0"/>
        <w:adjustRightInd w:val="0"/>
        <w:ind w:left="2124" w:firstLine="708"/>
        <w:jc w:val="both"/>
        <w:rPr>
          <w:sz w:val="26"/>
          <w:szCs w:val="26"/>
        </w:rPr>
      </w:pPr>
      <w:r w:rsidRPr="00F92F5B">
        <w:rPr>
          <w:rFonts w:eastAsia="Batang"/>
          <w:color w:val="548DD4"/>
          <w:sz w:val="26"/>
          <w:szCs w:val="26"/>
          <w:lang w:eastAsia="ko-KR"/>
        </w:rPr>
        <w:t>(</w:t>
      </w:r>
      <w:r w:rsidR="007724EA" w:rsidRPr="007724EA">
        <w:rPr>
          <w:rFonts w:ascii="Times New Roman CYR" w:hAnsi="Times New Roman CYR" w:cs="Times New Roman CYR"/>
          <w:color w:val="0070C0"/>
          <w:sz w:val="26"/>
          <w:szCs w:val="26"/>
        </w:rPr>
        <w:t>в ред. от 28.12.2020 №580-па</w:t>
      </w:r>
      <w:r w:rsidRPr="00F92F5B">
        <w:rPr>
          <w:rFonts w:eastAsia="Batang"/>
          <w:color w:val="548DD4"/>
          <w:sz w:val="26"/>
          <w:szCs w:val="26"/>
          <w:lang w:eastAsia="ko-KR"/>
        </w:rPr>
        <w:t>)</w:t>
      </w:r>
    </w:p>
    <w:p w:rsidR="00770B35" w:rsidRDefault="00770B35" w:rsidP="00383EE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7724EA" w:rsidRDefault="007724EA" w:rsidP="007724EA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Механизм реализации муниципальной программы включает разработку и принятие нормативных правовых актов городского </w:t>
      </w:r>
      <w:r>
        <w:rPr>
          <w:sz w:val="28"/>
          <w:szCs w:val="28"/>
        </w:rPr>
        <w:t>о</w:t>
      </w:r>
      <w:r w:rsidRPr="00C3281C">
        <w:rPr>
          <w:sz w:val="28"/>
          <w:szCs w:val="28"/>
        </w:rPr>
        <w:t xml:space="preserve">круга города </w:t>
      </w:r>
      <w:proofErr w:type="spellStart"/>
      <w:r w:rsidRPr="00C3281C">
        <w:rPr>
          <w:sz w:val="28"/>
          <w:szCs w:val="28"/>
        </w:rPr>
        <w:t>Пыть-Ях</w:t>
      </w:r>
      <w:proofErr w:type="spellEnd"/>
      <w:r w:rsidRPr="00C3281C">
        <w:rPr>
          <w:sz w:val="28"/>
          <w:szCs w:val="28"/>
        </w:rPr>
        <w:t xml:space="preserve">, необходимых для ее выполнения, уточнения </w:t>
      </w:r>
      <w:r>
        <w:rPr>
          <w:sz w:val="28"/>
          <w:szCs w:val="28"/>
        </w:rPr>
        <w:t>перечня и объемов финансирования</w:t>
      </w:r>
      <w:r w:rsidRPr="00C3281C">
        <w:rPr>
          <w:sz w:val="28"/>
          <w:szCs w:val="28"/>
        </w:rPr>
        <w:t xml:space="preserve"> программных мероприятий, значения целевых показателей с учетом результатов проводимых мероприятий</w:t>
      </w:r>
      <w:r>
        <w:rPr>
          <w:sz w:val="28"/>
          <w:szCs w:val="28"/>
        </w:rPr>
        <w:t>.</w:t>
      </w:r>
      <w:r w:rsidRPr="00C3281C">
        <w:rPr>
          <w:sz w:val="28"/>
          <w:szCs w:val="28"/>
        </w:rPr>
        <w:t xml:space="preserve"> </w:t>
      </w:r>
    </w:p>
    <w:p w:rsidR="006B6234" w:rsidRPr="007724EA" w:rsidRDefault="00F6335E" w:rsidP="006B6234">
      <w:pPr>
        <w:autoSpaceDE w:val="0"/>
        <w:autoSpaceDN w:val="0"/>
        <w:adjustRightInd w:val="0"/>
        <w:spacing w:line="360" w:lineRule="auto"/>
        <w:ind w:firstLine="601"/>
        <w:jc w:val="both"/>
        <w:rPr>
          <w:color w:val="008000"/>
          <w:sz w:val="26"/>
          <w:szCs w:val="26"/>
        </w:rPr>
      </w:pPr>
      <w:r>
        <w:rPr>
          <w:sz w:val="28"/>
          <w:szCs w:val="28"/>
        </w:rPr>
        <w:t>У</w:t>
      </w:r>
      <w:r w:rsidRPr="00C3281C">
        <w:rPr>
          <w:sz w:val="28"/>
          <w:szCs w:val="28"/>
        </w:rPr>
        <w:t xml:space="preserve">правление муниципальной программой осуществляет ответственный исполнитель муниципальной программы – </w:t>
      </w:r>
      <w:r>
        <w:rPr>
          <w:sz w:val="28"/>
          <w:szCs w:val="28"/>
        </w:rPr>
        <w:t xml:space="preserve">Управление по культуре и спорту </w:t>
      </w:r>
      <w:r w:rsidRPr="001B106E">
        <w:rPr>
          <w:sz w:val="28"/>
          <w:szCs w:val="28"/>
        </w:rPr>
        <w:t xml:space="preserve">администрации города </w:t>
      </w:r>
      <w:proofErr w:type="spellStart"/>
      <w:r w:rsidRPr="001B106E">
        <w:rPr>
          <w:sz w:val="28"/>
          <w:szCs w:val="28"/>
        </w:rPr>
        <w:t>Пыть-Яха</w:t>
      </w:r>
      <w:proofErr w:type="spellEnd"/>
      <w:r w:rsidR="007724EA">
        <w:rPr>
          <w:sz w:val="28"/>
          <w:szCs w:val="28"/>
        </w:rPr>
        <w:t>.</w:t>
      </w:r>
      <w:r w:rsidRPr="00F6335E">
        <w:rPr>
          <w:rFonts w:ascii="Times New Roman CYR" w:hAnsi="Times New Roman CYR" w:cs="Times New Roman CYR"/>
          <w:color w:val="0070C0"/>
          <w:sz w:val="26"/>
          <w:szCs w:val="26"/>
        </w:rPr>
        <w:t xml:space="preserve"> </w:t>
      </w:r>
      <w:r w:rsidR="006B6234" w:rsidRPr="00ED27B3">
        <w:rPr>
          <w:rFonts w:ascii="Times New Roman CYR" w:hAnsi="Times New Roman CYR" w:cs="Times New Roman CYR"/>
          <w:color w:val="548DD4"/>
          <w:sz w:val="26"/>
          <w:szCs w:val="26"/>
        </w:rPr>
        <w:t xml:space="preserve">(в ред. </w:t>
      </w:r>
      <w:r w:rsidR="006B6234" w:rsidRPr="000D38EB">
        <w:rPr>
          <w:color w:val="548DD4"/>
          <w:sz w:val="26"/>
          <w:szCs w:val="26"/>
        </w:rPr>
        <w:t>от 18.10.2021 №476-па</w:t>
      </w:r>
      <w:r w:rsidR="006B6234" w:rsidRPr="00ED27B3">
        <w:rPr>
          <w:rFonts w:ascii="Times New Roman CYR" w:hAnsi="Times New Roman CYR" w:cs="Times New Roman CYR"/>
          <w:color w:val="548DD4"/>
          <w:sz w:val="26"/>
          <w:szCs w:val="26"/>
        </w:rPr>
        <w:t>)</w:t>
      </w:r>
      <w:r w:rsidR="006B6234">
        <w:rPr>
          <w:rFonts w:ascii="Times New Roman CYR" w:hAnsi="Times New Roman CYR" w:cs="Times New Roman CYR"/>
          <w:color w:val="548DD4"/>
          <w:sz w:val="26"/>
          <w:szCs w:val="26"/>
        </w:rPr>
        <w:t>.</w:t>
      </w:r>
    </w:p>
    <w:p w:rsidR="007724EA" w:rsidRPr="00C3281C" w:rsidRDefault="007724EA" w:rsidP="007724EA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Оценка хода исполнения мероприятий Программы основана на мониторинге целевых показателей Программы, сопоставлении фактически достигнутых с планируемыми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7724EA" w:rsidRDefault="007724EA" w:rsidP="007724EA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Реализация программных мероприятий осуществляется путем </w:t>
      </w:r>
      <w:r w:rsidRPr="001B106E">
        <w:rPr>
          <w:sz w:val="28"/>
          <w:szCs w:val="28"/>
        </w:rPr>
        <w:t xml:space="preserve">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:rsidR="007724EA" w:rsidRDefault="007724EA" w:rsidP="007724EA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Управление, </w:t>
      </w:r>
      <w:proofErr w:type="gramStart"/>
      <w:r w:rsidRPr="00C3281C">
        <w:rPr>
          <w:sz w:val="28"/>
          <w:szCs w:val="28"/>
        </w:rPr>
        <w:t>контроль за</w:t>
      </w:r>
      <w:proofErr w:type="gramEnd"/>
      <w:r w:rsidRPr="00C3281C">
        <w:rPr>
          <w:sz w:val="28"/>
          <w:szCs w:val="28"/>
        </w:rPr>
        <w:t xml:space="preserve">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муниципальной программе муниципального образования городской округ город </w:t>
      </w:r>
      <w:proofErr w:type="spellStart"/>
      <w:r w:rsidRPr="00C3281C">
        <w:rPr>
          <w:sz w:val="28"/>
          <w:szCs w:val="28"/>
        </w:rPr>
        <w:t>Пыть-Ях</w:t>
      </w:r>
      <w:proofErr w:type="spellEnd"/>
      <w:r w:rsidRPr="00C3281C">
        <w:rPr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 xml:space="preserve">. </w:t>
      </w:r>
    </w:p>
    <w:p w:rsidR="007724EA" w:rsidRDefault="007724EA" w:rsidP="007724EA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proofErr w:type="gramStart"/>
      <w:r w:rsidRPr="0010787D">
        <w:rPr>
          <w:sz w:val="28"/>
          <w:szCs w:val="28"/>
        </w:rPr>
        <w:lastRenderedPageBreak/>
        <w:t>Реализация программы осуществляется в соответствии с действующим законодательством, в том числе</w:t>
      </w:r>
      <w:r>
        <w:rPr>
          <w:sz w:val="28"/>
          <w:szCs w:val="28"/>
        </w:rPr>
        <w:t>,</w:t>
      </w:r>
      <w:r w:rsidRPr="0010787D">
        <w:rPr>
          <w:sz w:val="28"/>
          <w:szCs w:val="28"/>
        </w:rPr>
        <w:t xml:space="preserve"> в соответствии с Федеральными законами от 06.10.2003 года № 131-ФЗ «Об общих принципах организации местного самоуправления в Российско</w:t>
      </w:r>
      <w:r>
        <w:rPr>
          <w:sz w:val="28"/>
          <w:szCs w:val="28"/>
        </w:rPr>
        <w:t>й Федерации», от 12.01.1996</w:t>
      </w:r>
      <w:r w:rsidRPr="0010787D">
        <w:rPr>
          <w:sz w:val="28"/>
          <w:szCs w:val="28"/>
        </w:rPr>
        <w:t xml:space="preserve"> № 7-ФЗ «О некоммерческих организациях», </w:t>
      </w:r>
      <w:r w:rsidRPr="001B106E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Пыть-Ях</w:t>
      </w:r>
      <w:proofErr w:type="spellEnd"/>
      <w:r>
        <w:rPr>
          <w:sz w:val="28"/>
          <w:szCs w:val="28"/>
        </w:rPr>
        <w:t xml:space="preserve"> и финансового обеспечения выполнения муниципального задания» </w:t>
      </w:r>
      <w:r w:rsidRPr="0010787D">
        <w:rPr>
          <w:sz w:val="28"/>
          <w:szCs w:val="28"/>
        </w:rPr>
        <w:t>и иным</w:t>
      </w:r>
      <w:r>
        <w:rPr>
          <w:sz w:val="28"/>
          <w:szCs w:val="28"/>
        </w:rPr>
        <w:t>и</w:t>
      </w:r>
      <w:r w:rsidRPr="0010787D">
        <w:rPr>
          <w:sz w:val="28"/>
          <w:szCs w:val="28"/>
        </w:rPr>
        <w:t xml:space="preserve">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:rsidR="007724EA" w:rsidRPr="00C3281C" w:rsidRDefault="007724EA" w:rsidP="007724EA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</w:t>
      </w:r>
      <w:r>
        <w:rPr>
          <w:sz w:val="28"/>
          <w:szCs w:val="28"/>
        </w:rPr>
        <w:t xml:space="preserve">, за счет средств федерального бюджета, средств автономного округа. </w:t>
      </w:r>
      <w:r w:rsidRPr="007B4942">
        <w:rPr>
          <w:sz w:val="28"/>
          <w:szCs w:val="28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D8138A" w:rsidRPr="00D85C83" w:rsidRDefault="00D8138A" w:rsidP="00D8138A">
      <w:pPr>
        <w:widowControl w:val="0"/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</w:rPr>
        <w:sectPr w:rsidR="00D8138A" w:rsidRPr="00D85C83" w:rsidSect="00D21416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F227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53CEC">
        <w:rPr>
          <w:sz w:val="28"/>
          <w:szCs w:val="28"/>
        </w:rPr>
        <w:lastRenderedPageBreak/>
        <w:t>Таблица</w:t>
      </w:r>
      <w:r>
        <w:rPr>
          <w:sz w:val="28"/>
          <w:szCs w:val="28"/>
        </w:rPr>
        <w:t xml:space="preserve"> 1</w:t>
      </w:r>
    </w:p>
    <w:p w:rsidR="00770B35" w:rsidRPr="00953CEC" w:rsidRDefault="00770B35" w:rsidP="00EE05D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83BFC" w:rsidRDefault="00770B35" w:rsidP="00083BFC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5A5DF5">
        <w:rPr>
          <w:sz w:val="28"/>
          <w:szCs w:val="28"/>
        </w:rPr>
        <w:t>Целевые показатели муниципальной программы</w:t>
      </w:r>
    </w:p>
    <w:p w:rsidR="006B6234" w:rsidRPr="007724EA" w:rsidRDefault="006B6234" w:rsidP="006B6234">
      <w:pPr>
        <w:autoSpaceDE w:val="0"/>
        <w:autoSpaceDN w:val="0"/>
        <w:adjustRightInd w:val="0"/>
        <w:jc w:val="center"/>
        <w:rPr>
          <w:color w:val="008000"/>
          <w:sz w:val="26"/>
          <w:szCs w:val="26"/>
        </w:rPr>
      </w:pP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 xml:space="preserve">(в ред. </w:t>
      </w:r>
      <w:r w:rsidRPr="000D38EB">
        <w:rPr>
          <w:color w:val="548DD4"/>
          <w:sz w:val="26"/>
          <w:szCs w:val="26"/>
        </w:rPr>
        <w:t>от 18.10.2021 №476-па</w:t>
      </w: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>)</w:t>
      </w:r>
    </w:p>
    <w:tbl>
      <w:tblPr>
        <w:tblpPr w:leftFromText="180" w:rightFromText="180" w:bottomFromText="200" w:vertAnchor="text" w:horzAnchor="margin" w:tblpX="-364" w:tblpY="195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0"/>
        <w:gridCol w:w="4255"/>
        <w:gridCol w:w="1418"/>
        <w:gridCol w:w="850"/>
        <w:gridCol w:w="850"/>
        <w:gridCol w:w="709"/>
        <w:gridCol w:w="709"/>
        <w:gridCol w:w="992"/>
        <w:gridCol w:w="851"/>
        <w:gridCol w:w="850"/>
        <w:gridCol w:w="1276"/>
        <w:gridCol w:w="1985"/>
      </w:tblGrid>
      <w:tr w:rsidR="006B6234" w:rsidRPr="002A0F1A" w:rsidTr="006B6234">
        <w:trPr>
          <w:trHeight w:val="31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№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показателя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Базовый показатель на начало реализации муниципальной программы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Целевое значение показателя на момент окончания действия муниципальной программы</w:t>
            </w:r>
          </w:p>
        </w:tc>
      </w:tr>
      <w:tr w:rsidR="006B6234" w:rsidRPr="002A0F1A" w:rsidTr="006B6234">
        <w:trPr>
          <w:trHeight w:val="119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/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2021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2026- 2030 годы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/>
        </w:tc>
      </w:tr>
      <w:tr w:rsidR="006B6234" w:rsidRPr="002A0F1A" w:rsidTr="006B6234">
        <w:trPr>
          <w:trHeight w:val="1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12</w:t>
            </w:r>
          </w:p>
        </w:tc>
      </w:tr>
      <w:tr w:rsidR="006B6234" w:rsidRPr="002A0F1A" w:rsidTr="006B6234">
        <w:trPr>
          <w:trHeight w:val="6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tabs>
                <w:tab w:val="left" w:pos="360"/>
              </w:tabs>
              <w:jc w:val="both"/>
            </w:pPr>
            <w:r w:rsidRPr="002A0F1A">
              <w:t>Доля граждан, систематически занимающихся физической культурой и спортом,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tabs>
                <w:tab w:val="left" w:pos="360"/>
              </w:tabs>
              <w:jc w:val="center"/>
            </w:pPr>
            <w:r w:rsidRPr="002A0F1A"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013B03" w:rsidRDefault="006B6234" w:rsidP="006B6234">
            <w:pPr>
              <w:jc w:val="center"/>
            </w:pPr>
            <w:r w:rsidRPr="00013B03"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EC3131" w:rsidRDefault="006B6234" w:rsidP="006B6234">
            <w:pPr>
              <w:jc w:val="center"/>
            </w:pPr>
            <w:r w:rsidRPr="00EC3131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EC3131" w:rsidRDefault="006B6234" w:rsidP="006B6234">
            <w:pPr>
              <w:jc w:val="center"/>
            </w:pPr>
            <w:r w:rsidRPr="00EC3131"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EC3131" w:rsidRDefault="006B6234" w:rsidP="006B6234">
            <w:pPr>
              <w:tabs>
                <w:tab w:val="left" w:pos="360"/>
              </w:tabs>
              <w:jc w:val="center"/>
            </w:pPr>
            <w:r w:rsidRPr="00EC3131"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1F7021" w:rsidRDefault="006B6234" w:rsidP="006B6234">
            <w:pPr>
              <w:tabs>
                <w:tab w:val="left" w:pos="360"/>
              </w:tabs>
              <w:jc w:val="center"/>
            </w:pPr>
            <w:r w:rsidRPr="001F7021"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8C2011" w:rsidRDefault="006B6234" w:rsidP="006B6234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8C2011">
              <w:rPr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8C2011" w:rsidRDefault="006B6234" w:rsidP="006B6234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8C2011">
              <w:rPr>
                <w:color w:val="000000"/>
              </w:rPr>
              <w:t>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8C2011" w:rsidRDefault="006B6234" w:rsidP="006B6234">
            <w:pPr>
              <w:jc w:val="center"/>
              <w:rPr>
                <w:color w:val="000000"/>
              </w:rPr>
            </w:pPr>
            <w:r w:rsidRPr="008C2011">
              <w:rPr>
                <w:color w:val="000000"/>
              </w:rPr>
              <w:t>70,0</w:t>
            </w:r>
          </w:p>
        </w:tc>
      </w:tr>
      <w:tr w:rsidR="006B6234" w:rsidRPr="002A0F1A" w:rsidTr="006B6234">
        <w:trPr>
          <w:trHeight w:val="1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both"/>
            </w:pPr>
            <w:r w:rsidRPr="002A0F1A">
              <w:t xml:space="preserve">Уровень обеспеченности </w:t>
            </w:r>
            <w:r>
              <w:t>граждан</w:t>
            </w:r>
            <w:r w:rsidRPr="002A0F1A">
              <w:t xml:space="preserve">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013B03" w:rsidRDefault="006B6234" w:rsidP="006B6234">
            <w:pPr>
              <w:jc w:val="center"/>
            </w:pPr>
            <w:r w:rsidRPr="00013B03"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EC3131" w:rsidRDefault="006B6234" w:rsidP="006B6234">
            <w:pPr>
              <w:jc w:val="center"/>
            </w:pPr>
            <w:r w:rsidRPr="00EC3131"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EC3131" w:rsidRDefault="006B6234" w:rsidP="006B6234">
            <w:pPr>
              <w:jc w:val="center"/>
            </w:pPr>
            <w:r w:rsidRPr="00EC3131"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EC3131" w:rsidRDefault="006B6234" w:rsidP="006B6234">
            <w:pPr>
              <w:jc w:val="center"/>
            </w:pPr>
            <w:r w:rsidRPr="00EC3131">
              <w:t>58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1F7021" w:rsidRDefault="006B6234" w:rsidP="006B6234">
            <w:pPr>
              <w:jc w:val="center"/>
            </w:pPr>
            <w:r w:rsidRPr="001F7021"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1F7021" w:rsidRDefault="006B6234" w:rsidP="006B6234">
            <w:pPr>
              <w:tabs>
                <w:tab w:val="left" w:pos="360"/>
              </w:tabs>
              <w:jc w:val="center"/>
            </w:pPr>
            <w:r w:rsidRPr="001F7021"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1F7021" w:rsidRDefault="006B6234" w:rsidP="006B6234">
            <w:pPr>
              <w:tabs>
                <w:tab w:val="left" w:pos="360"/>
              </w:tabs>
              <w:jc w:val="center"/>
            </w:pPr>
            <w:r w:rsidRPr="001F7021">
              <w:t>58,0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1F7021" w:rsidRDefault="006B6234" w:rsidP="006B6234">
            <w:pPr>
              <w:tabs>
                <w:tab w:val="left" w:pos="360"/>
              </w:tabs>
              <w:jc w:val="center"/>
            </w:pPr>
            <w:r w:rsidRPr="001F7021">
              <w:t>58,0</w:t>
            </w:r>
          </w:p>
        </w:tc>
      </w:tr>
      <w:tr w:rsidR="006B6234" w:rsidRPr="002A0F1A" w:rsidTr="006B6234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pStyle w:val="Default"/>
              <w:rPr>
                <w:color w:val="auto"/>
              </w:rPr>
            </w:pPr>
            <w:r w:rsidRPr="002A0F1A">
              <w:rPr>
                <w:color w:val="auto"/>
              </w:rPr>
              <w:t>Увеличение доли негосударственных, в том числе 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</w:t>
            </w:r>
            <w:proofErr w:type="gramStart"/>
            <w:r w:rsidRPr="002A0F1A">
              <w:rPr>
                <w:color w:val="auto"/>
              </w:rPr>
              <w:t xml:space="preserve"> (%)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</w:tr>
      <w:tr w:rsidR="006B6234" w:rsidRPr="002A0F1A" w:rsidTr="006B6234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</w:pPr>
            <w:r w:rsidRPr="002A0F1A"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pStyle w:val="Default"/>
              <w:rPr>
                <w:color w:val="auto"/>
              </w:rPr>
            </w:pPr>
            <w:r w:rsidRPr="002A0F1A">
              <w:rPr>
                <w:color w:val="auto"/>
              </w:rPr>
              <w:t xml:space="preserve">Увеличение доли доступных для инвалидов и других маломобильных групп населения объектов физической культуры и спорта в общем количестве </w:t>
            </w:r>
            <w:r w:rsidRPr="002A0F1A">
              <w:rPr>
                <w:color w:val="auto"/>
              </w:rPr>
              <w:lastRenderedPageBreak/>
              <w:t>объектов физической культуры и спорта</w:t>
            </w:r>
            <w:proofErr w:type="gramStart"/>
            <w:r w:rsidRPr="002A0F1A">
              <w:rPr>
                <w:color w:val="auto"/>
              </w:rPr>
              <w:t xml:space="preserve"> (%)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jc w:val="center"/>
            </w:pPr>
            <w:r w:rsidRPr="002A0F1A">
              <w:t>0,0</w:t>
            </w:r>
          </w:p>
        </w:tc>
      </w:tr>
    </w:tbl>
    <w:p w:rsidR="00083BFC" w:rsidRDefault="00083BFC" w:rsidP="006B6234">
      <w:pPr>
        <w:widowControl w:val="0"/>
        <w:autoSpaceDE w:val="0"/>
        <w:autoSpaceDN w:val="0"/>
        <w:adjustRightInd w:val="0"/>
        <w:spacing w:line="360" w:lineRule="auto"/>
        <w:rPr>
          <w:rFonts w:eastAsia="Batang"/>
          <w:color w:val="548DD4"/>
          <w:sz w:val="26"/>
          <w:szCs w:val="26"/>
          <w:lang w:eastAsia="ko-KR"/>
        </w:rPr>
      </w:pPr>
    </w:p>
    <w:p w:rsidR="006B6234" w:rsidRPr="00EC3131" w:rsidRDefault="006B6234" w:rsidP="006B6234">
      <w:pPr>
        <w:rPr>
          <w:sz w:val="28"/>
          <w:szCs w:val="28"/>
        </w:rPr>
      </w:pPr>
      <w:r w:rsidRPr="00EC3131">
        <w:rPr>
          <w:sz w:val="28"/>
          <w:szCs w:val="28"/>
        </w:rPr>
        <w:t>Расчет показателей</w:t>
      </w:r>
    </w:p>
    <w:p w:rsidR="006B6234" w:rsidRDefault="006B6234" w:rsidP="006B6234">
      <w:pPr>
        <w:jc w:val="both"/>
        <w:rPr>
          <w:sz w:val="28"/>
          <w:szCs w:val="28"/>
        </w:rPr>
      </w:pPr>
    </w:p>
    <w:p w:rsidR="006B6234" w:rsidRPr="00F246F5" w:rsidRDefault="006B6234" w:rsidP="006B6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proofErr w:type="gramStart"/>
      <w:r w:rsidRPr="00F246F5">
        <w:rPr>
          <w:sz w:val="28"/>
          <w:szCs w:val="28"/>
        </w:rPr>
        <w:t xml:space="preserve">Рассчитывается в соответствии с методикой расчета показателя, утвержденной </w:t>
      </w:r>
      <w:hyperlink r:id="rId11" w:history="1">
        <w:r w:rsidRPr="00F246F5">
          <w:t>постановлением</w:t>
        </w:r>
      </w:hyperlink>
      <w:r w:rsidRPr="00F246F5">
        <w:rPr>
          <w:sz w:val="28"/>
          <w:szCs w:val="28"/>
        </w:rPr>
        <w:t xml:space="preserve"> Правительства Российской Федерац</w:t>
      </w:r>
      <w:r>
        <w:rPr>
          <w:sz w:val="28"/>
          <w:szCs w:val="28"/>
        </w:rPr>
        <w:t>ии от 3 апреля 2021 года N 542 «</w:t>
      </w:r>
      <w:r w:rsidRPr="00F246F5">
        <w:rPr>
          <w:sz w:val="28"/>
          <w:szCs w:val="28"/>
        </w:rPr>
        <w:t>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</w:t>
      </w:r>
      <w:r>
        <w:rPr>
          <w:sz w:val="28"/>
          <w:szCs w:val="28"/>
        </w:rPr>
        <w:t>ации</w:t>
      </w:r>
      <w:proofErr w:type="gramEnd"/>
      <w:r>
        <w:rPr>
          <w:sz w:val="28"/>
          <w:szCs w:val="28"/>
        </w:rPr>
        <w:t xml:space="preserve"> от 17 июля 2019 года N 915»</w:t>
      </w:r>
      <w:r w:rsidRPr="00F246F5">
        <w:rPr>
          <w:sz w:val="28"/>
          <w:szCs w:val="28"/>
        </w:rPr>
        <w:t>.</w:t>
      </w:r>
    </w:p>
    <w:p w:rsidR="006B6234" w:rsidRPr="00EC3131" w:rsidRDefault="006B6234" w:rsidP="006B6234">
      <w:pPr>
        <w:jc w:val="both"/>
        <w:rPr>
          <w:sz w:val="28"/>
          <w:szCs w:val="28"/>
        </w:rPr>
      </w:pPr>
    </w:p>
    <w:p w:rsidR="006B6234" w:rsidRPr="00EC3131" w:rsidRDefault="006B6234" w:rsidP="006B6234">
      <w:pPr>
        <w:numPr>
          <w:ilvl w:val="0"/>
          <w:numId w:val="42"/>
        </w:numPr>
        <w:jc w:val="both"/>
        <w:rPr>
          <w:sz w:val="28"/>
          <w:szCs w:val="28"/>
        </w:rPr>
      </w:pPr>
      <w:r w:rsidRPr="00EC3131">
        <w:rPr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спорта. </w:t>
      </w:r>
    </w:p>
    <w:p w:rsidR="006B6234" w:rsidRPr="00EC3131" w:rsidRDefault="006B6234" w:rsidP="006B6234">
      <w:pPr>
        <w:jc w:val="both"/>
        <w:rPr>
          <w:sz w:val="28"/>
          <w:szCs w:val="28"/>
        </w:rPr>
      </w:pPr>
      <w:r w:rsidRPr="00EC3131">
        <w:rPr>
          <w:sz w:val="28"/>
          <w:szCs w:val="28"/>
        </w:rPr>
        <w:t xml:space="preserve">ЕПС = </w:t>
      </w:r>
      <w:proofErr w:type="spellStart"/>
      <w:r w:rsidRPr="00EC3131">
        <w:rPr>
          <w:sz w:val="28"/>
          <w:szCs w:val="28"/>
        </w:rPr>
        <w:t>ЕПСфакт</w:t>
      </w:r>
      <w:proofErr w:type="spellEnd"/>
      <w:r w:rsidRPr="00EC3131">
        <w:rPr>
          <w:sz w:val="28"/>
          <w:szCs w:val="28"/>
        </w:rPr>
        <w:t xml:space="preserve"> / </w:t>
      </w:r>
      <w:proofErr w:type="spellStart"/>
      <w:r w:rsidRPr="00EC3131">
        <w:rPr>
          <w:sz w:val="28"/>
          <w:szCs w:val="28"/>
        </w:rPr>
        <w:t>ЕПСнорм</w:t>
      </w:r>
      <w:proofErr w:type="spellEnd"/>
      <w:r w:rsidRPr="00EC3131">
        <w:rPr>
          <w:sz w:val="28"/>
          <w:szCs w:val="28"/>
        </w:rPr>
        <w:t xml:space="preserve"> x 100, где: </w:t>
      </w:r>
    </w:p>
    <w:p w:rsidR="006B6234" w:rsidRPr="00346B7F" w:rsidRDefault="006B6234" w:rsidP="006B623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C3131">
        <w:rPr>
          <w:rFonts w:ascii="Times New Roman" w:hAnsi="Times New Roman"/>
          <w:sz w:val="28"/>
          <w:szCs w:val="28"/>
        </w:rPr>
        <w:t>ЕПС - уровень обеспеченности спортивными</w:t>
      </w:r>
      <w:r w:rsidRPr="00346B7F">
        <w:rPr>
          <w:rFonts w:ascii="Times New Roman" w:hAnsi="Times New Roman"/>
          <w:sz w:val="28"/>
          <w:szCs w:val="28"/>
        </w:rPr>
        <w:t xml:space="preserve"> сооружениями исходя из единовременной пропускной способности объектов спорта;</w:t>
      </w:r>
    </w:p>
    <w:p w:rsidR="006B6234" w:rsidRPr="00346B7F" w:rsidRDefault="006B6234" w:rsidP="006B6234">
      <w:pPr>
        <w:pStyle w:val="ConsPlusNormal"/>
        <w:spacing w:before="2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6B7F">
        <w:rPr>
          <w:rFonts w:ascii="Times New Roman" w:hAnsi="Times New Roman"/>
          <w:sz w:val="28"/>
          <w:szCs w:val="28"/>
        </w:rPr>
        <w:t>ЕПСфакт</w:t>
      </w:r>
      <w:proofErr w:type="spellEnd"/>
      <w:r w:rsidRPr="00346B7F">
        <w:rPr>
          <w:rFonts w:ascii="Times New Roman" w:hAnsi="Times New Roman"/>
          <w:sz w:val="28"/>
          <w:szCs w:val="28"/>
        </w:rPr>
        <w:t xml:space="preserve"> - единовременная пропускная способность имеющихся спортивных сооружений в соответствии с данными федерального статистического наблюдения по форме N 1-ФК "Сведения о физической культуре и спорте";</w:t>
      </w:r>
    </w:p>
    <w:p w:rsidR="006B6234" w:rsidRPr="00346B7F" w:rsidRDefault="006B6234" w:rsidP="006B6234">
      <w:pPr>
        <w:pStyle w:val="ConsPlusNormal"/>
        <w:spacing w:before="2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6B7F">
        <w:rPr>
          <w:rFonts w:ascii="Times New Roman" w:hAnsi="Times New Roman"/>
          <w:sz w:val="28"/>
          <w:szCs w:val="28"/>
        </w:rPr>
        <w:t>ЕПСнорм</w:t>
      </w:r>
      <w:proofErr w:type="spellEnd"/>
      <w:r w:rsidRPr="00346B7F">
        <w:rPr>
          <w:rFonts w:ascii="Times New Roman" w:hAnsi="Times New Roman"/>
          <w:sz w:val="28"/>
          <w:szCs w:val="28"/>
        </w:rPr>
        <w:t xml:space="preserve"> - необходимая нормативная </w:t>
      </w:r>
      <w:proofErr w:type="gramStart"/>
      <w:r w:rsidRPr="00346B7F">
        <w:rPr>
          <w:rFonts w:ascii="Times New Roman" w:hAnsi="Times New Roman"/>
          <w:sz w:val="28"/>
          <w:szCs w:val="28"/>
        </w:rPr>
        <w:t>потребность</w:t>
      </w:r>
      <w:proofErr w:type="gramEnd"/>
      <w:r w:rsidRPr="00346B7F">
        <w:rPr>
          <w:rFonts w:ascii="Times New Roman" w:hAnsi="Times New Roman"/>
          <w:sz w:val="28"/>
          <w:szCs w:val="28"/>
        </w:rPr>
        <w:t xml:space="preserve"> в объектах спортивной инфраструктуры исходя из единовременной пропускной способности спортивных сооружений, рассчитанная в соответствии с методическими </w:t>
      </w:r>
      <w:hyperlink r:id="rId12" w:tooltip="Приказ Минспорта России от 21.03.2018 N 244 (ред. от 14.04.2020) &quot;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&quot;{КонсультантПлюс}" w:history="1">
        <w:r w:rsidRPr="00346B7F">
          <w:rPr>
            <w:rFonts w:ascii="Times New Roman" w:hAnsi="Times New Roman"/>
            <w:color w:val="0000FF"/>
            <w:sz w:val="28"/>
            <w:szCs w:val="28"/>
          </w:rPr>
          <w:t>рекомендациями</w:t>
        </w:r>
      </w:hyperlink>
      <w:r w:rsidRPr="00346B7F">
        <w:rPr>
          <w:rFonts w:ascii="Times New Roman" w:hAnsi="Times New Roman"/>
          <w:sz w:val="28"/>
          <w:szCs w:val="28"/>
        </w:rPr>
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утвержденными приказом </w:t>
      </w:r>
      <w:proofErr w:type="spellStart"/>
      <w:r w:rsidRPr="00346B7F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346B7F">
        <w:rPr>
          <w:rFonts w:ascii="Times New Roman" w:hAnsi="Times New Roman"/>
          <w:sz w:val="28"/>
          <w:szCs w:val="28"/>
        </w:rPr>
        <w:t xml:space="preserve"> России.</w:t>
      </w:r>
    </w:p>
    <w:p w:rsidR="006B6234" w:rsidRPr="005D1395" w:rsidRDefault="006B6234" w:rsidP="006B6234">
      <w:pPr>
        <w:ind w:left="360"/>
        <w:jc w:val="both"/>
        <w:rPr>
          <w:color w:val="FF0000"/>
          <w:sz w:val="28"/>
          <w:szCs w:val="28"/>
        </w:rPr>
      </w:pPr>
    </w:p>
    <w:p w:rsidR="006B6234" w:rsidRPr="002A0F1A" w:rsidRDefault="006B6234" w:rsidP="006B62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Pr="002A0F1A">
        <w:rPr>
          <w:sz w:val="28"/>
          <w:szCs w:val="28"/>
        </w:rPr>
        <w:t xml:space="preserve">Увеличение доли негосударственных, в том числе 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спорта, расчет показателя осуществляется путем соотношения количества негосударственных организаций, </w:t>
      </w:r>
      <w:r w:rsidRPr="002A0F1A">
        <w:rPr>
          <w:sz w:val="28"/>
          <w:szCs w:val="28"/>
        </w:rPr>
        <w:lastRenderedPageBreak/>
        <w:t>предоставляющих услуги в сфере физической культуры и спорта, к общему количеству организаций, оказывающих услуги в сфере физической культуры и спорта.</w:t>
      </w:r>
      <w:proofErr w:type="gramEnd"/>
    </w:p>
    <w:p w:rsidR="006B6234" w:rsidRPr="002A0F1A" w:rsidRDefault="006B6234" w:rsidP="006B6234">
      <w:pPr>
        <w:spacing w:line="276" w:lineRule="auto"/>
        <w:jc w:val="both"/>
        <w:rPr>
          <w:sz w:val="26"/>
          <w:szCs w:val="26"/>
        </w:rPr>
      </w:pPr>
    </w:p>
    <w:p w:rsidR="006B6234" w:rsidRPr="002A0F1A" w:rsidRDefault="006B6234" w:rsidP="006B623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2A0F1A">
        <w:rPr>
          <w:sz w:val="28"/>
          <w:szCs w:val="28"/>
        </w:rPr>
        <w:t xml:space="preserve">Увеличение доли доступных для инвалидов и других маломобильных групп населения объектов  физической  культуры и спорта  в общем количестве объектов  физической  культуры и спорта, рассчитывается в соответствии с приказом Минтруда России от 10.05.2017 N 420 (ред. от 21.11.2018) U = </w:t>
      </w:r>
      <w:proofErr w:type="spellStart"/>
      <w:r w:rsidRPr="002A0F1A">
        <w:rPr>
          <w:sz w:val="28"/>
          <w:szCs w:val="28"/>
        </w:rPr>
        <w:t>Zi</w:t>
      </w:r>
      <w:proofErr w:type="spellEnd"/>
      <w:r w:rsidRPr="002A0F1A">
        <w:rPr>
          <w:sz w:val="28"/>
          <w:szCs w:val="28"/>
        </w:rPr>
        <w:t xml:space="preserve"> / </w:t>
      </w:r>
      <w:proofErr w:type="spellStart"/>
      <w:r w:rsidRPr="002A0F1A">
        <w:rPr>
          <w:sz w:val="28"/>
          <w:szCs w:val="28"/>
        </w:rPr>
        <w:t>Ni</w:t>
      </w:r>
      <w:proofErr w:type="spellEnd"/>
      <w:r w:rsidRPr="002A0F1A">
        <w:rPr>
          <w:sz w:val="28"/>
          <w:szCs w:val="28"/>
        </w:rPr>
        <w:t xml:space="preserve"> * 100%,  где: </w:t>
      </w:r>
      <w:r w:rsidRPr="002A0F1A">
        <w:rPr>
          <w:sz w:val="28"/>
          <w:szCs w:val="28"/>
        </w:rPr>
        <w:br/>
      </w:r>
      <w:proofErr w:type="gramStart"/>
      <w:r w:rsidRPr="002A0F1A">
        <w:rPr>
          <w:sz w:val="28"/>
          <w:szCs w:val="28"/>
        </w:rPr>
        <w:t xml:space="preserve">U </w:t>
      </w:r>
      <w:r>
        <w:rPr>
          <w:sz w:val="28"/>
          <w:szCs w:val="28"/>
        </w:rPr>
        <w:t>–</w:t>
      </w:r>
      <w:r w:rsidRPr="002A0F1A">
        <w:rPr>
          <w:sz w:val="28"/>
          <w:szCs w:val="28"/>
        </w:rPr>
        <w:t xml:space="preserve">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проценты;</w:t>
      </w:r>
      <w:r w:rsidRPr="002A0F1A">
        <w:rPr>
          <w:sz w:val="28"/>
          <w:szCs w:val="28"/>
        </w:rPr>
        <w:br/>
      </w:r>
      <w:proofErr w:type="spellStart"/>
      <w:r w:rsidRPr="002A0F1A">
        <w:rPr>
          <w:sz w:val="28"/>
          <w:szCs w:val="28"/>
        </w:rPr>
        <w:t>Zi</w:t>
      </w:r>
      <w:proofErr w:type="spellEnd"/>
      <w:r w:rsidRPr="002A0F1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A0F1A">
        <w:rPr>
          <w:sz w:val="28"/>
          <w:szCs w:val="28"/>
        </w:rPr>
        <w:t xml:space="preserve"> количество доступных для инвалидов и других маломобильных групп населения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программы;</w:t>
      </w:r>
      <w:proofErr w:type="gramEnd"/>
      <w:r w:rsidRPr="002A0F1A">
        <w:rPr>
          <w:sz w:val="28"/>
          <w:szCs w:val="28"/>
        </w:rPr>
        <w:br/>
      </w:r>
      <w:proofErr w:type="spellStart"/>
      <w:r w:rsidRPr="002A0F1A">
        <w:rPr>
          <w:sz w:val="28"/>
          <w:szCs w:val="28"/>
        </w:rPr>
        <w:t>Ni</w:t>
      </w:r>
      <w:proofErr w:type="spellEnd"/>
      <w:r w:rsidRPr="002A0F1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A0F1A">
        <w:rPr>
          <w:sz w:val="28"/>
          <w:szCs w:val="28"/>
        </w:rPr>
        <w:t xml:space="preserve"> общее количество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программы.</w:t>
      </w:r>
    </w:p>
    <w:p w:rsidR="00F6335E" w:rsidRDefault="00F6335E" w:rsidP="00083BFC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</w:p>
    <w:p w:rsidR="007724EA" w:rsidRDefault="007724EA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6B6234" w:rsidRDefault="006B6234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6B6234" w:rsidRDefault="006B6234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6B6234" w:rsidRDefault="006B6234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71678" w:rsidRPr="006D638E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770B35" w:rsidRPr="00967BE0" w:rsidRDefault="00770B35" w:rsidP="00383EE0">
      <w:pPr>
        <w:widowControl w:val="0"/>
        <w:autoSpaceDE w:val="0"/>
        <w:autoSpaceDN w:val="0"/>
        <w:spacing w:line="360" w:lineRule="auto"/>
        <w:ind w:left="991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770B35" w:rsidRDefault="00770B35" w:rsidP="004049B8">
      <w:pPr>
        <w:widowControl w:val="0"/>
        <w:autoSpaceDE w:val="0"/>
        <w:autoSpaceDN w:val="0"/>
        <w:rPr>
          <w:sz w:val="28"/>
          <w:szCs w:val="28"/>
        </w:rPr>
      </w:pP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</w:p>
    <w:p w:rsidR="00C72D98" w:rsidRDefault="00C72D98" w:rsidP="00C72D9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1F5B69">
        <w:rPr>
          <w:sz w:val="28"/>
          <w:szCs w:val="28"/>
        </w:rPr>
        <w:t>Рас</w:t>
      </w:r>
      <w:r>
        <w:rPr>
          <w:sz w:val="28"/>
          <w:szCs w:val="28"/>
        </w:rPr>
        <w:t xml:space="preserve">пределение финансовых ресурсов </w:t>
      </w:r>
      <w:r w:rsidRPr="001F5B69">
        <w:rPr>
          <w:rFonts w:eastAsia="Batang"/>
          <w:sz w:val="28"/>
          <w:szCs w:val="28"/>
        </w:rPr>
        <w:t>муниципальной</w:t>
      </w:r>
      <w:r w:rsidRPr="001F5B69">
        <w:rPr>
          <w:sz w:val="28"/>
          <w:szCs w:val="28"/>
        </w:rPr>
        <w:t xml:space="preserve"> программы</w:t>
      </w:r>
      <w:r w:rsidRPr="00721546">
        <w:rPr>
          <w:sz w:val="28"/>
          <w:szCs w:val="28"/>
        </w:rPr>
        <w:t xml:space="preserve"> </w:t>
      </w:r>
    </w:p>
    <w:p w:rsidR="006B6234" w:rsidRPr="007724EA" w:rsidRDefault="006B6234" w:rsidP="006B6234">
      <w:pPr>
        <w:autoSpaceDE w:val="0"/>
        <w:autoSpaceDN w:val="0"/>
        <w:adjustRightInd w:val="0"/>
        <w:jc w:val="center"/>
        <w:rPr>
          <w:color w:val="008000"/>
          <w:sz w:val="26"/>
          <w:szCs w:val="26"/>
        </w:rPr>
      </w:pP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 xml:space="preserve">(в ред. </w:t>
      </w:r>
      <w:r w:rsidRPr="000D38EB">
        <w:rPr>
          <w:color w:val="548DD4"/>
          <w:sz w:val="26"/>
          <w:szCs w:val="26"/>
        </w:rPr>
        <w:t>от 18.10.2021 №476-па</w:t>
      </w: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>)</w:t>
      </w:r>
    </w:p>
    <w:p w:rsidR="00971678" w:rsidRDefault="00971678" w:rsidP="00884E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70C0"/>
          <w:sz w:val="26"/>
          <w:szCs w:val="2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0"/>
        <w:gridCol w:w="7"/>
        <w:gridCol w:w="2096"/>
        <w:gridCol w:w="147"/>
        <w:gridCol w:w="135"/>
        <w:gridCol w:w="885"/>
        <w:gridCol w:w="1134"/>
        <w:gridCol w:w="1167"/>
        <w:gridCol w:w="108"/>
        <w:gridCol w:w="1029"/>
        <w:gridCol w:w="1239"/>
        <w:gridCol w:w="1274"/>
        <w:gridCol w:w="1133"/>
        <w:gridCol w:w="36"/>
        <w:gridCol w:w="1101"/>
        <w:gridCol w:w="33"/>
        <w:gridCol w:w="958"/>
        <w:gridCol w:w="110"/>
        <w:gridCol w:w="33"/>
        <w:gridCol w:w="33"/>
        <w:gridCol w:w="1068"/>
        <w:gridCol w:w="33"/>
        <w:gridCol w:w="1132"/>
      </w:tblGrid>
      <w:tr w:rsidR="006B6234" w:rsidRPr="002A0F1A" w:rsidTr="006B6234">
        <w:trPr>
          <w:trHeight w:val="218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2A0F1A">
              <w:rPr>
                <w:sz w:val="20"/>
                <w:szCs w:val="20"/>
              </w:rPr>
              <w:t>тыс</w:t>
            </w:r>
            <w:proofErr w:type="gramStart"/>
            <w:r w:rsidRPr="002A0F1A">
              <w:rPr>
                <w:sz w:val="20"/>
                <w:szCs w:val="20"/>
              </w:rPr>
              <w:t>.р</w:t>
            </w:r>
            <w:proofErr w:type="gramEnd"/>
            <w:r w:rsidRPr="002A0F1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лей</w:t>
            </w:r>
            <w:proofErr w:type="spellEnd"/>
            <w:r w:rsidRPr="002A0F1A">
              <w:rPr>
                <w:sz w:val="20"/>
                <w:szCs w:val="20"/>
              </w:rPr>
              <w:t>.)</w:t>
            </w:r>
          </w:p>
        </w:tc>
      </w:tr>
      <w:tr w:rsidR="006B6234" w:rsidRPr="002A0F1A" w:rsidTr="006B6234">
        <w:trPr>
          <w:trHeight w:val="46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A0F1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2019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2022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2023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2025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2026 </w:t>
            </w:r>
            <w:r>
              <w:rPr>
                <w:sz w:val="20"/>
                <w:szCs w:val="20"/>
              </w:rPr>
              <w:t>–</w:t>
            </w:r>
            <w:r w:rsidRPr="002A0F1A">
              <w:rPr>
                <w:sz w:val="20"/>
                <w:szCs w:val="20"/>
              </w:rPr>
              <w:t xml:space="preserve"> 2030</w:t>
            </w:r>
          </w:p>
        </w:tc>
      </w:tr>
      <w:tr w:rsidR="006B6234" w:rsidRPr="002A0F1A" w:rsidTr="006B6234">
        <w:trPr>
          <w:trHeight w:val="51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B6234" w:rsidRPr="002A0F1A" w:rsidTr="006B6234">
        <w:trPr>
          <w:trHeight w:val="184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13</w:t>
            </w:r>
          </w:p>
        </w:tc>
      </w:tr>
      <w:tr w:rsidR="006B6234" w:rsidRPr="002A0F1A" w:rsidTr="006B6234">
        <w:trPr>
          <w:trHeight w:val="549"/>
        </w:trPr>
        <w:tc>
          <w:tcPr>
            <w:tcW w:w="157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2A0F1A">
              <w:rPr>
                <w:b/>
                <w:bCs/>
              </w:rPr>
              <w:t>Подпрограмма 1 «</w:t>
            </w:r>
            <w:r w:rsidRPr="002A0F1A">
              <w:rPr>
                <w:b/>
              </w:rPr>
              <w:t>Развитие физической культуры,  массового и детско-юношеского спорта</w:t>
            </w:r>
            <w:r w:rsidRPr="002A0F1A">
              <w:rPr>
                <w:b/>
                <w:bCs/>
              </w:rPr>
              <w:t>»</w:t>
            </w:r>
          </w:p>
        </w:tc>
      </w:tr>
      <w:tr w:rsidR="006B6234" w:rsidRPr="002A0F1A" w:rsidTr="006B6234">
        <w:trPr>
          <w:trHeight w:val="220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1.1.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1,2)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678FC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678FC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678FC">
              <w:rPr>
                <w:bCs/>
                <w:sz w:val="20"/>
                <w:szCs w:val="20"/>
              </w:rPr>
              <w:t>307,4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930,1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1 289,5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6 447,5</w:t>
            </w:r>
          </w:p>
        </w:tc>
      </w:tr>
      <w:tr w:rsidR="006B6234" w:rsidRPr="002A0F1A" w:rsidTr="006B6234">
        <w:trPr>
          <w:trHeight w:val="10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0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96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678FC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678FC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307,4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930,1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1 289,5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6 447,5</w:t>
            </w:r>
          </w:p>
        </w:tc>
      </w:tr>
      <w:tr w:rsidR="006B6234" w:rsidRPr="002A0F1A" w:rsidTr="006B6234">
        <w:trPr>
          <w:trHeight w:val="15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58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1.2.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Региональный проект «Спорт – норма жизни»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(показатель</w:t>
            </w:r>
            <w:r w:rsidRPr="002A0F1A">
              <w:rPr>
                <w:sz w:val="20"/>
                <w:szCs w:val="20"/>
                <w:lang w:val="en-US"/>
              </w:rPr>
              <w:t xml:space="preserve"> </w:t>
            </w:r>
            <w:r w:rsidRPr="002A0F1A">
              <w:rPr>
                <w:sz w:val="20"/>
                <w:szCs w:val="20"/>
              </w:rPr>
              <w:t>№5</w:t>
            </w:r>
            <w:r w:rsidRPr="002A0F1A">
              <w:rPr>
                <w:sz w:val="20"/>
                <w:szCs w:val="20"/>
                <w:lang w:val="en-US"/>
              </w:rPr>
              <w:t xml:space="preserve"> </w:t>
            </w:r>
            <w:r w:rsidRPr="002A0F1A">
              <w:rPr>
                <w:sz w:val="20"/>
                <w:szCs w:val="20"/>
              </w:rPr>
              <w:t>таблицы 8</w:t>
            </w:r>
            <w:r w:rsidRPr="002A0F1A">
              <w:rPr>
                <w:sz w:val="20"/>
                <w:szCs w:val="20"/>
                <w:lang w:val="en-US"/>
              </w:rPr>
              <w:t>)</w:t>
            </w:r>
            <w:r w:rsidRPr="002A0F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5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5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5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5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иные источники </w:t>
            </w:r>
            <w:r w:rsidRPr="002A0F1A"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678FC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678FC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50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Организация и проведение мероприятий в рамках  внедрения Всероссийского физкультурно-спортивного комплекса </w:t>
            </w:r>
            <w:r>
              <w:rPr>
                <w:sz w:val="20"/>
                <w:szCs w:val="20"/>
              </w:rPr>
              <w:t>«</w:t>
            </w:r>
            <w:r w:rsidRPr="002A0F1A">
              <w:rPr>
                <w:sz w:val="20"/>
                <w:szCs w:val="20"/>
              </w:rPr>
              <w:t>Готов к труду и обороне</w:t>
            </w:r>
            <w:r>
              <w:rPr>
                <w:sz w:val="20"/>
                <w:szCs w:val="20"/>
              </w:rPr>
              <w:t>»</w:t>
            </w:r>
            <w:r w:rsidRPr="002A0F1A">
              <w:rPr>
                <w:sz w:val="20"/>
                <w:szCs w:val="20"/>
              </w:rPr>
              <w:t xml:space="preserve"> (ГТО)         (показатель № 5 таблицы 8)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31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54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36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87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72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1.3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 мероприятиях        (показатели № 1,2)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1 265,6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1 249,9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1 249,9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6 249,5</w:t>
            </w:r>
          </w:p>
        </w:tc>
      </w:tr>
      <w:tr w:rsidR="006B6234" w:rsidRPr="002A0F1A" w:rsidTr="006B6234">
        <w:trPr>
          <w:trHeight w:val="6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6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0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1 265,6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1 249,9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1 249,9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6 249,5</w:t>
            </w:r>
          </w:p>
        </w:tc>
      </w:tr>
      <w:tr w:rsidR="006B6234" w:rsidRPr="002A0F1A" w:rsidTr="006B6234">
        <w:trPr>
          <w:trHeight w:val="30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308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1.4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</w:t>
            </w:r>
            <w:r w:rsidRPr="002A0F1A">
              <w:rPr>
                <w:sz w:val="20"/>
                <w:szCs w:val="20"/>
              </w:rPr>
              <w:lastRenderedPageBreak/>
              <w:t>(показатели № 1,2)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287 116,1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22 039,2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24 817,0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25 964,0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23 967,2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23 834,4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23 784,9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23 784,9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118 924,5</w:t>
            </w:r>
          </w:p>
        </w:tc>
      </w:tr>
      <w:tr w:rsidR="006B6234" w:rsidRPr="002A0F1A" w:rsidTr="006B6234">
        <w:trPr>
          <w:trHeight w:val="11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7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1 375,5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859,1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7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276 078,6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20 302,3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23 979,5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24 344,5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23 206,8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23 074,0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23 024,5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23 024,5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115 122,5</w:t>
            </w:r>
          </w:p>
        </w:tc>
      </w:tr>
      <w:tr w:rsidR="006B6234" w:rsidRPr="002A0F1A" w:rsidTr="006B6234">
        <w:trPr>
          <w:trHeight w:val="643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837,5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760,4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760,4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3 802,0</w:t>
            </w:r>
          </w:p>
        </w:tc>
      </w:tr>
      <w:tr w:rsidR="006B6234" w:rsidRPr="002A0F1A" w:rsidTr="006B6234">
        <w:trPr>
          <w:trHeight w:val="209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lastRenderedPageBreak/>
              <w:t>1.5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(показатели № 1,2)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Всего, в том числе: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10 359,7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C4B74" w:rsidRDefault="006B6234" w:rsidP="006B6234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  <w:vertAlign w:val="superscript"/>
              </w:rPr>
            </w:pPr>
            <w:r w:rsidRPr="00704DA2">
              <w:rPr>
                <w:bCs/>
                <w:sz w:val="16"/>
                <w:szCs w:val="16"/>
              </w:rPr>
              <w:t xml:space="preserve">        </w:t>
            </w:r>
            <w:r w:rsidRPr="00704DA2">
              <w:rPr>
                <w:bCs/>
                <w:sz w:val="20"/>
                <w:szCs w:val="20"/>
              </w:rPr>
              <w:t>4 750,2</w:t>
            </w:r>
            <w:r w:rsidRPr="000C4B74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2 942,6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2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04DA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04DA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2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37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10 359,7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4 789,1</w:t>
            </w:r>
          </w:p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109E8" w:rsidRDefault="006B6234" w:rsidP="006B6234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  <w:vertAlign w:val="superscript"/>
              </w:rPr>
            </w:pPr>
            <w:r w:rsidRPr="00635569">
              <w:rPr>
                <w:bCs/>
                <w:sz w:val="20"/>
                <w:szCs w:val="20"/>
              </w:rPr>
              <w:t>4 750,2</w:t>
            </w:r>
            <w:r w:rsidRPr="00E556A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2 942,6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2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57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B10FDB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10 359,7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2 942,6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8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1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1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10 359,7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2 942,6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7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1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A0F1A">
              <w:rPr>
                <w:sz w:val="20"/>
                <w:szCs w:val="20"/>
              </w:rPr>
              <w:t>г</w:t>
            </w:r>
            <w:proofErr w:type="gramStart"/>
            <w:r w:rsidRPr="002A0F1A">
              <w:rPr>
                <w:sz w:val="20"/>
                <w:szCs w:val="20"/>
              </w:rPr>
              <w:t>.П</w:t>
            </w:r>
            <w:proofErr w:type="gramEnd"/>
            <w:r w:rsidRPr="002A0F1A">
              <w:rPr>
                <w:sz w:val="20"/>
                <w:szCs w:val="20"/>
              </w:rPr>
              <w:t>ыть-Ях</w:t>
            </w:r>
            <w:proofErr w:type="spellEnd"/>
            <w:r w:rsidRPr="002A0F1A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2 122,2</w:t>
            </w:r>
          </w:p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64E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635569">
              <w:rPr>
                <w:sz w:val="20"/>
                <w:szCs w:val="20"/>
              </w:rPr>
              <w:t>2 122,2</w:t>
            </w:r>
            <w:r w:rsidRPr="00764E0E">
              <w:rPr>
                <w:b/>
                <w:vertAlign w:val="superscript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63556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7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7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7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2 122,2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  <w:p w:rsidR="006B6234" w:rsidRPr="00790A33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635569">
              <w:rPr>
                <w:sz w:val="20"/>
                <w:szCs w:val="20"/>
              </w:rPr>
              <w:t>2 122,2</w:t>
            </w:r>
            <w:r w:rsidRPr="00790A33">
              <w:rPr>
                <w:b/>
                <w:vertAlign w:val="superscript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83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5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1.6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Укрепление материально-технической базы учреждений спорта</w:t>
            </w:r>
            <w:r>
              <w:rPr>
                <w:bCs/>
                <w:sz w:val="20"/>
                <w:szCs w:val="20"/>
              </w:rPr>
              <w:t>.</w:t>
            </w:r>
            <w:r w:rsidRPr="002A0F1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</w:t>
            </w:r>
            <w:r w:rsidRPr="008A7166">
              <w:rPr>
                <w:bCs/>
                <w:sz w:val="20"/>
                <w:szCs w:val="20"/>
              </w:rPr>
              <w:t>азвитие сети спортивных объектов шаговой доступности</w:t>
            </w:r>
            <w:r w:rsidRPr="002A0F1A">
              <w:rPr>
                <w:bCs/>
                <w:sz w:val="20"/>
                <w:szCs w:val="20"/>
              </w:rPr>
              <w:t xml:space="preserve">     (показатели № 1,2)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Всего, в том числе: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95F33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401 313,9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95F33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95F33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95F33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  <w:vertAlign w:val="superscript"/>
              </w:rPr>
            </w:pPr>
            <w:r w:rsidRPr="00495F33">
              <w:rPr>
                <w:sz w:val="20"/>
                <w:szCs w:val="20"/>
              </w:rPr>
              <w:t>388  232,4</w:t>
            </w:r>
            <w:r w:rsidRPr="00495F33">
              <w:rPr>
                <w:b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D1F0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388 324,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95F33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tabs>
                <w:tab w:val="left" w:pos="300"/>
                <w:tab w:val="center" w:pos="4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63556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556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1 425,3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938,7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382,4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399 888,6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B8322A">
              <w:rPr>
                <w:sz w:val="20"/>
                <w:szCs w:val="20"/>
              </w:rPr>
              <w:t>388  232,4</w:t>
            </w:r>
            <w:r w:rsidRPr="00B8322A">
              <w:rPr>
                <w:b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8574F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387 386,2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13 004,0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160,0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11 830,0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7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1 425,3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938,7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382,4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0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11 578,7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160,0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10 891,3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8322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322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70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66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A0F1A">
              <w:rPr>
                <w:sz w:val="20"/>
                <w:szCs w:val="20"/>
              </w:rPr>
              <w:t>г</w:t>
            </w:r>
            <w:proofErr w:type="gramStart"/>
            <w:r w:rsidRPr="002A0F1A">
              <w:rPr>
                <w:sz w:val="20"/>
                <w:szCs w:val="20"/>
              </w:rPr>
              <w:t>.П</w:t>
            </w:r>
            <w:proofErr w:type="gramEnd"/>
            <w:r w:rsidRPr="002A0F1A">
              <w:rPr>
                <w:sz w:val="20"/>
                <w:szCs w:val="20"/>
              </w:rPr>
              <w:t>ыть-Ях</w:t>
            </w:r>
            <w:proofErr w:type="spellEnd"/>
            <w:r w:rsidRPr="002A0F1A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> 309,9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</w:p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BB0C0E">
              <w:rPr>
                <w:sz w:val="20"/>
                <w:szCs w:val="20"/>
              </w:rPr>
              <w:t>388 072,4</w:t>
            </w:r>
            <w:r w:rsidRPr="00BB0C0E">
              <w:rPr>
                <w:b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B0C0E">
              <w:rPr>
                <w:sz w:val="18"/>
                <w:szCs w:val="18"/>
              </w:rPr>
              <w:t xml:space="preserve">                   </w:t>
            </w:r>
          </w:p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376 494,9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9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3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1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388</w:t>
            </w:r>
            <w:r>
              <w:rPr>
                <w:sz w:val="20"/>
                <w:szCs w:val="20"/>
              </w:rPr>
              <w:t> 309,9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B0C0E">
              <w:rPr>
                <w:sz w:val="16"/>
                <w:szCs w:val="16"/>
              </w:rPr>
              <w:t xml:space="preserve">                   </w:t>
            </w:r>
          </w:p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BB0C0E">
              <w:rPr>
                <w:sz w:val="20"/>
                <w:szCs w:val="20"/>
              </w:rPr>
              <w:t>388 072,4</w:t>
            </w:r>
            <w:r w:rsidRPr="00BB0C0E">
              <w:rPr>
                <w:b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B0C0E">
              <w:rPr>
                <w:sz w:val="20"/>
                <w:szCs w:val="20"/>
              </w:rPr>
              <w:t xml:space="preserve">                 </w:t>
            </w:r>
          </w:p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376 494,9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63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</w:t>
            </w:r>
            <w:r w:rsidRPr="002A0F1A">
              <w:rPr>
                <w:sz w:val="20"/>
                <w:szCs w:val="20"/>
              </w:rPr>
              <w:lastRenderedPageBreak/>
              <w:t>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56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2A0F1A">
              <w:rPr>
                <w:bCs/>
                <w:sz w:val="20"/>
                <w:szCs w:val="20"/>
              </w:rPr>
              <w:lastRenderedPageBreak/>
              <w:t>Итого  по  подпрограмме 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728 382,6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373 724,5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B0C0E">
              <w:rPr>
                <w:sz w:val="20"/>
                <w:szCs w:val="20"/>
              </w:rPr>
              <w:t xml:space="preserve">               </w:t>
            </w: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BB0C0E">
              <w:rPr>
                <w:sz w:val="20"/>
                <w:szCs w:val="20"/>
              </w:rPr>
              <w:t>419 459,1</w:t>
            </w:r>
            <w:r w:rsidRPr="00BB0C0E">
              <w:rPr>
                <w:b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B0C0E">
              <w:rPr>
                <w:sz w:val="20"/>
                <w:szCs w:val="20"/>
              </w:rPr>
              <w:t xml:space="preserve">                 </w:t>
            </w: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419 770,9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26 61</w:t>
            </w:r>
            <w:r>
              <w:rPr>
                <w:sz w:val="20"/>
                <w:szCs w:val="20"/>
              </w:rPr>
              <w:t>6</w:t>
            </w:r>
            <w:r w:rsidRPr="00BB0C0E"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26 776,4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26 324,3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26 324,3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234" w:rsidRPr="00BB0C0E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131 621,5</w:t>
            </w:r>
          </w:p>
        </w:tc>
      </w:tr>
      <w:tr w:rsidR="006B6234" w:rsidRPr="002A0F1A" w:rsidTr="006B6234">
        <w:trPr>
          <w:trHeight w:val="69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B0C0E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B0C0E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25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2 800,8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1 797,8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382,4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62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715 919,8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371 987,6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</w:p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418 621,6</w:t>
            </w:r>
            <w:r w:rsidRPr="00BB0C0E">
              <w:rPr>
                <w:b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16"/>
                <w:szCs w:val="16"/>
              </w:rPr>
              <w:t xml:space="preserve">                     </w:t>
            </w:r>
          </w:p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417 212,7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25 751,8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25 633,6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25 563,9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25 563,9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127 819,5</w:t>
            </w:r>
          </w:p>
        </w:tc>
      </w:tr>
      <w:tr w:rsidR="006B6234" w:rsidRPr="002A0F1A" w:rsidTr="006B6234">
        <w:trPr>
          <w:trHeight w:val="615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837,5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760,4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760,4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3 802,0</w:t>
            </w:r>
          </w:p>
        </w:tc>
      </w:tr>
      <w:tr w:rsidR="006B6234" w:rsidRPr="002A0F1A" w:rsidTr="006B6234">
        <w:trPr>
          <w:trHeight w:val="324"/>
        </w:trPr>
        <w:tc>
          <w:tcPr>
            <w:tcW w:w="157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339DD">
              <w:rPr>
                <w:b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6B6234" w:rsidRPr="002A0F1A" w:rsidTr="006B6234">
        <w:trPr>
          <w:trHeight w:val="176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2.1.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Организация и проведение официальных спортивных мероприятий           (показатель № 1,6 таблицы 8)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210,4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1 052,0</w:t>
            </w:r>
          </w:p>
        </w:tc>
      </w:tr>
      <w:tr w:rsidR="006B6234" w:rsidRPr="002A0F1A" w:rsidTr="006B6234">
        <w:trPr>
          <w:trHeight w:val="7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2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72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210,4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1 052,0</w:t>
            </w:r>
          </w:p>
        </w:tc>
      </w:tr>
      <w:tr w:rsidR="006B6234" w:rsidRPr="002A0F1A" w:rsidTr="006B6234">
        <w:trPr>
          <w:trHeight w:val="179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62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2.2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Обеспечение участия  спортивных сборных команд  в официальных  спортивных мероприятиях          (показатель № 1, 6 таблицы 8)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32 067,0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1339,2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1 581,8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2 914,6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14 573,0</w:t>
            </w:r>
          </w:p>
        </w:tc>
      </w:tr>
      <w:tr w:rsidR="006B6234" w:rsidRPr="002A0F1A" w:rsidTr="006B6234">
        <w:trPr>
          <w:trHeight w:val="19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2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4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32 067,0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1 339,2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1 581,8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2 914,6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14 573,0</w:t>
            </w:r>
          </w:p>
        </w:tc>
      </w:tr>
      <w:tr w:rsidR="006B6234" w:rsidRPr="002A0F1A" w:rsidTr="006B6234">
        <w:trPr>
          <w:trHeight w:val="74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60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2.3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Создание условий для удовлетворения</w:t>
            </w:r>
          </w:p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(показатель № 1, 6 таблицы 8)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1 001 141,1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77 221,8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 xml:space="preserve">   88 597,8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85 380,0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84 190,5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83 786,4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83 137,8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83 137,8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415 689,0</w:t>
            </w:r>
          </w:p>
        </w:tc>
      </w:tr>
      <w:tr w:rsidR="006B6234" w:rsidRPr="002A0F1A" w:rsidTr="006B6234">
        <w:trPr>
          <w:trHeight w:val="166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8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3 693,7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1 449,5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1 694,2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550,0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39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980 215,7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73 205,1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84 539,1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82 830,0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82 690,5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82 686,4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82 037,8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82 037,8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410 189,0</w:t>
            </w:r>
          </w:p>
        </w:tc>
      </w:tr>
      <w:tr w:rsidR="006B6234" w:rsidRPr="002A0F1A" w:rsidTr="006B6234">
        <w:trPr>
          <w:trHeight w:val="1753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17 231,7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2 364,5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1 500,0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1 100,0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5 500,0</w:t>
            </w:r>
          </w:p>
        </w:tc>
      </w:tr>
      <w:tr w:rsidR="006B6234" w:rsidRPr="002A0F1A" w:rsidTr="006B6234">
        <w:trPr>
          <w:trHeight w:val="221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2.4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      (показатель № 1,6 таблицы 8)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Всего, в том числе: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4 109,2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3 820,0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4 109,2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3 820,0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2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B10FDB" w:rsidRDefault="006B6234" w:rsidP="006B6234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4 109,2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3 820,0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33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19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94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местный </w:t>
            </w:r>
            <w:r w:rsidRPr="002A0F1A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lastRenderedPageBreak/>
              <w:t>18 940,4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4 109,2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3 820,0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56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315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A0F1A">
              <w:rPr>
                <w:sz w:val="20"/>
                <w:szCs w:val="20"/>
              </w:rPr>
              <w:t>г</w:t>
            </w:r>
            <w:proofErr w:type="gramStart"/>
            <w:r w:rsidRPr="002A0F1A">
              <w:rPr>
                <w:sz w:val="20"/>
                <w:szCs w:val="20"/>
              </w:rPr>
              <w:t>.П</w:t>
            </w:r>
            <w:proofErr w:type="gramEnd"/>
            <w:r w:rsidRPr="002A0F1A">
              <w:rPr>
                <w:sz w:val="20"/>
                <w:szCs w:val="20"/>
              </w:rPr>
              <w:t>ыть-Ях</w:t>
            </w:r>
            <w:proofErr w:type="spellEnd"/>
            <w:r w:rsidRPr="002A0F1A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7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09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8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56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94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(показатель № 1,6 таблицы 8)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B10FDB" w:rsidRDefault="006B6234" w:rsidP="006B6234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15 160,8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753,9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1 064,0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3 714,5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955,1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955,1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1 102,6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1 102,6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5 513,0</w:t>
            </w:r>
          </w:p>
        </w:tc>
      </w:tr>
      <w:tr w:rsidR="006B6234" w:rsidRPr="002A0F1A" w:rsidTr="006B6234">
        <w:trPr>
          <w:trHeight w:val="16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80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14 402,1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716,2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1 010,8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3 528,7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907,3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907,3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jc w:val="center"/>
            </w:pPr>
            <w:r w:rsidRPr="005339D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</w:pPr>
            <w:r w:rsidRPr="002A0F1A">
              <w:rPr>
                <w:sz w:val="20"/>
                <w:szCs w:val="20"/>
              </w:rPr>
              <w:t>1 047,4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5 237,0</w:t>
            </w:r>
          </w:p>
        </w:tc>
      </w:tr>
      <w:tr w:rsidR="006B6234" w:rsidRPr="002A0F1A" w:rsidTr="006B6234">
        <w:trPr>
          <w:trHeight w:val="139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758,7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37,7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53,2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185,8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47,8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55,2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55,2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276,0</w:t>
            </w:r>
          </w:p>
        </w:tc>
      </w:tr>
      <w:tr w:rsidR="006B6234" w:rsidRPr="002A0F1A" w:rsidTr="006B6234">
        <w:trPr>
          <w:trHeight w:val="1877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5339DD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339D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86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2.6</w:t>
            </w: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lastRenderedPageBreak/>
              <w:t xml:space="preserve">Укрепление материально-технической базы учреждений спорта.  </w:t>
            </w: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(показатель № 1, 6 таблицы 8)</w:t>
            </w: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jc w:val="center"/>
              <w:rPr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21 119,0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10342A" w:rsidRDefault="006B6234" w:rsidP="006B623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21 119,0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561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87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39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21 119,0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21 119,0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900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  <w:p w:rsidR="006B623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B6234" w:rsidRPr="002A0F1A" w:rsidTr="006B6234">
        <w:trPr>
          <w:trHeight w:val="232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jc w:val="center"/>
              <w:rPr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6 463,8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10342A" w:rsidRDefault="006B6234" w:rsidP="006B623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53B9">
              <w:rPr>
                <w:sz w:val="20"/>
                <w:szCs w:val="20"/>
              </w:rPr>
              <w:t>6 463,8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900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640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39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6 463,8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6 463,8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900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44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751E4">
              <w:rPr>
                <w:sz w:val="20"/>
                <w:szCs w:val="20"/>
              </w:rPr>
              <w:t>г</w:t>
            </w:r>
            <w:proofErr w:type="gramStart"/>
            <w:r w:rsidRPr="004751E4">
              <w:rPr>
                <w:sz w:val="20"/>
                <w:szCs w:val="20"/>
              </w:rPr>
              <w:t>.П</w:t>
            </w:r>
            <w:proofErr w:type="gramEnd"/>
            <w:r w:rsidRPr="004751E4">
              <w:rPr>
                <w:sz w:val="20"/>
                <w:szCs w:val="20"/>
              </w:rPr>
              <w:t>ыть-Ях</w:t>
            </w:r>
            <w:proofErr w:type="spellEnd"/>
            <w:r w:rsidRPr="004751E4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jc w:val="center"/>
              <w:rPr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14 655,2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14 655,2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701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683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83"/>
        </w:trPr>
        <w:tc>
          <w:tcPr>
            <w:tcW w:w="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14 655,2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14 655,2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900"/>
        </w:trPr>
        <w:tc>
          <w:tcPr>
            <w:tcW w:w="8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58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2.7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Региональный проект «Спор</w:t>
            </w:r>
            <w:proofErr w:type="gramStart"/>
            <w:r w:rsidRPr="004751E4">
              <w:rPr>
                <w:bCs/>
                <w:sz w:val="20"/>
                <w:szCs w:val="20"/>
              </w:rPr>
              <w:t>т-</w:t>
            </w:r>
            <w:proofErr w:type="gramEnd"/>
            <w:r w:rsidRPr="004751E4">
              <w:rPr>
                <w:bCs/>
                <w:sz w:val="20"/>
                <w:szCs w:val="20"/>
              </w:rPr>
              <w:t xml:space="preserve"> норма жизни»</w:t>
            </w: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(показатели №1,6 таблицы 8)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190,0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309,9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188,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1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18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бюджет автономно</w:t>
            </w:r>
            <w:r w:rsidRPr="004751E4">
              <w:rPr>
                <w:sz w:val="20"/>
                <w:szCs w:val="20"/>
              </w:rPr>
              <w:lastRenderedPageBreak/>
              <w:t>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lastRenderedPageBreak/>
              <w:t>1 399,3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206,1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125,6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104,5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23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109,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13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59"/>
        </w:trPr>
        <w:tc>
          <w:tcPr>
            <w:tcW w:w="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2.7.1</w:t>
            </w:r>
          </w:p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(показатели №1,6 таблицы 8)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B10FDB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jc w:val="center"/>
              <w:rPr>
                <w:sz w:val="20"/>
                <w:szCs w:val="20"/>
              </w:rPr>
            </w:pPr>
            <w:r w:rsidRPr="004751E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190,0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309,9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188,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0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0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1 399,3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206,1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125,6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104,5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401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109,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752"/>
        </w:trPr>
        <w:tc>
          <w:tcPr>
            <w:tcW w:w="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4751E4" w:rsidRDefault="006B6234" w:rsidP="006B6234">
            <w:pPr>
              <w:jc w:val="center"/>
              <w:rPr>
                <w:sz w:val="20"/>
                <w:szCs w:val="20"/>
              </w:rPr>
            </w:pPr>
            <w:r w:rsidRPr="004751E4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32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Итого  по  подпрограмме II:</w:t>
            </w:r>
          </w:p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27E96" w:rsidRDefault="006B6234" w:rsidP="006B6234">
            <w:pPr>
              <w:rPr>
                <w:sz w:val="20"/>
                <w:szCs w:val="20"/>
              </w:rPr>
            </w:pPr>
            <w:r w:rsidRPr="00727E96">
              <w:rPr>
                <w:sz w:val="20"/>
                <w:szCs w:val="20"/>
              </w:rPr>
              <w:t>1 107 985,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108 245,5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95 630,5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116 014,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88 470,6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88 066,5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</w:pPr>
            <w:r w:rsidRPr="00B753B9">
              <w:rPr>
                <w:sz w:val="20"/>
                <w:szCs w:val="20"/>
              </w:rPr>
              <w:t>87 365,4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</w:pPr>
            <w:r w:rsidRPr="00B753B9">
              <w:rPr>
                <w:sz w:val="20"/>
                <w:szCs w:val="20"/>
              </w:rPr>
              <w:t>87 365,4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436 827,0</w:t>
            </w:r>
          </w:p>
        </w:tc>
      </w:tr>
      <w:tr w:rsidR="006B6234" w:rsidRPr="002A0F1A" w:rsidTr="006B6234">
        <w:trPr>
          <w:trHeight w:val="178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82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19 495,1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3 024,3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2 911,1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4 204,3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1 011,8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1 011,8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1 047,4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5 237,0</w:t>
            </w:r>
          </w:p>
        </w:tc>
      </w:tr>
      <w:tr w:rsidR="006B6234" w:rsidRPr="002A0F1A" w:rsidTr="006B6234">
        <w:trPr>
          <w:trHeight w:val="128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984C06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84C06">
              <w:rPr>
                <w:sz w:val="20"/>
                <w:szCs w:val="20"/>
              </w:rPr>
              <w:t>1 070 577,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102 286,0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90 266,6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116A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B753B9">
              <w:rPr>
                <w:sz w:val="20"/>
                <w:szCs w:val="20"/>
              </w:rPr>
              <w:t>109 756,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85 873,3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85 869,2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</w:pPr>
            <w:r w:rsidRPr="00B753B9">
              <w:rPr>
                <w:sz w:val="20"/>
                <w:szCs w:val="20"/>
              </w:rPr>
              <w:t>85 218,0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</w:pPr>
            <w:r w:rsidRPr="00B753B9">
              <w:rPr>
                <w:sz w:val="20"/>
                <w:szCs w:val="20"/>
              </w:rPr>
              <w:t>85 218,0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426 090,0 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17 231,7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2 364,5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1 500,0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1 100,0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1 100,0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5 500,0</w:t>
            </w:r>
          </w:p>
        </w:tc>
      </w:tr>
      <w:tr w:rsidR="006B6234" w:rsidRPr="002A0F1A" w:rsidTr="006B6234">
        <w:trPr>
          <w:trHeight w:val="234"/>
        </w:trPr>
        <w:tc>
          <w:tcPr>
            <w:tcW w:w="157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753B9">
              <w:rPr>
                <w:b/>
                <w:sz w:val="20"/>
                <w:szCs w:val="20"/>
              </w:rPr>
              <w:t>Подпрограмма 3 «Поддержка социально-ориентированных некоммерческих организаций»</w:t>
            </w:r>
          </w:p>
        </w:tc>
      </w:tr>
      <w:tr w:rsidR="006B6234" w:rsidRPr="002A0F1A" w:rsidTr="006B6234">
        <w:trPr>
          <w:trHeight w:val="234"/>
        </w:trPr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3.1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Государственная поддержка некоммерческих организаций (за исключением государственных </w:t>
            </w:r>
            <w:r w:rsidRPr="002A0F1A">
              <w:rPr>
                <w:sz w:val="20"/>
                <w:szCs w:val="20"/>
              </w:rPr>
              <w:lastRenderedPageBreak/>
              <w:t>(муниципальных) учреждений), в том числе осуществляющих развитие игровых, приоритетных видов спорта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( показатель №3)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B10FDB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</w:t>
            </w:r>
            <w:r w:rsidRPr="002A0F1A">
              <w:rPr>
                <w:sz w:val="20"/>
                <w:szCs w:val="20"/>
              </w:rPr>
              <w:lastRenderedPageBreak/>
              <w:t>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lastRenderedPageBreak/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Итого  по  подпрограмме II</w:t>
            </w:r>
            <w:r w:rsidRPr="002A0F1A">
              <w:rPr>
                <w:sz w:val="20"/>
                <w:szCs w:val="20"/>
                <w:lang w:val="en-US"/>
              </w:rPr>
              <w:t>I</w:t>
            </w:r>
            <w:r w:rsidRPr="002A0F1A">
              <w:rPr>
                <w:sz w:val="20"/>
                <w:szCs w:val="20"/>
              </w:rPr>
              <w:t>: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  <w:lang w:val="en-US"/>
              </w:rPr>
              <w:t>0</w:t>
            </w:r>
            <w:r w:rsidRPr="002A0F1A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157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B753B9">
              <w:rPr>
                <w:b/>
                <w:sz w:val="20"/>
                <w:szCs w:val="20"/>
              </w:rPr>
              <w:t>Подпрограмма 4 «</w:t>
            </w:r>
            <w:r w:rsidRPr="00B753B9">
              <w:rPr>
                <w:b/>
                <w:spacing w:val="2"/>
                <w:sz w:val="20"/>
                <w:szCs w:val="20"/>
                <w:shd w:val="clear" w:color="auto" w:fill="FFFFFF"/>
              </w:rPr>
              <w:t xml:space="preserve">Обеспечение условий доступности приоритетных объектов и услуг </w:t>
            </w: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753B9">
              <w:rPr>
                <w:b/>
                <w:spacing w:val="2"/>
                <w:sz w:val="20"/>
                <w:szCs w:val="20"/>
                <w:shd w:val="clear" w:color="auto" w:fill="FFFFFF"/>
              </w:rPr>
              <w:t>в приоритетных сферах жизнедеятельности инвалидов и других маломобильных групп населения</w:t>
            </w:r>
            <w:r w:rsidRPr="00B753B9">
              <w:rPr>
                <w:b/>
                <w:sz w:val="20"/>
                <w:szCs w:val="20"/>
              </w:rPr>
              <w:t>»</w:t>
            </w:r>
          </w:p>
        </w:tc>
      </w:tr>
      <w:tr w:rsidR="006B6234" w:rsidRPr="002A0F1A" w:rsidTr="006B6234">
        <w:trPr>
          <w:trHeight w:val="23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4.1</w:t>
            </w:r>
          </w:p>
        </w:tc>
        <w:tc>
          <w:tcPr>
            <w:tcW w:w="25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(показатель №4)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B10FDB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Итого  по  подпрограмме I</w:t>
            </w:r>
            <w:r w:rsidRPr="002A0F1A">
              <w:rPr>
                <w:sz w:val="20"/>
                <w:szCs w:val="20"/>
                <w:lang w:val="en-US"/>
              </w:rPr>
              <w:t>V</w:t>
            </w:r>
            <w:r w:rsidRPr="002A0F1A">
              <w:rPr>
                <w:sz w:val="20"/>
                <w:szCs w:val="20"/>
              </w:rPr>
              <w:t>: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23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B753B9">
              <w:rPr>
                <w:sz w:val="20"/>
                <w:szCs w:val="20"/>
                <w:lang w:val="en-US"/>
              </w:rPr>
              <w:t>0</w:t>
            </w:r>
            <w:r w:rsidRPr="00B753B9">
              <w:rPr>
                <w:sz w:val="20"/>
                <w:szCs w:val="20"/>
              </w:rPr>
              <w:t>,0</w:t>
            </w:r>
          </w:p>
        </w:tc>
      </w:tr>
      <w:tr w:rsidR="006B6234" w:rsidRPr="002A0F1A" w:rsidTr="006B6234">
        <w:trPr>
          <w:trHeight w:val="88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1 836 368,1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753B9">
              <w:rPr>
                <w:bCs/>
                <w:sz w:val="20"/>
                <w:szCs w:val="20"/>
              </w:rPr>
              <w:t>481 970,0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A473A4" w:rsidRDefault="006B6234" w:rsidP="006B623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vertAlign w:val="superscript"/>
              </w:rPr>
            </w:pPr>
            <w:r w:rsidRPr="00B753B9">
              <w:rPr>
                <w:bCs/>
                <w:sz w:val="18"/>
                <w:szCs w:val="18"/>
              </w:rPr>
              <w:t xml:space="preserve">   </w:t>
            </w:r>
            <w:r w:rsidRPr="00B753B9">
              <w:rPr>
                <w:bCs/>
                <w:sz w:val="20"/>
                <w:szCs w:val="20"/>
              </w:rPr>
              <w:t>515 089,6</w:t>
            </w:r>
            <w:r w:rsidRPr="00A473A4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535 785,5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115 087,0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114 842,9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</w:pPr>
            <w:r w:rsidRPr="00B753B9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</w:pPr>
            <w:r w:rsidRPr="00B753B9">
              <w:rPr>
                <w:sz w:val="20"/>
                <w:szCs w:val="20"/>
              </w:rPr>
              <w:t>113 689,7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568 448,5</w:t>
            </w:r>
          </w:p>
        </w:tc>
      </w:tr>
      <w:tr w:rsidR="006B6234" w:rsidRPr="002A0F1A" w:rsidTr="006B6234">
        <w:trPr>
          <w:trHeight w:val="148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84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E431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E431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22 295,9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2 911,1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6 002,1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1 116,0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1 394,2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</w:pPr>
            <w:r w:rsidRPr="00B753B9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jc w:val="center"/>
            </w:pPr>
            <w:r w:rsidRPr="00B753B9">
              <w:rPr>
                <w:sz w:val="20"/>
                <w:szCs w:val="20"/>
              </w:rPr>
              <w:t>1 047,4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5 237,0</w:t>
            </w:r>
          </w:p>
        </w:tc>
      </w:tr>
      <w:tr w:rsidR="006B6234" w:rsidRPr="002A0F1A" w:rsidTr="006B6234">
        <w:trPr>
          <w:trHeight w:val="212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E431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E431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1 786 497,4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474 273,6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508 888,2</w:t>
            </w:r>
            <w:r w:rsidRPr="00A473A4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753B9">
              <w:rPr>
                <w:sz w:val="20"/>
                <w:szCs w:val="20"/>
              </w:rPr>
              <w:t xml:space="preserve">               </w:t>
            </w:r>
          </w:p>
          <w:p w:rsidR="006B6234" w:rsidRPr="00230C6B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526 969,2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rPr>
                <w:sz w:val="20"/>
                <w:szCs w:val="20"/>
              </w:rPr>
            </w:pPr>
          </w:p>
          <w:p w:rsidR="006B6234" w:rsidRPr="00B753B9" w:rsidRDefault="006B6234" w:rsidP="006B6234">
            <w:r w:rsidRPr="00B753B9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rPr>
                <w:sz w:val="20"/>
                <w:szCs w:val="20"/>
              </w:rPr>
            </w:pPr>
          </w:p>
          <w:p w:rsidR="006B6234" w:rsidRPr="00B753B9" w:rsidRDefault="006B6234" w:rsidP="006B6234">
            <w:r w:rsidRPr="00B753B9">
              <w:rPr>
                <w:sz w:val="20"/>
                <w:szCs w:val="20"/>
              </w:rPr>
              <w:t>110 781,9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553 909,5</w:t>
            </w:r>
          </w:p>
        </w:tc>
      </w:tr>
      <w:tr w:rsidR="006B6234" w:rsidRPr="002A0F1A" w:rsidTr="006B6234">
        <w:trPr>
          <w:trHeight w:val="667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E431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E431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26 893,7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3 787,7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3 202,0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2 760,4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2 260,4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1 860,4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9 302,0</w:t>
            </w:r>
          </w:p>
        </w:tc>
      </w:tr>
      <w:tr w:rsidR="006B6234" w:rsidRPr="002A0F1A" w:rsidTr="006B6234">
        <w:trPr>
          <w:trHeight w:val="147"/>
        </w:trPr>
        <w:tc>
          <w:tcPr>
            <w:tcW w:w="157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в том числе:</w:t>
            </w:r>
          </w:p>
        </w:tc>
      </w:tr>
      <w:tr w:rsidR="006B6234" w:rsidRPr="002A0F1A" w:rsidTr="006B6234">
        <w:trPr>
          <w:trHeight w:val="205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E431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E4312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B6234" w:rsidRPr="000D186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385 442,2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 xml:space="preserve"> </w:t>
            </w:r>
          </w:p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343 617,7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 xml:space="preserve">                   </w:t>
            </w:r>
          </w:p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385 442,2</w:t>
            </w:r>
            <w:r w:rsidRPr="000D1864">
              <w:rPr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 xml:space="preserve">                  </w:t>
            </w:r>
          </w:p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345 596,2</w:t>
            </w:r>
            <w:r w:rsidRPr="000D1864">
              <w:rPr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05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E431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E431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20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E431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E431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05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E431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E431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B6234" w:rsidRPr="000D186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385 442,2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 xml:space="preserve"> </w:t>
            </w:r>
          </w:p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343 617,7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 xml:space="preserve">                   </w:t>
            </w:r>
          </w:p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385 442,2</w:t>
            </w:r>
            <w:r w:rsidRPr="000D1864">
              <w:rPr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 xml:space="preserve">                 </w:t>
            </w:r>
          </w:p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345 596,2</w:t>
            </w:r>
            <w:r w:rsidRPr="000D1864">
              <w:rPr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10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8E4312" w:rsidRDefault="006B6234" w:rsidP="006B62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8E431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94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Прочие расходы</w:t>
            </w: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D1864">
              <w:rPr>
                <w:bCs/>
                <w:sz w:val="20"/>
                <w:szCs w:val="20"/>
              </w:rPr>
              <w:t>1 450 925,9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D1864">
              <w:rPr>
                <w:bCs/>
                <w:sz w:val="20"/>
                <w:szCs w:val="20"/>
              </w:rPr>
              <w:t>138 352,3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D1864">
              <w:rPr>
                <w:bCs/>
                <w:sz w:val="20"/>
                <w:szCs w:val="20"/>
              </w:rPr>
              <w:t>129 647,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190 189,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115 087,0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114 842,9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113 689,7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568 448,5</w:t>
            </w:r>
          </w:p>
        </w:tc>
      </w:tr>
      <w:tr w:rsidR="006B6234" w:rsidRPr="002A0F1A" w:rsidTr="006B6234">
        <w:trPr>
          <w:trHeight w:val="160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88,3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60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22 295,9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2 911,1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6 002,1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1 116,0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1 394,2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1 047,4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5 237,0</w:t>
            </w:r>
          </w:p>
        </w:tc>
      </w:tr>
      <w:tr w:rsidR="006B6234" w:rsidRPr="002A0F1A" w:rsidTr="006B6234">
        <w:trPr>
          <w:trHeight w:val="146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1 401 055,2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bCs/>
                <w:sz w:val="20"/>
                <w:szCs w:val="20"/>
              </w:rPr>
              <w:t>123 446,0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181 373,0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110 781,9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553 909,5</w:t>
            </w:r>
          </w:p>
        </w:tc>
      </w:tr>
      <w:tr w:rsidR="006B6234" w:rsidRPr="002A0F1A" w:rsidTr="006B6234">
        <w:trPr>
          <w:trHeight w:val="525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26 893,7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3 202,0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2 760,4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1 860,4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0D186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D1864">
              <w:rPr>
                <w:sz w:val="20"/>
                <w:szCs w:val="20"/>
              </w:rPr>
              <w:t>9 302,0</w:t>
            </w:r>
          </w:p>
        </w:tc>
      </w:tr>
      <w:tr w:rsidR="006B6234" w:rsidRPr="002A0F1A" w:rsidTr="006B6234">
        <w:trPr>
          <w:trHeight w:val="70"/>
        </w:trPr>
        <w:tc>
          <w:tcPr>
            <w:tcW w:w="157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в том числе:</w:t>
            </w:r>
          </w:p>
        </w:tc>
      </w:tr>
      <w:tr w:rsidR="006B6234" w:rsidRPr="002A0F1A" w:rsidTr="006B6234">
        <w:trPr>
          <w:trHeight w:val="236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C6594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6594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7C6594">
              <w:rPr>
                <w:sz w:val="20"/>
                <w:szCs w:val="20"/>
              </w:rPr>
              <w:t>г</w:t>
            </w:r>
            <w:proofErr w:type="gramStart"/>
            <w:r w:rsidRPr="007C6594">
              <w:rPr>
                <w:sz w:val="20"/>
                <w:szCs w:val="20"/>
              </w:rPr>
              <w:t>.П</w:t>
            </w:r>
            <w:proofErr w:type="gramEnd"/>
            <w:r w:rsidRPr="007C6594">
              <w:rPr>
                <w:sz w:val="20"/>
                <w:szCs w:val="20"/>
              </w:rPr>
              <w:t>ыть-Ях</w:t>
            </w:r>
            <w:proofErr w:type="spellEnd"/>
          </w:p>
          <w:p w:rsidR="006B6234" w:rsidRPr="00B10FDB" w:rsidRDefault="006B6234" w:rsidP="006B623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1 418 560,6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6FBA">
              <w:rPr>
                <w:bCs/>
                <w:sz w:val="20"/>
                <w:szCs w:val="20"/>
              </w:rPr>
              <w:t>123 272,4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6FBA">
              <w:rPr>
                <w:bCs/>
                <w:sz w:val="20"/>
                <w:szCs w:val="20"/>
              </w:rPr>
              <w:t>124 895,0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144 635,4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115 087,0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114 842,9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113 689,7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568 448,5</w:t>
            </w:r>
          </w:p>
        </w:tc>
      </w:tr>
      <w:tr w:rsidR="006B6234" w:rsidRPr="002A0F1A" w:rsidTr="006B6234">
        <w:trPr>
          <w:trHeight w:val="233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681,1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88,3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85,5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232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22 295,9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2 911,1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6 002,1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1 116,0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1 394,2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1 047,4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5 237,0</w:t>
            </w:r>
          </w:p>
        </w:tc>
      </w:tr>
      <w:tr w:rsidR="006B6234" w:rsidRPr="002A0F1A" w:rsidTr="006B6234">
        <w:trPr>
          <w:trHeight w:val="263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1 368 686,9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115 576,0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56FBA">
              <w:rPr>
                <w:bCs/>
                <w:sz w:val="20"/>
                <w:szCs w:val="20"/>
              </w:rPr>
              <w:t>118 693,6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135 819,1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111 502,8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110 781,9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553 909,5</w:t>
            </w:r>
          </w:p>
        </w:tc>
      </w:tr>
      <w:tr w:rsidR="006B6234" w:rsidRPr="002A0F1A" w:rsidTr="006B6234">
        <w:trPr>
          <w:trHeight w:val="675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26 393,7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3 202,0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2 760,4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1 860,4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1 860,4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1 860,4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756FB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56FBA">
              <w:rPr>
                <w:sz w:val="20"/>
                <w:szCs w:val="20"/>
              </w:rPr>
              <w:t>9 302,0</w:t>
            </w:r>
          </w:p>
        </w:tc>
      </w:tr>
      <w:tr w:rsidR="006B6234" w:rsidRPr="002A0F1A" w:rsidTr="006B6234">
        <w:trPr>
          <w:trHeight w:val="145"/>
        </w:trPr>
        <w:tc>
          <w:tcPr>
            <w:tcW w:w="40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A0F1A">
              <w:rPr>
                <w:sz w:val="20"/>
                <w:szCs w:val="20"/>
              </w:rPr>
              <w:t>г</w:t>
            </w:r>
            <w:proofErr w:type="gramStart"/>
            <w:r w:rsidRPr="002A0F1A">
              <w:rPr>
                <w:sz w:val="20"/>
                <w:szCs w:val="20"/>
              </w:rPr>
              <w:t>.П</w:t>
            </w:r>
            <w:proofErr w:type="gramEnd"/>
            <w:r w:rsidRPr="002A0F1A">
              <w:rPr>
                <w:sz w:val="20"/>
                <w:szCs w:val="20"/>
              </w:rPr>
              <w:t>ыть-Ях</w:t>
            </w:r>
            <w:proofErr w:type="spellEnd"/>
            <w:r w:rsidRPr="002A0F1A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417 807,5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358 697,6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390 194,6</w:t>
            </w:r>
            <w:r w:rsidRPr="00A473A4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391 150,1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90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95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95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417 807,5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358 697,6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390 194,6</w:t>
            </w:r>
            <w:r w:rsidRPr="00A473A4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753B9">
              <w:rPr>
                <w:sz w:val="18"/>
                <w:szCs w:val="18"/>
              </w:rPr>
              <w:t xml:space="preserve">                </w:t>
            </w:r>
          </w:p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391 150,1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6B6234" w:rsidRPr="002A0F1A" w:rsidTr="006B6234">
        <w:trPr>
          <w:trHeight w:val="120"/>
        </w:trPr>
        <w:tc>
          <w:tcPr>
            <w:tcW w:w="40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B753B9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4" w:rsidRPr="002A0F1A" w:rsidRDefault="006B6234" w:rsidP="006B623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</w:tbl>
    <w:p w:rsidR="006B6234" w:rsidRDefault="006B6234" w:rsidP="00884E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70C0"/>
          <w:sz w:val="26"/>
          <w:szCs w:val="26"/>
        </w:rPr>
      </w:pPr>
    </w:p>
    <w:p w:rsidR="002601FE" w:rsidRPr="00A32268" w:rsidRDefault="002601FE" w:rsidP="002601FE">
      <w:pPr>
        <w:pStyle w:val="a7"/>
        <w:widowControl w:val="0"/>
        <w:numPr>
          <w:ilvl w:val="0"/>
          <w:numId w:val="15"/>
        </w:numPr>
        <w:autoSpaceDE w:val="0"/>
        <w:autoSpaceDN w:val="0"/>
        <w:ind w:left="502"/>
      </w:pPr>
      <w:r w:rsidRPr="00A32268">
        <w:t xml:space="preserve">В том числе средства местного бюджета в объеме в объеме 2 122,2 </w:t>
      </w:r>
      <w:proofErr w:type="spellStart"/>
      <w:r w:rsidRPr="00A32268">
        <w:t>тыс</w:t>
      </w:r>
      <w:proofErr w:type="gramStart"/>
      <w:r w:rsidRPr="00A32268">
        <w:t>.р</w:t>
      </w:r>
      <w:proofErr w:type="gramEnd"/>
      <w:r w:rsidRPr="00A32268">
        <w:t>уб</w:t>
      </w:r>
      <w:proofErr w:type="spellEnd"/>
      <w:r w:rsidRPr="00A32268">
        <w:t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также указаны в составе суммы, выделяемой на соответствующее мероприятие в 2019 году.</w:t>
      </w:r>
    </w:p>
    <w:p w:rsidR="002601FE" w:rsidRPr="00A32268" w:rsidRDefault="002601FE" w:rsidP="002601FE">
      <w:pPr>
        <w:pStyle w:val="a7"/>
        <w:widowControl w:val="0"/>
        <w:autoSpaceDE w:val="0"/>
        <w:autoSpaceDN w:val="0"/>
      </w:pPr>
    </w:p>
    <w:p w:rsidR="002601FE" w:rsidRPr="00A32268" w:rsidRDefault="002601FE" w:rsidP="002601FE">
      <w:pPr>
        <w:pStyle w:val="a7"/>
        <w:widowControl w:val="0"/>
        <w:numPr>
          <w:ilvl w:val="0"/>
          <w:numId w:val="15"/>
        </w:numPr>
        <w:autoSpaceDE w:val="0"/>
        <w:autoSpaceDN w:val="0"/>
        <w:ind w:left="502"/>
      </w:pPr>
      <w:r w:rsidRPr="00A32268">
        <w:t xml:space="preserve">В том числе средства местного бюджета в объеме 387 437,4 </w:t>
      </w:r>
      <w:proofErr w:type="spellStart"/>
      <w:r w:rsidRPr="00A32268">
        <w:t>тыс</w:t>
      </w:r>
      <w:proofErr w:type="gramStart"/>
      <w:r w:rsidRPr="00A32268">
        <w:t>.р</w:t>
      </w:r>
      <w:proofErr w:type="gramEnd"/>
      <w:r w:rsidRPr="00A32268">
        <w:t>уб</w:t>
      </w:r>
      <w:proofErr w:type="spellEnd"/>
      <w:r w:rsidRPr="00A32268">
        <w:t xml:space="preserve"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указаны в составе суммы, выделяемой в 2019 году в сумме 343 617,7 </w:t>
      </w:r>
      <w:proofErr w:type="spellStart"/>
      <w:r w:rsidRPr="00A32268">
        <w:t>тыс</w:t>
      </w:r>
      <w:proofErr w:type="gramStart"/>
      <w:r w:rsidRPr="00A32268">
        <w:t>.р</w:t>
      </w:r>
      <w:proofErr w:type="gramEnd"/>
      <w:r w:rsidRPr="00A32268">
        <w:t>уб</w:t>
      </w:r>
      <w:proofErr w:type="spellEnd"/>
      <w:r w:rsidRPr="00A32268">
        <w:t>.</w:t>
      </w:r>
    </w:p>
    <w:p w:rsidR="002601FE" w:rsidRDefault="002601FE" w:rsidP="002601FE">
      <w:pPr>
        <w:pStyle w:val="ListParagraph"/>
        <w:widowControl w:val="0"/>
        <w:autoSpaceDE w:val="0"/>
        <w:autoSpaceDN w:val="0"/>
      </w:pPr>
    </w:p>
    <w:p w:rsidR="002601FE" w:rsidRDefault="002601FE" w:rsidP="002601FE">
      <w:pPr>
        <w:pStyle w:val="ListParagraph"/>
        <w:widowControl w:val="0"/>
        <w:autoSpaceDE w:val="0"/>
        <w:autoSpaceDN w:val="0"/>
      </w:pPr>
    </w:p>
    <w:p w:rsidR="002601FE" w:rsidRPr="002A0F1A" w:rsidRDefault="002601FE" w:rsidP="002601FE">
      <w:pPr>
        <w:pStyle w:val="ListParagraph"/>
        <w:widowControl w:val="0"/>
        <w:autoSpaceDE w:val="0"/>
        <w:autoSpaceDN w:val="0"/>
      </w:pPr>
    </w:p>
    <w:p w:rsidR="002601FE" w:rsidRPr="002601FE" w:rsidRDefault="002601FE" w:rsidP="002601FE">
      <w:pPr>
        <w:pStyle w:val="ListParagraph"/>
        <w:widowControl w:val="0"/>
        <w:numPr>
          <w:ilvl w:val="0"/>
          <w:numId w:val="15"/>
        </w:numPr>
        <w:autoSpaceDE w:val="0"/>
        <w:autoSpaceDN w:val="0"/>
        <w:ind w:left="502"/>
      </w:pPr>
      <w:r w:rsidRPr="002601FE">
        <w:t xml:space="preserve">В том числе средства местного бюджета в объеме 389 595,6 тыс. рублей,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указаны в составе суммы, выделяемой на соответствующее мероприятие в 2019 году в сумме 345 739,9 тыс. руб. </w:t>
      </w:r>
    </w:p>
    <w:p w:rsidR="002601FE" w:rsidRPr="002601FE" w:rsidRDefault="002601FE" w:rsidP="002601FE">
      <w:pPr>
        <w:widowControl w:val="0"/>
        <w:autoSpaceDE w:val="0"/>
        <w:autoSpaceDN w:val="0"/>
      </w:pPr>
    </w:p>
    <w:p w:rsidR="002601FE" w:rsidRPr="002601FE" w:rsidRDefault="002601FE" w:rsidP="002601FE">
      <w:pPr>
        <w:pStyle w:val="ListParagraph"/>
        <w:widowControl w:val="0"/>
        <w:numPr>
          <w:ilvl w:val="0"/>
          <w:numId w:val="15"/>
        </w:numPr>
        <w:autoSpaceDE w:val="0"/>
        <w:autoSpaceDN w:val="0"/>
        <w:ind w:left="502"/>
      </w:pPr>
      <w:r w:rsidRPr="002601FE">
        <w:t xml:space="preserve">В том числе средства местного бюджета в объеме в объеме 385 442,2 тыс. руб.,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</w:t>
      </w:r>
    </w:p>
    <w:p w:rsidR="002601FE" w:rsidRPr="002601FE" w:rsidRDefault="002601FE" w:rsidP="002601FE">
      <w:pPr>
        <w:pStyle w:val="ListParagraph"/>
        <w:widowControl w:val="0"/>
        <w:autoSpaceDE w:val="0"/>
        <w:autoSpaceDN w:val="0"/>
      </w:pPr>
    </w:p>
    <w:p w:rsidR="002601FE" w:rsidRPr="002601FE" w:rsidRDefault="002601FE" w:rsidP="002601FE">
      <w:pPr>
        <w:pStyle w:val="ListParagraph"/>
        <w:widowControl w:val="0"/>
        <w:numPr>
          <w:ilvl w:val="0"/>
          <w:numId w:val="15"/>
        </w:numPr>
        <w:autoSpaceDE w:val="0"/>
        <w:autoSpaceDN w:val="0"/>
        <w:ind w:left="502"/>
      </w:pPr>
      <w:r w:rsidRPr="002601FE">
        <w:t xml:space="preserve">В том числе средства местного бюджета в объеме 376 494,9 тыс. рублей, предусмотренные в 2020 году, но не использованные на 1 января 2021 года и восстановленные в 2021 году в соответствии с решением Думы города от 30.07.2021 № 410. </w:t>
      </w:r>
    </w:p>
    <w:p w:rsidR="002601FE" w:rsidRPr="002601FE" w:rsidRDefault="002601FE" w:rsidP="002601FE">
      <w:pPr>
        <w:pStyle w:val="a7"/>
      </w:pPr>
    </w:p>
    <w:p w:rsidR="002601FE" w:rsidRPr="002E5A85" w:rsidRDefault="002601FE" w:rsidP="002601FE">
      <w:pPr>
        <w:pStyle w:val="ListParagraph"/>
        <w:widowControl w:val="0"/>
        <w:numPr>
          <w:ilvl w:val="0"/>
          <w:numId w:val="15"/>
        </w:numPr>
        <w:autoSpaceDE w:val="0"/>
        <w:autoSpaceDN w:val="0"/>
        <w:ind w:left="502"/>
        <w:rPr>
          <w:sz w:val="28"/>
          <w:szCs w:val="28"/>
        </w:rPr>
      </w:pPr>
      <w:r w:rsidRPr="002A0F1A">
        <w:t xml:space="preserve">В том числе средства местного бюджета в объеме </w:t>
      </w:r>
      <w:r>
        <w:t>345 596,2</w:t>
      </w:r>
      <w:r w:rsidRPr="002A0F1A">
        <w:t xml:space="preserve"> тыс.</w:t>
      </w:r>
      <w:r>
        <w:t xml:space="preserve"> рублей</w:t>
      </w:r>
      <w:r w:rsidRPr="002A0F1A">
        <w:t xml:space="preserve">, предусмотренные в 2020 году, но не использованные на 1 января 2021 года и восстановленные в 2021 году в соответствии с решением Думы города от </w:t>
      </w:r>
      <w:r>
        <w:t>30.07.2021 № 410</w:t>
      </w:r>
      <w:r w:rsidRPr="002A0F1A">
        <w:t xml:space="preserve">. </w:t>
      </w:r>
    </w:p>
    <w:p w:rsidR="002601FE" w:rsidRDefault="002601FE" w:rsidP="002601FE">
      <w:pPr>
        <w:jc w:val="right"/>
        <w:rPr>
          <w:sz w:val="28"/>
          <w:szCs w:val="28"/>
        </w:rPr>
      </w:pPr>
    </w:p>
    <w:p w:rsidR="002601FE" w:rsidRDefault="002601FE" w:rsidP="002601FE">
      <w:pPr>
        <w:jc w:val="right"/>
        <w:rPr>
          <w:sz w:val="28"/>
          <w:szCs w:val="28"/>
        </w:rPr>
      </w:pPr>
    </w:p>
    <w:p w:rsidR="002601FE" w:rsidRDefault="002601FE" w:rsidP="002601FE">
      <w:pPr>
        <w:jc w:val="right"/>
        <w:rPr>
          <w:sz w:val="28"/>
          <w:szCs w:val="28"/>
        </w:rPr>
      </w:pPr>
    </w:p>
    <w:p w:rsidR="002601FE" w:rsidRDefault="002601FE" w:rsidP="002601FE">
      <w:pPr>
        <w:jc w:val="right"/>
        <w:rPr>
          <w:sz w:val="28"/>
          <w:szCs w:val="28"/>
        </w:rPr>
      </w:pPr>
    </w:p>
    <w:p w:rsidR="002601FE" w:rsidRDefault="002601FE" w:rsidP="002601FE">
      <w:pPr>
        <w:jc w:val="right"/>
        <w:rPr>
          <w:sz w:val="28"/>
          <w:szCs w:val="28"/>
        </w:rPr>
      </w:pPr>
    </w:p>
    <w:p w:rsidR="002601FE" w:rsidRDefault="002601FE" w:rsidP="002601FE">
      <w:pPr>
        <w:jc w:val="right"/>
        <w:rPr>
          <w:sz w:val="28"/>
          <w:szCs w:val="28"/>
        </w:rPr>
      </w:pPr>
    </w:p>
    <w:p w:rsidR="00971678" w:rsidRDefault="00971678" w:rsidP="002601FE">
      <w:pPr>
        <w:autoSpaceDE w:val="0"/>
        <w:autoSpaceDN w:val="0"/>
        <w:adjustRightInd w:val="0"/>
        <w:rPr>
          <w:rFonts w:ascii="Times New Roman CYR" w:hAnsi="Times New Roman CYR" w:cs="Times New Roman CYR"/>
          <w:color w:val="0070C0"/>
          <w:sz w:val="26"/>
          <w:szCs w:val="26"/>
        </w:rPr>
      </w:pPr>
    </w:p>
    <w:p w:rsidR="00971678" w:rsidRPr="007724EA" w:rsidRDefault="00971678" w:rsidP="00884E3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70C0"/>
          <w:sz w:val="26"/>
          <w:szCs w:val="26"/>
        </w:rPr>
      </w:pPr>
    </w:p>
    <w:p w:rsidR="00884E36" w:rsidRPr="00953CEC" w:rsidRDefault="00884E36" w:rsidP="00884E36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sz w:val="26"/>
          <w:szCs w:val="26"/>
        </w:rPr>
      </w:pPr>
    </w:p>
    <w:p w:rsidR="00971678" w:rsidRDefault="00971678" w:rsidP="00971678">
      <w:pPr>
        <w:jc w:val="right"/>
        <w:rPr>
          <w:sz w:val="28"/>
          <w:szCs w:val="28"/>
        </w:rPr>
      </w:pPr>
    </w:p>
    <w:p w:rsidR="00971678" w:rsidRDefault="00971678" w:rsidP="00971678">
      <w:pPr>
        <w:jc w:val="right"/>
        <w:rPr>
          <w:sz w:val="28"/>
          <w:szCs w:val="28"/>
        </w:rPr>
      </w:pPr>
    </w:p>
    <w:p w:rsidR="00971678" w:rsidRDefault="00971678" w:rsidP="00971678">
      <w:pPr>
        <w:jc w:val="right"/>
        <w:rPr>
          <w:sz w:val="28"/>
          <w:szCs w:val="28"/>
        </w:rPr>
      </w:pPr>
    </w:p>
    <w:p w:rsidR="00971678" w:rsidRDefault="00971678" w:rsidP="00971678">
      <w:pPr>
        <w:jc w:val="right"/>
        <w:rPr>
          <w:sz w:val="28"/>
          <w:szCs w:val="28"/>
        </w:rPr>
      </w:pPr>
    </w:p>
    <w:p w:rsidR="00971678" w:rsidRDefault="00971678" w:rsidP="00971678">
      <w:pPr>
        <w:jc w:val="right"/>
        <w:rPr>
          <w:sz w:val="28"/>
          <w:szCs w:val="28"/>
        </w:rPr>
      </w:pPr>
    </w:p>
    <w:p w:rsidR="00971678" w:rsidRDefault="00971678" w:rsidP="00971678">
      <w:pPr>
        <w:jc w:val="right"/>
        <w:rPr>
          <w:sz w:val="28"/>
          <w:szCs w:val="28"/>
        </w:rPr>
      </w:pPr>
    </w:p>
    <w:p w:rsidR="00971678" w:rsidRDefault="00971678" w:rsidP="00971678">
      <w:pPr>
        <w:jc w:val="right"/>
        <w:rPr>
          <w:sz w:val="28"/>
          <w:szCs w:val="28"/>
        </w:rPr>
      </w:pPr>
    </w:p>
    <w:p w:rsidR="00884E36" w:rsidRDefault="00884E36" w:rsidP="00C72D9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01FE" w:rsidRDefault="002601FE" w:rsidP="00C72D9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01FE" w:rsidRDefault="002601FE" w:rsidP="00C72D9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01FE" w:rsidRDefault="002601FE" w:rsidP="00C72D9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01FE" w:rsidRDefault="002601FE" w:rsidP="00C72D9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70B35" w:rsidRPr="00065914" w:rsidRDefault="00770B35" w:rsidP="00065914">
      <w:pPr>
        <w:jc w:val="right"/>
        <w:rPr>
          <w:sz w:val="28"/>
          <w:szCs w:val="28"/>
        </w:rPr>
      </w:pPr>
      <w:r w:rsidRPr="00065914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3</w:t>
      </w:r>
      <w:r w:rsidRPr="00065914">
        <w:rPr>
          <w:sz w:val="28"/>
          <w:szCs w:val="28"/>
        </w:rPr>
        <w:t xml:space="preserve"> </w:t>
      </w:r>
    </w:p>
    <w:p w:rsidR="00770B35" w:rsidRPr="00065914" w:rsidRDefault="00770B35" w:rsidP="00065914">
      <w:pPr>
        <w:jc w:val="right"/>
        <w:rPr>
          <w:color w:val="000000"/>
          <w:sz w:val="28"/>
          <w:szCs w:val="28"/>
        </w:rPr>
      </w:pPr>
    </w:p>
    <w:p w:rsidR="00C72D98" w:rsidRDefault="00C72D98" w:rsidP="00C72D98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  <w:r w:rsidRPr="00721546">
        <w:rPr>
          <w:color w:val="000000"/>
          <w:sz w:val="28"/>
          <w:szCs w:val="28"/>
        </w:rPr>
        <w:t xml:space="preserve">Оценка эффективности реализации муниципальной программы </w:t>
      </w: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 xml:space="preserve">(в ред. </w:t>
      </w:r>
      <w:r w:rsidRPr="000D38EB">
        <w:rPr>
          <w:color w:val="548DD4"/>
          <w:sz w:val="26"/>
          <w:szCs w:val="26"/>
        </w:rPr>
        <w:t>от 18.10.2021 №476-па</w:t>
      </w: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>)</w:t>
      </w:r>
    </w:p>
    <w:p w:rsidR="002601FE" w:rsidRPr="007724EA" w:rsidRDefault="002601FE" w:rsidP="002601FE">
      <w:pPr>
        <w:autoSpaceDE w:val="0"/>
        <w:autoSpaceDN w:val="0"/>
        <w:adjustRightInd w:val="0"/>
        <w:jc w:val="center"/>
        <w:rPr>
          <w:color w:val="008000"/>
          <w:sz w:val="26"/>
          <w:szCs w:val="26"/>
        </w:rPr>
      </w:pPr>
    </w:p>
    <w:tbl>
      <w:tblPr>
        <w:tblW w:w="154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84"/>
        <w:gridCol w:w="851"/>
        <w:gridCol w:w="708"/>
        <w:gridCol w:w="708"/>
        <w:gridCol w:w="709"/>
        <w:gridCol w:w="709"/>
        <w:gridCol w:w="709"/>
        <w:gridCol w:w="708"/>
        <w:gridCol w:w="664"/>
        <w:gridCol w:w="720"/>
        <w:gridCol w:w="743"/>
        <w:gridCol w:w="991"/>
        <w:gridCol w:w="994"/>
        <w:gridCol w:w="850"/>
        <w:gridCol w:w="712"/>
      </w:tblGrid>
      <w:tr w:rsidR="002601FE" w:rsidRPr="002A0F1A" w:rsidTr="00F74F11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№ </w:t>
            </w:r>
            <w:proofErr w:type="gramStart"/>
            <w:r w:rsidRPr="002A0F1A">
              <w:rPr>
                <w:sz w:val="20"/>
                <w:szCs w:val="20"/>
              </w:rPr>
              <w:t>п</w:t>
            </w:r>
            <w:proofErr w:type="gramEnd"/>
            <w:r w:rsidRPr="002A0F1A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6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Соотношение затрат и результатов  (тыс. руб</w:t>
            </w:r>
            <w:r>
              <w:rPr>
                <w:sz w:val="20"/>
                <w:szCs w:val="20"/>
              </w:rPr>
              <w:t>лей</w:t>
            </w:r>
            <w:r w:rsidRPr="002A0F1A">
              <w:rPr>
                <w:sz w:val="20"/>
                <w:szCs w:val="20"/>
              </w:rPr>
              <w:t>.)</w:t>
            </w:r>
          </w:p>
        </w:tc>
      </w:tr>
      <w:tr w:rsidR="002601FE" w:rsidRPr="002A0F1A" w:rsidTr="00F74F11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финансовые </w:t>
            </w:r>
            <w:r w:rsidRPr="002A0F1A">
              <w:rPr>
                <w:sz w:val="20"/>
                <w:szCs w:val="20"/>
              </w:rPr>
              <w:br/>
              <w:t>затраты на реализацию</w:t>
            </w:r>
            <w:r w:rsidRPr="002A0F1A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2"/>
                <w:szCs w:val="22"/>
              </w:rPr>
              <w:t xml:space="preserve">в </w:t>
            </w:r>
            <w:proofErr w:type="spellStart"/>
            <w:r w:rsidRPr="002A0F1A">
              <w:rPr>
                <w:sz w:val="22"/>
                <w:szCs w:val="22"/>
              </w:rPr>
              <w:t>т.ч</w:t>
            </w:r>
            <w:proofErr w:type="spellEnd"/>
            <w:r w:rsidRPr="002A0F1A">
              <w:rPr>
                <w:sz w:val="22"/>
                <w:szCs w:val="22"/>
              </w:rPr>
              <w:t xml:space="preserve">. бюджетные </w:t>
            </w:r>
            <w:r w:rsidRPr="002A0F1A">
              <w:rPr>
                <w:sz w:val="22"/>
                <w:szCs w:val="22"/>
              </w:rPr>
              <w:br/>
              <w:t>затраты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внебюджетные источники</w:t>
            </w:r>
          </w:p>
        </w:tc>
      </w:tr>
      <w:tr w:rsidR="002601FE" w:rsidRPr="002A0F1A" w:rsidTr="00F74F11">
        <w:trPr>
          <w:trHeight w:val="1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2026-2030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601FE" w:rsidRPr="002A0F1A" w:rsidTr="00F74F11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17</w:t>
            </w:r>
          </w:p>
        </w:tc>
      </w:tr>
      <w:tr w:rsidR="002601FE" w:rsidRPr="0041189F" w:rsidTr="00F74F11">
        <w:trPr>
          <w:trHeight w:val="1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tabs>
                <w:tab w:val="left" w:pos="360"/>
              </w:tabs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Доля граждан, систематически занимающихся физической культурой и спортом, %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1.1.Организация и проведение </w:t>
            </w:r>
          </w:p>
          <w:p w:rsidR="002601FE" w:rsidRPr="002A0F1A" w:rsidRDefault="002601FE" w:rsidP="00F74F11">
            <w:pPr>
              <w:pStyle w:val="ListParagraph"/>
              <w:widowControl w:val="0"/>
              <w:autoSpaceDE w:val="0"/>
              <w:autoSpaceDN w:val="0"/>
              <w:ind w:left="34"/>
              <w:rPr>
                <w:sz w:val="16"/>
                <w:szCs w:val="16"/>
              </w:rPr>
            </w:pPr>
            <w:proofErr w:type="gramStart"/>
            <w:r w:rsidRPr="002A0F1A">
              <w:rPr>
                <w:sz w:val="16"/>
                <w:szCs w:val="16"/>
              </w:rPr>
              <w:t>физкультурных (физкультурно-</w:t>
            </w:r>
            <w:proofErr w:type="gramEnd"/>
          </w:p>
          <w:p w:rsidR="002601FE" w:rsidRPr="002A0F1A" w:rsidRDefault="002601FE" w:rsidP="00F74F11">
            <w:pPr>
              <w:pStyle w:val="ListParagraph"/>
              <w:widowControl w:val="0"/>
              <w:autoSpaceDE w:val="0"/>
              <w:autoSpaceDN w:val="0"/>
              <w:ind w:left="34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оздоровительных) мероприятий </w:t>
            </w:r>
          </w:p>
          <w:p w:rsidR="002601FE" w:rsidRPr="002A0F1A" w:rsidRDefault="002601FE" w:rsidP="00F74F11">
            <w:pPr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1.3. Обеспечение участия в официальных физкультурных (физкультурно-оздоровительных)  мероприятиях     </w:t>
            </w:r>
          </w:p>
          <w:p w:rsidR="002601FE" w:rsidRPr="002A0F1A" w:rsidRDefault="002601FE" w:rsidP="00F74F11">
            <w:pPr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1.4. Создание условий для удовлетворения потребности населения муниципального </w:t>
            </w:r>
            <w:r w:rsidRPr="002A0F1A">
              <w:rPr>
                <w:sz w:val="16"/>
                <w:szCs w:val="16"/>
              </w:rPr>
              <w:lastRenderedPageBreak/>
              <w:t xml:space="preserve">образования в предоставлении физкультурно-оздоровительных услуг, предоставление в пользование  населению спортивных сооружений              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1.5.</w:t>
            </w:r>
            <w:r w:rsidRPr="002A0F1A">
              <w:rPr>
                <w:bCs/>
                <w:sz w:val="16"/>
                <w:szCs w:val="16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2601FE" w:rsidRPr="006F3565" w:rsidRDefault="002601FE" w:rsidP="00F74F11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1.6</w:t>
            </w:r>
            <w:r w:rsidRPr="002A0F1A">
              <w:rPr>
                <w:bCs/>
                <w:sz w:val="16"/>
                <w:szCs w:val="16"/>
              </w:rPr>
              <w:t xml:space="preserve"> Укрепление материально-технической базы учрежд</w:t>
            </w:r>
            <w:r>
              <w:rPr>
                <w:bCs/>
                <w:sz w:val="16"/>
                <w:szCs w:val="16"/>
              </w:rPr>
              <w:t xml:space="preserve">ений спорта. </w:t>
            </w:r>
            <w:r w:rsidRPr="005E202D">
              <w:rPr>
                <w:bCs/>
                <w:sz w:val="16"/>
                <w:szCs w:val="16"/>
              </w:rPr>
              <w:t>Развитие сети спортивных объектов шаговой доступности</w:t>
            </w:r>
            <w:proofErr w:type="gramStart"/>
            <w:r w:rsidRPr="005E202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.</w:t>
            </w:r>
            <w:proofErr w:type="gramEnd"/>
            <w:r w:rsidRPr="005E202D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lastRenderedPageBreak/>
              <w:t>36,7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726 226,2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713 763,4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2 800,8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9 662,0</w:t>
            </w:r>
          </w:p>
        </w:tc>
      </w:tr>
      <w:tr w:rsidR="002601FE" w:rsidRPr="0041189F" w:rsidTr="00F74F11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601FE" w:rsidRPr="002A0F1A" w:rsidRDefault="002601FE" w:rsidP="00F74F11">
            <w:pPr>
              <w:jc w:val="both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  <w:p w:rsidR="002601FE" w:rsidRPr="002A0F1A" w:rsidRDefault="002601FE" w:rsidP="00F74F11">
            <w:pPr>
              <w:jc w:val="both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49,5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58,0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58,0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2601FE" w:rsidRPr="002A0F1A" w:rsidTr="00F74F11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2601FE" w:rsidRPr="009371BF" w:rsidTr="00F74F11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jc w:val="both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Доля детей и молодежи (возраст 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2.1. Организация и проведение официальных спортивных мероприятий   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2.2 Обеспечение участия  спортивных сборных команд  в официальных  спортивных мероприятиях  </w:t>
            </w:r>
          </w:p>
          <w:p w:rsidR="002601FE" w:rsidRPr="002A0F1A" w:rsidRDefault="002601FE" w:rsidP="00F74F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2.3 Создание условий для удовлетворения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2.4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2.5   Обеспечение физкультурно-спортивных организаций осуществляющих подготовку спортивного </w:t>
            </w:r>
            <w:r w:rsidRPr="002A0F1A">
              <w:rPr>
                <w:sz w:val="16"/>
                <w:szCs w:val="16"/>
              </w:rPr>
              <w:lastRenderedPageBreak/>
              <w:t>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:rsidR="002601FE" w:rsidRDefault="002601FE" w:rsidP="00F74F11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.6</w:t>
            </w:r>
            <w:r w:rsidRPr="002A0F1A">
              <w:rPr>
                <w:sz w:val="16"/>
                <w:szCs w:val="16"/>
              </w:rPr>
              <w:t xml:space="preserve"> </w:t>
            </w:r>
            <w:r w:rsidRPr="002A0F1A">
              <w:rPr>
                <w:bCs/>
                <w:sz w:val="16"/>
                <w:szCs w:val="16"/>
              </w:rPr>
              <w:t xml:space="preserve">Укрепление материально-технической базы учреждений спорта. 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2.7</w:t>
            </w:r>
            <w:r w:rsidRPr="002A0F1A">
              <w:rPr>
                <w:bCs/>
                <w:sz w:val="16"/>
                <w:szCs w:val="16"/>
              </w:rPr>
              <w:t>.1.Государственная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  <w:r w:rsidRPr="002A0F1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lastRenderedPageBreak/>
              <w:t>75,3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79,9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90,0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90,0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tabs>
                <w:tab w:val="left" w:pos="360"/>
              </w:tabs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90,0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1 107 985,5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1 070 577,6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20 176,2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17 231,7</w:t>
            </w: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2601FE" w:rsidRPr="009371BF" w:rsidTr="00F74F11">
        <w:trPr>
          <w:trHeight w:val="211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rPr>
                <w:sz w:val="16"/>
                <w:szCs w:val="16"/>
              </w:rPr>
            </w:pPr>
            <w:proofErr w:type="gramStart"/>
            <w:r w:rsidRPr="002A0F1A">
              <w:rPr>
                <w:sz w:val="16"/>
                <w:szCs w:val="16"/>
              </w:rPr>
              <w:t>Доля занимающихся                               по программам спортивной подготовки в организациях ведомственной принадлежности физической культуры и спорта,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93,8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93,8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01FE" w:rsidRPr="009371BF" w:rsidRDefault="002601FE" w:rsidP="00F74F11">
            <w:pPr>
              <w:widowControl w:val="0"/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01FE" w:rsidRPr="002A0F1A" w:rsidTr="00F74F11">
        <w:trPr>
          <w:trHeight w:val="10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pStyle w:val="Default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 xml:space="preserve"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1.2. Региональный проект «Спорт – норма жизни»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42,5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42,5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42,5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8E4312" w:rsidRDefault="002601FE" w:rsidP="00F74F11">
            <w:pPr>
              <w:jc w:val="center"/>
              <w:rPr>
                <w:sz w:val="16"/>
                <w:szCs w:val="16"/>
              </w:rPr>
            </w:pPr>
            <w:r w:rsidRPr="008E4312">
              <w:rPr>
                <w:sz w:val="16"/>
                <w:szCs w:val="16"/>
              </w:rPr>
              <w:t>42,5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781C47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81C47">
              <w:rPr>
                <w:sz w:val="16"/>
                <w:szCs w:val="16"/>
              </w:rPr>
              <w:t>2156,4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781C47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189F">
              <w:rPr>
                <w:sz w:val="16"/>
                <w:szCs w:val="16"/>
              </w:rPr>
              <w:t>0,0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1189F">
              <w:rPr>
                <w:sz w:val="16"/>
                <w:szCs w:val="16"/>
              </w:rPr>
              <w:t>0,0</w:t>
            </w:r>
          </w:p>
          <w:p w:rsidR="002601FE" w:rsidRPr="0041189F" w:rsidRDefault="002601FE" w:rsidP="00F74F11">
            <w:pPr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rPr>
                <w:sz w:val="16"/>
                <w:szCs w:val="16"/>
              </w:rPr>
            </w:pPr>
          </w:p>
          <w:p w:rsidR="002601FE" w:rsidRPr="0041189F" w:rsidRDefault="002601FE" w:rsidP="00F74F11">
            <w:pPr>
              <w:rPr>
                <w:sz w:val="16"/>
                <w:szCs w:val="16"/>
              </w:rPr>
            </w:pPr>
          </w:p>
        </w:tc>
      </w:tr>
      <w:tr w:rsidR="002601FE" w:rsidRPr="002A0F1A" w:rsidTr="00F74F11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pStyle w:val="Default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из них доля учащихся, 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11,4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16"/>
                <w:szCs w:val="16"/>
              </w:rPr>
            </w:pPr>
            <w:r w:rsidRPr="002A0F1A">
              <w:rPr>
                <w:sz w:val="16"/>
                <w:szCs w:val="16"/>
              </w:rPr>
              <w:t>80,2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971678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2601FE" w:rsidRDefault="002601FE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2601FE" w:rsidRDefault="002601FE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2601FE" w:rsidRDefault="002601FE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971678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971678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971678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770B35" w:rsidRDefault="00770B35" w:rsidP="00FB6670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</w:t>
      </w:r>
    </w:p>
    <w:p w:rsidR="00770B35" w:rsidRDefault="00770B35" w:rsidP="00FB6670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71849" w:rsidRPr="008915FF" w:rsidRDefault="00F71849" w:rsidP="00F71849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>Мероприятия, реализуемые на принципах проектного управления,</w:t>
      </w:r>
    </w:p>
    <w:p w:rsidR="00F71849" w:rsidRPr="008915FF" w:rsidRDefault="00F71849" w:rsidP="00F71849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 xml:space="preserve"> направленные, в том числе на достижение  национальных целей развития </w:t>
      </w:r>
    </w:p>
    <w:p w:rsidR="002601FE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 xml:space="preserve"> Российской Федерации</w:t>
      </w: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  <w:r>
        <w:rPr>
          <w:sz w:val="28"/>
          <w:szCs w:val="28"/>
        </w:rPr>
        <w:t xml:space="preserve"> </w:t>
      </w:r>
      <w:r w:rsidR="002601FE" w:rsidRPr="00ED27B3">
        <w:rPr>
          <w:rFonts w:ascii="Times New Roman CYR" w:hAnsi="Times New Roman CYR" w:cs="Times New Roman CYR"/>
          <w:color w:val="548DD4"/>
          <w:sz w:val="26"/>
          <w:szCs w:val="26"/>
        </w:rPr>
        <w:t xml:space="preserve">(в ред. </w:t>
      </w:r>
      <w:r w:rsidR="002601FE" w:rsidRPr="000D38EB">
        <w:rPr>
          <w:color w:val="548DD4"/>
          <w:sz w:val="26"/>
          <w:szCs w:val="26"/>
        </w:rPr>
        <w:t>от 18.10.2021 №476-па</w:t>
      </w:r>
      <w:r w:rsidR="002601FE" w:rsidRPr="00ED27B3">
        <w:rPr>
          <w:rFonts w:ascii="Times New Roman CYR" w:hAnsi="Times New Roman CYR" w:cs="Times New Roman CYR"/>
          <w:color w:val="548DD4"/>
          <w:sz w:val="26"/>
          <w:szCs w:val="26"/>
        </w:rPr>
        <w:t>)</w:t>
      </w:r>
    </w:p>
    <w:p w:rsidR="002601FE" w:rsidRDefault="002601FE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728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0"/>
        <w:gridCol w:w="4394"/>
        <w:gridCol w:w="2266"/>
        <w:gridCol w:w="1134"/>
        <w:gridCol w:w="992"/>
        <w:gridCol w:w="1128"/>
        <w:gridCol w:w="1134"/>
        <w:gridCol w:w="992"/>
        <w:gridCol w:w="1134"/>
        <w:gridCol w:w="998"/>
        <w:gridCol w:w="1275"/>
        <w:gridCol w:w="1279"/>
      </w:tblGrid>
      <w:tr w:rsidR="002601FE" w:rsidRPr="002A0F1A" w:rsidTr="00F74F11">
        <w:trPr>
          <w:gridAfter w:val="2"/>
          <w:wAfter w:w="2554" w:type="dxa"/>
          <w:trHeight w:val="1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 xml:space="preserve">№ </w:t>
            </w:r>
            <w:proofErr w:type="gramStart"/>
            <w:r w:rsidRPr="002A0F1A">
              <w:rPr>
                <w:sz w:val="20"/>
                <w:szCs w:val="20"/>
              </w:rPr>
              <w:t>п</w:t>
            </w:r>
            <w:proofErr w:type="gramEnd"/>
            <w:r w:rsidRPr="002A0F1A">
              <w:rPr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2601FE" w:rsidRPr="002A0F1A" w:rsidTr="00F74F11">
        <w:trPr>
          <w:gridAfter w:val="2"/>
          <w:wAfter w:w="2554" w:type="dxa"/>
          <w:trHeight w:val="23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2019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ind w:right="-385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2023 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2024 год</w:t>
            </w:r>
          </w:p>
        </w:tc>
      </w:tr>
      <w:tr w:rsidR="002601FE" w:rsidRPr="002A0F1A" w:rsidTr="00F74F11">
        <w:trPr>
          <w:gridAfter w:val="2"/>
          <w:wAfter w:w="2554" w:type="dxa"/>
          <w:trHeight w:val="3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10</w:t>
            </w:r>
          </w:p>
        </w:tc>
      </w:tr>
      <w:tr w:rsidR="002601FE" w:rsidRPr="002A0F1A" w:rsidTr="00F74F11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 xml:space="preserve">Раздел </w:t>
            </w:r>
            <w:r w:rsidRPr="00741CB2">
              <w:rPr>
                <w:sz w:val="20"/>
                <w:szCs w:val="20"/>
                <w:lang w:val="en-US"/>
              </w:rPr>
              <w:t>I</w:t>
            </w:r>
            <w:r w:rsidRPr="00741CB2">
              <w:rPr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2601FE" w:rsidRPr="002A0F1A" w:rsidTr="00F74F11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Демография/Региональный проект «Спорт-норма жизни»</w:t>
            </w:r>
          </w:p>
        </w:tc>
      </w:tr>
      <w:tr w:rsidR="002601FE" w:rsidRPr="002A0F1A" w:rsidTr="00F74F11">
        <w:trPr>
          <w:gridAfter w:val="2"/>
          <w:wAfter w:w="2554" w:type="dxa"/>
          <w:trHeight w:val="2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1.2.1 Организация и проведение мероприятий в рамках  внедрения Всероссийского физкультурно-спортивного комплекса "Готов к труду и обороне" (ГТО), (показатель № 5 таблицы 8), срок реализации 2019-2024гг.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</w:tr>
      <w:tr w:rsidR="002601FE" w:rsidRPr="002A0F1A" w:rsidTr="00F74F11">
        <w:trPr>
          <w:gridAfter w:val="2"/>
          <w:wAfter w:w="2554" w:type="dxa"/>
          <w:trHeight w:val="27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2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4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359,4</w:t>
            </w:r>
          </w:p>
        </w:tc>
      </w:tr>
      <w:tr w:rsidR="002601FE" w:rsidRPr="002A0F1A" w:rsidTr="00F74F11">
        <w:trPr>
          <w:gridAfter w:val="2"/>
          <w:wAfter w:w="2554" w:type="dxa"/>
          <w:trHeight w:val="6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42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</w:t>
            </w:r>
            <w:r w:rsidRPr="002A0F1A">
              <w:rPr>
                <w:bCs/>
                <w:sz w:val="20"/>
                <w:szCs w:val="20"/>
              </w:rPr>
              <w:t>.1. Государственная поддержка спортивных организаций, осуществляющих подготовку спортивного резерва для сборных команд Российской Федерации, (показатели № 1,6 таблицы 8), срок реализации 2019-2023гг.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1 291,2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188,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1 399,3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109,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64,6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1 650,6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669,3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359,4</w:t>
            </w:r>
          </w:p>
        </w:tc>
      </w:tr>
      <w:tr w:rsidR="002601FE" w:rsidRPr="002A0F1A" w:rsidTr="00F74F1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Итого по портфелю проектов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1 399,3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206,1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B753B9" w:rsidRDefault="002601FE" w:rsidP="00F74F11">
            <w:pPr>
              <w:jc w:val="center"/>
              <w:rPr>
                <w:sz w:val="20"/>
                <w:szCs w:val="20"/>
              </w:rPr>
            </w:pPr>
            <w:r w:rsidRPr="00B753B9">
              <w:rPr>
                <w:sz w:val="20"/>
                <w:szCs w:val="20"/>
              </w:rPr>
              <w:t>104,5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741CB2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41CB2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424,0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359,4</w:t>
            </w:r>
          </w:p>
        </w:tc>
      </w:tr>
      <w:tr w:rsidR="002601FE" w:rsidRPr="002A0F1A" w:rsidTr="00F74F11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95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lastRenderedPageBreak/>
              <w:t xml:space="preserve">Раздел </w:t>
            </w:r>
            <w:r w:rsidRPr="002A0F1A">
              <w:rPr>
                <w:sz w:val="20"/>
                <w:szCs w:val="20"/>
                <w:lang w:val="en-US"/>
              </w:rPr>
              <w:t>IY</w:t>
            </w:r>
            <w:r w:rsidRPr="002A0F1A">
              <w:rPr>
                <w:sz w:val="20"/>
                <w:szCs w:val="20"/>
              </w:rPr>
              <w:t xml:space="preserve">. Муниципальные проекты, реализуемые на основе проектной </w:t>
            </w:r>
            <w:proofErr w:type="gramStart"/>
            <w:r w:rsidRPr="002A0F1A">
              <w:rPr>
                <w:sz w:val="20"/>
                <w:szCs w:val="20"/>
              </w:rPr>
              <w:t>инициативы</w:t>
            </w:r>
            <w:proofErr w:type="gramEnd"/>
            <w:r w:rsidRPr="002A0F1A">
              <w:rPr>
                <w:sz w:val="20"/>
                <w:szCs w:val="20"/>
              </w:rPr>
              <w:t xml:space="preserve"> на территории город</w:t>
            </w:r>
            <w:r>
              <w:rPr>
                <w:sz w:val="20"/>
                <w:szCs w:val="20"/>
              </w:rPr>
              <w:t>а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2A0F1A">
              <w:rPr>
                <w:sz w:val="20"/>
                <w:szCs w:val="20"/>
              </w:rPr>
              <w:t>Пыть-Ях</w:t>
            </w:r>
            <w:r>
              <w:rPr>
                <w:sz w:val="20"/>
                <w:szCs w:val="20"/>
              </w:rPr>
              <w:t>а</w:t>
            </w:r>
            <w:proofErr w:type="spellEnd"/>
          </w:p>
        </w:tc>
      </w:tr>
      <w:tr w:rsidR="002601FE" w:rsidRPr="002A0F1A" w:rsidTr="00F74F11">
        <w:trPr>
          <w:gridAfter w:val="2"/>
          <w:wAfter w:w="2554" w:type="dxa"/>
          <w:trHeight w:val="199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>Проект 1</w:t>
            </w:r>
            <w:r w:rsidRPr="002A0F1A">
              <w:rPr>
                <w:sz w:val="20"/>
                <w:szCs w:val="20"/>
              </w:rPr>
              <w:t xml:space="preserve">  «Установка и монтаж хоккейный корта с пунктом проката в </w:t>
            </w:r>
            <w:proofErr w:type="spellStart"/>
            <w:r w:rsidRPr="002A0F1A">
              <w:rPr>
                <w:sz w:val="20"/>
                <w:szCs w:val="20"/>
              </w:rPr>
              <w:t>мкр</w:t>
            </w:r>
            <w:proofErr w:type="spellEnd"/>
            <w:r w:rsidRPr="002A0F1A">
              <w:rPr>
                <w:sz w:val="20"/>
                <w:szCs w:val="20"/>
              </w:rPr>
              <w:t>. №6, «Пионерный»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601FE" w:rsidRPr="002A0F1A" w:rsidTr="00F74F11">
        <w:trPr>
          <w:trHeight w:val="1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A0F1A">
              <w:rPr>
                <w:bCs/>
                <w:sz w:val="20"/>
                <w:szCs w:val="20"/>
              </w:rPr>
              <w:t xml:space="preserve">1.6. Укрепление материально-технической базы учреждений спорта,  (показатели 1,2), </w:t>
            </w:r>
            <w:r w:rsidRPr="002A0F1A">
              <w:rPr>
                <w:sz w:val="20"/>
                <w:szCs w:val="20"/>
              </w:rPr>
              <w:t>срок реализации 2</w:t>
            </w:r>
            <w:r w:rsidRPr="002A0F1A">
              <w:rPr>
                <w:bCs/>
                <w:sz w:val="20"/>
                <w:szCs w:val="20"/>
              </w:rPr>
              <w:t>019 год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ind w:left="176" w:hanging="176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trHeight w:val="4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601FE" w:rsidRPr="002A0F1A" w:rsidTr="00F74F11">
        <w:trPr>
          <w:trHeight w:val="32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601FE" w:rsidRPr="002A0F1A" w:rsidTr="00F74F11">
        <w:trPr>
          <w:trHeight w:val="1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601FE" w:rsidRPr="002A0F1A" w:rsidTr="00F74F11">
        <w:trPr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601FE" w:rsidRPr="002A0F1A" w:rsidTr="00F74F11">
        <w:trPr>
          <w:gridAfter w:val="2"/>
          <w:wAfter w:w="2554" w:type="dxa"/>
          <w:trHeight w:val="120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2A0F1A">
              <w:rPr>
                <w:rFonts w:ascii="Times New Roman" w:hAnsi="Times New Roman"/>
                <w:bCs/>
                <w:sz w:val="20"/>
              </w:rPr>
              <w:t>Проект 4</w:t>
            </w:r>
            <w:r w:rsidRPr="002A0F1A">
              <w:rPr>
                <w:rFonts w:ascii="Times New Roman" w:hAnsi="Times New Roman"/>
                <w:sz w:val="20"/>
              </w:rPr>
              <w:t xml:space="preserve">  «Капитальный ремонт кровельного покрытия здания и помещений ФСК "Атлант"»</w:t>
            </w:r>
          </w:p>
        </w:tc>
      </w:tr>
      <w:tr w:rsidR="002601FE" w:rsidRPr="002A0F1A" w:rsidTr="00F74F11">
        <w:trPr>
          <w:gridAfter w:val="2"/>
          <w:wAfter w:w="2554" w:type="dxa"/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pStyle w:val="NoSpacing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2.4. Обеспечение комплексной безопасности, в том числе антитеррористической безопасности муниципальных объектов спорта,                  (показатель № 1,6 таблицы 8),  срок реализации 2</w:t>
            </w:r>
            <w:r w:rsidRPr="002A0F1A">
              <w:rPr>
                <w:bCs/>
                <w:sz w:val="20"/>
                <w:szCs w:val="20"/>
              </w:rPr>
              <w:t>019 год</w:t>
            </w:r>
          </w:p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  <w:tr w:rsidR="002601FE" w:rsidRPr="002A0F1A" w:rsidTr="00F74F11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1FE" w:rsidRPr="002A0F1A" w:rsidRDefault="002601FE" w:rsidP="00F74F1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A0F1A">
              <w:rPr>
                <w:sz w:val="20"/>
                <w:szCs w:val="20"/>
              </w:rPr>
              <w:t>0,0</w:t>
            </w:r>
          </w:p>
        </w:tc>
      </w:tr>
    </w:tbl>
    <w:p w:rsidR="002601FE" w:rsidRDefault="002601FE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5A5DF5" w:rsidRDefault="005A5DF5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5A5DF5" w:rsidRDefault="005A5DF5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770B35" w:rsidRDefault="00770B35" w:rsidP="0064550B">
      <w:pPr>
        <w:jc w:val="right"/>
        <w:rPr>
          <w:color w:val="000000"/>
          <w:sz w:val="28"/>
          <w:szCs w:val="28"/>
        </w:rPr>
      </w:pPr>
      <w:r w:rsidRPr="00E57364">
        <w:rPr>
          <w:color w:val="000000"/>
          <w:sz w:val="28"/>
          <w:szCs w:val="28"/>
        </w:rPr>
        <w:lastRenderedPageBreak/>
        <w:t xml:space="preserve">Таблица </w:t>
      </w:r>
      <w:r>
        <w:rPr>
          <w:color w:val="000000"/>
          <w:sz w:val="28"/>
          <w:szCs w:val="28"/>
        </w:rPr>
        <w:t>5</w:t>
      </w:r>
    </w:p>
    <w:p w:rsidR="00770B35" w:rsidRDefault="00770B35" w:rsidP="0064550B">
      <w:pPr>
        <w:jc w:val="right"/>
        <w:rPr>
          <w:color w:val="000000"/>
          <w:sz w:val="28"/>
          <w:szCs w:val="28"/>
        </w:rPr>
      </w:pPr>
    </w:p>
    <w:p w:rsidR="00770B35" w:rsidRPr="00E57364" w:rsidRDefault="00770B35" w:rsidP="0064550B">
      <w:pPr>
        <w:jc w:val="right"/>
        <w:rPr>
          <w:color w:val="000000"/>
          <w:sz w:val="28"/>
          <w:szCs w:val="28"/>
        </w:rPr>
      </w:pPr>
    </w:p>
    <w:p w:rsidR="00C11434" w:rsidRDefault="00C11434" w:rsidP="00C11434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A45F4D">
        <w:rPr>
          <w:sz w:val="28"/>
          <w:szCs w:val="28"/>
        </w:rPr>
        <w:t xml:space="preserve">Сводные показатели </w:t>
      </w:r>
      <w:r>
        <w:rPr>
          <w:sz w:val="28"/>
          <w:szCs w:val="28"/>
        </w:rPr>
        <w:t xml:space="preserve"> муниципальных</w:t>
      </w:r>
      <w:r w:rsidRPr="00A45F4D">
        <w:rPr>
          <w:sz w:val="28"/>
          <w:szCs w:val="28"/>
        </w:rPr>
        <w:t xml:space="preserve"> заданий</w:t>
      </w:r>
    </w:p>
    <w:p w:rsidR="00930BF4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  <w:r>
        <w:rPr>
          <w:rFonts w:eastAsia="Batang"/>
          <w:color w:val="548DD4"/>
          <w:sz w:val="26"/>
          <w:szCs w:val="26"/>
          <w:lang w:eastAsia="ko-KR"/>
        </w:rPr>
        <w:t>(в ред. от 28.12.2020 №580-па</w:t>
      </w:r>
      <w:r w:rsidRPr="00FF1741">
        <w:rPr>
          <w:rFonts w:eastAsia="Batang"/>
          <w:color w:val="548DD4"/>
          <w:sz w:val="26"/>
          <w:szCs w:val="26"/>
          <w:lang w:eastAsia="ko-KR"/>
        </w:rPr>
        <w:t>)</w:t>
      </w:r>
    </w:p>
    <w:tbl>
      <w:tblPr>
        <w:tblW w:w="15254" w:type="dxa"/>
        <w:tblInd w:w="113" w:type="dxa"/>
        <w:tblLook w:val="00A0" w:firstRow="1" w:lastRow="0" w:firstColumn="1" w:lastColumn="0" w:noHBand="0" w:noVBand="0"/>
      </w:tblPr>
      <w:tblGrid>
        <w:gridCol w:w="555"/>
        <w:gridCol w:w="7"/>
        <w:gridCol w:w="3098"/>
        <w:gridCol w:w="1842"/>
        <w:gridCol w:w="993"/>
        <w:gridCol w:w="1001"/>
        <w:gridCol w:w="992"/>
        <w:gridCol w:w="992"/>
        <w:gridCol w:w="993"/>
        <w:gridCol w:w="12"/>
        <w:gridCol w:w="988"/>
        <w:gridCol w:w="992"/>
        <w:gridCol w:w="1150"/>
        <w:gridCol w:w="1639"/>
      </w:tblGrid>
      <w:tr w:rsidR="00F71849" w:rsidRPr="00FD7C06" w:rsidTr="006B35BE">
        <w:trPr>
          <w:trHeight w:val="1152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D7C0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FD7C06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FD7C06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FD7C06">
              <w:rPr>
                <w:color w:val="000000"/>
                <w:sz w:val="20"/>
                <w:szCs w:val="20"/>
              </w:rPr>
              <w:t xml:space="preserve"> услуг (работ)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Наименование показателя объема (единицы измерения) </w:t>
            </w:r>
            <w:r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FD7C06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FD7C06">
              <w:rPr>
                <w:color w:val="000000"/>
                <w:sz w:val="20"/>
                <w:szCs w:val="20"/>
              </w:rPr>
              <w:t xml:space="preserve"> услуг (работ)</w:t>
            </w:r>
          </w:p>
        </w:tc>
        <w:tc>
          <w:tcPr>
            <w:tcW w:w="81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F71849" w:rsidRPr="00FD7C06" w:rsidTr="006B35BE">
        <w:trPr>
          <w:trHeight w:val="548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2026-2030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rPr>
                <w:color w:val="000000"/>
                <w:sz w:val="20"/>
                <w:szCs w:val="20"/>
              </w:rPr>
            </w:pPr>
          </w:p>
        </w:tc>
      </w:tr>
      <w:tr w:rsidR="00F71849" w:rsidRPr="00FD7C06" w:rsidTr="006B35BE">
        <w:trPr>
          <w:trHeight w:val="30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849" w:rsidRPr="00FD7C06" w:rsidRDefault="00F71849" w:rsidP="006B35BE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71849" w:rsidRPr="00FD7C06" w:rsidTr="006B35BE">
        <w:trPr>
          <w:trHeight w:val="4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1849" w:rsidRPr="00FD7C06" w:rsidTr="006B35BE">
        <w:trPr>
          <w:trHeight w:val="48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Спортивная подготовка по олимпийским видам спорта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2 490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</w:tr>
      <w:tr w:rsidR="00F71849" w:rsidRPr="00FD7C06" w:rsidTr="006B35BE">
        <w:trPr>
          <w:trHeight w:val="82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Обеспечение участия лиц, проходящих спортивную подготовку, в спортивных соревнованиях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</w:tr>
      <w:tr w:rsidR="00F71849" w:rsidRPr="00FD7C06" w:rsidTr="006B35BE">
        <w:trPr>
          <w:trHeight w:val="51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rPr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Обеспечение участия спортивных сборных команд в официальных спортивных мероприятиях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215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1849" w:rsidRPr="00FD7C06" w:rsidRDefault="00F71849" w:rsidP="006B35BE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</w:tr>
      <w:tr w:rsidR="00F71849" w:rsidRPr="00FD7C06" w:rsidTr="006B35BE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официальных спортивных мероприятий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</w:tr>
      <w:tr w:rsidR="00F71849" w:rsidRPr="00FD7C06" w:rsidTr="006B35BE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 w:rsidRPr="00FD7C06">
              <w:rPr>
                <w:rFonts w:ascii="Times New Roman" w:hAnsi="Times New Roman"/>
                <w:sz w:val="18"/>
                <w:szCs w:val="18"/>
              </w:rPr>
              <w:t>тестирования выполнения нормативов испытаний комплекса</w:t>
            </w:r>
            <w:proofErr w:type="gramEnd"/>
            <w:r w:rsidRPr="00FD7C06">
              <w:rPr>
                <w:rFonts w:ascii="Times New Roman" w:hAnsi="Times New Roman"/>
                <w:sz w:val="18"/>
                <w:szCs w:val="18"/>
              </w:rPr>
              <w:t xml:space="preserve"> ГТО)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71849" w:rsidRPr="00FD7C06" w:rsidTr="006B35BE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 xml:space="preserve">Обеспечение доступа к объектам спорта </w:t>
            </w:r>
          </w:p>
          <w:p w:rsidR="00F71849" w:rsidRPr="00FD7C06" w:rsidRDefault="00F71849" w:rsidP="006B35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</w:tr>
      <w:tr w:rsidR="00F71849" w:rsidRPr="00FD7C06" w:rsidTr="006B35BE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D7C06">
              <w:rPr>
                <w:sz w:val="18"/>
                <w:szCs w:val="18"/>
              </w:rPr>
              <w:t xml:space="preserve">Организация и проведение спортивно-оздоровительной работы </w:t>
            </w:r>
            <w:r w:rsidRPr="00FD7C06">
              <w:rPr>
                <w:sz w:val="18"/>
                <w:szCs w:val="18"/>
              </w:rPr>
              <w:lastRenderedPageBreak/>
              <w:t>по развитию физической культуры и спорта среди различных групп населения (количество привлеченных лиц)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1 960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</w:tr>
      <w:tr w:rsidR="00F71849" w:rsidRPr="00FD7C06" w:rsidTr="006B35BE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посещений)</w:t>
            </w:r>
          </w:p>
          <w:p w:rsidR="00F71849" w:rsidRPr="00FD7C06" w:rsidRDefault="00F71849" w:rsidP="006B35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280 000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</w:tr>
    </w:tbl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E0CF1" w:rsidRDefault="00FE0CF1" w:rsidP="00930BF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E0CF1" w:rsidRDefault="00FE0CF1" w:rsidP="00930BF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C11434" w:rsidRPr="00967BE0" w:rsidRDefault="00C11434" w:rsidP="00C1143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11434" w:rsidRDefault="00C11434" w:rsidP="00C11434">
      <w:pPr>
        <w:autoSpaceDE w:val="0"/>
        <w:autoSpaceDN w:val="0"/>
        <w:jc w:val="right"/>
        <w:rPr>
          <w:sz w:val="28"/>
          <w:szCs w:val="28"/>
        </w:rPr>
      </w:pPr>
    </w:p>
    <w:p w:rsidR="00C11434" w:rsidRDefault="00C11434" w:rsidP="00C11434">
      <w:pPr>
        <w:autoSpaceDE w:val="0"/>
        <w:autoSpaceDN w:val="0"/>
        <w:jc w:val="right"/>
        <w:rPr>
          <w:sz w:val="28"/>
          <w:szCs w:val="28"/>
        </w:rPr>
      </w:pPr>
    </w:p>
    <w:p w:rsidR="00C11434" w:rsidRDefault="00C11434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71849" w:rsidRDefault="00F71849" w:rsidP="00F7184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6</w:t>
      </w: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71849" w:rsidRDefault="00F71849" w:rsidP="00F7184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67BE0">
        <w:rPr>
          <w:sz w:val="28"/>
          <w:szCs w:val="28"/>
        </w:rPr>
        <w:t>Перечень объектов капитального строительства</w:t>
      </w: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 xml:space="preserve">(в ред. </w:t>
      </w:r>
      <w:r w:rsidRPr="000D38EB">
        <w:rPr>
          <w:color w:val="548DD4"/>
          <w:sz w:val="26"/>
          <w:szCs w:val="26"/>
        </w:rPr>
        <w:t>от 18.10.2021 №476-па</w:t>
      </w: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>)</w:t>
      </w: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tbl>
      <w:tblPr>
        <w:tblW w:w="15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85"/>
        <w:gridCol w:w="2986"/>
        <w:gridCol w:w="4454"/>
        <w:gridCol w:w="1905"/>
        <w:gridCol w:w="2544"/>
      </w:tblGrid>
      <w:tr w:rsidR="002601FE" w:rsidRPr="00781C47" w:rsidTr="00F7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 xml:space="preserve">№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Наименование муниципального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Наименование объекта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Мощность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Срок строительства, проектирования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Механизм реализации</w:t>
            </w:r>
          </w:p>
        </w:tc>
      </w:tr>
      <w:tr w:rsidR="002601FE" w:rsidRPr="00781C47" w:rsidTr="00F74F1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color w:val="000000"/>
                <w:lang w:eastAsia="ko-K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5</w:t>
            </w:r>
          </w:p>
        </w:tc>
      </w:tr>
      <w:tr w:rsidR="002601FE" w:rsidRPr="006D1D51" w:rsidTr="00F74F11">
        <w:trPr>
          <w:trHeight w:val="6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jc w:val="center"/>
              <w:rPr>
                <w:color w:val="000000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 xml:space="preserve">город </w:t>
            </w:r>
            <w:proofErr w:type="spellStart"/>
            <w:r w:rsidRPr="00781C47">
              <w:rPr>
                <w:rFonts w:eastAsia="Batang" w:cs="Arial"/>
                <w:color w:val="000000"/>
                <w:lang w:eastAsia="ko-KR"/>
              </w:rPr>
              <w:t>Пыть-Ях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color w:val="000000"/>
                <w:lang w:eastAsia="ko-KR"/>
              </w:rPr>
            </w:pPr>
            <w:proofErr w:type="gramStart"/>
            <w:r w:rsidRPr="00781C47">
              <w:rPr>
                <w:rFonts w:eastAsia="Batang" w:cs="Arial"/>
                <w:color w:val="000000"/>
                <w:lang w:eastAsia="ko-KR"/>
              </w:rPr>
              <w:t>Физкультурно-оздоровительный объект (6 микрорайон «Пионерный» вдоль ул. Магистральная</w:t>
            </w:r>
            <w:proofErr w:type="gramEnd"/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jc w:val="both"/>
              <w:rPr>
                <w:color w:val="000000"/>
                <w:szCs w:val="20"/>
              </w:rPr>
            </w:pPr>
            <w:r w:rsidRPr="00781C47">
              <w:rPr>
                <w:color w:val="000000"/>
                <w:szCs w:val="20"/>
              </w:rPr>
              <w:t xml:space="preserve">Концертный зал на 100 мест; кинозал (2 шт.) на 50 мест; </w:t>
            </w:r>
            <w:proofErr w:type="spellStart"/>
            <w:proofErr w:type="gramStart"/>
            <w:r w:rsidRPr="00781C47">
              <w:rPr>
                <w:color w:val="000000"/>
                <w:szCs w:val="20"/>
              </w:rPr>
              <w:t>конференц</w:t>
            </w:r>
            <w:proofErr w:type="spellEnd"/>
            <w:r w:rsidRPr="00781C47">
              <w:rPr>
                <w:color w:val="000000"/>
                <w:szCs w:val="20"/>
              </w:rPr>
              <w:t xml:space="preserve"> зал</w:t>
            </w:r>
            <w:proofErr w:type="gramEnd"/>
            <w:r w:rsidRPr="00781C47">
              <w:rPr>
                <w:color w:val="000000"/>
                <w:szCs w:val="20"/>
              </w:rPr>
              <w:t xml:space="preserve"> на 300 мест; универсальный спортивный зал – 648 </w:t>
            </w:r>
            <w:proofErr w:type="spellStart"/>
            <w:r w:rsidRPr="00781C47">
              <w:rPr>
                <w:color w:val="000000"/>
                <w:szCs w:val="20"/>
              </w:rPr>
              <w:t>кв.м</w:t>
            </w:r>
            <w:proofErr w:type="spellEnd"/>
            <w:r w:rsidRPr="00781C47">
              <w:rPr>
                <w:color w:val="000000"/>
                <w:szCs w:val="20"/>
              </w:rPr>
              <w:t xml:space="preserve">.; спортзал единоборств (2 шт.) – 432 </w:t>
            </w:r>
            <w:proofErr w:type="spellStart"/>
            <w:r w:rsidRPr="00781C47">
              <w:rPr>
                <w:color w:val="000000"/>
                <w:szCs w:val="20"/>
              </w:rPr>
              <w:t>кв.м</w:t>
            </w:r>
            <w:proofErr w:type="spellEnd"/>
            <w:r w:rsidRPr="00781C47">
              <w:rPr>
                <w:color w:val="000000"/>
                <w:szCs w:val="20"/>
              </w:rPr>
              <w:t>.; ледовая арена с трибунами на 348; тренажерный зал на 50 мест. ИТОГО: Общая площадь ФОО – 9000 м</w:t>
            </w:r>
            <w:proofErr w:type="gramStart"/>
            <w:r w:rsidRPr="00781C47">
              <w:rPr>
                <w:color w:val="000000"/>
                <w:szCs w:val="20"/>
              </w:rPr>
              <w:t>2</w:t>
            </w:r>
            <w:proofErr w:type="gramEnd"/>
            <w:r w:rsidRPr="00781C47">
              <w:rPr>
                <w:color w:val="000000"/>
                <w:szCs w:val="20"/>
              </w:rPr>
              <w:t>. Площадь застройки ФОО – 7000 м</w:t>
            </w:r>
            <w:proofErr w:type="gramStart"/>
            <w:r w:rsidRPr="00781C47">
              <w:rPr>
                <w:color w:val="000000"/>
                <w:szCs w:val="20"/>
              </w:rPr>
              <w:t>2</w:t>
            </w:r>
            <w:proofErr w:type="gramEnd"/>
          </w:p>
          <w:p w:rsidR="002601FE" w:rsidRPr="00781C47" w:rsidRDefault="002601FE" w:rsidP="00F74F1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color w:val="000000"/>
                <w:lang w:eastAsia="ko-KR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781C47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color w:val="000000"/>
                <w:lang w:eastAsia="ko-KR"/>
              </w:rPr>
            </w:pPr>
            <w:r w:rsidRPr="00781C47">
              <w:rPr>
                <w:rFonts w:eastAsia="Batang" w:cs="Arial"/>
                <w:color w:val="000000"/>
                <w:lang w:eastAsia="ko-KR"/>
              </w:rPr>
              <w:t>2021-2024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FE" w:rsidRPr="006D1D51" w:rsidRDefault="002601FE" w:rsidP="00F74F1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color w:val="000000"/>
                <w:lang w:eastAsia="ko-KR"/>
              </w:rPr>
            </w:pPr>
            <w:r w:rsidRPr="00781C47">
              <w:rPr>
                <w:rFonts w:eastAsia="Batang"/>
                <w:color w:val="000000"/>
                <w:lang w:eastAsia="ko-KR"/>
              </w:rPr>
              <w:t>прямые инвестиции</w:t>
            </w:r>
          </w:p>
        </w:tc>
      </w:tr>
    </w:tbl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2601FE" w:rsidRDefault="002601FE" w:rsidP="002601F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</w:p>
    <w:p w:rsidR="00017094" w:rsidRDefault="00017094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017094" w:rsidRDefault="00017094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017094" w:rsidRDefault="00017094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5A5DF5" w:rsidRDefault="005A5DF5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5A5DF5" w:rsidRDefault="005A5DF5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017094" w:rsidRDefault="00017094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F71849" w:rsidRPr="00FD7C06" w:rsidRDefault="00F71849" w:rsidP="00F71849">
      <w:pPr>
        <w:spacing w:line="360" w:lineRule="auto"/>
        <w:ind w:right="-284"/>
        <w:jc w:val="right"/>
        <w:rPr>
          <w:sz w:val="28"/>
          <w:szCs w:val="28"/>
        </w:rPr>
      </w:pPr>
      <w:r w:rsidRPr="00FD7C06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7</w:t>
      </w:r>
    </w:p>
    <w:p w:rsidR="00F71849" w:rsidRPr="00FD7C06" w:rsidRDefault="00F71849" w:rsidP="00F71849">
      <w:pPr>
        <w:spacing w:line="360" w:lineRule="auto"/>
        <w:ind w:right="-1"/>
        <w:jc w:val="center"/>
        <w:outlineLvl w:val="0"/>
        <w:rPr>
          <w:sz w:val="28"/>
          <w:szCs w:val="28"/>
        </w:rPr>
      </w:pPr>
    </w:p>
    <w:p w:rsidR="00F71849" w:rsidRPr="00FD7C06" w:rsidRDefault="00F71849" w:rsidP="00F71849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D7C06">
        <w:rPr>
          <w:sz w:val="28"/>
          <w:szCs w:val="28"/>
        </w:rPr>
        <w:t xml:space="preserve">План мероприятий, направленный на достижение значений (уровней) показателей </w:t>
      </w:r>
    </w:p>
    <w:p w:rsidR="00F71849" w:rsidRPr="00FD7C06" w:rsidRDefault="00F71849" w:rsidP="00F71849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 w:rsidRPr="00FD7C06">
        <w:rPr>
          <w:sz w:val="28"/>
          <w:szCs w:val="28"/>
        </w:rPr>
        <w:t xml:space="preserve">оценки эффективности деятельности исполнительных органов государственной власти </w:t>
      </w:r>
      <w:proofErr w:type="gramStart"/>
      <w:r w:rsidRPr="00FD7C06">
        <w:rPr>
          <w:sz w:val="28"/>
          <w:szCs w:val="28"/>
        </w:rPr>
        <w:t>автономного</w:t>
      </w:r>
      <w:proofErr w:type="gramEnd"/>
      <w:r w:rsidRPr="00FD7C06">
        <w:rPr>
          <w:sz w:val="28"/>
          <w:szCs w:val="28"/>
        </w:rPr>
        <w:t xml:space="preserve"> </w:t>
      </w:r>
    </w:p>
    <w:p w:rsidR="00F71849" w:rsidRDefault="00F71849" w:rsidP="00F71849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 w:rsidRPr="00FD7C06">
        <w:rPr>
          <w:sz w:val="28"/>
          <w:szCs w:val="28"/>
        </w:rPr>
        <w:t xml:space="preserve">округа на 2019 - 2024 годы по муниципальному образованию городской округ город </w:t>
      </w:r>
      <w:proofErr w:type="spellStart"/>
      <w:r w:rsidRPr="00FD7C06">
        <w:rPr>
          <w:sz w:val="28"/>
          <w:szCs w:val="28"/>
        </w:rPr>
        <w:t>Пыть-Ях</w:t>
      </w:r>
      <w:proofErr w:type="spellEnd"/>
      <w:r>
        <w:rPr>
          <w:sz w:val="28"/>
          <w:szCs w:val="28"/>
        </w:rPr>
        <w:t>»</w:t>
      </w: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  <w:r>
        <w:rPr>
          <w:rFonts w:eastAsia="Batang"/>
          <w:color w:val="548DD4"/>
          <w:sz w:val="26"/>
          <w:szCs w:val="26"/>
          <w:lang w:eastAsia="ko-KR"/>
        </w:rPr>
        <w:t>(в ред. от 28.12.2020 №580-па</w:t>
      </w:r>
      <w:r w:rsidRPr="00FF1741">
        <w:rPr>
          <w:rFonts w:eastAsia="Batang"/>
          <w:color w:val="548DD4"/>
          <w:sz w:val="26"/>
          <w:szCs w:val="26"/>
          <w:lang w:eastAsia="ko-KR"/>
        </w:rPr>
        <w:t>)</w:t>
      </w:r>
    </w:p>
    <w:p w:rsidR="00F71849" w:rsidRPr="00FD7C06" w:rsidRDefault="00F71849" w:rsidP="00F71849">
      <w:pPr>
        <w:spacing w:line="360" w:lineRule="auto"/>
        <w:ind w:right="-1"/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977"/>
        <w:gridCol w:w="2835"/>
        <w:gridCol w:w="2410"/>
        <w:gridCol w:w="2268"/>
      </w:tblGrid>
      <w:tr w:rsidR="00F71849" w:rsidRPr="00FD7C06" w:rsidTr="006B35B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N</w:t>
            </w:r>
            <w:r w:rsidRPr="00FD7C06">
              <w:rPr>
                <w:rFonts w:eastAsia="Batang"/>
              </w:rPr>
              <w:br/>
            </w:r>
            <w:proofErr w:type="gramStart"/>
            <w:r w:rsidRPr="00FD7C06">
              <w:rPr>
                <w:rFonts w:eastAsia="Batang"/>
              </w:rPr>
              <w:t>п</w:t>
            </w:r>
            <w:proofErr w:type="gramEnd"/>
            <w:r w:rsidRPr="00FD7C06">
              <w:rPr>
                <w:rFonts w:eastAsia="Batang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Номер, наименование мероприятия</w:t>
            </w:r>
          </w:p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(таблица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Наименование портфеля проектов, основанного на национальных и федеральных проектах Российской Федерации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Ответственный исполнитель / соисполнители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Контрольное событие (промежуточный результат)</w:t>
            </w:r>
          </w:p>
        </w:tc>
      </w:tr>
      <w:tr w:rsidR="00F71849" w:rsidRPr="00FD7C06" w:rsidTr="006B35B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6</w:t>
            </w:r>
          </w:p>
        </w:tc>
      </w:tr>
      <w:tr w:rsidR="00F71849" w:rsidRPr="00FD7C06" w:rsidTr="006B35BE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autoSpaceDE w:val="0"/>
              <w:autoSpaceDN w:val="0"/>
              <w:adjustRightInd w:val="0"/>
              <w:jc w:val="center"/>
            </w:pPr>
            <w:r w:rsidRPr="00FD7C06">
              <w:t>Ожидаемая продолжительность жизни при рождении</w:t>
            </w:r>
          </w:p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t>Естественный прирост населения (на 1 000 человек населения)</w:t>
            </w:r>
          </w:p>
        </w:tc>
      </w:tr>
      <w:tr w:rsidR="00F71849" w:rsidRPr="00FD7C06" w:rsidTr="006B35B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1.2. Региональный проект "Спорт - норма жизни"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Участие в основных окружных смотрах-конкурсах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"Создание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резерва" (Спорт - норма жизни)"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Участие в  7 смотрах-конкурсах по организации физкультурно-спортивной работы с различными категориями населения</w:t>
            </w:r>
          </w:p>
        </w:tc>
      </w:tr>
      <w:tr w:rsidR="00F71849" w:rsidRPr="00FD7C06" w:rsidTr="006B35BE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Реализация Всероссийского физкультурно-спортивного комплекса "Готов к труду и обороне" (ГТО)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Проведены муниципальные этапы, обеспечено участие в мероприятиях, связанных с ГТО. Проведена информационно-</w:t>
            </w:r>
            <w:r w:rsidRPr="00FD7C06">
              <w:lastRenderedPageBreak/>
              <w:t>пропагандистская кампания</w:t>
            </w:r>
          </w:p>
        </w:tc>
      </w:tr>
      <w:tr w:rsidR="00F71849" w:rsidRPr="00FD7C06" w:rsidTr="006B35BE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autoSpaceDE w:val="0"/>
              <w:autoSpaceDN w:val="0"/>
              <w:adjustRightInd w:val="0"/>
            </w:pPr>
            <w:r w:rsidRPr="00FD7C06">
              <w:t>Проведение массовых спортивных мероприятий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Проведены муниципальные мероприятия в рамках участия во Всероссийских массовых спортивных мероприятиях, обеспечивающих участие всех социальных и возрастных групп населения</w:t>
            </w:r>
          </w:p>
        </w:tc>
      </w:tr>
      <w:tr w:rsidR="00F71849" w:rsidRPr="00FD7C06" w:rsidTr="006B35BE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autoSpaceDE w:val="0"/>
              <w:autoSpaceDN w:val="0"/>
              <w:adjustRightInd w:val="0"/>
            </w:pPr>
            <w:r w:rsidRPr="00FD7C06">
              <w:t>Развитие сети спортивных объектов шаговой доступности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proofErr w:type="gramStart"/>
            <w:r w:rsidRPr="00FD7C06">
              <w:t>Приобретены и переданы учреждениям физической культуры и спорта</w:t>
            </w:r>
            <w:proofErr w:type="gramEnd"/>
          </w:p>
        </w:tc>
      </w:tr>
      <w:tr w:rsidR="00F71849" w:rsidRPr="00FD7C06" w:rsidTr="006B35BE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Приобретено спортивно-технологическое оборудование с целью оснащения объектов спортивной инфраструктуры</w:t>
            </w:r>
          </w:p>
        </w:tc>
      </w:tr>
      <w:tr w:rsidR="00F71849" w:rsidRPr="00FD7C06" w:rsidTr="006B35B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1.2. Региональный проект "Спорт - норма жизни"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Оказана государственная поддержка спортивных организаций, осуществляющих подготовку спортивного </w:t>
            </w:r>
            <w:r w:rsidRPr="00FD7C06">
              <w:lastRenderedPageBreak/>
              <w:t>резерва для сборных команд Российской Федерации</w:t>
            </w:r>
          </w:p>
        </w:tc>
      </w:tr>
      <w:tr w:rsidR="00F71849" w:rsidRPr="00FD7C06" w:rsidTr="006B35BE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Приобретено и передано в муниципальные образования для приведения организаций спортивной подготовки в нормативное состояние, спортивное оборудование и инвентарь</w:t>
            </w:r>
          </w:p>
        </w:tc>
      </w:tr>
      <w:tr w:rsidR="00F71849" w:rsidRPr="00FD7C06" w:rsidTr="006B35BE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C06">
              <w:t>Уровень реальной среднемесячной заработной платы</w:t>
            </w:r>
          </w:p>
        </w:tc>
      </w:tr>
      <w:tr w:rsidR="00F71849" w:rsidRPr="00FD7C06" w:rsidTr="006B35B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autoSpaceDE w:val="0"/>
              <w:autoSpaceDN w:val="0"/>
              <w:adjustRightInd w:val="0"/>
            </w:pPr>
            <w:r w:rsidRPr="00FD7C06">
              <w:t>1.4, 2.3 Создание условий для удовлетворения</w:t>
            </w:r>
          </w:p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</w:pPr>
            <w:r w:rsidRPr="00FD7C06">
              <w:t xml:space="preserve">Утверждение распоряжения администрации города </w:t>
            </w:r>
            <w:proofErr w:type="spellStart"/>
            <w:r w:rsidRPr="00FD7C06">
              <w:t>Пыть-Яха</w:t>
            </w:r>
            <w:proofErr w:type="spellEnd"/>
            <w:r w:rsidRPr="00FD7C06">
              <w:t xml:space="preserve"> от 13.11.2018 №1849-ра «Об увеличении </w:t>
            </w:r>
            <w:proofErr w:type="gramStart"/>
            <w:r w:rsidRPr="00FD7C06">
              <w:t>фонда оплаты труда работников муниципальных учреждений муниципального образования городской округ</w:t>
            </w:r>
            <w:proofErr w:type="gramEnd"/>
            <w:r w:rsidRPr="00FD7C06">
              <w:t xml:space="preserve"> город </w:t>
            </w:r>
            <w:proofErr w:type="spellStart"/>
            <w:r w:rsidRPr="00FD7C06">
              <w:t>Пыть-Ях</w:t>
            </w:r>
            <w:proofErr w:type="spellEnd"/>
            <w:r w:rsidRPr="00FD7C06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849" w:rsidRPr="00FD7C06" w:rsidRDefault="00F71849" w:rsidP="006B35BE">
            <w:pPr>
              <w:widowControl w:val="0"/>
              <w:autoSpaceDE w:val="0"/>
              <w:autoSpaceDN w:val="0"/>
              <w:adjustRightInd w:val="0"/>
            </w:pPr>
            <w:r w:rsidRPr="00FD7C06">
              <w:rPr>
                <w:rFonts w:eastAsia="Batang"/>
              </w:rPr>
              <w:t xml:space="preserve">С 01.01.2019 года предусмотрено увеличение на 4% фонда оплаты труда работников, на которые не распространяются Указы Президента РФ от 07.05.2012 №597,  от 01.06.2012 №761 </w:t>
            </w:r>
          </w:p>
        </w:tc>
      </w:tr>
    </w:tbl>
    <w:p w:rsidR="00F71849" w:rsidRPr="00FD7C06" w:rsidRDefault="00F71849" w:rsidP="00F71849">
      <w:pPr>
        <w:widowControl w:val="0"/>
        <w:autoSpaceDE w:val="0"/>
        <w:autoSpaceDN w:val="0"/>
        <w:adjustRightInd w:val="0"/>
        <w:ind w:firstLine="720"/>
        <w:rPr>
          <w:rFonts w:eastAsia="Batang"/>
        </w:rPr>
      </w:pPr>
    </w:p>
    <w:p w:rsidR="00F71849" w:rsidRPr="00FD7C06" w:rsidRDefault="00F71849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3A0259" w:rsidRDefault="003A0259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3A0259" w:rsidRDefault="003A0259" w:rsidP="00F71849">
      <w:pPr>
        <w:spacing w:line="360" w:lineRule="auto"/>
        <w:ind w:right="-284"/>
        <w:jc w:val="right"/>
        <w:rPr>
          <w:sz w:val="28"/>
          <w:szCs w:val="28"/>
        </w:rPr>
      </w:pPr>
    </w:p>
    <w:p w:rsidR="00F71849" w:rsidRDefault="00F71849" w:rsidP="00F71849">
      <w:pPr>
        <w:spacing w:line="360" w:lineRule="auto"/>
        <w:ind w:right="-284"/>
        <w:jc w:val="right"/>
        <w:rPr>
          <w:sz w:val="28"/>
          <w:szCs w:val="28"/>
        </w:rPr>
      </w:pPr>
      <w:r w:rsidRPr="00FD7C06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8</w:t>
      </w:r>
    </w:p>
    <w:p w:rsidR="00F71849" w:rsidRDefault="00F71849" w:rsidP="00F71849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Показатели,</w:t>
      </w:r>
    </w:p>
    <w:p w:rsidR="00F71849" w:rsidRDefault="00F71849" w:rsidP="00F71849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характеризующие эффективность реализации мероприятий</w:t>
      </w:r>
    </w:p>
    <w:p w:rsidR="00F71849" w:rsidRDefault="00F71849" w:rsidP="00F71849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601FE" w:rsidRDefault="002601FE" w:rsidP="002601FE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 CYR" w:hAnsi="Times New Roman CYR" w:cs="Times New Roman CYR"/>
          <w:color w:val="548DD4"/>
          <w:sz w:val="26"/>
          <w:szCs w:val="26"/>
        </w:rPr>
      </w:pP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 xml:space="preserve">(в ред. </w:t>
      </w:r>
      <w:r w:rsidRPr="000D38EB">
        <w:rPr>
          <w:color w:val="548DD4"/>
          <w:sz w:val="26"/>
          <w:szCs w:val="26"/>
        </w:rPr>
        <w:t>от 18.10.2021 №476-па</w:t>
      </w:r>
      <w:r w:rsidRPr="00ED27B3">
        <w:rPr>
          <w:rFonts w:ascii="Times New Roman CYR" w:hAnsi="Times New Roman CYR" w:cs="Times New Roman CYR"/>
          <w:color w:val="548DD4"/>
          <w:sz w:val="26"/>
          <w:szCs w:val="26"/>
        </w:rPr>
        <w:t>)</w:t>
      </w:r>
    </w:p>
    <w:tbl>
      <w:tblPr>
        <w:tblW w:w="155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969"/>
        <w:gridCol w:w="1275"/>
        <w:gridCol w:w="1134"/>
        <w:gridCol w:w="1276"/>
        <w:gridCol w:w="1134"/>
        <w:gridCol w:w="991"/>
        <w:gridCol w:w="991"/>
        <w:gridCol w:w="992"/>
        <w:gridCol w:w="992"/>
        <w:gridCol w:w="1134"/>
        <w:gridCol w:w="1134"/>
      </w:tblGrid>
      <w:tr w:rsidR="005A5DF5" w:rsidRPr="002A0F1A" w:rsidTr="00F74F1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N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8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Значение показателя на момент окончания действия муниципальной программы</w:t>
            </w:r>
          </w:p>
        </w:tc>
      </w:tr>
      <w:tr w:rsidR="005A5DF5" w:rsidRPr="002A0F1A" w:rsidTr="00F74F11">
        <w:trPr>
          <w:trHeight w:val="182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2026 - 2030 годы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5A5DF5" w:rsidRPr="002A0F1A" w:rsidTr="00F74F11">
        <w:trPr>
          <w:trHeight w:val="1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</w:rPr>
              <w:t>12</w:t>
            </w:r>
          </w:p>
        </w:tc>
      </w:tr>
      <w:tr w:rsidR="005A5DF5" w:rsidRPr="002A0F1A" w:rsidTr="00F74F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517119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tabs>
                <w:tab w:val="left" w:pos="360"/>
              </w:tabs>
            </w:pPr>
            <w:r w:rsidRPr="00517119">
              <w:rPr>
                <w:sz w:val="26"/>
                <w:szCs w:val="26"/>
              </w:rPr>
              <w:t>Доля детей и молодежи (возраст  3-29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83,8</w:t>
            </w:r>
          </w:p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</w:tr>
      <w:tr w:rsidR="005A5DF5" w:rsidRPr="002A0F1A" w:rsidTr="00F74F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7119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Доля граждан среднего возраста (женщины: 30-54 года; мужчины 30-59 лет)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32,0</w:t>
            </w:r>
          </w:p>
        </w:tc>
      </w:tr>
      <w:tr w:rsidR="005A5DF5" w:rsidRPr="002A0F1A" w:rsidTr="00F74F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 xml:space="preserve">Доля граждан старшего возраста (женщины:55-79 лет; мужчины: </w:t>
            </w:r>
            <w:r w:rsidRPr="00517119">
              <w:rPr>
                <w:rFonts w:ascii="Times New Roman" w:hAnsi="Times New Roman"/>
                <w:sz w:val="26"/>
                <w:szCs w:val="26"/>
              </w:rPr>
              <w:lastRenderedPageBreak/>
              <w:t>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15,1</w:t>
            </w:r>
          </w:p>
        </w:tc>
      </w:tr>
      <w:tr w:rsidR="005A5DF5" w:rsidRPr="002A0F1A" w:rsidTr="00F74F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</w:tr>
      <w:tr w:rsidR="005A5DF5" w:rsidRPr="002A0F1A" w:rsidTr="00F74F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7119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42,5</w:t>
            </w:r>
          </w:p>
        </w:tc>
      </w:tr>
      <w:tr w:rsidR="005A5DF5" w:rsidRPr="002A0F1A" w:rsidTr="00F74F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из них  учащихся,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70,3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80,2</w:t>
            </w:r>
          </w:p>
        </w:tc>
      </w:tr>
      <w:tr w:rsidR="005A5DF5" w:rsidRPr="002A0F1A" w:rsidTr="00F74F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7119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rPr>
                <w:sz w:val="26"/>
                <w:szCs w:val="26"/>
              </w:rPr>
            </w:pPr>
            <w:proofErr w:type="gramStart"/>
            <w:r w:rsidRPr="00517119">
              <w:rPr>
                <w:sz w:val="26"/>
                <w:szCs w:val="26"/>
              </w:rPr>
              <w:t>Доля занимающихся                               по программам спортивной подготовки в организациях ведомственной принадлежности физической культуры и спорта, %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</w:tr>
      <w:tr w:rsidR="005A5DF5" w:rsidRPr="002A0F1A" w:rsidTr="00F74F1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7119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F5" w:rsidRPr="00517119" w:rsidRDefault="005A5DF5" w:rsidP="00F74F11">
            <w:pPr>
              <w:rPr>
                <w:sz w:val="26"/>
                <w:szCs w:val="26"/>
              </w:rPr>
            </w:pPr>
            <w:r w:rsidRPr="00517119">
              <w:rPr>
                <w:sz w:val="26"/>
                <w:szCs w:val="26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517119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51711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F5" w:rsidRPr="002A0F1A" w:rsidRDefault="005A5DF5" w:rsidP="00F74F11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0F1A">
              <w:rPr>
                <w:rFonts w:ascii="Times New Roman" w:hAnsi="Times New Roman"/>
                <w:sz w:val="26"/>
                <w:szCs w:val="26"/>
              </w:rPr>
              <w:t>15,7</w:t>
            </w:r>
          </w:p>
        </w:tc>
      </w:tr>
    </w:tbl>
    <w:p w:rsidR="00F71849" w:rsidRDefault="00F71849" w:rsidP="00F71849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:rsidR="000C5994" w:rsidRDefault="000C5994" w:rsidP="00F71849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  <w:bookmarkStart w:id="0" w:name="_GoBack"/>
      <w:bookmarkEnd w:id="0"/>
    </w:p>
    <w:p w:rsidR="00F71849" w:rsidRDefault="00F71849" w:rsidP="00F71849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:rsidR="005A5DF5" w:rsidRPr="002A0F1A" w:rsidRDefault="005A5DF5" w:rsidP="005A5DF5">
      <w:pPr>
        <w:rPr>
          <w:sz w:val="28"/>
          <w:szCs w:val="28"/>
        </w:rPr>
      </w:pPr>
      <w:r w:rsidRPr="002A0F1A">
        <w:rPr>
          <w:sz w:val="28"/>
          <w:szCs w:val="28"/>
        </w:rPr>
        <w:t>Расчет показателей</w:t>
      </w:r>
    </w:p>
    <w:p w:rsidR="005A5DF5" w:rsidRPr="00910DF9" w:rsidRDefault="005A5DF5" w:rsidP="005A5DF5">
      <w:pPr>
        <w:ind w:firstLine="708"/>
        <w:jc w:val="both"/>
        <w:rPr>
          <w:sz w:val="28"/>
          <w:szCs w:val="28"/>
        </w:rPr>
      </w:pPr>
      <w:r w:rsidRPr="00910DF9">
        <w:rPr>
          <w:sz w:val="28"/>
          <w:szCs w:val="28"/>
        </w:rPr>
        <w:t>1.</w:t>
      </w:r>
      <w:r w:rsidRPr="00910DF9">
        <w:rPr>
          <w:sz w:val="28"/>
          <w:szCs w:val="28"/>
        </w:rPr>
        <w:tab/>
        <w:t xml:space="preserve">Доля детей и молодежи </w:t>
      </w:r>
      <w:r w:rsidRPr="00910DF9">
        <w:rPr>
          <w:sz w:val="26"/>
          <w:szCs w:val="26"/>
        </w:rPr>
        <w:t>(возраст  3-29 лет)</w:t>
      </w:r>
      <w:r w:rsidRPr="00910DF9">
        <w:rPr>
          <w:sz w:val="28"/>
          <w:szCs w:val="28"/>
        </w:rPr>
        <w:t xml:space="preserve">, систематически занимающихся физической культурой и спортом, в общей численности детей и молодежи. </w:t>
      </w:r>
      <w:proofErr w:type="spellStart"/>
      <w:r w:rsidRPr="00910DF9">
        <w:rPr>
          <w:sz w:val="28"/>
          <w:szCs w:val="28"/>
        </w:rPr>
        <w:t>Дзд</w:t>
      </w:r>
      <w:proofErr w:type="spellEnd"/>
      <w:r w:rsidRPr="00910DF9">
        <w:rPr>
          <w:sz w:val="28"/>
          <w:szCs w:val="28"/>
        </w:rPr>
        <w:t xml:space="preserve"> = </w:t>
      </w:r>
      <w:proofErr w:type="spellStart"/>
      <w:r w:rsidRPr="00910DF9">
        <w:rPr>
          <w:sz w:val="28"/>
          <w:szCs w:val="28"/>
        </w:rPr>
        <w:t>Чзд</w:t>
      </w:r>
      <w:proofErr w:type="spellEnd"/>
      <w:r w:rsidRPr="00910DF9">
        <w:rPr>
          <w:sz w:val="28"/>
          <w:szCs w:val="28"/>
        </w:rPr>
        <w:t xml:space="preserve"> / </w:t>
      </w:r>
      <w:proofErr w:type="spellStart"/>
      <w:r w:rsidRPr="00910DF9">
        <w:rPr>
          <w:sz w:val="28"/>
          <w:szCs w:val="28"/>
        </w:rPr>
        <w:t>Чнд</w:t>
      </w:r>
      <w:proofErr w:type="spellEnd"/>
      <w:r w:rsidRPr="00910DF9">
        <w:rPr>
          <w:sz w:val="28"/>
          <w:szCs w:val="28"/>
        </w:rPr>
        <w:t xml:space="preserve"> x 100, где: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Дзд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доля детей и молодежи (возраст 3 - 29 лет), систематически занимающихся физической культурой и спортом, в общей численности детей и молодежи;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Чзд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населения в возрасте 3 - 29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Чнд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населения в возрасте 3 - 29 лет согласно административной информации Федеральной службы государственной статистики (оценка возрастно-полового состава населения на 1 января отчетного года).</w:t>
      </w:r>
    </w:p>
    <w:p w:rsidR="005A5DF5" w:rsidRPr="002A0F1A" w:rsidRDefault="005A5DF5" w:rsidP="005A5DF5">
      <w:pPr>
        <w:jc w:val="both"/>
        <w:rPr>
          <w:sz w:val="28"/>
          <w:szCs w:val="28"/>
        </w:rPr>
      </w:pPr>
    </w:p>
    <w:p w:rsidR="005A5DF5" w:rsidRPr="00910DF9" w:rsidRDefault="005A5DF5" w:rsidP="005A5DF5">
      <w:pPr>
        <w:ind w:firstLine="708"/>
        <w:jc w:val="both"/>
        <w:rPr>
          <w:sz w:val="28"/>
          <w:szCs w:val="28"/>
        </w:rPr>
      </w:pPr>
      <w:r w:rsidRPr="00910DF9">
        <w:rPr>
          <w:sz w:val="28"/>
          <w:szCs w:val="28"/>
        </w:rPr>
        <w:t>2.</w:t>
      </w:r>
      <w:r w:rsidRPr="00910DF9">
        <w:rPr>
          <w:sz w:val="28"/>
          <w:szCs w:val="28"/>
        </w:rPr>
        <w:tab/>
        <w:t xml:space="preserve">Доля граждан среднего возраста, систематически занимающихся физической культурой и спортом, </w:t>
      </w:r>
      <w:proofErr w:type="gramStart"/>
      <w:r w:rsidRPr="00910DF9">
        <w:rPr>
          <w:sz w:val="28"/>
          <w:szCs w:val="28"/>
        </w:rPr>
        <w:t>в</w:t>
      </w:r>
      <w:proofErr w:type="gramEnd"/>
      <w:r w:rsidRPr="00910DF9">
        <w:rPr>
          <w:sz w:val="28"/>
          <w:szCs w:val="28"/>
        </w:rPr>
        <w:t xml:space="preserve"> общей </w:t>
      </w:r>
    </w:p>
    <w:p w:rsidR="005A5DF5" w:rsidRPr="00910DF9" w:rsidRDefault="005A5DF5" w:rsidP="005A5DF5">
      <w:pPr>
        <w:jc w:val="both"/>
        <w:rPr>
          <w:sz w:val="28"/>
          <w:szCs w:val="28"/>
        </w:rPr>
      </w:pPr>
      <w:r w:rsidRPr="00910DF9">
        <w:rPr>
          <w:sz w:val="28"/>
          <w:szCs w:val="28"/>
        </w:rPr>
        <w:t xml:space="preserve">численности граждан среднего возраста: </w:t>
      </w:r>
      <w:proofErr w:type="spellStart"/>
      <w:r w:rsidRPr="00910DF9">
        <w:rPr>
          <w:sz w:val="28"/>
          <w:szCs w:val="28"/>
        </w:rPr>
        <w:t>Дзс</w:t>
      </w:r>
      <w:proofErr w:type="spellEnd"/>
      <w:r w:rsidRPr="00910DF9">
        <w:rPr>
          <w:sz w:val="28"/>
          <w:szCs w:val="28"/>
        </w:rPr>
        <w:t xml:space="preserve"> = </w:t>
      </w:r>
      <w:proofErr w:type="spellStart"/>
      <w:r w:rsidRPr="00910DF9">
        <w:rPr>
          <w:sz w:val="28"/>
          <w:szCs w:val="28"/>
        </w:rPr>
        <w:t>Чзс</w:t>
      </w:r>
      <w:proofErr w:type="spellEnd"/>
      <w:r w:rsidRPr="00910DF9">
        <w:rPr>
          <w:sz w:val="28"/>
          <w:szCs w:val="28"/>
        </w:rPr>
        <w:t xml:space="preserve"> / </w:t>
      </w:r>
      <w:proofErr w:type="spellStart"/>
      <w:r w:rsidRPr="00910DF9">
        <w:rPr>
          <w:sz w:val="28"/>
          <w:szCs w:val="28"/>
        </w:rPr>
        <w:t>Чнс</w:t>
      </w:r>
      <w:proofErr w:type="spellEnd"/>
      <w:r w:rsidRPr="00910DF9">
        <w:rPr>
          <w:sz w:val="28"/>
          <w:szCs w:val="28"/>
        </w:rPr>
        <w:t xml:space="preserve"> x 100, где:</w:t>
      </w:r>
    </w:p>
    <w:p w:rsidR="005A5DF5" w:rsidRPr="00910DF9" w:rsidRDefault="005A5DF5" w:rsidP="005A5D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Дзс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доля граждан среднего возраста (женщины: 30 - 54 года, мужчины: 30 - 59 лет), систематически занимающихся физической культурой и спортом, в общей численности граждан среднего возраста;</w:t>
      </w:r>
    </w:p>
    <w:p w:rsidR="005A5DF5" w:rsidRPr="00910DF9" w:rsidRDefault="005A5DF5" w:rsidP="005A5D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Чзс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населения в возрасте: женщины: 30 - 54 года, мужчины: 30 - 59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5A5DF5" w:rsidRPr="00910DF9" w:rsidRDefault="005A5DF5" w:rsidP="005A5D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Чнс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населения в возрасте: женщины: 30 - 54 года; мужчины: 30 - 59 лет, согласно административной информации Федеральной службы государственной статистики (оценка возрастно-полового состава населения на 1 января отчетного года).</w:t>
      </w:r>
    </w:p>
    <w:p w:rsidR="005A5DF5" w:rsidRDefault="005A5DF5" w:rsidP="005A5DF5">
      <w:pPr>
        <w:jc w:val="both"/>
        <w:rPr>
          <w:sz w:val="28"/>
          <w:szCs w:val="28"/>
        </w:rPr>
      </w:pPr>
    </w:p>
    <w:p w:rsidR="005A5DF5" w:rsidRPr="00910DF9" w:rsidRDefault="005A5DF5" w:rsidP="005A5DF5">
      <w:pPr>
        <w:ind w:firstLine="708"/>
        <w:jc w:val="both"/>
        <w:rPr>
          <w:sz w:val="28"/>
          <w:szCs w:val="28"/>
        </w:rPr>
      </w:pPr>
      <w:r w:rsidRPr="002A0F1A">
        <w:rPr>
          <w:sz w:val="28"/>
          <w:szCs w:val="28"/>
        </w:rPr>
        <w:lastRenderedPageBreak/>
        <w:t>3.</w:t>
      </w:r>
      <w:r w:rsidRPr="002A0F1A">
        <w:rPr>
          <w:sz w:val="28"/>
          <w:szCs w:val="28"/>
        </w:rPr>
        <w:tab/>
      </w:r>
      <w:r w:rsidRPr="00910DF9">
        <w:rPr>
          <w:sz w:val="28"/>
          <w:szCs w:val="28"/>
        </w:rPr>
        <w:t>Доля граждан старшего возраста (женщины: 55-79 лет; мужчины: 60-79 лет), систематически занимающихся</w:t>
      </w:r>
    </w:p>
    <w:p w:rsidR="005A5DF5" w:rsidRPr="00910DF9" w:rsidRDefault="005A5DF5" w:rsidP="005A5DF5">
      <w:pPr>
        <w:jc w:val="both"/>
        <w:rPr>
          <w:sz w:val="28"/>
          <w:szCs w:val="28"/>
        </w:rPr>
      </w:pPr>
      <w:r w:rsidRPr="00910DF9">
        <w:rPr>
          <w:sz w:val="28"/>
          <w:szCs w:val="28"/>
        </w:rPr>
        <w:t xml:space="preserve">физической культурой и спортом, в общей численности граждан старшего возраста, </w:t>
      </w:r>
      <w:proofErr w:type="spellStart"/>
      <w:r w:rsidRPr="00910DF9">
        <w:rPr>
          <w:sz w:val="28"/>
          <w:szCs w:val="28"/>
        </w:rPr>
        <w:t>Дзп</w:t>
      </w:r>
      <w:proofErr w:type="spellEnd"/>
      <w:r w:rsidRPr="00910DF9">
        <w:rPr>
          <w:sz w:val="28"/>
          <w:szCs w:val="28"/>
        </w:rPr>
        <w:t xml:space="preserve"> = </w:t>
      </w:r>
      <w:proofErr w:type="spellStart"/>
      <w:r w:rsidRPr="00910DF9">
        <w:rPr>
          <w:sz w:val="28"/>
          <w:szCs w:val="28"/>
        </w:rPr>
        <w:t>Чзп</w:t>
      </w:r>
      <w:proofErr w:type="spellEnd"/>
      <w:r w:rsidRPr="00910DF9">
        <w:rPr>
          <w:sz w:val="28"/>
          <w:szCs w:val="28"/>
        </w:rPr>
        <w:t xml:space="preserve"> / </w:t>
      </w:r>
      <w:proofErr w:type="spellStart"/>
      <w:r w:rsidRPr="00910DF9">
        <w:rPr>
          <w:sz w:val="28"/>
          <w:szCs w:val="28"/>
        </w:rPr>
        <w:t>Чнп</w:t>
      </w:r>
      <w:proofErr w:type="spellEnd"/>
      <w:r w:rsidRPr="00910DF9">
        <w:rPr>
          <w:sz w:val="28"/>
          <w:szCs w:val="28"/>
        </w:rPr>
        <w:t xml:space="preserve"> x 100, где: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Дзп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доля граждан старшего возраста (женщины: 55 - 79 лет, мужчины: 60 - 79 лет), систематически занимающихся физической культурой и спортом, в общей численности граждан старшего возраста;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" w:name="Par5428"/>
      <w:bookmarkEnd w:id="1"/>
      <w:proofErr w:type="spellStart"/>
      <w:r w:rsidRPr="00910DF9">
        <w:rPr>
          <w:rFonts w:ascii="Times New Roman" w:hAnsi="Times New Roman"/>
          <w:sz w:val="28"/>
          <w:szCs w:val="28"/>
        </w:rPr>
        <w:t>Чзп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населения в возрасте: женщины: 55 - 79 лет, мужчины: 60 - 79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Чнп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населения в возрасте: женщины: 55 - 79 лет; мужчины: 60 - 79 лет, согласно административной информации Федеральной службы государственной статистики (оценка возрастно-полового состава населения на 1 января отчетного года).</w:t>
      </w:r>
    </w:p>
    <w:p w:rsidR="005A5DF5" w:rsidRDefault="005A5DF5" w:rsidP="005A5DF5">
      <w:pPr>
        <w:jc w:val="both"/>
        <w:rPr>
          <w:sz w:val="28"/>
          <w:szCs w:val="28"/>
        </w:rPr>
      </w:pPr>
    </w:p>
    <w:p w:rsidR="005A5DF5" w:rsidRPr="002A0F1A" w:rsidRDefault="005A5DF5" w:rsidP="005A5DF5">
      <w:pPr>
        <w:ind w:firstLine="708"/>
        <w:jc w:val="both"/>
        <w:rPr>
          <w:sz w:val="28"/>
          <w:szCs w:val="28"/>
        </w:rPr>
      </w:pPr>
      <w:r w:rsidRPr="002A0F1A">
        <w:rPr>
          <w:sz w:val="28"/>
          <w:szCs w:val="28"/>
        </w:rPr>
        <w:t>4.</w:t>
      </w:r>
      <w:r w:rsidRPr="002A0F1A">
        <w:rPr>
          <w:sz w:val="28"/>
          <w:szCs w:val="28"/>
        </w:rPr>
        <w:tab/>
        <w:t xml:space="preserve">Доля лиц с ограниченными возможностями здоровья и инвалидов, систематически занимающихся </w:t>
      </w:r>
      <w:proofErr w:type="gramStart"/>
      <w:r w:rsidRPr="002A0F1A">
        <w:rPr>
          <w:sz w:val="28"/>
          <w:szCs w:val="28"/>
        </w:rPr>
        <w:t>физической</w:t>
      </w:r>
      <w:proofErr w:type="gramEnd"/>
      <w:r w:rsidRPr="002A0F1A">
        <w:rPr>
          <w:sz w:val="28"/>
          <w:szCs w:val="28"/>
        </w:rPr>
        <w:t xml:space="preserve"> </w:t>
      </w:r>
    </w:p>
    <w:p w:rsidR="005A5DF5" w:rsidRPr="00910DF9" w:rsidRDefault="005A5DF5" w:rsidP="005A5DF5">
      <w:pPr>
        <w:jc w:val="both"/>
        <w:rPr>
          <w:sz w:val="28"/>
          <w:szCs w:val="28"/>
        </w:rPr>
      </w:pPr>
      <w:r w:rsidRPr="002A0F1A">
        <w:rPr>
          <w:sz w:val="28"/>
          <w:szCs w:val="28"/>
        </w:rPr>
        <w:t>культурой и спортом, в общей численности данной категории населения</w:t>
      </w:r>
      <w:r w:rsidRPr="00910DF9">
        <w:rPr>
          <w:sz w:val="28"/>
          <w:szCs w:val="28"/>
        </w:rPr>
        <w:t xml:space="preserve">. </w:t>
      </w:r>
      <w:proofErr w:type="spellStart"/>
      <w:r w:rsidRPr="00910DF9">
        <w:rPr>
          <w:sz w:val="28"/>
          <w:szCs w:val="28"/>
        </w:rPr>
        <w:t>Дз</w:t>
      </w:r>
      <w:proofErr w:type="spellEnd"/>
      <w:r w:rsidRPr="00910DF9">
        <w:rPr>
          <w:sz w:val="28"/>
          <w:szCs w:val="28"/>
        </w:rPr>
        <w:t xml:space="preserve"> = </w:t>
      </w:r>
      <w:proofErr w:type="spellStart"/>
      <w:r w:rsidRPr="00910DF9">
        <w:rPr>
          <w:sz w:val="28"/>
          <w:szCs w:val="28"/>
        </w:rPr>
        <w:t>Чз</w:t>
      </w:r>
      <w:proofErr w:type="spellEnd"/>
      <w:r w:rsidRPr="00910DF9">
        <w:rPr>
          <w:sz w:val="28"/>
          <w:szCs w:val="28"/>
        </w:rPr>
        <w:t xml:space="preserve"> / </w:t>
      </w:r>
      <w:proofErr w:type="spellStart"/>
      <w:r w:rsidRPr="00910DF9">
        <w:rPr>
          <w:sz w:val="28"/>
          <w:szCs w:val="28"/>
        </w:rPr>
        <w:t>Чн</w:t>
      </w:r>
      <w:proofErr w:type="spellEnd"/>
      <w:r w:rsidRPr="00910DF9">
        <w:rPr>
          <w:sz w:val="28"/>
          <w:szCs w:val="28"/>
        </w:rPr>
        <w:t xml:space="preserve"> x 100, где: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Дз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доля лиц с ограниченными возможностями здоровья и инвалидов, систематически занимающихся физической культурой и спортом;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Чз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лиц с инвалидностью, занимающихся физической культурой и спортом, в соответствии с данными федерального статистического наблюдения по форме N 3-АФК "Сведения об адаптивной физической культуре и спорте";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Чн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910DF9">
        <w:rPr>
          <w:rFonts w:ascii="Times New Roman" w:hAnsi="Times New Roman"/>
          <w:sz w:val="28"/>
          <w:szCs w:val="28"/>
        </w:rPr>
        <w:t>среднегодовая</w:t>
      </w:r>
      <w:proofErr w:type="gramEnd"/>
      <w:r w:rsidRPr="00910DF9">
        <w:rPr>
          <w:rFonts w:ascii="Times New Roman" w:hAnsi="Times New Roman"/>
          <w:sz w:val="28"/>
          <w:szCs w:val="28"/>
        </w:rPr>
        <w:t xml:space="preserve"> численности данной категории населения по данным Федеральной службы государственной статистики.</w:t>
      </w:r>
    </w:p>
    <w:p w:rsidR="005A5DF5" w:rsidRDefault="005A5DF5" w:rsidP="005A5DF5">
      <w:pPr>
        <w:pStyle w:val="ConsPlusNormal"/>
        <w:jc w:val="both"/>
      </w:pPr>
    </w:p>
    <w:p w:rsidR="005A5DF5" w:rsidRPr="002A0F1A" w:rsidRDefault="005A5DF5" w:rsidP="005A5DF5">
      <w:pPr>
        <w:ind w:firstLine="708"/>
        <w:jc w:val="both"/>
        <w:rPr>
          <w:sz w:val="28"/>
          <w:szCs w:val="28"/>
        </w:rPr>
      </w:pPr>
      <w:r w:rsidRPr="002A0F1A">
        <w:rPr>
          <w:sz w:val="28"/>
          <w:szCs w:val="28"/>
        </w:rPr>
        <w:t>5.</w:t>
      </w:r>
      <w:r w:rsidRPr="002A0F1A">
        <w:rPr>
          <w:sz w:val="28"/>
          <w:szCs w:val="28"/>
        </w:rPr>
        <w:tab/>
        <w:t xml:space="preserve">Доля граждан, выполнивших нормативы Всероссийского физкультурно-спортивного комплекса «Готов к труду и </w:t>
      </w:r>
    </w:p>
    <w:p w:rsidR="005A5DF5" w:rsidRPr="00910DF9" w:rsidRDefault="005A5DF5" w:rsidP="005A5DF5">
      <w:pPr>
        <w:jc w:val="both"/>
        <w:rPr>
          <w:sz w:val="28"/>
          <w:szCs w:val="28"/>
        </w:rPr>
      </w:pPr>
      <w:r w:rsidRPr="002A0F1A">
        <w:rPr>
          <w:sz w:val="28"/>
          <w:szCs w:val="28"/>
        </w:rPr>
        <w:t xml:space="preserve">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из них учащихся. </w:t>
      </w:r>
      <w:proofErr w:type="spellStart"/>
      <w:r w:rsidRPr="00910DF9">
        <w:rPr>
          <w:sz w:val="28"/>
          <w:szCs w:val="28"/>
        </w:rPr>
        <w:t>Дз</w:t>
      </w:r>
      <w:proofErr w:type="spellEnd"/>
      <w:r w:rsidRPr="00910DF9">
        <w:rPr>
          <w:sz w:val="28"/>
          <w:szCs w:val="28"/>
        </w:rPr>
        <w:t xml:space="preserve"> = </w:t>
      </w:r>
      <w:proofErr w:type="spellStart"/>
      <w:r w:rsidRPr="00910DF9">
        <w:rPr>
          <w:sz w:val="28"/>
          <w:szCs w:val="28"/>
        </w:rPr>
        <w:t>Чз</w:t>
      </w:r>
      <w:proofErr w:type="spellEnd"/>
      <w:r w:rsidRPr="00910DF9">
        <w:rPr>
          <w:sz w:val="28"/>
          <w:szCs w:val="28"/>
        </w:rPr>
        <w:t xml:space="preserve"> / </w:t>
      </w:r>
      <w:proofErr w:type="spellStart"/>
      <w:r w:rsidRPr="00910DF9">
        <w:rPr>
          <w:sz w:val="28"/>
          <w:szCs w:val="28"/>
        </w:rPr>
        <w:t>Чн</w:t>
      </w:r>
      <w:proofErr w:type="spellEnd"/>
      <w:r w:rsidRPr="00910DF9">
        <w:rPr>
          <w:sz w:val="28"/>
          <w:szCs w:val="28"/>
        </w:rPr>
        <w:t xml:space="preserve"> x 100, где: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Дз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доля граждан автономного округа, выполнивших нормативы Всероссийского физкультурно-спортивного комплекса "Готов к труду и обороне" (ГТО) (учащихся и студентов);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Чз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граждан автономного округа, выполнивших нормативы испытаний I - VI ступеней ГТО, в соответствии с данными федерального статистического наблюдения по форме N 2-ГТО "Сведения о реализации Всероссийского физкультурно-спортивного комплекса "Готов к труду и обороне" (ГТО)";</w:t>
      </w:r>
    </w:p>
    <w:p w:rsidR="005A5DF5" w:rsidRPr="00910DF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0DF9">
        <w:rPr>
          <w:rFonts w:ascii="Times New Roman" w:hAnsi="Times New Roman"/>
          <w:sz w:val="28"/>
          <w:szCs w:val="28"/>
        </w:rPr>
        <w:t>Чн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общая численность населения (учащихся и студентов), принявшего участие в сдаче нормативов ГТО, умноженная на 100%, в соответствии с данными федерального статистического наблюдения по форме N 2-ГТО "Сведения о реализации Всероссийского физкультурно-спортивного комплекса "Готов к труду и обороне" (ГТО).</w:t>
      </w:r>
    </w:p>
    <w:p w:rsidR="005A5DF5" w:rsidRDefault="005A5DF5" w:rsidP="005A5DF5">
      <w:pPr>
        <w:jc w:val="both"/>
        <w:rPr>
          <w:sz w:val="28"/>
          <w:szCs w:val="28"/>
        </w:rPr>
      </w:pPr>
    </w:p>
    <w:p w:rsidR="005A5DF5" w:rsidRPr="002A0F1A" w:rsidRDefault="005A5DF5" w:rsidP="005A5DF5">
      <w:pPr>
        <w:ind w:firstLine="708"/>
        <w:jc w:val="both"/>
        <w:rPr>
          <w:sz w:val="28"/>
          <w:szCs w:val="28"/>
        </w:rPr>
      </w:pPr>
      <w:r w:rsidRPr="002A0F1A">
        <w:rPr>
          <w:sz w:val="28"/>
          <w:szCs w:val="28"/>
        </w:rPr>
        <w:t>6.</w:t>
      </w:r>
      <w:r w:rsidRPr="002A0F1A">
        <w:rPr>
          <w:sz w:val="28"/>
          <w:szCs w:val="28"/>
        </w:rPr>
        <w:tab/>
      </w:r>
      <w:proofErr w:type="gramStart"/>
      <w:r w:rsidRPr="002A0F1A">
        <w:rPr>
          <w:sz w:val="28"/>
          <w:szCs w:val="28"/>
        </w:rPr>
        <w:t xml:space="preserve">Доля занимающихся по программам спортивной подготовки в организациях ведомственной принадлежности </w:t>
      </w:r>
      <w:proofErr w:type="gramEnd"/>
    </w:p>
    <w:p w:rsidR="005A5DF5" w:rsidRPr="00910DF9" w:rsidRDefault="005A5DF5" w:rsidP="005A5DF5">
      <w:pPr>
        <w:jc w:val="both"/>
        <w:rPr>
          <w:sz w:val="28"/>
          <w:szCs w:val="28"/>
        </w:rPr>
      </w:pPr>
      <w:proofErr w:type="gramStart"/>
      <w:r w:rsidRPr="002A0F1A">
        <w:rPr>
          <w:sz w:val="28"/>
          <w:szCs w:val="28"/>
        </w:rPr>
        <w:t xml:space="preserve">физической культуры и спорта, в общем количестве занимающихся в организациях ведомственной принадлежности физической культуры и спорта, </w:t>
      </w:r>
      <w:proofErr w:type="spellStart"/>
      <w:r w:rsidRPr="00910DF9">
        <w:rPr>
          <w:sz w:val="28"/>
          <w:szCs w:val="28"/>
        </w:rPr>
        <w:t>Дз</w:t>
      </w:r>
      <w:proofErr w:type="spellEnd"/>
      <w:r w:rsidRPr="00910DF9">
        <w:rPr>
          <w:sz w:val="28"/>
          <w:szCs w:val="28"/>
        </w:rPr>
        <w:t xml:space="preserve"> = </w:t>
      </w:r>
      <w:proofErr w:type="spellStart"/>
      <w:r w:rsidRPr="00910DF9">
        <w:rPr>
          <w:sz w:val="28"/>
          <w:szCs w:val="28"/>
        </w:rPr>
        <w:t>Чзсп</w:t>
      </w:r>
      <w:proofErr w:type="spellEnd"/>
      <w:r w:rsidRPr="00910DF9">
        <w:rPr>
          <w:sz w:val="28"/>
          <w:szCs w:val="28"/>
        </w:rPr>
        <w:t xml:space="preserve"> / </w:t>
      </w:r>
      <w:proofErr w:type="spellStart"/>
      <w:r w:rsidRPr="00910DF9">
        <w:rPr>
          <w:sz w:val="28"/>
          <w:szCs w:val="28"/>
        </w:rPr>
        <w:t>Чз</w:t>
      </w:r>
      <w:proofErr w:type="spellEnd"/>
      <w:r w:rsidRPr="00910DF9">
        <w:rPr>
          <w:sz w:val="28"/>
          <w:szCs w:val="28"/>
        </w:rPr>
        <w:t xml:space="preserve"> x 100, где:</w:t>
      </w:r>
      <w:proofErr w:type="gramEnd"/>
    </w:p>
    <w:p w:rsidR="005A5DF5" w:rsidRPr="00910DF9" w:rsidRDefault="005A5DF5" w:rsidP="005A5D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10DF9">
        <w:rPr>
          <w:rFonts w:ascii="Times New Roman" w:hAnsi="Times New Roman"/>
          <w:sz w:val="28"/>
          <w:szCs w:val="28"/>
        </w:rPr>
        <w:t>Дз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доля занимающихся по программам спортивной подготовки в организациях ведомственной принадлежности физической культуры и спорта;</w:t>
      </w:r>
      <w:proofErr w:type="gramEnd"/>
    </w:p>
    <w:p w:rsidR="005A5DF5" w:rsidRPr="00910DF9" w:rsidRDefault="005A5DF5" w:rsidP="005A5D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10DF9">
        <w:rPr>
          <w:rFonts w:ascii="Times New Roman" w:hAnsi="Times New Roman"/>
          <w:sz w:val="28"/>
          <w:szCs w:val="28"/>
        </w:rPr>
        <w:t>Чзсп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N 5-ФК "Сведения по организациям, осуществляющим спортивную подготовку";</w:t>
      </w:r>
      <w:proofErr w:type="gramEnd"/>
    </w:p>
    <w:p w:rsidR="005A5DF5" w:rsidRPr="00910DF9" w:rsidRDefault="005A5DF5" w:rsidP="005A5D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10DF9">
        <w:rPr>
          <w:rFonts w:ascii="Times New Roman" w:hAnsi="Times New Roman"/>
          <w:sz w:val="28"/>
          <w:szCs w:val="28"/>
        </w:rPr>
        <w:t>Чз</w:t>
      </w:r>
      <w:proofErr w:type="spellEnd"/>
      <w:r w:rsidRPr="00910DF9">
        <w:rPr>
          <w:rFonts w:ascii="Times New Roman" w:hAnsi="Times New Roman"/>
          <w:sz w:val="28"/>
          <w:szCs w:val="28"/>
        </w:rPr>
        <w:t xml:space="preserve"> -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N 5-ФК "Сведения по организациям, осуществляющим спортивную подготовку".</w:t>
      </w:r>
      <w:proofErr w:type="gramEnd"/>
    </w:p>
    <w:p w:rsidR="005A5DF5" w:rsidRPr="00910DF9" w:rsidRDefault="005A5DF5" w:rsidP="005A5DF5">
      <w:pPr>
        <w:jc w:val="both"/>
        <w:rPr>
          <w:sz w:val="28"/>
          <w:szCs w:val="28"/>
        </w:rPr>
      </w:pPr>
    </w:p>
    <w:p w:rsidR="005A5DF5" w:rsidRPr="00517119" w:rsidRDefault="005A5DF5" w:rsidP="005A5DF5">
      <w:pPr>
        <w:ind w:firstLine="540"/>
        <w:jc w:val="both"/>
        <w:rPr>
          <w:sz w:val="28"/>
          <w:szCs w:val="28"/>
        </w:rPr>
      </w:pPr>
      <w:r w:rsidRPr="002A0F1A">
        <w:rPr>
          <w:sz w:val="28"/>
          <w:szCs w:val="28"/>
        </w:rPr>
        <w:t>7.</w:t>
      </w:r>
      <w:r w:rsidRPr="002A0F1A">
        <w:rPr>
          <w:sz w:val="28"/>
          <w:szCs w:val="28"/>
        </w:rPr>
        <w:tab/>
        <w:t xml:space="preserve"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населения, </w:t>
      </w:r>
      <w:proofErr w:type="spellStart"/>
      <w:r w:rsidRPr="00517119">
        <w:rPr>
          <w:sz w:val="28"/>
          <w:szCs w:val="28"/>
        </w:rPr>
        <w:t>Дзи</w:t>
      </w:r>
      <w:proofErr w:type="spellEnd"/>
      <w:r w:rsidRPr="00517119">
        <w:rPr>
          <w:sz w:val="28"/>
          <w:szCs w:val="28"/>
        </w:rPr>
        <w:t xml:space="preserve"> = </w:t>
      </w:r>
      <w:proofErr w:type="spellStart"/>
      <w:r w:rsidRPr="00517119">
        <w:rPr>
          <w:sz w:val="28"/>
          <w:szCs w:val="28"/>
        </w:rPr>
        <w:t>Чзи</w:t>
      </w:r>
      <w:proofErr w:type="spellEnd"/>
      <w:r w:rsidRPr="00517119">
        <w:rPr>
          <w:sz w:val="28"/>
          <w:szCs w:val="28"/>
        </w:rPr>
        <w:t xml:space="preserve"> / </w:t>
      </w:r>
      <w:proofErr w:type="spellStart"/>
      <w:r w:rsidRPr="00517119">
        <w:rPr>
          <w:sz w:val="28"/>
          <w:szCs w:val="28"/>
        </w:rPr>
        <w:t>Чи</w:t>
      </w:r>
      <w:proofErr w:type="spellEnd"/>
      <w:r w:rsidRPr="00517119">
        <w:rPr>
          <w:sz w:val="28"/>
          <w:szCs w:val="28"/>
        </w:rPr>
        <w:t xml:space="preserve"> x 100, где:</w:t>
      </w:r>
    </w:p>
    <w:p w:rsidR="005A5DF5" w:rsidRPr="00187662" w:rsidRDefault="005A5DF5" w:rsidP="005A5DF5">
      <w:pPr>
        <w:jc w:val="both"/>
        <w:rPr>
          <w:sz w:val="28"/>
          <w:szCs w:val="28"/>
        </w:rPr>
      </w:pPr>
      <w:r w:rsidRPr="002A0F1A">
        <w:rPr>
          <w:sz w:val="28"/>
          <w:szCs w:val="28"/>
        </w:rPr>
        <w:t>общая численность данной категории населения, по данным Федеральной службы государственной статистики</w:t>
      </w:r>
    </w:p>
    <w:p w:rsidR="005A5DF5" w:rsidRPr="0051711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7119">
        <w:rPr>
          <w:rFonts w:ascii="Times New Roman" w:hAnsi="Times New Roman"/>
          <w:sz w:val="28"/>
          <w:szCs w:val="28"/>
        </w:rPr>
        <w:t>Дзи</w:t>
      </w:r>
      <w:proofErr w:type="spellEnd"/>
      <w:r w:rsidRPr="00517119">
        <w:rPr>
          <w:rFonts w:ascii="Times New Roman" w:hAnsi="Times New Roman"/>
          <w:sz w:val="28"/>
          <w:szCs w:val="28"/>
        </w:rPr>
        <w:t xml:space="preserve"> - 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населения;</w:t>
      </w:r>
    </w:p>
    <w:p w:rsidR="005A5DF5" w:rsidRPr="0051711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7119">
        <w:rPr>
          <w:rFonts w:ascii="Times New Roman" w:hAnsi="Times New Roman"/>
          <w:sz w:val="28"/>
          <w:szCs w:val="28"/>
        </w:rPr>
        <w:t>Чзи</w:t>
      </w:r>
      <w:proofErr w:type="spellEnd"/>
      <w:r w:rsidRPr="00517119">
        <w:rPr>
          <w:rFonts w:ascii="Times New Roman" w:hAnsi="Times New Roman"/>
          <w:sz w:val="28"/>
          <w:szCs w:val="28"/>
        </w:rPr>
        <w:t xml:space="preserve"> - численность лиц с ограниченными возможностями здоровья и инвалидов от 6 до 18 лет, систематически занимающихся физической культурой и спортом, в соответствии с данными федерального статистического наблюдения по форме N 3-АФК "Сведения об адаптивной физической культуре и спорте";</w:t>
      </w:r>
    </w:p>
    <w:p w:rsidR="005A5DF5" w:rsidRPr="00517119" w:rsidRDefault="005A5DF5" w:rsidP="005A5DF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7119">
        <w:rPr>
          <w:rFonts w:ascii="Times New Roman" w:hAnsi="Times New Roman"/>
          <w:sz w:val="28"/>
          <w:szCs w:val="28"/>
        </w:rPr>
        <w:t>Чи</w:t>
      </w:r>
      <w:proofErr w:type="spellEnd"/>
      <w:r w:rsidRPr="00517119">
        <w:rPr>
          <w:rFonts w:ascii="Times New Roman" w:hAnsi="Times New Roman"/>
          <w:sz w:val="28"/>
          <w:szCs w:val="28"/>
        </w:rPr>
        <w:t xml:space="preserve"> - численность лиц с ограниченными возможностями здоровья и инвалидов от 6 до 18 лет согласно данным Пенсионного фонда Российской Федерации по Ханты-Мансийскому автономному округу - Югре (по состоянию на 1 января года, следующего </w:t>
      </w:r>
      <w:proofErr w:type="gramStart"/>
      <w:r w:rsidRPr="00517119">
        <w:rPr>
          <w:rFonts w:ascii="Times New Roman" w:hAnsi="Times New Roman"/>
          <w:sz w:val="28"/>
          <w:szCs w:val="28"/>
        </w:rPr>
        <w:t>за</w:t>
      </w:r>
      <w:proofErr w:type="gramEnd"/>
      <w:r w:rsidRPr="00517119">
        <w:rPr>
          <w:rFonts w:ascii="Times New Roman" w:hAnsi="Times New Roman"/>
          <w:sz w:val="28"/>
          <w:szCs w:val="28"/>
        </w:rPr>
        <w:t xml:space="preserve"> отчетным).</w:t>
      </w:r>
    </w:p>
    <w:p w:rsidR="00FE0CF1" w:rsidRDefault="00FE0CF1" w:rsidP="00F71849">
      <w:pPr>
        <w:widowControl w:val="0"/>
        <w:autoSpaceDE w:val="0"/>
        <w:autoSpaceDN w:val="0"/>
        <w:jc w:val="right"/>
        <w:rPr>
          <w:color w:val="FF0000"/>
          <w:sz w:val="28"/>
          <w:szCs w:val="28"/>
        </w:rPr>
      </w:pPr>
    </w:p>
    <w:sectPr w:rsidR="00FE0CF1" w:rsidSect="00383EE0">
      <w:headerReference w:type="even" r:id="rId13"/>
      <w:headerReference w:type="default" r:id="rId14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8E5" w:rsidRDefault="00B378E5" w:rsidP="007C3208">
      <w:r>
        <w:separator/>
      </w:r>
    </w:p>
  </w:endnote>
  <w:endnote w:type="continuationSeparator" w:id="0">
    <w:p w:rsidR="00B378E5" w:rsidRDefault="00B378E5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8E5" w:rsidRDefault="00B378E5" w:rsidP="007C3208">
      <w:r>
        <w:separator/>
      </w:r>
    </w:p>
  </w:footnote>
  <w:footnote w:type="continuationSeparator" w:id="0">
    <w:p w:rsidR="00B378E5" w:rsidRDefault="00B378E5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34" w:rsidRDefault="006B6234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B6234" w:rsidRDefault="006B623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34" w:rsidRDefault="006B6234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A5DF5">
      <w:rPr>
        <w:rStyle w:val="af0"/>
        <w:noProof/>
      </w:rPr>
      <w:t>7</w:t>
    </w:r>
    <w:r>
      <w:rPr>
        <w:rStyle w:val="af0"/>
      </w:rPr>
      <w:fldChar w:fldCharType="end"/>
    </w:r>
  </w:p>
  <w:p w:rsidR="006B6234" w:rsidRDefault="006B623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34" w:rsidRDefault="006B6234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B6234" w:rsidRDefault="006B623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34" w:rsidRDefault="006B6234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C5994">
      <w:rPr>
        <w:rStyle w:val="af0"/>
        <w:noProof/>
      </w:rPr>
      <w:t>39</w:t>
    </w:r>
    <w:r>
      <w:rPr>
        <w:rStyle w:val="af0"/>
      </w:rPr>
      <w:fldChar w:fldCharType="end"/>
    </w:r>
  </w:p>
  <w:p w:rsidR="006B6234" w:rsidRDefault="006B62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AB5"/>
    <w:multiLevelType w:val="multilevel"/>
    <w:tmpl w:val="CB5C0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F30700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5F1BB2"/>
    <w:multiLevelType w:val="multilevel"/>
    <w:tmpl w:val="3E2C7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652E76"/>
    <w:multiLevelType w:val="hybridMultilevel"/>
    <w:tmpl w:val="455AE510"/>
    <w:lvl w:ilvl="0" w:tplc="D64CD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27297"/>
    <w:multiLevelType w:val="hybridMultilevel"/>
    <w:tmpl w:val="E60E5AE2"/>
    <w:lvl w:ilvl="0" w:tplc="2E3C3670">
      <w:start w:val="1"/>
      <w:numFmt w:val="decimal"/>
      <w:lvlText w:val="%1."/>
      <w:lvlJc w:val="left"/>
      <w:pPr>
        <w:ind w:left="133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1A945C77"/>
    <w:multiLevelType w:val="hybridMultilevel"/>
    <w:tmpl w:val="8F7CEA70"/>
    <w:lvl w:ilvl="0" w:tplc="11205118">
      <w:start w:val="1"/>
      <w:numFmt w:val="decimal"/>
      <w:lvlText w:val="%1."/>
      <w:lvlJc w:val="left"/>
      <w:pPr>
        <w:ind w:left="1065" w:hanging="705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04608"/>
    <w:multiLevelType w:val="hybridMultilevel"/>
    <w:tmpl w:val="7BAE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F5A5E"/>
    <w:multiLevelType w:val="hybridMultilevel"/>
    <w:tmpl w:val="4B64C88A"/>
    <w:lvl w:ilvl="0" w:tplc="436AA65A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1">
    <w:nsid w:val="21957A48"/>
    <w:multiLevelType w:val="multilevel"/>
    <w:tmpl w:val="F092C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2031385"/>
    <w:multiLevelType w:val="multilevel"/>
    <w:tmpl w:val="378C3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223C1017"/>
    <w:multiLevelType w:val="multilevel"/>
    <w:tmpl w:val="ED02E960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  <w:rPr>
        <w:rFonts w:hint="default"/>
      </w:rPr>
    </w:lvl>
  </w:abstractNum>
  <w:abstractNum w:abstractNumId="14">
    <w:nsid w:val="22C939D4"/>
    <w:multiLevelType w:val="multilevel"/>
    <w:tmpl w:val="86980F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8F734FA"/>
    <w:multiLevelType w:val="hybridMultilevel"/>
    <w:tmpl w:val="C01C9BA6"/>
    <w:lvl w:ilvl="0" w:tplc="C19E6164">
      <w:start w:val="1"/>
      <w:numFmt w:val="decimal"/>
      <w:lvlText w:val="%1."/>
      <w:lvlJc w:val="left"/>
      <w:pPr>
        <w:ind w:left="1065" w:hanging="705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B075C"/>
    <w:multiLevelType w:val="multilevel"/>
    <w:tmpl w:val="F0245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5B5FC5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B425BF"/>
    <w:multiLevelType w:val="multilevel"/>
    <w:tmpl w:val="AED0D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4AC489F"/>
    <w:multiLevelType w:val="multilevel"/>
    <w:tmpl w:val="A0E60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4BD498B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46BD0898"/>
    <w:multiLevelType w:val="multilevel"/>
    <w:tmpl w:val="B2CC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4">
    <w:nsid w:val="4A795B7E"/>
    <w:multiLevelType w:val="multilevel"/>
    <w:tmpl w:val="8912E7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5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1A69A8"/>
    <w:multiLevelType w:val="multilevel"/>
    <w:tmpl w:val="2BBAD9E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27">
    <w:nsid w:val="4D83714E"/>
    <w:multiLevelType w:val="multilevel"/>
    <w:tmpl w:val="36246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D517A4"/>
    <w:multiLevelType w:val="multilevel"/>
    <w:tmpl w:val="4B905C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9">
    <w:nsid w:val="4F4832EB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D2187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B07F1"/>
    <w:multiLevelType w:val="multilevel"/>
    <w:tmpl w:val="B3D6C596"/>
    <w:lvl w:ilvl="0">
      <w:start w:val="2026"/>
      <w:numFmt w:val="decimal"/>
      <w:lvlText w:val="%1"/>
      <w:lvlJc w:val="left"/>
      <w:pPr>
        <w:ind w:left="1170" w:hanging="1170"/>
      </w:pPr>
      <w:rPr>
        <w:rFonts w:cs="Times New Roman" w:hint="default"/>
      </w:rPr>
    </w:lvl>
    <w:lvl w:ilvl="1">
      <w:start w:val="2030"/>
      <w:numFmt w:val="decimal"/>
      <w:lvlText w:val="%1-%2"/>
      <w:lvlJc w:val="left"/>
      <w:pPr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56FC422C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72E47D7"/>
    <w:multiLevelType w:val="hybridMultilevel"/>
    <w:tmpl w:val="EBEEA836"/>
    <w:lvl w:ilvl="0" w:tplc="180E0F00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75398"/>
    <w:multiLevelType w:val="hybridMultilevel"/>
    <w:tmpl w:val="53C05EEA"/>
    <w:lvl w:ilvl="0" w:tplc="D238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6">
    <w:nsid w:val="64CA6EF8"/>
    <w:multiLevelType w:val="multilevel"/>
    <w:tmpl w:val="D6063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6AFE615B"/>
    <w:multiLevelType w:val="hybridMultilevel"/>
    <w:tmpl w:val="74BE00C8"/>
    <w:lvl w:ilvl="0" w:tplc="D84C5F74">
      <w:start w:val="1"/>
      <w:numFmt w:val="decimal"/>
      <w:lvlText w:val="%1"/>
      <w:lvlJc w:val="left"/>
      <w:pPr>
        <w:ind w:left="1065" w:hanging="705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75CEE"/>
    <w:multiLevelType w:val="multilevel"/>
    <w:tmpl w:val="BB461122"/>
    <w:lvl w:ilvl="0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39">
    <w:nsid w:val="6C0F4272"/>
    <w:multiLevelType w:val="multilevel"/>
    <w:tmpl w:val="D40C6382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sz w:val="16"/>
      </w:rPr>
    </w:lvl>
    <w:lvl w:ilvl="1">
      <w:start w:val="2"/>
      <w:numFmt w:val="decimal"/>
      <w:lvlText w:val="%1.%2."/>
      <w:lvlJc w:val="left"/>
      <w:pPr>
        <w:ind w:left="1273" w:hanging="705"/>
      </w:pPr>
      <w:rPr>
        <w:rFonts w:ascii="Times New Roman" w:hAnsi="Times New Roman" w:cs="Times New Roman" w:hint="default"/>
        <w:sz w:val="16"/>
      </w:rPr>
    </w:lvl>
    <w:lvl w:ilvl="2">
      <w:start w:val="1"/>
      <w:numFmt w:val="decimal"/>
      <w:lvlText w:val="%1.%2.%3."/>
      <w:lvlJc w:val="left"/>
      <w:pPr>
        <w:ind w:left="1841" w:hanging="705"/>
      </w:pPr>
      <w:rPr>
        <w:rFonts w:ascii="Times New Roman" w:hAnsi="Times New Roman" w:cs="Times New Roman" w:hint="default"/>
        <w:sz w:val="16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cs="Times New Roman" w:hint="default"/>
        <w:sz w:val="16"/>
      </w:rPr>
    </w:lvl>
    <w:lvl w:ilvl="4">
      <w:start w:val="1"/>
      <w:numFmt w:val="decimal"/>
      <w:lvlText w:val="%1.%2.%3.%4.%5."/>
      <w:lvlJc w:val="left"/>
      <w:pPr>
        <w:ind w:left="2992" w:hanging="720"/>
      </w:pPr>
      <w:rPr>
        <w:rFonts w:ascii="Times New Roman" w:hAnsi="Times New Roman" w:cs="Times New Roman" w:hint="default"/>
        <w:sz w:val="16"/>
      </w:rPr>
    </w:lvl>
    <w:lvl w:ilvl="5">
      <w:start w:val="1"/>
      <w:numFmt w:val="decimal"/>
      <w:lvlText w:val="%1.%2.%3.%4.%5.%6."/>
      <w:lvlJc w:val="left"/>
      <w:pPr>
        <w:ind w:left="3560" w:hanging="720"/>
      </w:pPr>
      <w:rPr>
        <w:rFonts w:ascii="Times New Roman" w:hAnsi="Times New Roman" w:cs="Times New Roman" w:hint="default"/>
        <w:sz w:val="16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ascii="Times New Roman" w:hAnsi="Times New Roman" w:cs="Times New Roman" w:hint="default"/>
        <w:sz w:val="16"/>
      </w:rPr>
    </w:lvl>
    <w:lvl w:ilvl="7">
      <w:start w:val="1"/>
      <w:numFmt w:val="decimal"/>
      <w:lvlText w:val="%1.%2.%3.%4.%5.%6.%7.%8."/>
      <w:lvlJc w:val="left"/>
      <w:pPr>
        <w:ind w:left="5056" w:hanging="1080"/>
      </w:pPr>
      <w:rPr>
        <w:rFonts w:ascii="Times New Roman" w:hAnsi="Times New Roman" w:cs="Times New Roman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5624" w:hanging="1080"/>
      </w:pPr>
      <w:rPr>
        <w:rFonts w:ascii="Times New Roman" w:hAnsi="Times New Roman" w:cs="Times New Roman" w:hint="default"/>
        <w:sz w:val="16"/>
      </w:rPr>
    </w:lvl>
  </w:abstractNum>
  <w:abstractNum w:abstractNumId="40">
    <w:nsid w:val="6D900D29"/>
    <w:multiLevelType w:val="multilevel"/>
    <w:tmpl w:val="25929918"/>
    <w:lvl w:ilvl="0">
      <w:start w:val="202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E905E0D"/>
    <w:multiLevelType w:val="multilevel"/>
    <w:tmpl w:val="E702F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43">
    <w:nsid w:val="72A026B9"/>
    <w:multiLevelType w:val="hybridMultilevel"/>
    <w:tmpl w:val="363AAC2E"/>
    <w:lvl w:ilvl="0" w:tplc="BDEEE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9F73D3"/>
    <w:multiLevelType w:val="multilevel"/>
    <w:tmpl w:val="4E603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25"/>
  </w:num>
  <w:num w:numId="6">
    <w:abstractNumId w:val="44"/>
  </w:num>
  <w:num w:numId="7">
    <w:abstractNumId w:val="18"/>
  </w:num>
  <w:num w:numId="8">
    <w:abstractNumId w:val="6"/>
  </w:num>
  <w:num w:numId="9">
    <w:abstractNumId w:val="5"/>
  </w:num>
  <w:num w:numId="10">
    <w:abstractNumId w:val="43"/>
  </w:num>
  <w:num w:numId="11">
    <w:abstractNumId w:val="34"/>
  </w:num>
  <w:num w:numId="12">
    <w:abstractNumId w:val="38"/>
  </w:num>
  <w:num w:numId="13">
    <w:abstractNumId w:val="10"/>
  </w:num>
  <w:num w:numId="14">
    <w:abstractNumId w:val="26"/>
  </w:num>
  <w:num w:numId="15">
    <w:abstractNumId w:val="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40"/>
  </w:num>
  <w:num w:numId="20">
    <w:abstractNumId w:val="28"/>
  </w:num>
  <w:num w:numId="21">
    <w:abstractNumId w:val="12"/>
  </w:num>
  <w:num w:numId="22">
    <w:abstractNumId w:val="16"/>
  </w:num>
  <w:num w:numId="23">
    <w:abstractNumId w:val="23"/>
  </w:num>
  <w:num w:numId="24">
    <w:abstractNumId w:val="45"/>
  </w:num>
  <w:num w:numId="25">
    <w:abstractNumId w:val="41"/>
  </w:num>
  <w:num w:numId="26">
    <w:abstractNumId w:val="3"/>
  </w:num>
  <w:num w:numId="27">
    <w:abstractNumId w:val="20"/>
  </w:num>
  <w:num w:numId="28">
    <w:abstractNumId w:val="11"/>
  </w:num>
  <w:num w:numId="29">
    <w:abstractNumId w:val="27"/>
  </w:num>
  <w:num w:numId="30">
    <w:abstractNumId w:val="36"/>
  </w:num>
  <w:num w:numId="31">
    <w:abstractNumId w:val="29"/>
  </w:num>
  <w:num w:numId="32">
    <w:abstractNumId w:val="30"/>
  </w:num>
  <w:num w:numId="33">
    <w:abstractNumId w:val="4"/>
  </w:num>
  <w:num w:numId="34">
    <w:abstractNumId w:val="1"/>
  </w:num>
  <w:num w:numId="35">
    <w:abstractNumId w:val="32"/>
  </w:num>
  <w:num w:numId="36">
    <w:abstractNumId w:val="21"/>
  </w:num>
  <w:num w:numId="37">
    <w:abstractNumId w:val="0"/>
  </w:num>
  <w:num w:numId="38">
    <w:abstractNumId w:val="22"/>
  </w:num>
  <w:num w:numId="39">
    <w:abstractNumId w:val="19"/>
  </w:num>
  <w:num w:numId="40">
    <w:abstractNumId w:val="31"/>
  </w:num>
  <w:num w:numId="41">
    <w:abstractNumId w:val="33"/>
  </w:num>
  <w:num w:numId="42">
    <w:abstractNumId w:val="42"/>
  </w:num>
  <w:num w:numId="43">
    <w:abstractNumId w:val="24"/>
  </w:num>
  <w:num w:numId="44">
    <w:abstractNumId w:val="39"/>
  </w:num>
  <w:num w:numId="45">
    <w:abstractNumId w:val="37"/>
  </w:num>
  <w:num w:numId="46">
    <w:abstractNumId w:val="7"/>
  </w:num>
  <w:num w:numId="47">
    <w:abstractNumId w:val="1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1DA7"/>
    <w:rsid w:val="00036455"/>
    <w:rsid w:val="0004577A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80BA6"/>
    <w:rsid w:val="000836A5"/>
    <w:rsid w:val="00083BFC"/>
    <w:rsid w:val="00084214"/>
    <w:rsid w:val="00084866"/>
    <w:rsid w:val="00085CE1"/>
    <w:rsid w:val="000921CE"/>
    <w:rsid w:val="0009336D"/>
    <w:rsid w:val="000935F1"/>
    <w:rsid w:val="00095134"/>
    <w:rsid w:val="000A1E60"/>
    <w:rsid w:val="000A2978"/>
    <w:rsid w:val="000A501C"/>
    <w:rsid w:val="000B011D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13F6"/>
    <w:rsid w:val="000C50EF"/>
    <w:rsid w:val="000C520B"/>
    <w:rsid w:val="000C53AD"/>
    <w:rsid w:val="000C5994"/>
    <w:rsid w:val="000C64B5"/>
    <w:rsid w:val="000D2B38"/>
    <w:rsid w:val="000D38EB"/>
    <w:rsid w:val="000D3921"/>
    <w:rsid w:val="000D4A0D"/>
    <w:rsid w:val="000D6103"/>
    <w:rsid w:val="000E12F3"/>
    <w:rsid w:val="000E1D52"/>
    <w:rsid w:val="000E2153"/>
    <w:rsid w:val="000E3713"/>
    <w:rsid w:val="000E3FEF"/>
    <w:rsid w:val="000E6CE5"/>
    <w:rsid w:val="000F0332"/>
    <w:rsid w:val="0010279C"/>
    <w:rsid w:val="001028C9"/>
    <w:rsid w:val="00104DDB"/>
    <w:rsid w:val="00105413"/>
    <w:rsid w:val="0010717D"/>
    <w:rsid w:val="0010718A"/>
    <w:rsid w:val="00110115"/>
    <w:rsid w:val="001114E9"/>
    <w:rsid w:val="00116C25"/>
    <w:rsid w:val="00116E7B"/>
    <w:rsid w:val="0012078E"/>
    <w:rsid w:val="00126616"/>
    <w:rsid w:val="00127DE0"/>
    <w:rsid w:val="00127E01"/>
    <w:rsid w:val="0013044C"/>
    <w:rsid w:val="00131C30"/>
    <w:rsid w:val="001328AF"/>
    <w:rsid w:val="00140401"/>
    <w:rsid w:val="00141111"/>
    <w:rsid w:val="00141595"/>
    <w:rsid w:val="00143FA5"/>
    <w:rsid w:val="00144568"/>
    <w:rsid w:val="00144695"/>
    <w:rsid w:val="00151BAB"/>
    <w:rsid w:val="00153CC9"/>
    <w:rsid w:val="0015437E"/>
    <w:rsid w:val="001556EE"/>
    <w:rsid w:val="00157411"/>
    <w:rsid w:val="00160559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C8"/>
    <w:rsid w:val="001829BB"/>
    <w:rsid w:val="001840F1"/>
    <w:rsid w:val="00186D32"/>
    <w:rsid w:val="0019235B"/>
    <w:rsid w:val="00192AC2"/>
    <w:rsid w:val="00193CF6"/>
    <w:rsid w:val="0019480D"/>
    <w:rsid w:val="001A0AC6"/>
    <w:rsid w:val="001A18CD"/>
    <w:rsid w:val="001A21FC"/>
    <w:rsid w:val="001A23F2"/>
    <w:rsid w:val="001A28A3"/>
    <w:rsid w:val="001A4B8B"/>
    <w:rsid w:val="001A4EA2"/>
    <w:rsid w:val="001C2CE0"/>
    <w:rsid w:val="001C3B77"/>
    <w:rsid w:val="001D2426"/>
    <w:rsid w:val="001D25C6"/>
    <w:rsid w:val="001D3AEA"/>
    <w:rsid w:val="001D78BF"/>
    <w:rsid w:val="001E0E8B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C82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57BB"/>
    <w:rsid w:val="00236381"/>
    <w:rsid w:val="0024747D"/>
    <w:rsid w:val="002516A5"/>
    <w:rsid w:val="00251AB2"/>
    <w:rsid w:val="002524E1"/>
    <w:rsid w:val="002601FE"/>
    <w:rsid w:val="00261B48"/>
    <w:rsid w:val="002621D0"/>
    <w:rsid w:val="002628FF"/>
    <w:rsid w:val="0026345F"/>
    <w:rsid w:val="0026413F"/>
    <w:rsid w:val="00266BC7"/>
    <w:rsid w:val="00272C42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90F12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6FC4"/>
    <w:rsid w:val="002D0290"/>
    <w:rsid w:val="002E28A3"/>
    <w:rsid w:val="002E31DE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C6B"/>
    <w:rsid w:val="003337CA"/>
    <w:rsid w:val="0033553C"/>
    <w:rsid w:val="00335A00"/>
    <w:rsid w:val="003426E8"/>
    <w:rsid w:val="0034309A"/>
    <w:rsid w:val="00343D78"/>
    <w:rsid w:val="00344A10"/>
    <w:rsid w:val="00344D75"/>
    <w:rsid w:val="003503F3"/>
    <w:rsid w:val="00352D5C"/>
    <w:rsid w:val="00354AB9"/>
    <w:rsid w:val="00356173"/>
    <w:rsid w:val="00356377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515B"/>
    <w:rsid w:val="00376CB2"/>
    <w:rsid w:val="00376F84"/>
    <w:rsid w:val="00377905"/>
    <w:rsid w:val="00383EE0"/>
    <w:rsid w:val="003853CB"/>
    <w:rsid w:val="00391497"/>
    <w:rsid w:val="00393D25"/>
    <w:rsid w:val="00395388"/>
    <w:rsid w:val="003A0259"/>
    <w:rsid w:val="003A0868"/>
    <w:rsid w:val="003A335A"/>
    <w:rsid w:val="003A3977"/>
    <w:rsid w:val="003A50F5"/>
    <w:rsid w:val="003B2749"/>
    <w:rsid w:val="003B27E5"/>
    <w:rsid w:val="003B6D57"/>
    <w:rsid w:val="003C0B5C"/>
    <w:rsid w:val="003C1067"/>
    <w:rsid w:val="003C339D"/>
    <w:rsid w:val="003C33AE"/>
    <w:rsid w:val="003C51B6"/>
    <w:rsid w:val="003C69DD"/>
    <w:rsid w:val="003C6BBD"/>
    <w:rsid w:val="003C746A"/>
    <w:rsid w:val="003C773C"/>
    <w:rsid w:val="003D505E"/>
    <w:rsid w:val="003D6F25"/>
    <w:rsid w:val="003E04E5"/>
    <w:rsid w:val="003E0767"/>
    <w:rsid w:val="003E7314"/>
    <w:rsid w:val="003F227D"/>
    <w:rsid w:val="00400A87"/>
    <w:rsid w:val="00400AD4"/>
    <w:rsid w:val="004020D0"/>
    <w:rsid w:val="00402C78"/>
    <w:rsid w:val="004049B8"/>
    <w:rsid w:val="00406DF0"/>
    <w:rsid w:val="00411777"/>
    <w:rsid w:val="00414151"/>
    <w:rsid w:val="00414853"/>
    <w:rsid w:val="00416D17"/>
    <w:rsid w:val="0042294B"/>
    <w:rsid w:val="00422B9F"/>
    <w:rsid w:val="00423C91"/>
    <w:rsid w:val="00425CF3"/>
    <w:rsid w:val="00432519"/>
    <w:rsid w:val="00434749"/>
    <w:rsid w:val="00435A39"/>
    <w:rsid w:val="00436CE5"/>
    <w:rsid w:val="004402AA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4E8D"/>
    <w:rsid w:val="004A5F92"/>
    <w:rsid w:val="004A6527"/>
    <w:rsid w:val="004A7B8B"/>
    <w:rsid w:val="004B12B2"/>
    <w:rsid w:val="004B2898"/>
    <w:rsid w:val="004B6E97"/>
    <w:rsid w:val="004C25B3"/>
    <w:rsid w:val="004D0347"/>
    <w:rsid w:val="004D1AA8"/>
    <w:rsid w:val="004D40C8"/>
    <w:rsid w:val="004E4035"/>
    <w:rsid w:val="004E52D5"/>
    <w:rsid w:val="004E5915"/>
    <w:rsid w:val="004E6B5B"/>
    <w:rsid w:val="004F0CA5"/>
    <w:rsid w:val="004F1AF9"/>
    <w:rsid w:val="004F2E8A"/>
    <w:rsid w:val="004F5AB0"/>
    <w:rsid w:val="00504C18"/>
    <w:rsid w:val="005075A9"/>
    <w:rsid w:val="0051017D"/>
    <w:rsid w:val="005145CF"/>
    <w:rsid w:val="005155FB"/>
    <w:rsid w:val="005164F1"/>
    <w:rsid w:val="0052029B"/>
    <w:rsid w:val="005221DC"/>
    <w:rsid w:val="005240BA"/>
    <w:rsid w:val="00526E58"/>
    <w:rsid w:val="00531E98"/>
    <w:rsid w:val="005334EF"/>
    <w:rsid w:val="00533C89"/>
    <w:rsid w:val="00534A58"/>
    <w:rsid w:val="00535FC1"/>
    <w:rsid w:val="00536FDD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6575"/>
    <w:rsid w:val="005804C2"/>
    <w:rsid w:val="00583295"/>
    <w:rsid w:val="0058595B"/>
    <w:rsid w:val="005911FF"/>
    <w:rsid w:val="005913B0"/>
    <w:rsid w:val="00591C15"/>
    <w:rsid w:val="00594A10"/>
    <w:rsid w:val="00595F02"/>
    <w:rsid w:val="005972A1"/>
    <w:rsid w:val="005A068D"/>
    <w:rsid w:val="005A376B"/>
    <w:rsid w:val="005A5DF5"/>
    <w:rsid w:val="005B0362"/>
    <w:rsid w:val="005B0EE6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1002"/>
    <w:rsid w:val="005F1D3D"/>
    <w:rsid w:val="005F75D8"/>
    <w:rsid w:val="006000E7"/>
    <w:rsid w:val="006002E8"/>
    <w:rsid w:val="00601AD6"/>
    <w:rsid w:val="00601FB0"/>
    <w:rsid w:val="00604445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7B6"/>
    <w:rsid w:val="006451AB"/>
    <w:rsid w:val="0064550B"/>
    <w:rsid w:val="00647238"/>
    <w:rsid w:val="00647354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760D"/>
    <w:rsid w:val="00690931"/>
    <w:rsid w:val="00691205"/>
    <w:rsid w:val="00691CD1"/>
    <w:rsid w:val="00695194"/>
    <w:rsid w:val="00697161"/>
    <w:rsid w:val="006A4E62"/>
    <w:rsid w:val="006A68BB"/>
    <w:rsid w:val="006B35BE"/>
    <w:rsid w:val="006B6234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73ED"/>
    <w:rsid w:val="00717D6E"/>
    <w:rsid w:val="0072272B"/>
    <w:rsid w:val="007246BC"/>
    <w:rsid w:val="00725635"/>
    <w:rsid w:val="00725693"/>
    <w:rsid w:val="00727A50"/>
    <w:rsid w:val="00732F42"/>
    <w:rsid w:val="00733972"/>
    <w:rsid w:val="00734454"/>
    <w:rsid w:val="00735C4E"/>
    <w:rsid w:val="0073626E"/>
    <w:rsid w:val="00747FA5"/>
    <w:rsid w:val="00763AE9"/>
    <w:rsid w:val="007651B4"/>
    <w:rsid w:val="00765CD8"/>
    <w:rsid w:val="00770B35"/>
    <w:rsid w:val="007724EA"/>
    <w:rsid w:val="00776293"/>
    <w:rsid w:val="00776439"/>
    <w:rsid w:val="0077722B"/>
    <w:rsid w:val="007810DB"/>
    <w:rsid w:val="007849EE"/>
    <w:rsid w:val="00790704"/>
    <w:rsid w:val="00792133"/>
    <w:rsid w:val="0079216A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A0C"/>
    <w:rsid w:val="007C0569"/>
    <w:rsid w:val="007C3208"/>
    <w:rsid w:val="007C3F99"/>
    <w:rsid w:val="007C498C"/>
    <w:rsid w:val="007C6812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5C2E"/>
    <w:rsid w:val="00806744"/>
    <w:rsid w:val="00807C5C"/>
    <w:rsid w:val="00816758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1996"/>
    <w:rsid w:val="00844258"/>
    <w:rsid w:val="008447AC"/>
    <w:rsid w:val="00845DF2"/>
    <w:rsid w:val="00851745"/>
    <w:rsid w:val="00865034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B055F"/>
    <w:rsid w:val="008B0C14"/>
    <w:rsid w:val="008B141A"/>
    <w:rsid w:val="008B18AB"/>
    <w:rsid w:val="008B458C"/>
    <w:rsid w:val="008B7816"/>
    <w:rsid w:val="008C2496"/>
    <w:rsid w:val="008C35D6"/>
    <w:rsid w:val="008D1F3E"/>
    <w:rsid w:val="008D2F83"/>
    <w:rsid w:val="008E11C9"/>
    <w:rsid w:val="008E3516"/>
    <w:rsid w:val="008E7C08"/>
    <w:rsid w:val="008F0B5B"/>
    <w:rsid w:val="008F2691"/>
    <w:rsid w:val="008F2EA6"/>
    <w:rsid w:val="008F7EB5"/>
    <w:rsid w:val="0090202D"/>
    <w:rsid w:val="00902073"/>
    <w:rsid w:val="0090207B"/>
    <w:rsid w:val="00902D62"/>
    <w:rsid w:val="00904CCD"/>
    <w:rsid w:val="009108D8"/>
    <w:rsid w:val="009109AE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CD0"/>
    <w:rsid w:val="00944380"/>
    <w:rsid w:val="00945F33"/>
    <w:rsid w:val="009510A8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E1E"/>
    <w:rsid w:val="0096747C"/>
    <w:rsid w:val="009675CC"/>
    <w:rsid w:val="00967BE0"/>
    <w:rsid w:val="009707E6"/>
    <w:rsid w:val="00970D8B"/>
    <w:rsid w:val="00971678"/>
    <w:rsid w:val="00971C6A"/>
    <w:rsid w:val="00971E07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25FA"/>
    <w:rsid w:val="009A3F4D"/>
    <w:rsid w:val="009B4101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2641"/>
    <w:rsid w:val="00A3271B"/>
    <w:rsid w:val="00A3319C"/>
    <w:rsid w:val="00A37999"/>
    <w:rsid w:val="00A4035A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4385"/>
    <w:rsid w:val="00A660C5"/>
    <w:rsid w:val="00A6612C"/>
    <w:rsid w:val="00A729E2"/>
    <w:rsid w:val="00A73CE2"/>
    <w:rsid w:val="00A7683D"/>
    <w:rsid w:val="00A770D1"/>
    <w:rsid w:val="00A81D4B"/>
    <w:rsid w:val="00A8547A"/>
    <w:rsid w:val="00A867BC"/>
    <w:rsid w:val="00A878C9"/>
    <w:rsid w:val="00A90FE3"/>
    <w:rsid w:val="00A9418B"/>
    <w:rsid w:val="00A94534"/>
    <w:rsid w:val="00A96984"/>
    <w:rsid w:val="00AA6744"/>
    <w:rsid w:val="00AA7040"/>
    <w:rsid w:val="00AB4A45"/>
    <w:rsid w:val="00AB6080"/>
    <w:rsid w:val="00AC09D1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7498"/>
    <w:rsid w:val="00B00A90"/>
    <w:rsid w:val="00B024D8"/>
    <w:rsid w:val="00B051E1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378E5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7222D"/>
    <w:rsid w:val="00B72619"/>
    <w:rsid w:val="00B77B02"/>
    <w:rsid w:val="00B801A5"/>
    <w:rsid w:val="00B80DDA"/>
    <w:rsid w:val="00B87B0E"/>
    <w:rsid w:val="00B9138F"/>
    <w:rsid w:val="00B91E9B"/>
    <w:rsid w:val="00B92EE2"/>
    <w:rsid w:val="00BA0ACF"/>
    <w:rsid w:val="00BA226B"/>
    <w:rsid w:val="00BA3C31"/>
    <w:rsid w:val="00BA4194"/>
    <w:rsid w:val="00BA6E19"/>
    <w:rsid w:val="00BB1768"/>
    <w:rsid w:val="00BB2807"/>
    <w:rsid w:val="00BB567D"/>
    <w:rsid w:val="00BC04AE"/>
    <w:rsid w:val="00BC1B59"/>
    <w:rsid w:val="00BC3E5F"/>
    <w:rsid w:val="00BC485F"/>
    <w:rsid w:val="00BC4CF5"/>
    <w:rsid w:val="00BC54DC"/>
    <w:rsid w:val="00BC6639"/>
    <w:rsid w:val="00BD3183"/>
    <w:rsid w:val="00BD46EF"/>
    <w:rsid w:val="00BD7E23"/>
    <w:rsid w:val="00BE28B9"/>
    <w:rsid w:val="00BE2C13"/>
    <w:rsid w:val="00BE4D0B"/>
    <w:rsid w:val="00BE6E63"/>
    <w:rsid w:val="00BE73EC"/>
    <w:rsid w:val="00BF25CC"/>
    <w:rsid w:val="00BF51CA"/>
    <w:rsid w:val="00BF5C8E"/>
    <w:rsid w:val="00BF700F"/>
    <w:rsid w:val="00C011BC"/>
    <w:rsid w:val="00C0242B"/>
    <w:rsid w:val="00C0495B"/>
    <w:rsid w:val="00C0529B"/>
    <w:rsid w:val="00C07695"/>
    <w:rsid w:val="00C11434"/>
    <w:rsid w:val="00C115AF"/>
    <w:rsid w:val="00C11855"/>
    <w:rsid w:val="00C13F79"/>
    <w:rsid w:val="00C14A99"/>
    <w:rsid w:val="00C15C11"/>
    <w:rsid w:val="00C15D80"/>
    <w:rsid w:val="00C16746"/>
    <w:rsid w:val="00C210E9"/>
    <w:rsid w:val="00C22A91"/>
    <w:rsid w:val="00C22D9C"/>
    <w:rsid w:val="00C245DA"/>
    <w:rsid w:val="00C258AF"/>
    <w:rsid w:val="00C26861"/>
    <w:rsid w:val="00C314AA"/>
    <w:rsid w:val="00C315A6"/>
    <w:rsid w:val="00C328E0"/>
    <w:rsid w:val="00C359C8"/>
    <w:rsid w:val="00C410F4"/>
    <w:rsid w:val="00C42A6F"/>
    <w:rsid w:val="00C500BD"/>
    <w:rsid w:val="00C56DFC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147F"/>
    <w:rsid w:val="00C8151C"/>
    <w:rsid w:val="00C81819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4A95"/>
    <w:rsid w:val="00CD50FB"/>
    <w:rsid w:val="00CD7125"/>
    <w:rsid w:val="00CE3CC1"/>
    <w:rsid w:val="00CF11C6"/>
    <w:rsid w:val="00CF139C"/>
    <w:rsid w:val="00CF1AC6"/>
    <w:rsid w:val="00CF1F59"/>
    <w:rsid w:val="00D03231"/>
    <w:rsid w:val="00D0444E"/>
    <w:rsid w:val="00D04838"/>
    <w:rsid w:val="00D05CE9"/>
    <w:rsid w:val="00D06ECD"/>
    <w:rsid w:val="00D103A6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30BB6"/>
    <w:rsid w:val="00D30FF2"/>
    <w:rsid w:val="00D33633"/>
    <w:rsid w:val="00D3563A"/>
    <w:rsid w:val="00D373CD"/>
    <w:rsid w:val="00D3773D"/>
    <w:rsid w:val="00D37F6B"/>
    <w:rsid w:val="00D4464B"/>
    <w:rsid w:val="00D466B5"/>
    <w:rsid w:val="00D516DC"/>
    <w:rsid w:val="00D63C34"/>
    <w:rsid w:val="00D657C2"/>
    <w:rsid w:val="00D746C7"/>
    <w:rsid w:val="00D7617F"/>
    <w:rsid w:val="00D8138A"/>
    <w:rsid w:val="00D81AA3"/>
    <w:rsid w:val="00D84771"/>
    <w:rsid w:val="00D92803"/>
    <w:rsid w:val="00D92808"/>
    <w:rsid w:val="00D92F64"/>
    <w:rsid w:val="00D9577D"/>
    <w:rsid w:val="00D95788"/>
    <w:rsid w:val="00DA08BC"/>
    <w:rsid w:val="00DA1D51"/>
    <w:rsid w:val="00DA4BCF"/>
    <w:rsid w:val="00DA5AA5"/>
    <w:rsid w:val="00DA7BD3"/>
    <w:rsid w:val="00DB2DA3"/>
    <w:rsid w:val="00DB3DED"/>
    <w:rsid w:val="00DB727E"/>
    <w:rsid w:val="00DC0EBB"/>
    <w:rsid w:val="00DC14E5"/>
    <w:rsid w:val="00DC46A4"/>
    <w:rsid w:val="00DC4FA0"/>
    <w:rsid w:val="00DC76C3"/>
    <w:rsid w:val="00DD191C"/>
    <w:rsid w:val="00DD1F8F"/>
    <w:rsid w:val="00DD3FD5"/>
    <w:rsid w:val="00DD7AD2"/>
    <w:rsid w:val="00DD7C8D"/>
    <w:rsid w:val="00DE048B"/>
    <w:rsid w:val="00DE1C0F"/>
    <w:rsid w:val="00DE2FBF"/>
    <w:rsid w:val="00DE6CF5"/>
    <w:rsid w:val="00DF1636"/>
    <w:rsid w:val="00DF1912"/>
    <w:rsid w:val="00DF648B"/>
    <w:rsid w:val="00E00B85"/>
    <w:rsid w:val="00E0126A"/>
    <w:rsid w:val="00E01CAB"/>
    <w:rsid w:val="00E0367A"/>
    <w:rsid w:val="00E03E73"/>
    <w:rsid w:val="00E056C8"/>
    <w:rsid w:val="00E07A1A"/>
    <w:rsid w:val="00E10596"/>
    <w:rsid w:val="00E11C74"/>
    <w:rsid w:val="00E138C1"/>
    <w:rsid w:val="00E14FF9"/>
    <w:rsid w:val="00E20BE6"/>
    <w:rsid w:val="00E225B9"/>
    <w:rsid w:val="00E23DF8"/>
    <w:rsid w:val="00E25C4A"/>
    <w:rsid w:val="00E27A9A"/>
    <w:rsid w:val="00E310EE"/>
    <w:rsid w:val="00E318A1"/>
    <w:rsid w:val="00E33A94"/>
    <w:rsid w:val="00E3542E"/>
    <w:rsid w:val="00E36167"/>
    <w:rsid w:val="00E4014E"/>
    <w:rsid w:val="00E42BB7"/>
    <w:rsid w:val="00E4439F"/>
    <w:rsid w:val="00E46459"/>
    <w:rsid w:val="00E468E9"/>
    <w:rsid w:val="00E47C70"/>
    <w:rsid w:val="00E5084B"/>
    <w:rsid w:val="00E51201"/>
    <w:rsid w:val="00E51E62"/>
    <w:rsid w:val="00E54298"/>
    <w:rsid w:val="00E57364"/>
    <w:rsid w:val="00E57A22"/>
    <w:rsid w:val="00E61F17"/>
    <w:rsid w:val="00E64F47"/>
    <w:rsid w:val="00E64FAF"/>
    <w:rsid w:val="00E6504E"/>
    <w:rsid w:val="00E66CF3"/>
    <w:rsid w:val="00E71406"/>
    <w:rsid w:val="00E73AF9"/>
    <w:rsid w:val="00E745BA"/>
    <w:rsid w:val="00E804F6"/>
    <w:rsid w:val="00E80BA2"/>
    <w:rsid w:val="00E81000"/>
    <w:rsid w:val="00E81570"/>
    <w:rsid w:val="00E87036"/>
    <w:rsid w:val="00E87FDD"/>
    <w:rsid w:val="00E9196E"/>
    <w:rsid w:val="00E92AE6"/>
    <w:rsid w:val="00E94480"/>
    <w:rsid w:val="00E94C43"/>
    <w:rsid w:val="00E957AC"/>
    <w:rsid w:val="00EA011D"/>
    <w:rsid w:val="00EA0696"/>
    <w:rsid w:val="00EA1D5F"/>
    <w:rsid w:val="00EA4269"/>
    <w:rsid w:val="00EA51CE"/>
    <w:rsid w:val="00EA55A9"/>
    <w:rsid w:val="00EB0DE5"/>
    <w:rsid w:val="00EC2C7F"/>
    <w:rsid w:val="00EC2C9F"/>
    <w:rsid w:val="00EC354E"/>
    <w:rsid w:val="00EC7080"/>
    <w:rsid w:val="00EC7103"/>
    <w:rsid w:val="00ED083E"/>
    <w:rsid w:val="00ED08C0"/>
    <w:rsid w:val="00ED0943"/>
    <w:rsid w:val="00ED27B3"/>
    <w:rsid w:val="00ED2D13"/>
    <w:rsid w:val="00ED74AF"/>
    <w:rsid w:val="00EE05D1"/>
    <w:rsid w:val="00EE0B54"/>
    <w:rsid w:val="00EF3171"/>
    <w:rsid w:val="00EF3D8D"/>
    <w:rsid w:val="00EF59A7"/>
    <w:rsid w:val="00EF6198"/>
    <w:rsid w:val="00EF6C21"/>
    <w:rsid w:val="00F002B2"/>
    <w:rsid w:val="00F01058"/>
    <w:rsid w:val="00F02444"/>
    <w:rsid w:val="00F0342B"/>
    <w:rsid w:val="00F044DC"/>
    <w:rsid w:val="00F04F23"/>
    <w:rsid w:val="00F052F9"/>
    <w:rsid w:val="00F076AA"/>
    <w:rsid w:val="00F110E4"/>
    <w:rsid w:val="00F129C1"/>
    <w:rsid w:val="00F17B70"/>
    <w:rsid w:val="00F2467C"/>
    <w:rsid w:val="00F25A17"/>
    <w:rsid w:val="00F3351D"/>
    <w:rsid w:val="00F35527"/>
    <w:rsid w:val="00F40E7B"/>
    <w:rsid w:val="00F41DED"/>
    <w:rsid w:val="00F42751"/>
    <w:rsid w:val="00F4393F"/>
    <w:rsid w:val="00F46199"/>
    <w:rsid w:val="00F51C02"/>
    <w:rsid w:val="00F52A6C"/>
    <w:rsid w:val="00F530D1"/>
    <w:rsid w:val="00F53E69"/>
    <w:rsid w:val="00F56360"/>
    <w:rsid w:val="00F60753"/>
    <w:rsid w:val="00F60FCB"/>
    <w:rsid w:val="00F6335E"/>
    <w:rsid w:val="00F63715"/>
    <w:rsid w:val="00F63FAB"/>
    <w:rsid w:val="00F65A81"/>
    <w:rsid w:val="00F700F6"/>
    <w:rsid w:val="00F71849"/>
    <w:rsid w:val="00F73376"/>
    <w:rsid w:val="00F77D20"/>
    <w:rsid w:val="00F80085"/>
    <w:rsid w:val="00F8271B"/>
    <w:rsid w:val="00F92F5B"/>
    <w:rsid w:val="00FA3C33"/>
    <w:rsid w:val="00FA4C1F"/>
    <w:rsid w:val="00FB3D7E"/>
    <w:rsid w:val="00FB4717"/>
    <w:rsid w:val="00FB546A"/>
    <w:rsid w:val="00FB6670"/>
    <w:rsid w:val="00FC10DA"/>
    <w:rsid w:val="00FC429D"/>
    <w:rsid w:val="00FC547A"/>
    <w:rsid w:val="00FC5FF8"/>
    <w:rsid w:val="00FC7FB6"/>
    <w:rsid w:val="00FD0165"/>
    <w:rsid w:val="00FD1EDD"/>
    <w:rsid w:val="00FD296F"/>
    <w:rsid w:val="00FD2FA1"/>
    <w:rsid w:val="00FD7535"/>
    <w:rsid w:val="00FE0CF1"/>
    <w:rsid w:val="00FE37BB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iPriority="0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1">
    <w:name w:val="Заголовок 1 Знак"/>
    <w:link w:val="1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3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paragraph" w:customStyle="1" w:styleId="21">
    <w:name w:val="Абзац списка2"/>
    <w:basedOn w:val="a"/>
    <w:rsid w:val="000C53AD"/>
    <w:pPr>
      <w:ind w:left="720"/>
    </w:pPr>
    <w:rPr>
      <w:rFonts w:eastAsia="Calibri"/>
    </w:rPr>
  </w:style>
  <w:style w:type="paragraph" w:customStyle="1" w:styleId="NoSpacing">
    <w:name w:val="No Spacing"/>
    <w:rsid w:val="006B6234"/>
    <w:rPr>
      <w:sz w:val="22"/>
    </w:rPr>
  </w:style>
  <w:style w:type="paragraph" w:customStyle="1" w:styleId="ListParagraph">
    <w:name w:val="List Paragraph"/>
    <w:basedOn w:val="a"/>
    <w:rsid w:val="006B6234"/>
    <w:pPr>
      <w:ind w:left="720"/>
    </w:pPr>
    <w:rPr>
      <w:rFonts w:eastAsia="Calibri"/>
    </w:rPr>
  </w:style>
  <w:style w:type="character" w:styleId="afb">
    <w:name w:val="Hyperlink"/>
    <w:locked/>
    <w:rsid w:val="006B623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9A65C43C32ABE8C6D242F4A0DD02D37A62D83A1D009EE0CE3473ACB19A1BC2B464CF941FCBC9C5C1675AC5CFFDD437829B51728C947801G3GB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4FBCC6973150A75A0F86E7806357B5BB3FEE2883574312B88E77848F00FEC452BC31D6F0172658443EB3E50CAu62B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39</Pages>
  <Words>8438</Words>
  <Characters>48098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Виктория Кочиева</cp:lastModifiedBy>
  <cp:revision>21</cp:revision>
  <cp:lastPrinted>2018-12-14T05:20:00Z</cp:lastPrinted>
  <dcterms:created xsi:type="dcterms:W3CDTF">2018-11-29T12:02:00Z</dcterms:created>
  <dcterms:modified xsi:type="dcterms:W3CDTF">2021-12-02T12:00:00Z</dcterms:modified>
</cp:coreProperties>
</file>