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60" w:rsidRPr="00801460" w:rsidRDefault="00597A44" w:rsidP="00801460">
      <w:pPr>
        <w:tabs>
          <w:tab w:val="center" w:pos="8505"/>
        </w:tabs>
        <w:spacing w:line="240" w:lineRule="auto"/>
        <w:jc w:val="center"/>
        <w:rPr>
          <w:bCs/>
          <w:sz w:val="28"/>
          <w:szCs w:val="28"/>
        </w:rPr>
      </w:pPr>
      <w:r>
        <w:rPr>
          <w:rFonts w:eastAsia="Calibri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0.5pt;height:51.75pt;visibility:visible">
            <v:imagedata r:id="rId7" o:title=" Герб города для бланка"/>
          </v:shape>
        </w:pict>
      </w:r>
    </w:p>
    <w:p w:rsidR="00801460" w:rsidRPr="00801460" w:rsidRDefault="00801460" w:rsidP="00801460">
      <w:pPr>
        <w:spacing w:line="240" w:lineRule="auto"/>
        <w:jc w:val="center"/>
        <w:rPr>
          <w:sz w:val="28"/>
          <w:szCs w:val="28"/>
        </w:rPr>
      </w:pPr>
    </w:p>
    <w:p w:rsidR="00801460" w:rsidRPr="00801460" w:rsidRDefault="00801460" w:rsidP="00801460">
      <w:pPr>
        <w:spacing w:line="240" w:lineRule="auto"/>
        <w:jc w:val="center"/>
        <w:rPr>
          <w:b/>
          <w:caps/>
          <w:sz w:val="32"/>
          <w:szCs w:val="32"/>
        </w:rPr>
      </w:pPr>
      <w:r w:rsidRPr="00801460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801460" w:rsidRPr="00801460" w:rsidRDefault="00801460" w:rsidP="00801460">
      <w:pPr>
        <w:spacing w:line="240" w:lineRule="auto"/>
        <w:jc w:val="center"/>
        <w:rPr>
          <w:b/>
          <w:caps/>
          <w:sz w:val="32"/>
          <w:szCs w:val="32"/>
        </w:rPr>
      </w:pPr>
      <w:r w:rsidRPr="00801460">
        <w:rPr>
          <w:b/>
          <w:caps/>
          <w:sz w:val="32"/>
          <w:szCs w:val="32"/>
        </w:rPr>
        <w:t>ГОРОДА ПЫТЬ-ЯХА</w:t>
      </w:r>
    </w:p>
    <w:p w:rsidR="00801460" w:rsidRPr="00801460" w:rsidRDefault="00801460" w:rsidP="00801460">
      <w:pPr>
        <w:spacing w:line="240" w:lineRule="auto"/>
        <w:jc w:val="center"/>
        <w:rPr>
          <w:sz w:val="32"/>
          <w:szCs w:val="32"/>
        </w:rPr>
      </w:pPr>
    </w:p>
    <w:p w:rsidR="00801460" w:rsidRPr="00801460" w:rsidRDefault="00801460" w:rsidP="00801460">
      <w:pPr>
        <w:keepNext/>
        <w:spacing w:line="240" w:lineRule="auto"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801460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801460" w:rsidRPr="00801460" w:rsidRDefault="00801460" w:rsidP="00801460">
      <w:pPr>
        <w:spacing w:line="240" w:lineRule="auto"/>
        <w:jc w:val="right"/>
        <w:rPr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801460" w:rsidRPr="00801460" w:rsidTr="00A003BA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801460" w:rsidRPr="00801460" w:rsidTr="00A003BA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801460" w:rsidRPr="00801460" w:rsidTr="00A003BA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801460" w:rsidRPr="00801460" w:rsidRDefault="00801460" w:rsidP="00801460">
                        <w:pPr>
                          <w:spacing w:line="240" w:lineRule="auto"/>
                          <w:jc w:val="lef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01460">
                          <w:rPr>
                            <w:color w:val="000000"/>
                            <w:sz w:val="28"/>
                            <w:szCs w:val="28"/>
                          </w:rPr>
                          <w:t> 27 июня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801460" w:rsidRPr="00801460" w:rsidRDefault="00801460" w:rsidP="00801460">
                        <w:pPr>
                          <w:spacing w:line="240" w:lineRule="auto"/>
                          <w:jc w:val="lef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01460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801460" w:rsidRPr="00801460" w:rsidRDefault="00801460" w:rsidP="00801460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801460" w:rsidRPr="00801460" w:rsidRDefault="00801460" w:rsidP="00801460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801460" w:rsidRPr="00801460" w:rsidTr="00A003BA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1460" w:rsidRPr="00801460" w:rsidRDefault="00801460" w:rsidP="00801460">
                        <w:pPr>
                          <w:spacing w:line="240" w:lineRule="auto"/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01460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1460" w:rsidRPr="00801460" w:rsidRDefault="00801460" w:rsidP="00801460">
                        <w:pPr>
                          <w:spacing w:line="240" w:lineRule="auto"/>
                          <w:jc w:val="lef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01460">
                          <w:rPr>
                            <w:color w:val="000000"/>
                            <w:sz w:val="28"/>
                            <w:szCs w:val="28"/>
                          </w:rPr>
                          <w:t> 108/5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33</w:t>
                        </w:r>
                      </w:p>
                    </w:tc>
                  </w:tr>
                </w:tbl>
                <w:p w:rsidR="00801460" w:rsidRPr="00801460" w:rsidRDefault="00801460" w:rsidP="00801460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01460" w:rsidRPr="00801460" w:rsidRDefault="00801460" w:rsidP="00801460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801460" w:rsidRPr="00801460" w:rsidTr="00A003BA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801460" w:rsidRPr="00801460" w:rsidTr="00A003BA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1460" w:rsidRPr="00801460" w:rsidRDefault="00801460" w:rsidP="00801460">
                        <w:pPr>
                          <w:spacing w:line="240" w:lineRule="auto"/>
                          <w:jc w:val="lef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01460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1460" w:rsidRPr="00801460" w:rsidRDefault="00801460" w:rsidP="00801460">
                        <w:pPr>
                          <w:spacing w:line="240" w:lineRule="auto"/>
                          <w:jc w:val="lef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01460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801460" w:rsidRPr="00801460" w:rsidRDefault="00801460" w:rsidP="00801460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801460" w:rsidRPr="00801460" w:rsidRDefault="00801460" w:rsidP="00801460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801460" w:rsidRPr="00801460" w:rsidTr="00A003BA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1460" w:rsidRPr="00801460" w:rsidRDefault="00801460" w:rsidP="00801460">
                        <w:pPr>
                          <w:spacing w:line="240" w:lineRule="auto"/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01460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1460" w:rsidRPr="00801460" w:rsidRDefault="00801460" w:rsidP="00801460">
                        <w:pPr>
                          <w:spacing w:line="240" w:lineRule="auto"/>
                          <w:jc w:val="lef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01460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801460" w:rsidRPr="00801460" w:rsidRDefault="00801460" w:rsidP="00801460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01460" w:rsidRPr="00801460" w:rsidRDefault="00801460" w:rsidP="00801460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801460" w:rsidRPr="00801460" w:rsidTr="00A003BA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801460" w:rsidRPr="00801460" w:rsidTr="00A003BA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1460" w:rsidRPr="00801460" w:rsidRDefault="00801460" w:rsidP="00801460">
                        <w:pPr>
                          <w:spacing w:line="240" w:lineRule="auto"/>
                          <w:jc w:val="lef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01460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1460" w:rsidRPr="00801460" w:rsidRDefault="00801460" w:rsidP="00801460">
                        <w:pPr>
                          <w:spacing w:line="240" w:lineRule="auto"/>
                          <w:jc w:val="lef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01460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801460" w:rsidRPr="00801460" w:rsidRDefault="00801460" w:rsidP="00801460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801460" w:rsidRPr="00801460" w:rsidRDefault="00801460" w:rsidP="00801460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801460" w:rsidRPr="00801460" w:rsidTr="00A003BA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1460" w:rsidRPr="00801460" w:rsidRDefault="00801460" w:rsidP="00801460">
                        <w:pPr>
                          <w:spacing w:line="240" w:lineRule="auto"/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01460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1460" w:rsidRPr="00801460" w:rsidRDefault="00801460" w:rsidP="00801460">
                        <w:pPr>
                          <w:spacing w:line="240" w:lineRule="auto"/>
                          <w:jc w:val="lef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801460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801460" w:rsidRPr="00801460" w:rsidRDefault="00801460" w:rsidP="00801460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01460" w:rsidRPr="00801460" w:rsidRDefault="00801460" w:rsidP="00801460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801460" w:rsidRDefault="00801460" w:rsidP="005213A8">
      <w:pPr>
        <w:shd w:val="clear" w:color="auto" w:fill="FFFFFF"/>
        <w:jc w:val="center"/>
        <w:rPr>
          <w:b/>
          <w:sz w:val="28"/>
          <w:szCs w:val="28"/>
        </w:rPr>
      </w:pPr>
    </w:p>
    <w:p w:rsidR="00AB73DD" w:rsidRDefault="00AB73DD" w:rsidP="00FC3017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  <w:r w:rsidRPr="005213A8">
        <w:rPr>
          <w:b/>
          <w:sz w:val="28"/>
          <w:szCs w:val="28"/>
        </w:rPr>
        <w:t>Об утверждении пор</w:t>
      </w:r>
      <w:r w:rsidRPr="005213A8">
        <w:rPr>
          <w:b/>
          <w:color w:val="000000"/>
          <w:sz w:val="28"/>
          <w:szCs w:val="28"/>
        </w:rPr>
        <w:t>ядка приема и проверки</w:t>
      </w:r>
      <w:r>
        <w:rPr>
          <w:b/>
          <w:color w:val="000000"/>
          <w:sz w:val="28"/>
          <w:szCs w:val="28"/>
        </w:rPr>
        <w:t xml:space="preserve"> </w:t>
      </w:r>
      <w:r w:rsidR="00FC3017" w:rsidRPr="005213A8">
        <w:rPr>
          <w:b/>
          <w:color w:val="000000"/>
          <w:sz w:val="28"/>
          <w:szCs w:val="28"/>
        </w:rPr>
        <w:t xml:space="preserve">документов, </w:t>
      </w:r>
      <w:r w:rsidRPr="005213A8">
        <w:rPr>
          <w:b/>
          <w:color w:val="000000"/>
          <w:sz w:val="28"/>
          <w:szCs w:val="28"/>
        </w:rPr>
        <w:t>представляемых избирательными</w:t>
      </w:r>
      <w:r>
        <w:rPr>
          <w:b/>
          <w:color w:val="000000"/>
          <w:sz w:val="28"/>
          <w:szCs w:val="28"/>
        </w:rPr>
        <w:t xml:space="preserve"> </w:t>
      </w:r>
      <w:r w:rsidRPr="005213A8">
        <w:rPr>
          <w:b/>
          <w:color w:val="000000"/>
          <w:sz w:val="28"/>
          <w:szCs w:val="28"/>
        </w:rPr>
        <w:t>объединениями и кандидатами в территориальную</w:t>
      </w:r>
      <w:r>
        <w:rPr>
          <w:b/>
          <w:color w:val="000000"/>
          <w:sz w:val="28"/>
          <w:szCs w:val="28"/>
        </w:rPr>
        <w:t xml:space="preserve"> </w:t>
      </w:r>
      <w:r w:rsidRPr="005213A8">
        <w:rPr>
          <w:b/>
          <w:color w:val="000000"/>
          <w:sz w:val="28"/>
          <w:szCs w:val="28"/>
        </w:rPr>
        <w:t>избирательную комиссию на</w:t>
      </w:r>
      <w:r w:rsidR="00FC3017">
        <w:rPr>
          <w:b/>
          <w:color w:val="000000"/>
          <w:sz w:val="28"/>
          <w:szCs w:val="28"/>
        </w:rPr>
        <w:t xml:space="preserve"> дополнительных </w:t>
      </w:r>
      <w:r w:rsidRPr="005213A8">
        <w:rPr>
          <w:b/>
          <w:color w:val="000000"/>
          <w:sz w:val="28"/>
          <w:szCs w:val="28"/>
        </w:rPr>
        <w:t>выборах</w:t>
      </w:r>
      <w:r w:rsidR="00FC301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депутатов Думы </w:t>
      </w:r>
      <w:r w:rsidR="00FC3017">
        <w:rPr>
          <w:b/>
          <w:color w:val="000000"/>
          <w:sz w:val="28"/>
          <w:szCs w:val="28"/>
        </w:rPr>
        <w:t>города Пыть</w:t>
      </w:r>
      <w:r>
        <w:rPr>
          <w:b/>
          <w:color w:val="000000"/>
          <w:sz w:val="28"/>
          <w:szCs w:val="28"/>
        </w:rPr>
        <w:t>-</w:t>
      </w:r>
      <w:r w:rsidR="00FC3017">
        <w:rPr>
          <w:b/>
          <w:color w:val="000000"/>
          <w:sz w:val="28"/>
          <w:szCs w:val="28"/>
        </w:rPr>
        <w:t xml:space="preserve">Яха </w:t>
      </w:r>
      <w:r w:rsidR="00FC3017" w:rsidRPr="005213A8">
        <w:rPr>
          <w:b/>
          <w:color w:val="000000"/>
          <w:sz w:val="28"/>
          <w:szCs w:val="28"/>
        </w:rPr>
        <w:t>шестого</w:t>
      </w:r>
      <w:r w:rsidRPr="005213A8">
        <w:rPr>
          <w:b/>
          <w:color w:val="000000"/>
          <w:sz w:val="28"/>
          <w:szCs w:val="28"/>
        </w:rPr>
        <w:t xml:space="preserve"> созыва</w:t>
      </w:r>
      <w:r w:rsidR="001B124C">
        <w:rPr>
          <w:b/>
          <w:color w:val="000000"/>
          <w:sz w:val="28"/>
          <w:szCs w:val="28"/>
        </w:rPr>
        <w:t xml:space="preserve"> по многомандатному избирательному округу № 4</w:t>
      </w:r>
    </w:p>
    <w:p w:rsidR="00FC3017" w:rsidRPr="005213A8" w:rsidRDefault="00FC3017" w:rsidP="00FC3017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:rsidR="00AB73DD" w:rsidRPr="005213A8" w:rsidRDefault="00AB73DD" w:rsidP="00586F8D">
      <w:pPr>
        <w:shd w:val="clear" w:color="auto" w:fill="FFFFFF"/>
        <w:rPr>
          <w:sz w:val="16"/>
          <w:szCs w:val="16"/>
        </w:rPr>
      </w:pPr>
    </w:p>
    <w:p w:rsidR="00AB73DD" w:rsidRDefault="00AB73DD" w:rsidP="00FC3017">
      <w:pPr>
        <w:suppressAutoHyphens/>
        <w:spacing w:line="360" w:lineRule="auto"/>
        <w:ind w:firstLine="709"/>
        <w:rPr>
          <w:sz w:val="28"/>
          <w:szCs w:val="28"/>
        </w:rPr>
      </w:pPr>
      <w:r w:rsidRPr="00F06459">
        <w:rPr>
          <w:sz w:val="28"/>
          <w:szCs w:val="28"/>
        </w:rPr>
        <w:t xml:space="preserve">На основании </w:t>
      </w:r>
      <w:r w:rsidRPr="009A2985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10</w:t>
      </w:r>
      <w:r w:rsidRPr="009A2985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4</w:t>
      </w:r>
      <w:r w:rsidRPr="009A2985">
        <w:rPr>
          <w:sz w:val="28"/>
          <w:szCs w:val="28"/>
        </w:rPr>
        <w:t xml:space="preserve"> Федерального</w:t>
      </w:r>
      <w:r w:rsidRPr="00F06459">
        <w:rPr>
          <w:sz w:val="28"/>
          <w:szCs w:val="28"/>
        </w:rPr>
        <w:t xml:space="preserve"> закона от 12</w:t>
      </w:r>
      <w:r w:rsidR="00FC3017">
        <w:rPr>
          <w:sz w:val="28"/>
          <w:szCs w:val="28"/>
        </w:rPr>
        <w:t xml:space="preserve"> июня </w:t>
      </w:r>
      <w:r w:rsidRPr="00F06459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 </w:t>
      </w:r>
      <w:r w:rsidRPr="00F06459">
        <w:rPr>
          <w:sz w:val="28"/>
          <w:szCs w:val="28"/>
        </w:rPr>
        <w:t>№</w:t>
      </w:r>
      <w:r w:rsidR="00FC3017">
        <w:rPr>
          <w:sz w:val="28"/>
          <w:szCs w:val="28"/>
        </w:rPr>
        <w:t xml:space="preserve"> </w:t>
      </w:r>
      <w:r w:rsidRPr="00F06459">
        <w:rPr>
          <w:sz w:val="28"/>
          <w:szCs w:val="28"/>
        </w:rPr>
        <w:t xml:space="preserve">67-ФЗ «Об основных гарантиях избирательных прав и права на </w:t>
      </w:r>
      <w:r>
        <w:rPr>
          <w:sz w:val="28"/>
          <w:szCs w:val="28"/>
        </w:rPr>
        <w:t xml:space="preserve">      </w:t>
      </w:r>
      <w:r w:rsidRPr="00F06459">
        <w:rPr>
          <w:sz w:val="28"/>
          <w:szCs w:val="28"/>
        </w:rPr>
        <w:t>участие в референдуме граждан</w:t>
      </w:r>
      <w:r>
        <w:rPr>
          <w:sz w:val="28"/>
          <w:szCs w:val="28"/>
        </w:rPr>
        <w:t xml:space="preserve"> Российской Федерации», </w:t>
      </w:r>
      <w:r>
        <w:rPr>
          <w:bCs/>
          <w:sz w:val="28"/>
          <w:szCs w:val="28"/>
        </w:rPr>
        <w:t>постановления Избирательной комиссии Ханты-Мансийского автономн</w:t>
      </w:r>
      <w:r w:rsidR="001B124C">
        <w:rPr>
          <w:bCs/>
          <w:sz w:val="28"/>
          <w:szCs w:val="28"/>
        </w:rPr>
        <w:t xml:space="preserve">ого округа-Югры от    19 февраля </w:t>
      </w:r>
      <w:r>
        <w:rPr>
          <w:bCs/>
          <w:sz w:val="28"/>
          <w:szCs w:val="28"/>
        </w:rPr>
        <w:t>2007 года № 558 «О возложении полномочий»</w:t>
      </w:r>
      <w:r w:rsidR="00FC3017">
        <w:rPr>
          <w:bCs/>
          <w:sz w:val="28"/>
          <w:szCs w:val="28"/>
        </w:rPr>
        <w:t xml:space="preserve">, </w:t>
      </w:r>
      <w:r w:rsidR="00FC3017" w:rsidRPr="00136096">
        <w:rPr>
          <w:sz w:val="28"/>
          <w:szCs w:val="28"/>
        </w:rPr>
        <w:t xml:space="preserve">постановлением территориальной избирательной комиссии </w:t>
      </w:r>
      <w:r w:rsidR="00FC3017">
        <w:rPr>
          <w:sz w:val="28"/>
          <w:szCs w:val="28"/>
        </w:rPr>
        <w:t>города Пыть-Яха</w:t>
      </w:r>
      <w:r w:rsidR="00FC3017" w:rsidRPr="00136096">
        <w:rPr>
          <w:sz w:val="28"/>
          <w:szCs w:val="28"/>
        </w:rPr>
        <w:t xml:space="preserve"> от 1</w:t>
      </w:r>
      <w:r w:rsidR="00FC3017">
        <w:rPr>
          <w:sz w:val="28"/>
          <w:szCs w:val="28"/>
        </w:rPr>
        <w:t xml:space="preserve">7 июня </w:t>
      </w:r>
      <w:r w:rsidR="00FC3017" w:rsidRPr="00136096">
        <w:rPr>
          <w:sz w:val="28"/>
          <w:szCs w:val="28"/>
        </w:rPr>
        <w:t xml:space="preserve">2019 года № </w:t>
      </w:r>
      <w:r w:rsidR="00FC3017">
        <w:rPr>
          <w:sz w:val="28"/>
          <w:szCs w:val="28"/>
        </w:rPr>
        <w:t>107/510</w:t>
      </w:r>
      <w:r w:rsidR="00FC3017" w:rsidRPr="00136096">
        <w:rPr>
          <w:sz w:val="28"/>
          <w:szCs w:val="28"/>
        </w:rPr>
        <w:t xml:space="preserve"> «О возложении полномочий окружной избирательной комиссии </w:t>
      </w:r>
      <w:r w:rsidR="001B124C">
        <w:rPr>
          <w:sz w:val="28"/>
          <w:szCs w:val="28"/>
        </w:rPr>
        <w:t>много</w:t>
      </w:r>
      <w:r w:rsidR="00FC3017" w:rsidRPr="00136096">
        <w:rPr>
          <w:sz w:val="28"/>
          <w:szCs w:val="28"/>
        </w:rPr>
        <w:t>мандатного избирательного округа №</w:t>
      </w:r>
      <w:r w:rsidR="00FC3017">
        <w:rPr>
          <w:sz w:val="28"/>
          <w:szCs w:val="28"/>
        </w:rPr>
        <w:t xml:space="preserve"> </w:t>
      </w:r>
      <w:r w:rsidR="00FC3017" w:rsidRPr="00136096">
        <w:rPr>
          <w:sz w:val="28"/>
          <w:szCs w:val="28"/>
        </w:rPr>
        <w:t>4 при проведении дополнительных выборов депутат</w:t>
      </w:r>
      <w:r w:rsidR="00FC3017">
        <w:rPr>
          <w:sz w:val="28"/>
          <w:szCs w:val="28"/>
        </w:rPr>
        <w:t>ов</w:t>
      </w:r>
      <w:r w:rsidR="00FC3017" w:rsidRPr="00136096">
        <w:rPr>
          <w:sz w:val="28"/>
          <w:szCs w:val="28"/>
        </w:rPr>
        <w:t xml:space="preserve"> Думы </w:t>
      </w:r>
      <w:r w:rsidR="00FC3017">
        <w:rPr>
          <w:sz w:val="28"/>
          <w:szCs w:val="28"/>
        </w:rPr>
        <w:t>города Пыть-Яха шестого созыва»</w:t>
      </w:r>
      <w:r w:rsidR="00FC3017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т</w:t>
      </w:r>
      <w:r w:rsidRPr="00A84F24">
        <w:rPr>
          <w:sz w:val="28"/>
          <w:szCs w:val="28"/>
        </w:rPr>
        <w:t>ерриториальная избирательная комиссия города</w:t>
      </w:r>
      <w:r>
        <w:rPr>
          <w:sz w:val="28"/>
          <w:szCs w:val="28"/>
        </w:rPr>
        <w:t xml:space="preserve"> Пыть-Яха </w:t>
      </w:r>
      <w:r w:rsidRPr="00FC3017">
        <w:rPr>
          <w:b/>
          <w:sz w:val="28"/>
          <w:szCs w:val="28"/>
        </w:rPr>
        <w:t>постановляет:</w:t>
      </w:r>
    </w:p>
    <w:p w:rsidR="00AB73DD" w:rsidRPr="005213A8" w:rsidRDefault="00AB73DD" w:rsidP="00FC3017">
      <w:pPr>
        <w:suppressAutoHyphens/>
        <w:spacing w:line="360" w:lineRule="auto"/>
        <w:ind w:firstLine="709"/>
        <w:rPr>
          <w:sz w:val="16"/>
          <w:szCs w:val="16"/>
        </w:rPr>
      </w:pPr>
    </w:p>
    <w:p w:rsidR="00AB73DD" w:rsidRDefault="00AB73DD" w:rsidP="00FC3017">
      <w:pPr>
        <w:pStyle w:val="24"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709"/>
        <w:jc w:val="both"/>
        <w:rPr>
          <w:color w:val="000000"/>
          <w:spacing w:val="5"/>
          <w:szCs w:val="28"/>
        </w:rPr>
      </w:pPr>
      <w:r w:rsidRPr="00D805EB">
        <w:rPr>
          <w:szCs w:val="28"/>
        </w:rPr>
        <w:t xml:space="preserve">Утвердить </w:t>
      </w:r>
      <w:r w:rsidRPr="00D805EB">
        <w:rPr>
          <w:color w:val="000000"/>
          <w:spacing w:val="5"/>
          <w:szCs w:val="28"/>
        </w:rPr>
        <w:t xml:space="preserve">Порядок </w:t>
      </w:r>
      <w:r>
        <w:rPr>
          <w:color w:val="000000"/>
          <w:spacing w:val="5"/>
          <w:szCs w:val="28"/>
        </w:rPr>
        <w:t>приема и проверки документов, представляемых избирательными объединениями и кандидатами в территориальную</w:t>
      </w:r>
      <w:r w:rsidR="00FC3017">
        <w:rPr>
          <w:color w:val="000000"/>
          <w:spacing w:val="5"/>
          <w:szCs w:val="28"/>
        </w:rPr>
        <w:t xml:space="preserve"> </w:t>
      </w:r>
      <w:r>
        <w:rPr>
          <w:color w:val="000000"/>
          <w:spacing w:val="5"/>
          <w:szCs w:val="28"/>
        </w:rPr>
        <w:t xml:space="preserve">избирательную комиссию города Пыть-Яха на </w:t>
      </w:r>
      <w:r w:rsidR="00FC3017">
        <w:rPr>
          <w:color w:val="000000"/>
          <w:spacing w:val="5"/>
          <w:szCs w:val="28"/>
        </w:rPr>
        <w:t xml:space="preserve">дополнительных </w:t>
      </w:r>
      <w:r>
        <w:rPr>
          <w:color w:val="000000"/>
          <w:spacing w:val="5"/>
          <w:szCs w:val="28"/>
        </w:rPr>
        <w:t xml:space="preserve">выборах депутатов Думы </w:t>
      </w:r>
      <w:r w:rsidR="00FC3017">
        <w:rPr>
          <w:color w:val="000000"/>
          <w:spacing w:val="5"/>
          <w:szCs w:val="28"/>
        </w:rPr>
        <w:t>города Пыть</w:t>
      </w:r>
      <w:r>
        <w:rPr>
          <w:color w:val="000000"/>
          <w:spacing w:val="5"/>
          <w:szCs w:val="28"/>
        </w:rPr>
        <w:t>-Яха шестого созыва</w:t>
      </w:r>
      <w:r w:rsidR="001B124C">
        <w:rPr>
          <w:color w:val="000000"/>
          <w:spacing w:val="5"/>
          <w:szCs w:val="28"/>
        </w:rPr>
        <w:t xml:space="preserve"> по многомандатному избирательному округу № 4</w:t>
      </w:r>
      <w:r>
        <w:rPr>
          <w:color w:val="000000"/>
          <w:spacing w:val="5"/>
          <w:szCs w:val="28"/>
        </w:rPr>
        <w:t xml:space="preserve"> согласно приложению.</w:t>
      </w:r>
    </w:p>
    <w:p w:rsidR="00FC3017" w:rsidRPr="00FC3017" w:rsidRDefault="00FC3017" w:rsidP="00FC3017">
      <w:pPr>
        <w:pStyle w:val="a5"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709"/>
        <w:rPr>
          <w:color w:val="000000"/>
          <w:spacing w:val="5"/>
          <w:sz w:val="28"/>
          <w:szCs w:val="28"/>
        </w:rPr>
      </w:pPr>
      <w:r w:rsidRPr="00FC3017">
        <w:rPr>
          <w:sz w:val="28"/>
          <w:szCs w:val="28"/>
        </w:rPr>
        <w:lastRenderedPageBreak/>
        <w:t>Разместить настоящее постановление на официальном сайте администрации города во вкладке «Информация» на странице «Территориальная избирательная комиссия».</w:t>
      </w:r>
    </w:p>
    <w:p w:rsidR="00AB73DD" w:rsidRPr="00FC3017" w:rsidRDefault="00AB73DD" w:rsidP="00FC3017">
      <w:pPr>
        <w:pStyle w:val="a5"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709"/>
        <w:rPr>
          <w:color w:val="000000"/>
          <w:spacing w:val="5"/>
          <w:sz w:val="28"/>
          <w:szCs w:val="28"/>
        </w:rPr>
      </w:pPr>
      <w:r w:rsidRPr="00D805EB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постановления возложить на члена </w:t>
      </w:r>
      <w:r w:rsidRPr="00D805EB">
        <w:rPr>
          <w:sz w:val="28"/>
          <w:szCs w:val="28"/>
        </w:rPr>
        <w:t xml:space="preserve">территориальной избирательной </w:t>
      </w:r>
      <w:r w:rsidR="00FC3017" w:rsidRPr="00D805EB">
        <w:rPr>
          <w:sz w:val="28"/>
          <w:szCs w:val="28"/>
        </w:rPr>
        <w:t xml:space="preserve">комиссии </w:t>
      </w:r>
      <w:r w:rsidR="00FC3017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Пыть-Яха с правом решающего голоса </w:t>
      </w:r>
      <w:r w:rsidR="00FC3017">
        <w:rPr>
          <w:sz w:val="28"/>
          <w:szCs w:val="28"/>
        </w:rPr>
        <w:t>В.Н.Бехтереву.</w:t>
      </w:r>
    </w:p>
    <w:p w:rsidR="00FC3017" w:rsidRDefault="00FC3017" w:rsidP="00FC3017">
      <w:pPr>
        <w:pStyle w:val="a5"/>
        <w:shd w:val="clear" w:color="auto" w:fill="FFFFFF"/>
        <w:suppressAutoHyphens/>
        <w:rPr>
          <w:sz w:val="28"/>
          <w:szCs w:val="28"/>
        </w:rPr>
      </w:pPr>
    </w:p>
    <w:p w:rsidR="00FC3017" w:rsidRDefault="00FC3017" w:rsidP="00FC3017">
      <w:pPr>
        <w:pStyle w:val="a5"/>
        <w:shd w:val="clear" w:color="auto" w:fill="FFFFFF"/>
        <w:suppressAutoHyphens/>
        <w:rPr>
          <w:sz w:val="28"/>
          <w:szCs w:val="28"/>
        </w:rPr>
      </w:pPr>
    </w:p>
    <w:p w:rsidR="00FC3017" w:rsidRDefault="00FC3017" w:rsidP="00FC3017">
      <w:pPr>
        <w:pStyle w:val="a5"/>
        <w:shd w:val="clear" w:color="auto" w:fill="FFFFFF"/>
        <w:suppressAutoHyphens/>
        <w:rPr>
          <w:sz w:val="28"/>
          <w:szCs w:val="28"/>
        </w:rPr>
      </w:pPr>
    </w:p>
    <w:p w:rsidR="00FC3017" w:rsidRPr="00FC3017" w:rsidRDefault="00FC3017" w:rsidP="00FC3017">
      <w:pPr>
        <w:rPr>
          <w:sz w:val="28"/>
          <w:szCs w:val="24"/>
        </w:rPr>
      </w:pPr>
      <w:r w:rsidRPr="00FC3017">
        <w:rPr>
          <w:sz w:val="28"/>
          <w:szCs w:val="24"/>
        </w:rPr>
        <w:t xml:space="preserve">Председатель </w:t>
      </w:r>
    </w:p>
    <w:p w:rsidR="00FC3017" w:rsidRPr="00FC3017" w:rsidRDefault="00FC3017" w:rsidP="00FC3017">
      <w:pPr>
        <w:rPr>
          <w:sz w:val="28"/>
          <w:szCs w:val="24"/>
        </w:rPr>
      </w:pPr>
      <w:r w:rsidRPr="00FC3017">
        <w:rPr>
          <w:sz w:val="28"/>
          <w:szCs w:val="24"/>
        </w:rPr>
        <w:t xml:space="preserve">территориальной избирательной </w:t>
      </w:r>
    </w:p>
    <w:p w:rsidR="00FC3017" w:rsidRPr="00FC3017" w:rsidRDefault="00FC3017" w:rsidP="00FC3017">
      <w:pPr>
        <w:rPr>
          <w:sz w:val="28"/>
          <w:szCs w:val="24"/>
        </w:rPr>
      </w:pPr>
      <w:r w:rsidRPr="00FC3017">
        <w:rPr>
          <w:sz w:val="28"/>
          <w:szCs w:val="24"/>
        </w:rPr>
        <w:t>комиссии города Пыть-Яха</w:t>
      </w:r>
      <w:r w:rsidRPr="00FC3017">
        <w:rPr>
          <w:sz w:val="28"/>
          <w:szCs w:val="24"/>
        </w:rPr>
        <w:tab/>
      </w:r>
      <w:r w:rsidRPr="00FC3017">
        <w:rPr>
          <w:sz w:val="28"/>
          <w:szCs w:val="24"/>
        </w:rPr>
        <w:tab/>
      </w:r>
      <w:r w:rsidRPr="00FC3017">
        <w:rPr>
          <w:sz w:val="28"/>
          <w:szCs w:val="24"/>
        </w:rPr>
        <w:tab/>
        <w:t xml:space="preserve">                              </w:t>
      </w:r>
      <w:r w:rsidRPr="00FC3017">
        <w:rPr>
          <w:sz w:val="28"/>
          <w:szCs w:val="24"/>
        </w:rPr>
        <w:tab/>
        <w:t>Т.С.Балабанова</w:t>
      </w:r>
    </w:p>
    <w:p w:rsidR="00FC3017" w:rsidRDefault="00FC3017" w:rsidP="00FC3017">
      <w:pPr>
        <w:rPr>
          <w:sz w:val="28"/>
          <w:szCs w:val="24"/>
        </w:rPr>
      </w:pPr>
    </w:p>
    <w:p w:rsidR="001B124C" w:rsidRPr="00FC3017" w:rsidRDefault="001B124C" w:rsidP="00FC3017">
      <w:pPr>
        <w:rPr>
          <w:sz w:val="28"/>
          <w:szCs w:val="24"/>
        </w:rPr>
      </w:pPr>
    </w:p>
    <w:p w:rsidR="00FC3017" w:rsidRPr="00FC3017" w:rsidRDefault="00FC3017" w:rsidP="00FC3017">
      <w:pPr>
        <w:rPr>
          <w:sz w:val="28"/>
          <w:szCs w:val="24"/>
        </w:rPr>
      </w:pPr>
      <w:r w:rsidRPr="00FC3017">
        <w:rPr>
          <w:sz w:val="28"/>
          <w:szCs w:val="24"/>
        </w:rPr>
        <w:t xml:space="preserve">Исполняющий обязанности секретаря </w:t>
      </w:r>
    </w:p>
    <w:p w:rsidR="00FC3017" w:rsidRPr="00FC3017" w:rsidRDefault="00FC3017" w:rsidP="00FC3017">
      <w:pPr>
        <w:rPr>
          <w:sz w:val="28"/>
          <w:szCs w:val="24"/>
        </w:rPr>
      </w:pPr>
      <w:r w:rsidRPr="00FC3017">
        <w:rPr>
          <w:sz w:val="28"/>
          <w:szCs w:val="24"/>
        </w:rPr>
        <w:t xml:space="preserve">территориальной избирательной </w:t>
      </w:r>
    </w:p>
    <w:p w:rsidR="00FC3017" w:rsidRPr="00FC3017" w:rsidRDefault="00FC3017" w:rsidP="00FC3017">
      <w:pPr>
        <w:rPr>
          <w:bCs/>
          <w:color w:val="000000"/>
          <w:sz w:val="24"/>
          <w:szCs w:val="24"/>
        </w:rPr>
      </w:pPr>
      <w:r w:rsidRPr="00FC3017">
        <w:rPr>
          <w:sz w:val="28"/>
          <w:szCs w:val="24"/>
        </w:rPr>
        <w:t xml:space="preserve">комиссии города Пыть-Яха   </w:t>
      </w:r>
      <w:r w:rsidRPr="00FC3017">
        <w:rPr>
          <w:sz w:val="28"/>
          <w:szCs w:val="24"/>
        </w:rPr>
        <w:tab/>
      </w:r>
      <w:r w:rsidRPr="00FC3017">
        <w:rPr>
          <w:sz w:val="28"/>
          <w:szCs w:val="24"/>
        </w:rPr>
        <w:tab/>
        <w:t xml:space="preserve">                                        В.Н.Бехтерева</w:t>
      </w:r>
    </w:p>
    <w:p w:rsidR="00FC3017" w:rsidRPr="00D805EB" w:rsidRDefault="00FC3017" w:rsidP="00FC3017">
      <w:pPr>
        <w:pStyle w:val="a5"/>
        <w:shd w:val="clear" w:color="auto" w:fill="FFFFFF"/>
        <w:suppressAutoHyphens/>
        <w:spacing w:line="240" w:lineRule="auto"/>
        <w:rPr>
          <w:color w:val="000000"/>
          <w:spacing w:val="5"/>
          <w:sz w:val="28"/>
          <w:szCs w:val="28"/>
        </w:rPr>
      </w:pPr>
    </w:p>
    <w:p w:rsidR="00AB73DD" w:rsidRDefault="00AB73DD" w:rsidP="00586F8D"/>
    <w:p w:rsidR="00AB73DD" w:rsidRPr="005213A8" w:rsidRDefault="00AB73DD" w:rsidP="005213A8">
      <w:pPr>
        <w:shd w:val="clear" w:color="auto" w:fill="FFFFFF"/>
        <w:tabs>
          <w:tab w:val="left" w:pos="7655"/>
          <w:tab w:val="left" w:pos="7884"/>
        </w:tabs>
        <w:spacing w:before="7"/>
        <w:ind w:left="6"/>
        <w:rPr>
          <w:spacing w:val="-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4672"/>
      </w:tblGrid>
      <w:tr w:rsidR="00AB73DD" w:rsidRPr="00CB0C1E" w:rsidTr="00785E71">
        <w:tc>
          <w:tcPr>
            <w:tcW w:w="4673" w:type="dxa"/>
          </w:tcPr>
          <w:p w:rsidR="00AB73DD" w:rsidRPr="00CB0C1E" w:rsidRDefault="00AB73DD" w:rsidP="00785E71">
            <w:pPr>
              <w:rPr>
                <w:sz w:val="22"/>
                <w:szCs w:val="22"/>
              </w:rPr>
            </w:pPr>
          </w:p>
        </w:tc>
        <w:tc>
          <w:tcPr>
            <w:tcW w:w="4672" w:type="dxa"/>
          </w:tcPr>
          <w:p w:rsidR="00AB73DD" w:rsidRPr="00CB0C1E" w:rsidRDefault="00AB73DD" w:rsidP="005213A8">
            <w:pPr>
              <w:ind w:right="-108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FC3017" w:rsidRDefault="00FC3017" w:rsidP="00785E71">
            <w:pPr>
              <w:ind w:right="-108"/>
              <w:jc w:val="right"/>
              <w:rPr>
                <w:sz w:val="22"/>
                <w:szCs w:val="22"/>
              </w:rPr>
            </w:pPr>
          </w:p>
          <w:p w:rsidR="00AB73DD" w:rsidRDefault="00AB73DD" w:rsidP="00785E71">
            <w:pPr>
              <w:ind w:right="-108"/>
              <w:jc w:val="right"/>
              <w:rPr>
                <w:sz w:val="22"/>
                <w:szCs w:val="22"/>
              </w:rPr>
            </w:pPr>
            <w:r w:rsidRPr="00CB0C1E">
              <w:rPr>
                <w:sz w:val="22"/>
                <w:szCs w:val="22"/>
              </w:rPr>
              <w:t xml:space="preserve">Приложение </w:t>
            </w:r>
          </w:p>
          <w:p w:rsidR="00AB73DD" w:rsidRPr="00CB0C1E" w:rsidRDefault="00AB73DD" w:rsidP="005213A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Pr="00CB0C1E">
              <w:rPr>
                <w:sz w:val="22"/>
                <w:szCs w:val="22"/>
              </w:rPr>
              <w:t xml:space="preserve">к постановлению </w:t>
            </w:r>
            <w:r>
              <w:rPr>
                <w:sz w:val="22"/>
                <w:szCs w:val="22"/>
              </w:rPr>
              <w:t>территориальной</w:t>
            </w:r>
          </w:p>
          <w:p w:rsidR="00AB73DD" w:rsidRDefault="00AB73DD" w:rsidP="005213A8">
            <w:pPr>
              <w:ind w:right="-108"/>
              <w:jc w:val="right"/>
              <w:rPr>
                <w:sz w:val="22"/>
                <w:szCs w:val="22"/>
              </w:rPr>
            </w:pPr>
            <w:r w:rsidRPr="00CB0C1E">
              <w:rPr>
                <w:sz w:val="22"/>
                <w:szCs w:val="22"/>
              </w:rPr>
              <w:t xml:space="preserve">избирательной комиссии </w:t>
            </w:r>
            <w:r>
              <w:rPr>
                <w:sz w:val="22"/>
                <w:szCs w:val="22"/>
              </w:rPr>
              <w:t>города Пыть-Яха</w:t>
            </w:r>
            <w:r w:rsidRPr="00CB0C1E">
              <w:rPr>
                <w:sz w:val="22"/>
                <w:szCs w:val="22"/>
              </w:rPr>
              <w:t xml:space="preserve"> </w:t>
            </w:r>
          </w:p>
          <w:p w:rsidR="00AB73DD" w:rsidRDefault="00AB73DD" w:rsidP="005213A8">
            <w:pPr>
              <w:ind w:right="-108"/>
              <w:jc w:val="right"/>
              <w:rPr>
                <w:sz w:val="22"/>
                <w:szCs w:val="22"/>
              </w:rPr>
            </w:pPr>
            <w:r w:rsidRPr="00CB0C1E">
              <w:rPr>
                <w:sz w:val="22"/>
                <w:szCs w:val="22"/>
              </w:rPr>
              <w:t xml:space="preserve">от </w:t>
            </w:r>
            <w:r w:rsidR="00FC3017">
              <w:rPr>
                <w:sz w:val="22"/>
                <w:szCs w:val="22"/>
              </w:rPr>
              <w:t>27.06.</w:t>
            </w:r>
            <w:r w:rsidRPr="00CB0C1E">
              <w:rPr>
                <w:sz w:val="22"/>
                <w:szCs w:val="22"/>
              </w:rPr>
              <w:t>201</w:t>
            </w:r>
            <w:r w:rsidR="004C799D">
              <w:rPr>
                <w:sz w:val="22"/>
                <w:szCs w:val="22"/>
              </w:rPr>
              <w:t>9</w:t>
            </w:r>
            <w:r w:rsidRPr="00CB0C1E">
              <w:rPr>
                <w:sz w:val="22"/>
                <w:szCs w:val="22"/>
              </w:rPr>
              <w:t xml:space="preserve"> №</w:t>
            </w:r>
            <w:r w:rsidR="00FC3017">
              <w:rPr>
                <w:sz w:val="22"/>
                <w:szCs w:val="22"/>
              </w:rPr>
              <w:t xml:space="preserve"> 108/533</w:t>
            </w:r>
          </w:p>
          <w:p w:rsidR="00AB73DD" w:rsidRPr="00CB0C1E" w:rsidRDefault="00AB73DD" w:rsidP="00BA5A62">
            <w:pPr>
              <w:ind w:right="-108"/>
              <w:jc w:val="right"/>
              <w:rPr>
                <w:sz w:val="22"/>
                <w:szCs w:val="22"/>
              </w:rPr>
            </w:pPr>
          </w:p>
        </w:tc>
      </w:tr>
    </w:tbl>
    <w:p w:rsidR="00AB73DD" w:rsidRDefault="00AB73DD" w:rsidP="00586F8D">
      <w:pPr>
        <w:rPr>
          <w:sz w:val="28"/>
          <w:szCs w:val="28"/>
        </w:rPr>
      </w:pPr>
    </w:p>
    <w:p w:rsidR="00AB73DD" w:rsidRDefault="00AB73DD" w:rsidP="00586F8D">
      <w:pPr>
        <w:jc w:val="center"/>
        <w:rPr>
          <w:b/>
          <w:sz w:val="28"/>
          <w:szCs w:val="28"/>
        </w:rPr>
      </w:pPr>
    </w:p>
    <w:p w:rsidR="00AB73DD" w:rsidRPr="00B347CA" w:rsidRDefault="00AB73DD" w:rsidP="00586F8D">
      <w:pPr>
        <w:jc w:val="center"/>
        <w:rPr>
          <w:b/>
          <w:sz w:val="28"/>
          <w:szCs w:val="28"/>
        </w:rPr>
      </w:pPr>
      <w:r w:rsidRPr="00B347CA">
        <w:rPr>
          <w:b/>
          <w:sz w:val="28"/>
          <w:szCs w:val="28"/>
        </w:rPr>
        <w:t>ПОРЯДОК</w:t>
      </w:r>
    </w:p>
    <w:p w:rsidR="00AB73DD" w:rsidRDefault="00AB73DD" w:rsidP="00FC3017">
      <w:pPr>
        <w:suppressAutoHyphens/>
        <w:jc w:val="center"/>
        <w:rPr>
          <w:b/>
          <w:color w:val="000000"/>
          <w:sz w:val="28"/>
          <w:szCs w:val="28"/>
        </w:rPr>
      </w:pPr>
      <w:r w:rsidRPr="00B347CA">
        <w:rPr>
          <w:b/>
          <w:color w:val="000000"/>
          <w:sz w:val="28"/>
          <w:szCs w:val="28"/>
        </w:rPr>
        <w:t>приема и проверки документов, представляемых избирательными</w:t>
      </w:r>
    </w:p>
    <w:p w:rsidR="00FC3017" w:rsidRDefault="00AB73DD" w:rsidP="00FC3017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  <w:r w:rsidRPr="00B347CA">
        <w:rPr>
          <w:b/>
          <w:color w:val="000000"/>
          <w:sz w:val="28"/>
          <w:szCs w:val="28"/>
        </w:rPr>
        <w:t>объединениями и кандидатами в</w:t>
      </w:r>
      <w:r w:rsidRPr="0089393D">
        <w:rPr>
          <w:color w:val="000000"/>
          <w:sz w:val="28"/>
          <w:szCs w:val="28"/>
        </w:rPr>
        <w:t xml:space="preserve"> </w:t>
      </w:r>
      <w:r w:rsidRPr="00807CED">
        <w:rPr>
          <w:b/>
          <w:color w:val="000000"/>
          <w:sz w:val="28"/>
          <w:szCs w:val="28"/>
        </w:rPr>
        <w:t xml:space="preserve">территориальную </w:t>
      </w:r>
      <w:r w:rsidRPr="00B347CA">
        <w:rPr>
          <w:b/>
          <w:color w:val="000000"/>
          <w:sz w:val="28"/>
          <w:szCs w:val="28"/>
        </w:rPr>
        <w:t xml:space="preserve">избирательную комиссию на </w:t>
      </w:r>
      <w:r w:rsidR="00FC3017">
        <w:rPr>
          <w:b/>
          <w:color w:val="000000"/>
          <w:sz w:val="28"/>
          <w:szCs w:val="28"/>
        </w:rPr>
        <w:t xml:space="preserve">дополнительных </w:t>
      </w:r>
      <w:r w:rsidRPr="00B347CA">
        <w:rPr>
          <w:b/>
          <w:color w:val="000000"/>
          <w:sz w:val="28"/>
          <w:szCs w:val="28"/>
        </w:rPr>
        <w:t>выбор</w:t>
      </w:r>
      <w:r>
        <w:rPr>
          <w:b/>
          <w:color w:val="000000"/>
          <w:sz w:val="28"/>
          <w:szCs w:val="28"/>
        </w:rPr>
        <w:t>ах</w:t>
      </w:r>
      <w:r w:rsidR="00FC301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депутатов Думы города </w:t>
      </w:r>
    </w:p>
    <w:p w:rsidR="00E910C7" w:rsidRDefault="00AB73DD" w:rsidP="00FC3017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Пыть-Яха</w:t>
      </w:r>
      <w:r w:rsidRPr="00B347CA">
        <w:rPr>
          <w:b/>
          <w:color w:val="000000"/>
          <w:sz w:val="28"/>
          <w:szCs w:val="28"/>
        </w:rPr>
        <w:t xml:space="preserve"> шестого созыва</w:t>
      </w:r>
      <w:r w:rsidR="00E910C7">
        <w:rPr>
          <w:b/>
          <w:color w:val="000000"/>
          <w:sz w:val="28"/>
          <w:szCs w:val="28"/>
        </w:rPr>
        <w:t xml:space="preserve"> по многомандатному </w:t>
      </w:r>
    </w:p>
    <w:p w:rsidR="00AB73DD" w:rsidRDefault="00E910C7" w:rsidP="00FC3017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избирательному округу № 4</w:t>
      </w:r>
    </w:p>
    <w:p w:rsidR="00AB73DD" w:rsidRDefault="00AB73DD" w:rsidP="00CA6917">
      <w:pPr>
        <w:jc w:val="center"/>
        <w:rPr>
          <w:color w:val="000000"/>
          <w:sz w:val="28"/>
          <w:szCs w:val="28"/>
        </w:rPr>
      </w:pPr>
    </w:p>
    <w:p w:rsidR="00AB73DD" w:rsidRDefault="00AB73DD" w:rsidP="00586F8D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3813"/>
        </w:tabs>
        <w:spacing w:before="0" w:after="304" w:line="280" w:lineRule="exact"/>
        <w:ind w:left="3500" w:firstLine="0"/>
        <w:jc w:val="both"/>
      </w:pPr>
      <w:bookmarkStart w:id="0" w:name="bookmark1"/>
      <w:r>
        <w:rPr>
          <w:color w:val="000000"/>
          <w:lang w:eastAsia="ru-RU"/>
        </w:rPr>
        <w:t>Общие положения</w:t>
      </w:r>
      <w:bookmarkEnd w:id="0"/>
    </w:p>
    <w:p w:rsidR="00AB73DD" w:rsidRPr="00AC53CD" w:rsidRDefault="00AB73DD" w:rsidP="00E55643">
      <w:pPr>
        <w:pStyle w:val="22"/>
        <w:numPr>
          <w:ilvl w:val="1"/>
          <w:numId w:val="4"/>
        </w:numPr>
        <w:shd w:val="clear" w:color="auto" w:fill="auto"/>
        <w:tabs>
          <w:tab w:val="left" w:pos="1301"/>
        </w:tabs>
        <w:suppressAutoHyphens/>
        <w:spacing w:after="0"/>
        <w:ind w:firstLine="760"/>
        <w:jc w:val="both"/>
        <w:rPr>
          <w:color w:val="000000"/>
          <w:lang w:eastAsia="ru-RU"/>
        </w:rPr>
      </w:pPr>
      <w:r w:rsidRPr="00AC53CD">
        <w:rPr>
          <w:color w:val="000000"/>
          <w:lang w:eastAsia="ru-RU"/>
        </w:rPr>
        <w:t xml:space="preserve">Настоящий Порядок приема и проверки избирательных документов, представляемых избирательными объединениями, кандидатами в территориальную избирательную комиссию </w:t>
      </w:r>
      <w:r>
        <w:rPr>
          <w:color w:val="000000"/>
          <w:lang w:eastAsia="ru-RU"/>
        </w:rPr>
        <w:t>города Пыть-Яха</w:t>
      </w:r>
      <w:r w:rsidRPr="00AC53CD">
        <w:rPr>
          <w:color w:val="000000"/>
          <w:lang w:eastAsia="ru-RU"/>
        </w:rPr>
        <w:t xml:space="preserve"> определяет порядок работы территориальной избир</w:t>
      </w:r>
      <w:r>
        <w:rPr>
          <w:color w:val="000000"/>
          <w:lang w:eastAsia="ru-RU"/>
        </w:rPr>
        <w:t>ательной комиссии города Пыть-Яха</w:t>
      </w:r>
      <w:r w:rsidRPr="00AC53CD">
        <w:rPr>
          <w:color w:val="000000"/>
          <w:lang w:eastAsia="ru-RU"/>
        </w:rPr>
        <w:t xml:space="preserve"> (далее Комиссия) на </w:t>
      </w:r>
      <w:r w:rsidR="00FC3017">
        <w:rPr>
          <w:color w:val="000000"/>
          <w:lang w:eastAsia="ru-RU"/>
        </w:rPr>
        <w:t xml:space="preserve">дополнительных </w:t>
      </w:r>
      <w:r w:rsidRPr="00AC53CD">
        <w:rPr>
          <w:color w:val="000000"/>
          <w:lang w:eastAsia="ru-RU"/>
        </w:rPr>
        <w:t>выбор</w:t>
      </w:r>
      <w:r>
        <w:rPr>
          <w:color w:val="000000"/>
          <w:lang w:eastAsia="ru-RU"/>
        </w:rPr>
        <w:t>ах депутатов Думы города Пыть-Яха</w:t>
      </w:r>
      <w:r w:rsidRPr="00AC53CD">
        <w:rPr>
          <w:color w:val="000000"/>
          <w:lang w:eastAsia="ru-RU"/>
        </w:rPr>
        <w:t xml:space="preserve"> шестого созыва</w:t>
      </w:r>
      <w:r w:rsidR="00E910C7">
        <w:rPr>
          <w:color w:val="000000"/>
          <w:lang w:eastAsia="ru-RU"/>
        </w:rPr>
        <w:t xml:space="preserve"> по многомандатному избирательному округу № 4</w:t>
      </w:r>
      <w:r w:rsidRPr="00AC53CD">
        <w:rPr>
          <w:color w:val="000000"/>
          <w:lang w:eastAsia="ru-RU"/>
        </w:rPr>
        <w:t xml:space="preserve"> с докумен</w:t>
      </w:r>
      <w:r w:rsidRPr="00785E71">
        <w:rPr>
          <w:lang w:eastAsia="ru-RU"/>
        </w:rPr>
        <w:t xml:space="preserve">тами, поступающими от избирательных объединений, кандидатов в порядке, установленном статьями 4-9 </w:t>
      </w:r>
      <w:hyperlink r:id="rId8" w:history="1">
        <w:r>
          <w:rPr>
            <w:rStyle w:val="aa"/>
            <w:rFonts w:cs="Arial"/>
            <w:color w:val="auto"/>
          </w:rPr>
          <w:t>Закона Ханты-Мансийского автономного округа</w:t>
        </w:r>
        <w:r w:rsidRPr="00785E71">
          <w:rPr>
            <w:rStyle w:val="aa"/>
            <w:rFonts w:cs="Arial"/>
            <w:color w:val="auto"/>
          </w:rPr>
          <w:t xml:space="preserve"> - Юг</w:t>
        </w:r>
        <w:r>
          <w:rPr>
            <w:rStyle w:val="aa"/>
            <w:rFonts w:cs="Arial"/>
            <w:color w:val="auto"/>
          </w:rPr>
          <w:t>ры от 30</w:t>
        </w:r>
        <w:r w:rsidR="00FC3017">
          <w:rPr>
            <w:rStyle w:val="aa"/>
            <w:rFonts w:cs="Arial"/>
            <w:color w:val="auto"/>
          </w:rPr>
          <w:t xml:space="preserve"> сентября </w:t>
        </w:r>
        <w:r w:rsidRPr="00785E71">
          <w:rPr>
            <w:rStyle w:val="aa"/>
            <w:rFonts w:cs="Arial"/>
            <w:color w:val="auto"/>
          </w:rPr>
          <w:t>2011года №</w:t>
        </w:r>
        <w:r>
          <w:rPr>
            <w:rStyle w:val="aa"/>
            <w:rFonts w:cs="Arial"/>
            <w:color w:val="auto"/>
          </w:rPr>
          <w:t xml:space="preserve"> </w:t>
        </w:r>
        <w:r w:rsidRPr="00785E71">
          <w:rPr>
            <w:rStyle w:val="aa"/>
            <w:rFonts w:cs="Arial"/>
            <w:color w:val="auto"/>
          </w:rPr>
          <w:t>81-оз «О выборах депутатов представительного органа муниципального образования в Ханты-Мансийском автономном округе – Югре»</w:t>
        </w:r>
      </w:hyperlink>
      <w:r w:rsidRPr="00785E71">
        <w:t xml:space="preserve"> (далее Закон) и статьями 32-38 Федерального </w:t>
      </w:r>
      <w:hyperlink r:id="rId9" w:history="1">
        <w:r w:rsidRPr="00785E71">
          <w:t xml:space="preserve">закона </w:t>
        </w:r>
      </w:hyperlink>
      <w:r w:rsidRPr="00785E71">
        <w:t>от 12</w:t>
      </w:r>
      <w:r w:rsidR="00FC3017">
        <w:t xml:space="preserve"> июня </w:t>
      </w:r>
      <w:r w:rsidRPr="00785E71">
        <w:t>2002 года №</w:t>
      </w:r>
      <w:r>
        <w:t xml:space="preserve"> </w:t>
      </w:r>
      <w:r w:rsidRPr="00785E71">
        <w:t xml:space="preserve">67-ФЗ «Об основных гарантиях избирательных прав и права на участие в референдуме граждан Российской Федерации» (далее - Федеральный закон), </w:t>
      </w:r>
      <w:r w:rsidRPr="00785E71">
        <w:rPr>
          <w:lang w:eastAsia="ru-RU"/>
        </w:rPr>
        <w:t xml:space="preserve">с учетом Методических рекомендаций по вопросам, связанным с выдвижением и </w:t>
      </w:r>
      <w:r w:rsidRPr="00AC53CD">
        <w:rPr>
          <w:color w:val="000000"/>
          <w:lang w:eastAsia="ru-RU"/>
        </w:rPr>
        <w:t xml:space="preserve">регистрацией кандидатов, списков кандидатов на </w:t>
      </w:r>
      <w:r w:rsidR="00FC3017">
        <w:rPr>
          <w:color w:val="000000"/>
          <w:lang w:eastAsia="ru-RU"/>
        </w:rPr>
        <w:t xml:space="preserve">дополнительных </w:t>
      </w:r>
      <w:r w:rsidRPr="00AC53CD">
        <w:rPr>
          <w:color w:val="000000"/>
          <w:lang w:eastAsia="ru-RU"/>
        </w:rPr>
        <w:t>выборах в органы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</w:t>
      </w:r>
      <w:r>
        <w:rPr>
          <w:color w:val="000000"/>
          <w:lang w:eastAsia="ru-RU"/>
        </w:rPr>
        <w:t>ции от 11</w:t>
      </w:r>
      <w:r w:rsidR="00FC3017">
        <w:rPr>
          <w:color w:val="000000"/>
          <w:lang w:eastAsia="ru-RU"/>
        </w:rPr>
        <w:t xml:space="preserve"> июня </w:t>
      </w:r>
      <w:r w:rsidRPr="00AC53CD">
        <w:rPr>
          <w:color w:val="000000"/>
          <w:lang w:eastAsia="ru-RU"/>
        </w:rPr>
        <w:t>2014 года №</w:t>
      </w:r>
      <w:r w:rsidR="00FC3017">
        <w:rPr>
          <w:color w:val="000000"/>
          <w:lang w:eastAsia="ru-RU"/>
        </w:rPr>
        <w:t xml:space="preserve"> </w:t>
      </w:r>
      <w:r w:rsidRPr="00AC53CD">
        <w:rPr>
          <w:color w:val="000000"/>
          <w:lang w:eastAsia="ru-RU"/>
        </w:rPr>
        <w:t>235/1486-6.</w:t>
      </w:r>
    </w:p>
    <w:p w:rsidR="00AB73DD" w:rsidRPr="00AC53CD" w:rsidRDefault="00AB73DD" w:rsidP="00E55643">
      <w:pPr>
        <w:pStyle w:val="22"/>
        <w:numPr>
          <w:ilvl w:val="1"/>
          <w:numId w:val="4"/>
        </w:numPr>
        <w:shd w:val="clear" w:color="auto" w:fill="auto"/>
        <w:tabs>
          <w:tab w:val="left" w:pos="1301"/>
        </w:tabs>
        <w:suppressAutoHyphens/>
        <w:spacing w:after="0"/>
        <w:ind w:firstLine="760"/>
        <w:jc w:val="both"/>
      </w:pPr>
      <w:r w:rsidRPr="00AC53CD">
        <w:rPr>
          <w:color w:val="000000"/>
          <w:lang w:eastAsia="ru-RU"/>
        </w:rPr>
        <w:t>Прием и проверку избирательных документов, поступивших в Комиссию (за исключением проверки подписных листов), осуществляет Рабочая группа по приему и проверке избирательных документов (далее - Рабочая группа)</w:t>
      </w:r>
      <w:r>
        <w:rPr>
          <w:color w:val="000000"/>
          <w:lang w:eastAsia="ru-RU"/>
        </w:rPr>
        <w:t>, созданная на основании постановления</w:t>
      </w:r>
      <w:r w:rsidRPr="00AC53CD">
        <w:rPr>
          <w:color w:val="000000"/>
          <w:lang w:eastAsia="ru-RU"/>
        </w:rPr>
        <w:t xml:space="preserve"> Комиссии.</w:t>
      </w:r>
    </w:p>
    <w:p w:rsidR="00AB73DD" w:rsidRPr="00AC53CD" w:rsidRDefault="00AB73DD" w:rsidP="00E55643">
      <w:pPr>
        <w:pStyle w:val="22"/>
        <w:numPr>
          <w:ilvl w:val="1"/>
          <w:numId w:val="4"/>
        </w:numPr>
        <w:shd w:val="clear" w:color="auto" w:fill="auto"/>
        <w:tabs>
          <w:tab w:val="left" w:pos="1301"/>
        </w:tabs>
        <w:suppressAutoHyphens/>
        <w:spacing w:after="0"/>
        <w:ind w:firstLine="760"/>
        <w:jc w:val="both"/>
      </w:pPr>
      <w:r w:rsidRPr="00AC53CD">
        <w:rPr>
          <w:color w:val="000000"/>
          <w:lang w:eastAsia="ru-RU"/>
        </w:rPr>
        <w:t xml:space="preserve">В целях обеспечения качественной обработки принимаемых избирательных документов их прием производится членами Рабочей группы – в соответствии с графиком работы Комиссии при подготовке и проведения </w:t>
      </w:r>
      <w:r w:rsidR="00E55643">
        <w:rPr>
          <w:color w:val="000000"/>
          <w:lang w:eastAsia="ru-RU"/>
        </w:rPr>
        <w:t xml:space="preserve">дополнительных </w:t>
      </w:r>
      <w:r w:rsidRPr="00AC53CD">
        <w:rPr>
          <w:color w:val="000000"/>
          <w:lang w:eastAsia="ru-RU"/>
        </w:rPr>
        <w:t>выбор</w:t>
      </w:r>
      <w:r>
        <w:rPr>
          <w:color w:val="000000"/>
          <w:lang w:eastAsia="ru-RU"/>
        </w:rPr>
        <w:t>ов депутатов Думы города Пыть-Яха</w:t>
      </w:r>
      <w:r w:rsidRPr="00AC53CD">
        <w:rPr>
          <w:color w:val="000000"/>
          <w:lang w:eastAsia="ru-RU"/>
        </w:rPr>
        <w:t xml:space="preserve"> шестого созыва</w:t>
      </w:r>
      <w:r w:rsidR="001B124C">
        <w:rPr>
          <w:color w:val="000000"/>
          <w:lang w:eastAsia="ru-RU"/>
        </w:rPr>
        <w:t xml:space="preserve"> по многомандатному избирательному округу № 4</w:t>
      </w:r>
      <w:r w:rsidRPr="00AC53CD">
        <w:rPr>
          <w:color w:val="000000"/>
          <w:lang w:eastAsia="ru-RU"/>
        </w:rPr>
        <w:t>.</w:t>
      </w:r>
    </w:p>
    <w:p w:rsidR="00AB73DD" w:rsidRPr="00AC53CD" w:rsidRDefault="00AB73DD" w:rsidP="00E55643">
      <w:pPr>
        <w:pStyle w:val="22"/>
        <w:numPr>
          <w:ilvl w:val="1"/>
          <w:numId w:val="4"/>
        </w:numPr>
        <w:shd w:val="clear" w:color="auto" w:fill="auto"/>
        <w:tabs>
          <w:tab w:val="left" w:pos="1507"/>
        </w:tabs>
        <w:suppressAutoHyphens/>
        <w:spacing w:after="0"/>
        <w:ind w:firstLine="760"/>
        <w:jc w:val="both"/>
      </w:pPr>
      <w:r w:rsidRPr="00AC53CD">
        <w:rPr>
          <w:color w:val="000000"/>
          <w:lang w:eastAsia="ru-RU"/>
        </w:rPr>
        <w:lastRenderedPageBreak/>
        <w:t>Кандидат, уполномоченный представитель избирательного объединения, явившийся в Комиссию в пределах установленного Законом срока, считаются выполнившими требование Закона о сроке сдачи документов. Время явки кандидата, уполномоченного представителя избирательного объединения в Комиссию подлежит фиксации как время представления документов, а прием документов осуществляется членами Рабочей группы в порядке очередности, определенной по времени явки в Комиссию.</w:t>
      </w:r>
    </w:p>
    <w:p w:rsidR="00AB73DD" w:rsidRPr="00AC53CD" w:rsidRDefault="00AB73DD" w:rsidP="00E55643">
      <w:pPr>
        <w:pStyle w:val="22"/>
        <w:numPr>
          <w:ilvl w:val="1"/>
          <w:numId w:val="4"/>
        </w:numPr>
        <w:shd w:val="clear" w:color="auto" w:fill="auto"/>
        <w:tabs>
          <w:tab w:val="left" w:pos="1292"/>
        </w:tabs>
        <w:suppressAutoHyphens/>
        <w:spacing w:after="0"/>
        <w:ind w:firstLine="760"/>
        <w:jc w:val="both"/>
      </w:pPr>
      <w:r w:rsidRPr="00AC53CD">
        <w:rPr>
          <w:color w:val="000000"/>
          <w:lang w:eastAsia="ru-RU"/>
        </w:rPr>
        <w:t>Рабочая группа осуществляет прием документов согласно перечню и формам, одобренным и (или) утвержденным территориальной избира</w:t>
      </w:r>
      <w:r>
        <w:rPr>
          <w:color w:val="000000"/>
          <w:lang w:eastAsia="ru-RU"/>
        </w:rPr>
        <w:t>тельной комиссией города Пыть-Яха</w:t>
      </w:r>
      <w:r w:rsidRPr="00AC53CD">
        <w:rPr>
          <w:color w:val="000000"/>
          <w:lang w:eastAsia="ru-RU"/>
        </w:rPr>
        <w:t>.</w:t>
      </w:r>
    </w:p>
    <w:p w:rsidR="00AB73DD" w:rsidRPr="00267868" w:rsidRDefault="00AB73DD" w:rsidP="00E55643">
      <w:pPr>
        <w:pStyle w:val="22"/>
        <w:numPr>
          <w:ilvl w:val="1"/>
          <w:numId w:val="4"/>
        </w:numPr>
        <w:shd w:val="clear" w:color="auto" w:fill="auto"/>
        <w:tabs>
          <w:tab w:val="left" w:pos="1292"/>
        </w:tabs>
        <w:suppressAutoHyphens/>
        <w:spacing w:after="0"/>
        <w:ind w:firstLine="760"/>
        <w:jc w:val="both"/>
      </w:pPr>
      <w:r w:rsidRPr="00AC53CD">
        <w:rPr>
          <w:color w:val="000000"/>
          <w:lang w:eastAsia="ru-RU"/>
        </w:rPr>
        <w:t>Ответственность за представление избирательных документов, полноту и достоверность содержащихся в них сведений, а также за соответствие оформления представляемых документов требованиям избирательного законодательства несут кандидат, уполномоченный представитель избирательного объединения.</w:t>
      </w:r>
    </w:p>
    <w:p w:rsidR="00AB73DD" w:rsidRPr="00AC53CD" w:rsidRDefault="00AB73DD" w:rsidP="00E55643">
      <w:pPr>
        <w:pStyle w:val="22"/>
        <w:numPr>
          <w:ilvl w:val="1"/>
          <w:numId w:val="4"/>
        </w:numPr>
        <w:shd w:val="clear" w:color="auto" w:fill="auto"/>
        <w:tabs>
          <w:tab w:val="left" w:pos="1292"/>
        </w:tabs>
        <w:suppressAutoHyphens/>
        <w:spacing w:after="0"/>
        <w:ind w:firstLine="760"/>
        <w:jc w:val="both"/>
      </w:pPr>
      <w:r>
        <w:rPr>
          <w:color w:val="000000"/>
          <w:lang w:eastAsia="ru-RU"/>
        </w:rPr>
        <w:t>Форма списка кандидато</w:t>
      </w:r>
      <w:r w:rsidR="001B124C">
        <w:rPr>
          <w:color w:val="000000"/>
          <w:lang w:eastAsia="ru-RU"/>
        </w:rPr>
        <w:t>в, выдвигаемых по много</w:t>
      </w:r>
      <w:r w:rsidR="002B149D">
        <w:rPr>
          <w:color w:val="000000"/>
          <w:lang w:eastAsia="ru-RU"/>
        </w:rPr>
        <w:t>мандатным избирательным округам</w:t>
      </w:r>
      <w:r>
        <w:rPr>
          <w:color w:val="000000"/>
          <w:lang w:eastAsia="ru-RU"/>
        </w:rPr>
        <w:t>,</w:t>
      </w:r>
      <w:r w:rsidR="002B149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списка уполномоченных представителей избирательного объединения,</w:t>
      </w:r>
      <w:r w:rsidR="002B149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протокола об итогах сбора подписей избирателей в поддержку выдвижения кандидата на выборах депутатов Думы города Пыть-Яха шестого созыва</w:t>
      </w:r>
      <w:r w:rsidR="001B124C">
        <w:rPr>
          <w:color w:val="000000"/>
          <w:lang w:eastAsia="ru-RU"/>
        </w:rPr>
        <w:t xml:space="preserve"> по многомандатному избирательному</w:t>
      </w:r>
      <w:r w:rsidR="002B149D">
        <w:rPr>
          <w:color w:val="000000"/>
          <w:lang w:eastAsia="ru-RU"/>
        </w:rPr>
        <w:t xml:space="preserve"> </w:t>
      </w:r>
      <w:r w:rsidR="001B124C">
        <w:rPr>
          <w:color w:val="000000"/>
          <w:lang w:eastAsia="ru-RU"/>
        </w:rPr>
        <w:t>округу</w:t>
      </w:r>
      <w:r w:rsidR="002B149D">
        <w:rPr>
          <w:color w:val="000000"/>
          <w:lang w:eastAsia="ru-RU"/>
        </w:rPr>
        <w:t xml:space="preserve"> </w:t>
      </w:r>
      <w:r w:rsidR="001B124C">
        <w:rPr>
          <w:color w:val="000000"/>
          <w:lang w:eastAsia="ru-RU"/>
        </w:rPr>
        <w:t>№ 4</w:t>
      </w:r>
      <w:r w:rsidR="002B149D">
        <w:rPr>
          <w:color w:val="000000"/>
          <w:lang w:eastAsia="ru-RU"/>
        </w:rPr>
        <w:t xml:space="preserve"> утвержденных</w:t>
      </w:r>
      <w:r>
        <w:rPr>
          <w:color w:val="000000"/>
          <w:lang w:eastAsia="ru-RU"/>
        </w:rPr>
        <w:t xml:space="preserve"> постановлением территориальной избирательно</w:t>
      </w:r>
      <w:r w:rsidR="00E55643">
        <w:rPr>
          <w:color w:val="000000"/>
          <w:lang w:eastAsia="ru-RU"/>
        </w:rPr>
        <w:t>й комиссии города Пыть-Яха от 17 июня 2019</w:t>
      </w:r>
      <w:r>
        <w:rPr>
          <w:color w:val="000000"/>
          <w:lang w:eastAsia="ru-RU"/>
        </w:rPr>
        <w:t xml:space="preserve"> года № </w:t>
      </w:r>
      <w:r w:rsidR="00E55643">
        <w:rPr>
          <w:color w:val="000000"/>
          <w:lang w:eastAsia="ru-RU"/>
        </w:rPr>
        <w:t>107/513</w:t>
      </w:r>
      <w:r>
        <w:rPr>
          <w:color w:val="000000"/>
          <w:lang w:eastAsia="ru-RU"/>
        </w:rPr>
        <w:t>.</w:t>
      </w:r>
    </w:p>
    <w:p w:rsidR="00AB73DD" w:rsidRPr="00AC53CD" w:rsidRDefault="00AB73DD" w:rsidP="00E55643">
      <w:pPr>
        <w:pStyle w:val="22"/>
        <w:numPr>
          <w:ilvl w:val="1"/>
          <w:numId w:val="4"/>
        </w:numPr>
        <w:shd w:val="clear" w:color="auto" w:fill="auto"/>
        <w:tabs>
          <w:tab w:val="left" w:pos="1292"/>
        </w:tabs>
        <w:suppressAutoHyphens/>
        <w:spacing w:after="0"/>
        <w:ind w:firstLine="760"/>
        <w:jc w:val="both"/>
      </w:pPr>
      <w:r>
        <w:rPr>
          <w:color w:val="000000"/>
          <w:lang w:eastAsia="ru-RU"/>
        </w:rPr>
        <w:t xml:space="preserve">Образцы </w:t>
      </w:r>
      <w:r w:rsidRPr="00AC53CD">
        <w:rPr>
          <w:color w:val="000000"/>
          <w:lang w:eastAsia="ru-RU"/>
        </w:rPr>
        <w:t>документов, представляемых для выдвижения кандидатов, списков кандидатов, для заверения списков кандидатов, выдвинутых избирательными</w:t>
      </w:r>
      <w:r>
        <w:rPr>
          <w:color w:val="000000"/>
          <w:lang w:eastAsia="ru-RU"/>
        </w:rPr>
        <w:t xml:space="preserve"> объединениями по многомандатным </w:t>
      </w:r>
      <w:r w:rsidRPr="00AC53CD">
        <w:rPr>
          <w:color w:val="000000"/>
          <w:lang w:eastAsia="ru-RU"/>
        </w:rPr>
        <w:t>избирательным округам, а также представляемых для регистрации кандидатов, содержатся в приложениях к Методическим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</w:t>
      </w:r>
      <w:r w:rsidR="00E55643">
        <w:rPr>
          <w:color w:val="000000"/>
          <w:lang w:eastAsia="ru-RU"/>
        </w:rPr>
        <w:t xml:space="preserve"> июня </w:t>
      </w:r>
      <w:r w:rsidRPr="00AC53CD">
        <w:rPr>
          <w:color w:val="000000"/>
          <w:lang w:eastAsia="ru-RU"/>
        </w:rPr>
        <w:t>2014 года №</w:t>
      </w:r>
      <w:r w:rsidR="00E55643">
        <w:rPr>
          <w:color w:val="000000"/>
          <w:lang w:eastAsia="ru-RU"/>
        </w:rPr>
        <w:t xml:space="preserve"> </w:t>
      </w:r>
      <w:r w:rsidRPr="00AC53CD">
        <w:rPr>
          <w:color w:val="000000"/>
          <w:lang w:eastAsia="ru-RU"/>
        </w:rPr>
        <w:t>235/1486-6.</w:t>
      </w:r>
    </w:p>
    <w:p w:rsidR="00AB73DD" w:rsidRPr="00AC53CD" w:rsidRDefault="00AB73DD" w:rsidP="00E55643">
      <w:pPr>
        <w:pStyle w:val="22"/>
        <w:shd w:val="clear" w:color="auto" w:fill="auto"/>
        <w:tabs>
          <w:tab w:val="left" w:pos="1292"/>
        </w:tabs>
        <w:suppressAutoHyphens/>
        <w:spacing w:after="0"/>
        <w:ind w:left="760"/>
        <w:jc w:val="both"/>
      </w:pPr>
    </w:p>
    <w:p w:rsidR="00AB73DD" w:rsidRPr="00E55643" w:rsidRDefault="00AB73DD" w:rsidP="00E55643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1545"/>
        </w:tabs>
        <w:suppressAutoHyphens/>
        <w:spacing w:before="0"/>
        <w:ind w:left="1040" w:right="1038" w:firstLine="0"/>
        <w:rPr>
          <w:color w:val="000000"/>
          <w:lang w:eastAsia="ru-RU"/>
        </w:rPr>
      </w:pPr>
      <w:bookmarkStart w:id="1" w:name="bookmark2"/>
      <w:r w:rsidRPr="00E55643">
        <w:rPr>
          <w:color w:val="000000"/>
          <w:lang w:eastAsia="ru-RU"/>
        </w:rPr>
        <w:t xml:space="preserve">Прием документов, представленных для </w:t>
      </w:r>
      <w:r w:rsidR="00E55643">
        <w:rPr>
          <w:color w:val="000000"/>
          <w:lang w:eastAsia="ru-RU"/>
        </w:rPr>
        <w:t>у</w:t>
      </w:r>
      <w:r w:rsidRPr="00E55643">
        <w:rPr>
          <w:color w:val="000000"/>
          <w:lang w:eastAsia="ru-RU"/>
        </w:rPr>
        <w:t>ведомления о выдвижении кандидатов, списков кандидатов,</w:t>
      </w:r>
      <w:bookmarkStart w:id="2" w:name="bookmark3"/>
      <w:bookmarkEnd w:id="1"/>
      <w:r w:rsidR="00E55643" w:rsidRPr="00E55643">
        <w:rPr>
          <w:color w:val="000000"/>
          <w:lang w:eastAsia="ru-RU"/>
        </w:rPr>
        <w:t xml:space="preserve"> </w:t>
      </w:r>
      <w:r w:rsidRPr="00E55643">
        <w:rPr>
          <w:color w:val="000000"/>
          <w:lang w:eastAsia="ru-RU"/>
        </w:rPr>
        <w:t>регистрации кандидатов</w:t>
      </w:r>
      <w:bookmarkEnd w:id="2"/>
    </w:p>
    <w:p w:rsidR="00AB73DD" w:rsidRPr="00AC53CD" w:rsidRDefault="00AB73DD" w:rsidP="00CA6917">
      <w:pPr>
        <w:pStyle w:val="12"/>
        <w:keepNext/>
        <w:keepLines/>
        <w:shd w:val="clear" w:color="auto" w:fill="auto"/>
        <w:tabs>
          <w:tab w:val="left" w:pos="1545"/>
        </w:tabs>
        <w:spacing w:before="0"/>
        <w:ind w:right="1040" w:firstLine="0"/>
      </w:pPr>
    </w:p>
    <w:p w:rsidR="00AB73DD" w:rsidRPr="00AC53CD" w:rsidRDefault="00AB73DD" w:rsidP="00E55643">
      <w:pPr>
        <w:pStyle w:val="22"/>
        <w:numPr>
          <w:ilvl w:val="1"/>
          <w:numId w:val="4"/>
        </w:numPr>
        <w:shd w:val="clear" w:color="auto" w:fill="auto"/>
        <w:tabs>
          <w:tab w:val="left" w:pos="1431"/>
        </w:tabs>
        <w:suppressAutoHyphens/>
        <w:spacing w:after="0"/>
        <w:ind w:firstLine="743"/>
        <w:jc w:val="both"/>
      </w:pPr>
      <w:r w:rsidRPr="00AC53CD">
        <w:rPr>
          <w:color w:val="000000"/>
          <w:lang w:eastAsia="ru-RU"/>
        </w:rPr>
        <w:t xml:space="preserve">Документы о выдвижении </w:t>
      </w:r>
      <w:r w:rsidRPr="00AC53CD">
        <w:t>избирательным объединением канди</w:t>
      </w:r>
      <w:r>
        <w:t>датов по многомандатным</w:t>
      </w:r>
      <w:r w:rsidRPr="00AC53CD">
        <w:t xml:space="preserve"> избирательным округам списком для заверения </w:t>
      </w:r>
      <w:r w:rsidRPr="00AC53CD">
        <w:rPr>
          <w:color w:val="000000"/>
        </w:rPr>
        <w:t>списка кандидатов, а также документы для уведомления о самовыдвижении, о выдвижении кандидата избирательным объединением</w:t>
      </w:r>
      <w:r>
        <w:rPr>
          <w:color w:val="000000"/>
        </w:rPr>
        <w:t xml:space="preserve"> </w:t>
      </w:r>
      <w:r w:rsidRPr="00AC53CD">
        <w:rPr>
          <w:color w:val="000000"/>
        </w:rPr>
        <w:t>представляются в территориальную избира</w:t>
      </w:r>
      <w:r>
        <w:rPr>
          <w:color w:val="000000"/>
        </w:rPr>
        <w:t xml:space="preserve">тельную комиссию города Пыть-Яха </w:t>
      </w:r>
      <w:r w:rsidRPr="00AC53CD">
        <w:rPr>
          <w:color w:val="000000"/>
        </w:rPr>
        <w:t>уполномоченным представителем избирательного объединения, кандидатом.</w:t>
      </w:r>
    </w:p>
    <w:p w:rsidR="00AB73DD" w:rsidRPr="00AC53CD" w:rsidRDefault="00AB73DD" w:rsidP="00E55643">
      <w:pPr>
        <w:pStyle w:val="22"/>
        <w:shd w:val="clear" w:color="auto" w:fill="auto"/>
        <w:suppressAutoHyphens/>
        <w:spacing w:after="0"/>
        <w:ind w:firstLine="743"/>
        <w:jc w:val="both"/>
      </w:pPr>
      <w:r w:rsidRPr="00AC53CD">
        <w:rPr>
          <w:color w:val="000000"/>
          <w:lang w:eastAsia="ru-RU"/>
        </w:rPr>
        <w:lastRenderedPageBreak/>
        <w:t>Комиссия регистрирует факт получения ею документов и после приема документов выдает письменное подтверждение, оформленное на бланке Комиссии о приеме соответствующих избирательных документов. В подтверждении перечисляются все принятые документы с указанием количества листов или штук каждого из документов. Дата составления подтверждения является датой приема документов.</w:t>
      </w:r>
    </w:p>
    <w:p w:rsidR="00AB73DD" w:rsidRPr="00AC53CD" w:rsidRDefault="00AB73DD" w:rsidP="00E55643">
      <w:pPr>
        <w:pStyle w:val="22"/>
        <w:shd w:val="clear" w:color="auto" w:fill="auto"/>
        <w:suppressAutoHyphens/>
        <w:spacing w:after="0"/>
        <w:ind w:firstLine="743"/>
        <w:jc w:val="both"/>
      </w:pPr>
      <w:r w:rsidRPr="00AC53CD">
        <w:rPr>
          <w:color w:val="000000"/>
          <w:lang w:eastAsia="ru-RU"/>
        </w:rPr>
        <w:t xml:space="preserve">Подтверждение составляется в двух экземплярах, один из которых передается кандидату, уполномоченному представителю избирательного объединения, а второй хранится в Комиссии </w:t>
      </w:r>
      <w:r w:rsidRPr="00AC53CD">
        <w:rPr>
          <w:rStyle w:val="23"/>
        </w:rPr>
        <w:t xml:space="preserve">(формы </w:t>
      </w:r>
      <w:r w:rsidR="00F538C5">
        <w:rPr>
          <w:rStyle w:val="23"/>
        </w:rPr>
        <w:t xml:space="preserve">приложений </w:t>
      </w:r>
      <w:r w:rsidR="00A86B57">
        <w:rPr>
          <w:rStyle w:val="23"/>
        </w:rPr>
        <w:t>утверждены постановлением территориальной избирательной комиссии города Пыть-Яха от 27.06.2019 № 108/522</w:t>
      </w:r>
      <w:r w:rsidRPr="00AC53CD">
        <w:rPr>
          <w:rStyle w:val="23"/>
        </w:rPr>
        <w:t>).</w:t>
      </w:r>
    </w:p>
    <w:p w:rsidR="00AB73DD" w:rsidRPr="00AC53CD" w:rsidRDefault="00AB73DD" w:rsidP="00E55643">
      <w:pPr>
        <w:pStyle w:val="22"/>
        <w:numPr>
          <w:ilvl w:val="1"/>
          <w:numId w:val="4"/>
        </w:numPr>
        <w:shd w:val="clear" w:color="auto" w:fill="auto"/>
        <w:tabs>
          <w:tab w:val="left" w:pos="1277"/>
        </w:tabs>
        <w:suppressAutoHyphens/>
        <w:spacing w:after="0"/>
        <w:ind w:firstLine="743"/>
        <w:jc w:val="both"/>
      </w:pPr>
      <w:r w:rsidRPr="00AC53CD">
        <w:rPr>
          <w:color w:val="000000"/>
          <w:lang w:eastAsia="ru-RU"/>
        </w:rPr>
        <w:t>В соот</w:t>
      </w:r>
      <w:r>
        <w:rPr>
          <w:color w:val="000000"/>
          <w:lang w:eastAsia="ru-RU"/>
        </w:rPr>
        <w:t xml:space="preserve">ветствии с требованиями пункта </w:t>
      </w:r>
      <w:r w:rsidRPr="00AC53CD">
        <w:rPr>
          <w:color w:val="000000"/>
          <w:lang w:eastAsia="ru-RU"/>
        </w:rPr>
        <w:t>5 статьи 33 Федерального Закона при выдвижении или самовыдвиже</w:t>
      </w:r>
      <w:r>
        <w:rPr>
          <w:color w:val="000000"/>
          <w:lang w:eastAsia="ru-RU"/>
        </w:rPr>
        <w:t xml:space="preserve">нии кандидата по многомандатному </w:t>
      </w:r>
      <w:r w:rsidRPr="00AC53CD">
        <w:rPr>
          <w:color w:val="000000"/>
          <w:lang w:eastAsia="ru-RU"/>
        </w:rPr>
        <w:t>избирательному округу необходимые документы представляются в избирательную комиссию лично кандидатом. Указанные документы могут быть представлены по просьбе кандидата иными лицами в случаях, если кандидат болен или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либо администрацией учреждения, в котором содержатся под стражей подозреваемые и обвиняемые), в иных случаях, установленных действующим законодательством Российской Федерации.</w:t>
      </w:r>
    </w:p>
    <w:p w:rsidR="00AB73DD" w:rsidRPr="00AC53CD" w:rsidRDefault="00AB73DD" w:rsidP="00E55643">
      <w:pPr>
        <w:pStyle w:val="22"/>
        <w:numPr>
          <w:ilvl w:val="1"/>
          <w:numId w:val="4"/>
        </w:numPr>
        <w:shd w:val="clear" w:color="auto" w:fill="auto"/>
        <w:tabs>
          <w:tab w:val="left" w:pos="1295"/>
        </w:tabs>
        <w:suppressAutoHyphens/>
        <w:spacing w:after="0"/>
        <w:ind w:firstLine="743"/>
        <w:jc w:val="both"/>
      </w:pPr>
      <w:r w:rsidRPr="00AC53CD">
        <w:rPr>
          <w:color w:val="000000"/>
          <w:lang w:eastAsia="ru-RU"/>
        </w:rPr>
        <w:t>Список кандидатов, выдвинутых избирательн</w:t>
      </w:r>
      <w:r>
        <w:rPr>
          <w:color w:val="000000"/>
          <w:lang w:eastAsia="ru-RU"/>
        </w:rPr>
        <w:t xml:space="preserve">ым объединением по </w:t>
      </w:r>
      <w:r w:rsidR="00331EC5">
        <w:rPr>
          <w:color w:val="000000"/>
          <w:lang w:eastAsia="ru-RU"/>
        </w:rPr>
        <w:t xml:space="preserve">многомандатным </w:t>
      </w:r>
      <w:r w:rsidR="00331EC5" w:rsidRPr="00AC53CD">
        <w:rPr>
          <w:color w:val="000000"/>
          <w:lang w:eastAsia="ru-RU"/>
        </w:rPr>
        <w:t>избирательным</w:t>
      </w:r>
      <w:r w:rsidRPr="00AC53CD">
        <w:rPr>
          <w:color w:val="000000"/>
          <w:lang w:eastAsia="ru-RU"/>
        </w:rPr>
        <w:t xml:space="preserve"> округам, с прилагаемыми к нему документами, представляется уполномоченным представителем избирательного объединения в Комиссию в срок, установленный пунктом 25 статьи 4 Закона.</w:t>
      </w:r>
    </w:p>
    <w:p w:rsidR="00AB73DD" w:rsidRPr="00AC53CD" w:rsidRDefault="00AB73DD" w:rsidP="00E55643">
      <w:pPr>
        <w:pStyle w:val="22"/>
        <w:shd w:val="clear" w:color="auto" w:fill="auto"/>
        <w:suppressAutoHyphens/>
        <w:spacing w:after="0"/>
        <w:ind w:firstLine="743"/>
        <w:jc w:val="both"/>
      </w:pPr>
      <w:r w:rsidRPr="00AC53CD">
        <w:rPr>
          <w:color w:val="000000"/>
          <w:lang w:eastAsia="ru-RU"/>
        </w:rPr>
        <w:t>Комиссия в течение трех дней со дня приема списка кандидатов, вы</w:t>
      </w:r>
      <w:r>
        <w:rPr>
          <w:color w:val="000000"/>
          <w:lang w:eastAsia="ru-RU"/>
        </w:rPr>
        <w:t xml:space="preserve">двинутых по </w:t>
      </w:r>
      <w:r w:rsidR="00331EC5">
        <w:rPr>
          <w:color w:val="000000"/>
          <w:lang w:eastAsia="ru-RU"/>
        </w:rPr>
        <w:t xml:space="preserve">многомандатным </w:t>
      </w:r>
      <w:r w:rsidR="00331EC5" w:rsidRPr="00AC53CD">
        <w:rPr>
          <w:color w:val="000000"/>
          <w:lang w:eastAsia="ru-RU"/>
        </w:rPr>
        <w:t>избирательным</w:t>
      </w:r>
      <w:r w:rsidRPr="00AC53CD">
        <w:rPr>
          <w:color w:val="000000"/>
          <w:lang w:eastAsia="ru-RU"/>
        </w:rPr>
        <w:t xml:space="preserve"> округам, с прилагаемыми к нему документами, обязана принять решение о заверении соответствующего списка кандидатов либо об отказе в его заверении, который должен быть мотивирован.</w:t>
      </w:r>
    </w:p>
    <w:p w:rsidR="00AB73DD" w:rsidRPr="00AC53CD" w:rsidRDefault="00AB73DD" w:rsidP="00E55643">
      <w:pPr>
        <w:pStyle w:val="22"/>
        <w:shd w:val="clear" w:color="auto" w:fill="auto"/>
        <w:tabs>
          <w:tab w:val="center" w:pos="3369"/>
          <w:tab w:val="left" w:pos="4222"/>
          <w:tab w:val="right" w:pos="6181"/>
          <w:tab w:val="right" w:pos="9519"/>
        </w:tabs>
        <w:suppressAutoHyphens/>
        <w:spacing w:after="0"/>
        <w:ind w:firstLine="743"/>
        <w:jc w:val="both"/>
      </w:pPr>
      <w:r w:rsidRPr="00AC53CD">
        <w:rPr>
          <w:color w:val="000000"/>
          <w:lang w:eastAsia="ru-RU"/>
        </w:rPr>
        <w:t>Кандидаты, включенные в заверен</w:t>
      </w:r>
      <w:r>
        <w:rPr>
          <w:color w:val="000000"/>
          <w:lang w:eastAsia="ru-RU"/>
        </w:rPr>
        <w:t xml:space="preserve">ный </w:t>
      </w:r>
      <w:r>
        <w:rPr>
          <w:color w:val="000000"/>
          <w:lang w:eastAsia="ru-RU"/>
        </w:rPr>
        <w:tab/>
        <w:t xml:space="preserve">список кандидатов по многомандатным </w:t>
      </w:r>
      <w:r w:rsidRPr="00AC53CD">
        <w:rPr>
          <w:color w:val="000000"/>
          <w:lang w:eastAsia="ru-RU"/>
        </w:rPr>
        <w:t>избирательным округам, самостоятельно представляют в Комиссию документы, необходимые для их выдвижения.</w:t>
      </w:r>
    </w:p>
    <w:p w:rsidR="00AB73DD" w:rsidRPr="00AC53CD" w:rsidRDefault="00AB73DD" w:rsidP="00E55643">
      <w:pPr>
        <w:pStyle w:val="22"/>
        <w:numPr>
          <w:ilvl w:val="1"/>
          <w:numId w:val="4"/>
        </w:numPr>
        <w:shd w:val="clear" w:color="auto" w:fill="auto"/>
        <w:tabs>
          <w:tab w:val="left" w:pos="1295"/>
        </w:tabs>
        <w:suppressAutoHyphens/>
        <w:spacing w:after="0"/>
        <w:ind w:firstLine="743"/>
        <w:jc w:val="both"/>
      </w:pPr>
      <w:r w:rsidRPr="00AC53CD">
        <w:rPr>
          <w:color w:val="000000"/>
          <w:lang w:eastAsia="ru-RU"/>
        </w:rPr>
        <w:t xml:space="preserve">В соответствии с требованиями пункта 1.6 статьи 38 Федерального закона документы для регистрации представляются в Комиссию лично кандидатом. </w:t>
      </w:r>
    </w:p>
    <w:p w:rsidR="00AB73DD" w:rsidRPr="00AC53CD" w:rsidRDefault="00AB73DD" w:rsidP="00E55643">
      <w:pPr>
        <w:pStyle w:val="22"/>
        <w:numPr>
          <w:ilvl w:val="1"/>
          <w:numId w:val="4"/>
        </w:numPr>
        <w:shd w:val="clear" w:color="auto" w:fill="auto"/>
        <w:tabs>
          <w:tab w:val="left" w:pos="1295"/>
        </w:tabs>
        <w:suppressAutoHyphens/>
        <w:spacing w:after="0"/>
        <w:ind w:firstLine="743"/>
        <w:jc w:val="both"/>
      </w:pPr>
      <w:r w:rsidRPr="00AC53CD">
        <w:rPr>
          <w:color w:val="000000"/>
          <w:lang w:eastAsia="ru-RU"/>
        </w:rPr>
        <w:t>Комиссия после получения документов о выдвижении кандидата, списка кандидатов обращается с представлением о проверке достоверности представленных о кандидатах сведений в соответствующие органы, которые обязаны сообщить о результатах проверки в сроки, предусмотренные пунктом 6 статьи 33 Федерального закона.</w:t>
      </w:r>
    </w:p>
    <w:p w:rsidR="00AB73DD" w:rsidRPr="00AC53CD" w:rsidRDefault="00AB73DD" w:rsidP="00E55643">
      <w:pPr>
        <w:pStyle w:val="22"/>
        <w:numPr>
          <w:ilvl w:val="1"/>
          <w:numId w:val="4"/>
        </w:numPr>
        <w:shd w:val="clear" w:color="auto" w:fill="auto"/>
        <w:tabs>
          <w:tab w:val="left" w:pos="1239"/>
        </w:tabs>
        <w:suppressAutoHyphens/>
        <w:spacing w:after="0"/>
        <w:ind w:firstLine="743"/>
        <w:jc w:val="both"/>
      </w:pPr>
      <w:r w:rsidRPr="00AC53CD">
        <w:rPr>
          <w:color w:val="000000"/>
          <w:lang w:eastAsia="ru-RU"/>
        </w:rPr>
        <w:lastRenderedPageBreak/>
        <w:t>Комиссия доводит до сведения избирателей сведения о кандидатах, представленные при их выдвижении, в объеме, установленном решением территориальной избир</w:t>
      </w:r>
      <w:r>
        <w:rPr>
          <w:color w:val="000000"/>
          <w:lang w:eastAsia="ru-RU"/>
        </w:rPr>
        <w:t>ательной комиссии города Пыть-Яха</w:t>
      </w:r>
      <w:r w:rsidRPr="00AC53CD">
        <w:rPr>
          <w:color w:val="000000"/>
          <w:lang w:eastAsia="ru-RU"/>
        </w:rPr>
        <w:t>.</w:t>
      </w:r>
    </w:p>
    <w:p w:rsidR="00AB73DD" w:rsidRPr="00AC53CD" w:rsidRDefault="00AB73DD" w:rsidP="00E55643">
      <w:pPr>
        <w:pStyle w:val="22"/>
        <w:numPr>
          <w:ilvl w:val="1"/>
          <w:numId w:val="4"/>
        </w:numPr>
        <w:shd w:val="clear" w:color="auto" w:fill="auto"/>
        <w:tabs>
          <w:tab w:val="left" w:pos="1239"/>
        </w:tabs>
        <w:suppressAutoHyphens/>
        <w:spacing w:after="300"/>
        <w:ind w:firstLine="743"/>
        <w:jc w:val="both"/>
      </w:pPr>
      <w:r w:rsidRPr="00AC53CD">
        <w:rPr>
          <w:color w:val="000000"/>
          <w:lang w:eastAsia="ru-RU"/>
        </w:rPr>
        <w:t>Комиссия направляет в средства массовой информации сведения о выявленных фактах недостоверности, представленных кандидатами, избирательными объединениями сведений.</w:t>
      </w:r>
    </w:p>
    <w:p w:rsidR="00AB73DD" w:rsidRPr="00AC53CD" w:rsidRDefault="00AB73DD" w:rsidP="00586F8D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783"/>
        </w:tabs>
        <w:spacing w:before="0" w:after="300"/>
        <w:ind w:left="360" w:firstLine="0"/>
        <w:jc w:val="left"/>
      </w:pPr>
      <w:bookmarkStart w:id="3" w:name="bookmark4"/>
      <w:r w:rsidRPr="00AC53CD">
        <w:rPr>
          <w:color w:val="000000"/>
          <w:lang w:eastAsia="ru-RU"/>
        </w:rPr>
        <w:t>Прием и проверка избирательных документов, подписных листов, представленных для регистрации кандидата, извещение кандидатов</w:t>
      </w:r>
      <w:bookmarkEnd w:id="3"/>
    </w:p>
    <w:p w:rsidR="00AB73DD" w:rsidRPr="00AC53CD" w:rsidRDefault="00AB73DD" w:rsidP="00586F8D">
      <w:pPr>
        <w:pStyle w:val="22"/>
        <w:numPr>
          <w:ilvl w:val="1"/>
          <w:numId w:val="4"/>
        </w:numPr>
        <w:shd w:val="clear" w:color="auto" w:fill="auto"/>
        <w:tabs>
          <w:tab w:val="left" w:pos="1234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Члены Рабочей группы принимают избирательные документы, подписные листы, представляемые в соответствии со статьями 4-9 Закона. При приеме избирательных документов каждая папка с подписными листами предварительно заверяется печатью Комиссии, проверяется соответствие количества представленных подписных листов количеству, указанному в протоколе об итогах сбора подписей избирателей. О приеме документов Комиссия выдает кандидату письменное подтверждение (справку) о принятии документов для регистрации, оформленное на бланке Комиссии. В подтверждении перечисляются все принятые документы с указанием числа листов или штук каждого из них. Дата составления подтверждения является датой приема документов.</w:t>
      </w:r>
    </w:p>
    <w:p w:rsidR="00F538C5" w:rsidRPr="00AC53CD" w:rsidRDefault="00AB73DD" w:rsidP="00F538C5">
      <w:pPr>
        <w:pStyle w:val="22"/>
        <w:shd w:val="clear" w:color="auto" w:fill="auto"/>
        <w:suppressAutoHyphens/>
        <w:spacing w:after="0"/>
        <w:ind w:firstLine="743"/>
        <w:jc w:val="both"/>
      </w:pPr>
      <w:r w:rsidRPr="00AC53CD">
        <w:rPr>
          <w:color w:val="000000"/>
          <w:lang w:eastAsia="ru-RU"/>
        </w:rPr>
        <w:t xml:space="preserve">Подтверждение составляется в двух экземплярах, один из которых передается кандидату, второй - хранится в Комиссии </w:t>
      </w:r>
      <w:r w:rsidR="00F538C5" w:rsidRPr="00AC53CD">
        <w:rPr>
          <w:rStyle w:val="23"/>
        </w:rPr>
        <w:t xml:space="preserve">(формы </w:t>
      </w:r>
      <w:r w:rsidR="00F538C5">
        <w:rPr>
          <w:rStyle w:val="23"/>
        </w:rPr>
        <w:t>приложений утверждены постановлением территориальной избирательной комиссии города Пыть-Яха от 27.06.2019 № 108/522</w:t>
      </w:r>
      <w:r w:rsidR="00F538C5" w:rsidRPr="00AC53CD">
        <w:rPr>
          <w:rStyle w:val="23"/>
        </w:rPr>
        <w:t>).</w:t>
      </w:r>
    </w:p>
    <w:p w:rsidR="00AB73DD" w:rsidRPr="00AC53CD" w:rsidRDefault="00AB73DD" w:rsidP="00586F8D">
      <w:pPr>
        <w:pStyle w:val="22"/>
        <w:shd w:val="clear" w:color="auto" w:fill="auto"/>
        <w:spacing w:after="0"/>
        <w:ind w:firstLine="740"/>
        <w:jc w:val="both"/>
        <w:rPr>
          <w:color w:val="000000"/>
          <w:lang w:eastAsia="ru-RU"/>
        </w:rPr>
      </w:pPr>
      <w:r w:rsidRPr="00AC53CD">
        <w:rPr>
          <w:color w:val="000000"/>
          <w:lang w:eastAsia="ru-RU"/>
        </w:rPr>
        <w:t>Все документы для регистрации кандидата представляются в Комиссию одновременно в срок, установленный пунктом 1 статьи 6 Закона.</w:t>
      </w:r>
    </w:p>
    <w:p w:rsidR="00AB73DD" w:rsidRPr="00AC53CD" w:rsidRDefault="00AB73DD" w:rsidP="00586F8D">
      <w:pPr>
        <w:pStyle w:val="22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Комиссия в течение 10 дней после приема документов для регистрации кандидата обязана проверить соответствие порядка выдвижения требованиям законодательства о выборах, соблюдение порядка сбора подписей, оформления подписных листов, достоверности сведений об избирателях и подписей избирателей, собранных в поддержку кандидата.</w:t>
      </w:r>
    </w:p>
    <w:p w:rsidR="00AB73DD" w:rsidRPr="00AC53CD" w:rsidRDefault="00AB73DD" w:rsidP="00586F8D">
      <w:pPr>
        <w:pStyle w:val="22"/>
        <w:numPr>
          <w:ilvl w:val="1"/>
          <w:numId w:val="4"/>
        </w:numPr>
        <w:shd w:val="clear" w:color="auto" w:fill="auto"/>
        <w:tabs>
          <w:tab w:val="left" w:pos="1373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Член Рабочей группы, принявший документы, осуществляет полистовую проверку избирательных документов (за исключением подписных листов).</w:t>
      </w:r>
    </w:p>
    <w:p w:rsidR="00AB73DD" w:rsidRPr="00AC53CD" w:rsidRDefault="00AB73DD" w:rsidP="00586F8D">
      <w:pPr>
        <w:pStyle w:val="22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В случае выявления рабочей группой в представленных кандидатами документах неполноты сведений, несоблюдения требований избирательного законодательства в части оформления документов, отсутствия документов, кандидаты извещаются о выявленных недостатках.</w:t>
      </w:r>
    </w:p>
    <w:p w:rsidR="00AB73DD" w:rsidRPr="00AC53CD" w:rsidRDefault="00AB73DD" w:rsidP="00586F8D">
      <w:pPr>
        <w:pStyle w:val="22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Уведомление о недостатках в представленных документах на этапе выдвижения кандидатов позволит кандидату либо устранить все выявленные недостатки, либо повторно представить в Комиссию пакеты документов на выдвижение и регистрацию в пределах периода выдвижения.</w:t>
      </w:r>
    </w:p>
    <w:p w:rsidR="00AB73DD" w:rsidRPr="00AC53CD" w:rsidRDefault="00AB73DD" w:rsidP="00586F8D">
      <w:pPr>
        <w:pStyle w:val="22"/>
        <w:numPr>
          <w:ilvl w:val="1"/>
          <w:numId w:val="4"/>
        </w:numPr>
        <w:shd w:val="clear" w:color="auto" w:fill="auto"/>
        <w:tabs>
          <w:tab w:val="left" w:pos="1291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 xml:space="preserve">Кандидат не вправе дополнительно представлять документы, необходимые для уведомления о выдвижении и регистрации кандидата, если </w:t>
      </w:r>
      <w:r w:rsidRPr="00AC53CD">
        <w:rPr>
          <w:color w:val="000000"/>
          <w:lang w:eastAsia="ru-RU"/>
        </w:rPr>
        <w:lastRenderedPageBreak/>
        <w:t>они не были представлены ранее в сроки, установленные Законом, соответственно, для уведомления о выдвижении кандидата, регистрации кандидата, за исключением копий документов, представление которых предусмотрено пунктом 2.2 статьи 33 Федерального закона.</w:t>
      </w:r>
    </w:p>
    <w:p w:rsidR="00AB73DD" w:rsidRPr="00AC53CD" w:rsidRDefault="00AB73DD" w:rsidP="00586F8D">
      <w:pPr>
        <w:pStyle w:val="22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В соответствии с пунктом 1.1 статьи 38 Федерального закона кандидат в случае самостоятельного выявления отсутствия в представленных им документах сведений, необходимых для уведомления о выдвижении и регистрации кандидата, несоблюдения требований к оформлению таких документов и (или) отсутствия копий документов, предусмотренных пунктом 2.2 статьи 33 Федерального закона, не позднее чем за день до дня рассмотрения вопроса о регистрации кандидата вправе:</w:t>
      </w:r>
    </w:p>
    <w:p w:rsidR="00AB73DD" w:rsidRPr="00AC53CD" w:rsidRDefault="00AB73DD" w:rsidP="00586F8D">
      <w:pPr>
        <w:pStyle w:val="22"/>
        <w:numPr>
          <w:ilvl w:val="0"/>
          <w:numId w:val="5"/>
        </w:numPr>
        <w:shd w:val="clear" w:color="auto" w:fill="auto"/>
        <w:tabs>
          <w:tab w:val="left" w:pos="1080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уточнять и дополнять сведения о себе, содержащиеся в документах, представленных в соответствии с пунктами 2 и 3 статьи 33 Федерального закона, а также в иных документах (за исключением подписных листов с подписями избирателей), представленных в Комиссию для уведомления о выдвижении кандидата и регистрации;</w:t>
      </w:r>
    </w:p>
    <w:p w:rsidR="00AB73DD" w:rsidRPr="00AC53CD" w:rsidRDefault="00AB73DD" w:rsidP="00586F8D">
      <w:pPr>
        <w:pStyle w:val="22"/>
        <w:numPr>
          <w:ilvl w:val="0"/>
          <w:numId w:val="5"/>
        </w:numPr>
        <w:shd w:val="clear" w:color="auto" w:fill="auto"/>
        <w:tabs>
          <w:tab w:val="left" w:pos="1080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исправлять недостатки в оформлении документов, необходимых в соответствии с Законом для уведомления Комиссии о выдвижении и для регистрации кандидата, за исключением подписных листов, вплоть до замены документов, оформленных с нарушением требований Закона, Федерального закона;</w:t>
      </w:r>
    </w:p>
    <w:p w:rsidR="00AB73DD" w:rsidRPr="00AC53CD" w:rsidRDefault="00AB73DD" w:rsidP="00586F8D">
      <w:pPr>
        <w:pStyle w:val="22"/>
        <w:numPr>
          <w:ilvl w:val="0"/>
          <w:numId w:val="5"/>
        </w:numPr>
        <w:shd w:val="clear" w:color="auto" w:fill="auto"/>
        <w:tabs>
          <w:tab w:val="left" w:pos="1076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дополнительно представлять копии документов, указанные в пункте 2.2 статьи 33 Федерального закона, если они не были представлены ранее в сроки, установленные Законом.</w:t>
      </w:r>
    </w:p>
    <w:p w:rsidR="00AB73DD" w:rsidRPr="00AC53CD" w:rsidRDefault="00AB73DD" w:rsidP="00586F8D">
      <w:pPr>
        <w:pStyle w:val="22"/>
        <w:numPr>
          <w:ilvl w:val="1"/>
          <w:numId w:val="5"/>
        </w:numPr>
        <w:shd w:val="clear" w:color="auto" w:fill="auto"/>
        <w:tabs>
          <w:tab w:val="left" w:pos="1322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В соответствии с пунктом 1.1 статьи 38 Федерального закона при выявлении неполноты сведений о кандидатах, отсутствия каких-либо документов, представление которых в Комиссию для уведомления о выдвижении и регистрации кандидата, предусмотрено Законом, или несоблюдения требований Закона к оформлению документов Комиссия не позднее чем за три дня до дня заседания Комиссии, на котором должен рассматриваться вопрос о регистрации кандидата извещает кандидата об отсутствии в представленных документах сведений, необходимых для уведомления о выдвижении и регистрации кандидата, о несоблюдении требований Закона к оформлению таких документов, а также об отсутствующих документах. Извещение утверждается решением Комиссии.</w:t>
      </w:r>
    </w:p>
    <w:p w:rsidR="00AB73DD" w:rsidRPr="00AC53CD" w:rsidRDefault="00AB73DD" w:rsidP="00586F8D">
      <w:pPr>
        <w:pStyle w:val="22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В извещении должно быть указано, какие конкретные сведения о кандидате отсутствуют в документах, представленных для уведомления о выдвижении и регистрации кандидата, какие документы (копии документов) отсутствуют, конкретно какие из представленных документов оформлены с нарушением требований Федерального закона, Закона, в чем состоит данное нарушение и в какие сроки необходимо устранить выявленные недостатки.</w:t>
      </w:r>
    </w:p>
    <w:p w:rsidR="00AB73DD" w:rsidRPr="00AC53CD" w:rsidRDefault="00AB73DD" w:rsidP="00586F8D">
      <w:pPr>
        <w:pStyle w:val="22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На заседание Комиссии, на котором рассматривается вопрос об извещении кандидата, избирательного объединения о выявленных недостатках представленных документов, приглашается кандидат либо его представитель.</w:t>
      </w:r>
    </w:p>
    <w:p w:rsidR="00AB73DD" w:rsidRPr="00AC53CD" w:rsidRDefault="00AB73DD" w:rsidP="00586F8D">
      <w:pPr>
        <w:pStyle w:val="22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lastRenderedPageBreak/>
        <w:t>Незамедлительно после проведения заседания Комиссии решение Комиссии вручается присутствующему на заседании кандидату, его представителю, при их отсутствии - направляется в адрес кандидата, его представителя.</w:t>
      </w:r>
    </w:p>
    <w:p w:rsidR="00AB73DD" w:rsidRPr="00AC53CD" w:rsidRDefault="00AB73DD" w:rsidP="00586F8D">
      <w:pPr>
        <w:pStyle w:val="22"/>
        <w:numPr>
          <w:ilvl w:val="1"/>
          <w:numId w:val="5"/>
        </w:numPr>
        <w:shd w:val="clear" w:color="auto" w:fill="auto"/>
        <w:tabs>
          <w:tab w:val="left" w:pos="1322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В целях устранения выявленных Комиссией недостатков в документах, представленных для уведомления о выдвижении и регистрации кандидата, кандидат вправе осуществлять действия, указанные в пункте 3.3 настоящего Порядка.</w:t>
      </w:r>
    </w:p>
    <w:p w:rsidR="00AB73DD" w:rsidRPr="00AC53CD" w:rsidRDefault="00AB73DD" w:rsidP="00586F8D">
      <w:pPr>
        <w:pStyle w:val="22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Устранение кандидатом, недостатков в документах, представленных для уведомления о выдвижении и регистрации кандидата (уточнение и дополнение сведений о кандидате, приведение документов в соответствие с требованиями Федерального закона, Закона, иного закона, в том числе в части их оформления), дополнительное представление копии какого-либо документа, представление которой предусмотрено, может осуществляться неоднократно, но не позднее чем за день до дня рассмотрения вопроса о регистрации кандидата.</w:t>
      </w:r>
    </w:p>
    <w:p w:rsidR="00AB73DD" w:rsidRPr="00AC53CD" w:rsidRDefault="00AB73DD" w:rsidP="00586F8D">
      <w:pPr>
        <w:pStyle w:val="22"/>
        <w:numPr>
          <w:ilvl w:val="1"/>
          <w:numId w:val="5"/>
        </w:numPr>
        <w:shd w:val="clear" w:color="auto" w:fill="auto"/>
        <w:tabs>
          <w:tab w:val="left" w:pos="1312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Если кандидат, извещенный Комиссией о неполноте сведений о кандидате, отсутствии каких-либо документов, представление которых в Комиссию для уведомления о выдвижении и регистрации кандидата предусмотрено Законом, или несоблюдении требований Закона к оформлению документов, не устрани указанные недостатки либо устранит их не в полном объеме, Комиссия отказывает в регистрации кандидату.</w:t>
      </w:r>
    </w:p>
    <w:p w:rsidR="00AB73DD" w:rsidRPr="00AC53CD" w:rsidRDefault="00AB73DD" w:rsidP="00586F8D">
      <w:pPr>
        <w:pStyle w:val="22"/>
        <w:numPr>
          <w:ilvl w:val="1"/>
          <w:numId w:val="5"/>
        </w:numPr>
        <w:shd w:val="clear" w:color="auto" w:fill="auto"/>
        <w:tabs>
          <w:tab w:val="left" w:pos="1312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Если Комиссия в срок, установленный пунктом 1.1 статьи 38 Федерального закона, не известила кандидата о выявленных недостатках в представленных для уведомления о выдвижении и регистрации кандидата документах либо если в соответствующем извещении не было указано, какие конкретные сведения о кандидате отсутствуют в документах, представленных для уведомления о выдвижении и регистрации, какие документы (копии документов) отсутствуют, конкретно какие из представленных документов оформлены с нарушением требований Федерального закона, Закона и в чем состоит данное нарушение, Комиссия не вправе принимать решение об отказе в регистрации кандидата.</w:t>
      </w:r>
    </w:p>
    <w:p w:rsidR="00AB73DD" w:rsidRPr="00AC53CD" w:rsidRDefault="00AB73DD" w:rsidP="00586F8D">
      <w:pPr>
        <w:pStyle w:val="22"/>
        <w:numPr>
          <w:ilvl w:val="1"/>
          <w:numId w:val="5"/>
        </w:numPr>
        <w:shd w:val="clear" w:color="auto" w:fill="auto"/>
        <w:tabs>
          <w:tab w:val="left" w:pos="1312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Комиссия в течение десяти дней обязана проверить соответствие порядка выдвижения кандидата требованиям Закона, включая требования о соблюдении устава политической партии при выдвижении списка кандидатов и принять решение о регистрации кандидата либо об отказе в регистрации.</w:t>
      </w:r>
    </w:p>
    <w:p w:rsidR="00AB73DD" w:rsidRPr="00AC53CD" w:rsidRDefault="00AB73DD" w:rsidP="00586F8D">
      <w:pPr>
        <w:pStyle w:val="22"/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 xml:space="preserve">По результатам деятельности Рабочей группы готовятся и вносятся на рассмотрение Комиссии предложения о регистрации кандидата либо об отказе в регистрации. </w:t>
      </w:r>
    </w:p>
    <w:p w:rsidR="00AB73DD" w:rsidRPr="00AC53CD" w:rsidRDefault="00AB73DD" w:rsidP="00586F8D">
      <w:pPr>
        <w:pStyle w:val="22"/>
        <w:numPr>
          <w:ilvl w:val="1"/>
          <w:numId w:val="5"/>
        </w:numPr>
        <w:shd w:val="clear" w:color="auto" w:fill="auto"/>
        <w:tabs>
          <w:tab w:val="left" w:pos="1312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В случае отказа в регистрации кандидата Комиссия обязана принять мотивированное решение и в течение одних суток с момента его принятия выдать кандидату копию соответствующего решения с изложением оснований отказа.</w:t>
      </w:r>
    </w:p>
    <w:p w:rsidR="00AB73DD" w:rsidRPr="00AC53CD" w:rsidRDefault="00AB73DD" w:rsidP="00586F8D">
      <w:pPr>
        <w:pStyle w:val="22"/>
        <w:numPr>
          <w:ilvl w:val="1"/>
          <w:numId w:val="5"/>
        </w:numPr>
        <w:shd w:val="clear" w:color="auto" w:fill="auto"/>
        <w:tabs>
          <w:tab w:val="left" w:pos="1378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 xml:space="preserve">Подписные листы представляются в Комиссию пронумерованными и сброшюрованными в виде папок, вместе с протоколом об итогах сбора </w:t>
      </w:r>
      <w:r w:rsidRPr="00AC53CD">
        <w:rPr>
          <w:color w:val="000000"/>
          <w:lang w:eastAsia="ru-RU"/>
        </w:rPr>
        <w:lastRenderedPageBreak/>
        <w:t>подписей избирателей на бумажном носителе в двух экземплярах и в машиночитаемом виде по форме, установленной Комиссией.</w:t>
      </w:r>
    </w:p>
    <w:p w:rsidR="00AB73DD" w:rsidRPr="00AC53CD" w:rsidRDefault="00AB73DD" w:rsidP="00586F8D">
      <w:pPr>
        <w:pStyle w:val="22"/>
        <w:numPr>
          <w:ilvl w:val="1"/>
          <w:numId w:val="5"/>
        </w:numPr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 xml:space="preserve"> При приеме документов для регистрации кандидата Комиссия выдает кандидату Подтверждение (справку) о получении документов для регистрации, в котором указывается количественный прием представленных документов, дата и время приема документов. При приеме документов проверка содержания и полноты представленных сведений и документов Комиссией не осуществляется. При представлении подписных листов в Подтверждении указываются количество принятых подписных листов и заявленное количество подписей избирателей. При этом Комиссия предварительно заверяет каждую папку с подписными листами своей печатью (специальным штампом), проверяет соответствие количества представленных подписных листов количеству, указанному в протоколе об итогах сбора подписей избирателей. </w:t>
      </w:r>
    </w:p>
    <w:p w:rsidR="00AB73DD" w:rsidRPr="00AC53CD" w:rsidRDefault="00AB73DD" w:rsidP="00586F8D">
      <w:pPr>
        <w:pStyle w:val="22"/>
        <w:numPr>
          <w:ilvl w:val="1"/>
          <w:numId w:val="5"/>
        </w:numPr>
        <w:shd w:val="clear" w:color="auto" w:fill="auto"/>
        <w:spacing w:after="0"/>
        <w:ind w:firstLine="740"/>
        <w:jc w:val="both"/>
      </w:pPr>
      <w:r w:rsidRPr="00AC53CD">
        <w:t>Комиссия не осуществляет проверку подписей избирателей, оформления подписных листов. С</w:t>
      </w:r>
      <w:r w:rsidRPr="00AC53CD">
        <w:rPr>
          <w:color w:val="000000"/>
          <w:lang w:eastAsia="ru-RU"/>
        </w:rPr>
        <w:t>облюдение порядка сбора подписей, оформления подписных листов, достоверность сведений об избирателях и подписей избирателей, собранных в поддержку кандидата,</w:t>
      </w:r>
      <w:r w:rsidRPr="00AC53CD">
        <w:t xml:space="preserve"> осуществляется Рабочей группой по проверке подписей избирателей, оформления подписных листов, созданной на основании решения Комиссии. </w:t>
      </w:r>
    </w:p>
    <w:p w:rsidR="00AB73DD" w:rsidRPr="00AC53CD" w:rsidRDefault="00AB73DD" w:rsidP="00586F8D">
      <w:pPr>
        <w:pStyle w:val="22"/>
        <w:numPr>
          <w:ilvl w:val="1"/>
          <w:numId w:val="5"/>
        </w:numPr>
        <w:shd w:val="clear" w:color="auto" w:fill="auto"/>
        <w:spacing w:after="0"/>
        <w:ind w:firstLine="740"/>
        <w:jc w:val="both"/>
      </w:pPr>
      <w:r w:rsidRPr="00AC53CD">
        <w:rPr>
          <w:color w:val="000000"/>
          <w:lang w:eastAsia="ru-RU"/>
        </w:rPr>
        <w:t>Комиссия не вправе ограничивать доступ кандидата в занимаемое ею помещение или отказывать ему в приеме представляемых для регистрации кандидата документов в случае, если эти документы доставлены в сроки, предусмотренные пунктом 1 статьи 6 Закона.</w:t>
      </w:r>
    </w:p>
    <w:p w:rsidR="00AB73DD" w:rsidRPr="00AC53CD" w:rsidRDefault="00AB73DD" w:rsidP="00586F8D">
      <w:pPr>
        <w:pStyle w:val="22"/>
        <w:shd w:val="clear" w:color="auto" w:fill="auto"/>
        <w:spacing w:after="0"/>
        <w:ind w:left="740"/>
        <w:jc w:val="both"/>
      </w:pPr>
    </w:p>
    <w:p w:rsidR="00AB73DD" w:rsidRPr="00AC53CD" w:rsidRDefault="00AB73DD" w:rsidP="00586F8D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2607"/>
        </w:tabs>
        <w:spacing w:before="0" w:after="299" w:line="280" w:lineRule="exact"/>
        <w:ind w:left="2280" w:firstLine="0"/>
        <w:jc w:val="both"/>
      </w:pPr>
      <w:bookmarkStart w:id="4" w:name="bookmark5"/>
      <w:r w:rsidRPr="00AC53CD">
        <w:rPr>
          <w:color w:val="000000"/>
          <w:lang w:eastAsia="ru-RU"/>
        </w:rPr>
        <w:t>Прием машиночитаемых документов</w:t>
      </w:r>
      <w:bookmarkEnd w:id="4"/>
    </w:p>
    <w:p w:rsidR="00AB73DD" w:rsidRPr="00AC53CD" w:rsidRDefault="00AB73DD" w:rsidP="00586F8D">
      <w:pPr>
        <w:pStyle w:val="22"/>
        <w:numPr>
          <w:ilvl w:val="1"/>
          <w:numId w:val="4"/>
        </w:numPr>
        <w:shd w:val="clear" w:color="auto" w:fill="auto"/>
        <w:tabs>
          <w:tab w:val="left" w:pos="1364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>Документы, представленные на машиночитаемых носителях, подлежат сверке идентичности документов, представленных в печатном и машиночитаемом виде.</w:t>
      </w:r>
    </w:p>
    <w:p w:rsidR="00AB73DD" w:rsidRPr="00AC53CD" w:rsidRDefault="00AB73DD" w:rsidP="00586F8D">
      <w:pPr>
        <w:pStyle w:val="22"/>
        <w:numPr>
          <w:ilvl w:val="1"/>
          <w:numId w:val="4"/>
        </w:numPr>
        <w:shd w:val="clear" w:color="auto" w:fill="auto"/>
        <w:tabs>
          <w:tab w:val="left" w:pos="1253"/>
        </w:tabs>
        <w:spacing w:after="600"/>
        <w:ind w:firstLine="740"/>
        <w:jc w:val="both"/>
      </w:pPr>
      <w:r w:rsidRPr="00AC53CD">
        <w:rPr>
          <w:color w:val="000000"/>
          <w:lang w:eastAsia="ru-RU"/>
        </w:rPr>
        <w:t>При обнаружении орфографических ошибок, опечаток, пропусков слов и иных неточностей кандидат вправе их устранить, внося соответствующую правку непосредственно в документ на бумажном носителе и заверяя ее своей подписью.</w:t>
      </w:r>
    </w:p>
    <w:p w:rsidR="00AB73DD" w:rsidRPr="00AC53CD" w:rsidRDefault="00AB73DD" w:rsidP="00586F8D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240"/>
        <w:ind w:firstLine="0"/>
      </w:pPr>
      <w:bookmarkStart w:id="5" w:name="bookmark6"/>
      <w:r w:rsidRPr="00AC53CD">
        <w:rPr>
          <w:color w:val="000000"/>
          <w:lang w:eastAsia="ru-RU"/>
        </w:rPr>
        <w:t xml:space="preserve">Подготовка предложений </w:t>
      </w:r>
      <w:r>
        <w:rPr>
          <w:color w:val="000000"/>
          <w:lang w:eastAsia="ru-RU"/>
        </w:rPr>
        <w:t xml:space="preserve">Рабочей группы по вопросам ее деятельности к </w:t>
      </w:r>
      <w:r w:rsidRPr="003443D3">
        <w:rPr>
          <w:color w:val="000000"/>
          <w:lang w:eastAsia="ru-RU"/>
        </w:rPr>
        <w:t xml:space="preserve">рассмотрению на </w:t>
      </w:r>
      <w:r>
        <w:rPr>
          <w:color w:val="000000"/>
          <w:lang w:eastAsia="ru-RU"/>
        </w:rPr>
        <w:t xml:space="preserve">заседании </w:t>
      </w:r>
      <w:r w:rsidRPr="003443D3">
        <w:rPr>
          <w:color w:val="000000"/>
          <w:lang w:eastAsia="ru-RU"/>
        </w:rPr>
        <w:t>Комиссии</w:t>
      </w:r>
      <w:bookmarkEnd w:id="5"/>
    </w:p>
    <w:p w:rsidR="00AB73DD" w:rsidRPr="00AC53CD" w:rsidRDefault="00AB73DD" w:rsidP="00586F8D">
      <w:pPr>
        <w:pStyle w:val="22"/>
        <w:numPr>
          <w:ilvl w:val="1"/>
          <w:numId w:val="4"/>
        </w:numPr>
        <w:shd w:val="clear" w:color="auto" w:fill="auto"/>
        <w:tabs>
          <w:tab w:val="left" w:pos="1253"/>
        </w:tabs>
        <w:spacing w:after="0"/>
        <w:ind w:firstLine="740"/>
        <w:jc w:val="both"/>
      </w:pPr>
      <w:r w:rsidRPr="00AC53CD">
        <w:rPr>
          <w:color w:val="000000"/>
          <w:lang w:eastAsia="ru-RU"/>
        </w:rPr>
        <w:t xml:space="preserve">Ответственность за подготовку </w:t>
      </w:r>
      <w:r>
        <w:rPr>
          <w:color w:val="000000"/>
          <w:lang w:eastAsia="ru-RU"/>
        </w:rPr>
        <w:t xml:space="preserve">предложений Рабочей группы по вопросам ее деятельности и подлежащих </w:t>
      </w:r>
      <w:r w:rsidRPr="00AC53CD">
        <w:rPr>
          <w:color w:val="000000"/>
          <w:lang w:eastAsia="ru-RU"/>
        </w:rPr>
        <w:t xml:space="preserve">рассмотрению на </w:t>
      </w:r>
      <w:r>
        <w:rPr>
          <w:color w:val="000000"/>
          <w:lang w:eastAsia="ru-RU"/>
        </w:rPr>
        <w:t>заседаниях Комиссии</w:t>
      </w:r>
      <w:r w:rsidRPr="00AC53CD">
        <w:rPr>
          <w:color w:val="000000"/>
          <w:lang w:eastAsia="ru-RU"/>
        </w:rPr>
        <w:t>, возлагается на руководителя</w:t>
      </w:r>
      <w:r>
        <w:rPr>
          <w:color w:val="000000"/>
          <w:lang w:eastAsia="ru-RU"/>
        </w:rPr>
        <w:t xml:space="preserve"> Рабочей группы</w:t>
      </w:r>
      <w:r w:rsidRPr="00AC53CD">
        <w:rPr>
          <w:color w:val="000000"/>
          <w:lang w:eastAsia="ru-RU"/>
        </w:rPr>
        <w:t>.</w:t>
      </w:r>
    </w:p>
    <w:p w:rsidR="00AB73DD" w:rsidRPr="000B4739" w:rsidRDefault="00AB73DD" w:rsidP="00586F8D">
      <w:pPr>
        <w:pStyle w:val="22"/>
        <w:numPr>
          <w:ilvl w:val="1"/>
          <w:numId w:val="4"/>
        </w:numPr>
        <w:shd w:val="clear" w:color="auto" w:fill="auto"/>
        <w:tabs>
          <w:tab w:val="left" w:pos="1253"/>
        </w:tabs>
        <w:spacing w:after="0"/>
        <w:ind w:firstLine="740"/>
        <w:jc w:val="both"/>
      </w:pPr>
      <w:r w:rsidRPr="000B4739">
        <w:rPr>
          <w:color w:val="000000"/>
          <w:lang w:eastAsia="ru-RU"/>
        </w:rPr>
        <w:t xml:space="preserve">Предложения о регистрации кандидатов, отказе в регистрации должны быть оформлены не позднее дня, предшествующего дню заседания Комиссии на котором будет рассматриваться вопрос о регистрации (отказе в </w:t>
      </w:r>
      <w:r w:rsidRPr="000B4739">
        <w:rPr>
          <w:color w:val="000000"/>
          <w:lang w:eastAsia="ru-RU"/>
        </w:rPr>
        <w:lastRenderedPageBreak/>
        <w:t>регистрации) кандидата. К указанному предложению прикладываются сведения о проведенных проверках документов</w:t>
      </w:r>
      <w:r>
        <w:rPr>
          <w:color w:val="000000"/>
          <w:lang w:eastAsia="ru-RU"/>
        </w:rPr>
        <w:t>.</w:t>
      </w:r>
    </w:p>
    <w:p w:rsidR="00AB73DD" w:rsidRPr="00AC53CD" w:rsidRDefault="00AB73DD" w:rsidP="00586F8D">
      <w:pPr>
        <w:pStyle w:val="22"/>
        <w:numPr>
          <w:ilvl w:val="1"/>
          <w:numId w:val="4"/>
        </w:numPr>
        <w:shd w:val="clear" w:color="auto" w:fill="auto"/>
        <w:tabs>
          <w:tab w:val="left" w:pos="1253"/>
        </w:tabs>
        <w:spacing w:after="0"/>
        <w:ind w:firstLine="740"/>
        <w:jc w:val="both"/>
      </w:pPr>
      <w:r w:rsidRPr="000B4739">
        <w:rPr>
          <w:color w:val="000000"/>
          <w:lang w:eastAsia="ru-RU"/>
        </w:rPr>
        <w:t>Предложение Рабочей группы с приложенными к нему документами в тот же срок доводится до сведения председателя Комиссии.</w:t>
      </w:r>
    </w:p>
    <w:p w:rsidR="00AB73DD" w:rsidRPr="00AC53CD" w:rsidRDefault="00AB73DD" w:rsidP="00586F8D">
      <w:pPr>
        <w:pStyle w:val="22"/>
        <w:shd w:val="clear" w:color="auto" w:fill="auto"/>
        <w:tabs>
          <w:tab w:val="left" w:pos="1364"/>
        </w:tabs>
        <w:spacing w:after="0"/>
        <w:ind w:left="740"/>
        <w:jc w:val="both"/>
        <w:rPr>
          <w:color w:val="000000"/>
          <w:lang w:eastAsia="ru-RU"/>
        </w:rPr>
      </w:pPr>
    </w:p>
    <w:p w:rsidR="00AB73DD" w:rsidRDefault="00AB73DD" w:rsidP="00F538C5">
      <w:bookmarkStart w:id="6" w:name="_GoBack"/>
      <w:bookmarkEnd w:id="6"/>
    </w:p>
    <w:sectPr w:rsidR="00AB73DD" w:rsidSect="00F538C5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44" w:rsidRDefault="00597A44">
      <w:r>
        <w:separator/>
      </w:r>
    </w:p>
  </w:endnote>
  <w:endnote w:type="continuationSeparator" w:id="0">
    <w:p w:rsidR="00597A44" w:rsidRDefault="005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DD" w:rsidRDefault="00AB73D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44" w:rsidRDefault="00597A44">
      <w:r>
        <w:separator/>
      </w:r>
    </w:p>
  </w:footnote>
  <w:footnote w:type="continuationSeparator" w:id="0">
    <w:p w:rsidR="00597A44" w:rsidRDefault="005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2EBE"/>
    <w:multiLevelType w:val="multilevel"/>
    <w:tmpl w:val="C7941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F484F35"/>
    <w:multiLevelType w:val="hybridMultilevel"/>
    <w:tmpl w:val="B5D2AB80"/>
    <w:lvl w:ilvl="0" w:tplc="A726ED92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5366FC5"/>
    <w:multiLevelType w:val="multilevel"/>
    <w:tmpl w:val="74E64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6C0"/>
    <w:rsid w:val="00016722"/>
    <w:rsid w:val="00037B7E"/>
    <w:rsid w:val="00054FAB"/>
    <w:rsid w:val="000B4739"/>
    <w:rsid w:val="0012353C"/>
    <w:rsid w:val="0013298E"/>
    <w:rsid w:val="00147837"/>
    <w:rsid w:val="00153C78"/>
    <w:rsid w:val="001B124C"/>
    <w:rsid w:val="001C20FE"/>
    <w:rsid w:val="001F778D"/>
    <w:rsid w:val="00267868"/>
    <w:rsid w:val="002A4C43"/>
    <w:rsid w:val="002B149D"/>
    <w:rsid w:val="002B3E20"/>
    <w:rsid w:val="002D0179"/>
    <w:rsid w:val="002F1558"/>
    <w:rsid w:val="003028B6"/>
    <w:rsid w:val="003205C1"/>
    <w:rsid w:val="00323AA0"/>
    <w:rsid w:val="00331EC5"/>
    <w:rsid w:val="00335E63"/>
    <w:rsid w:val="003443D3"/>
    <w:rsid w:val="003838E3"/>
    <w:rsid w:val="003D4FE5"/>
    <w:rsid w:val="00470527"/>
    <w:rsid w:val="004B4767"/>
    <w:rsid w:val="004C799D"/>
    <w:rsid w:val="0051669D"/>
    <w:rsid w:val="005213A8"/>
    <w:rsid w:val="005303B5"/>
    <w:rsid w:val="00566AE4"/>
    <w:rsid w:val="00573E40"/>
    <w:rsid w:val="00586F8D"/>
    <w:rsid w:val="0059620C"/>
    <w:rsid w:val="00597A44"/>
    <w:rsid w:val="005A208F"/>
    <w:rsid w:val="005C0BDC"/>
    <w:rsid w:val="00680C58"/>
    <w:rsid w:val="0072417A"/>
    <w:rsid w:val="00745B7D"/>
    <w:rsid w:val="00785E71"/>
    <w:rsid w:val="00786BD0"/>
    <w:rsid w:val="007A7377"/>
    <w:rsid w:val="007B1A94"/>
    <w:rsid w:val="007B3A11"/>
    <w:rsid w:val="00801460"/>
    <w:rsid w:val="00807CED"/>
    <w:rsid w:val="008212B8"/>
    <w:rsid w:val="0089393D"/>
    <w:rsid w:val="008F1892"/>
    <w:rsid w:val="00937FB1"/>
    <w:rsid w:val="009409BF"/>
    <w:rsid w:val="009813DF"/>
    <w:rsid w:val="009A2985"/>
    <w:rsid w:val="00A12238"/>
    <w:rsid w:val="00A17A31"/>
    <w:rsid w:val="00A347F2"/>
    <w:rsid w:val="00A84F24"/>
    <w:rsid w:val="00A86B57"/>
    <w:rsid w:val="00AA1C93"/>
    <w:rsid w:val="00AA22ED"/>
    <w:rsid w:val="00AB73DD"/>
    <w:rsid w:val="00AC53CD"/>
    <w:rsid w:val="00AF505E"/>
    <w:rsid w:val="00B076C0"/>
    <w:rsid w:val="00B252C2"/>
    <w:rsid w:val="00B347CA"/>
    <w:rsid w:val="00BA5A62"/>
    <w:rsid w:val="00C00951"/>
    <w:rsid w:val="00C56A72"/>
    <w:rsid w:val="00C84A39"/>
    <w:rsid w:val="00CA3665"/>
    <w:rsid w:val="00CA6917"/>
    <w:rsid w:val="00CB0C1E"/>
    <w:rsid w:val="00CB651C"/>
    <w:rsid w:val="00CE63AA"/>
    <w:rsid w:val="00D7282B"/>
    <w:rsid w:val="00D805EB"/>
    <w:rsid w:val="00DA2318"/>
    <w:rsid w:val="00DC45B0"/>
    <w:rsid w:val="00DD0461"/>
    <w:rsid w:val="00DE13CE"/>
    <w:rsid w:val="00E20EBF"/>
    <w:rsid w:val="00E51848"/>
    <w:rsid w:val="00E55643"/>
    <w:rsid w:val="00E74616"/>
    <w:rsid w:val="00E910C7"/>
    <w:rsid w:val="00EE7D96"/>
    <w:rsid w:val="00F06459"/>
    <w:rsid w:val="00F538C5"/>
    <w:rsid w:val="00F7040D"/>
    <w:rsid w:val="00FC1A58"/>
    <w:rsid w:val="00FC3017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D16CE-C619-49E4-8B44-A5C14C0C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C0"/>
    <w:pPr>
      <w:spacing w:line="322" w:lineRule="exact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076C0"/>
    <w:pPr>
      <w:keepNext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076C0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076C0"/>
    <w:pPr>
      <w:keepNext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76C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B076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B076C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B076C0"/>
    <w:pPr>
      <w:jc w:val="center"/>
    </w:pPr>
    <w:rPr>
      <w:sz w:val="28"/>
      <w:szCs w:val="24"/>
    </w:rPr>
  </w:style>
  <w:style w:type="character" w:customStyle="1" w:styleId="a4">
    <w:name w:val="Название Знак"/>
    <w:link w:val="a3"/>
    <w:uiPriority w:val="99"/>
    <w:locked/>
    <w:rsid w:val="00B076C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76C0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locked/>
    <w:rsid w:val="00B076C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076C0"/>
    <w:pPr>
      <w:shd w:val="clear" w:color="auto" w:fill="FFFFFF"/>
      <w:spacing w:after="480"/>
      <w:jc w:val="right"/>
    </w:pPr>
    <w:rPr>
      <w:sz w:val="28"/>
      <w:szCs w:val="28"/>
      <w:lang w:eastAsia="en-US"/>
    </w:rPr>
  </w:style>
  <w:style w:type="character" w:customStyle="1" w:styleId="23">
    <w:name w:val="Основной текст (2) + Курсив"/>
    <w:uiPriority w:val="99"/>
    <w:rsid w:val="00B076C0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apple-converted-space">
    <w:name w:val="apple-converted-space"/>
    <w:uiPriority w:val="99"/>
    <w:rsid w:val="00B076C0"/>
    <w:rPr>
      <w:rFonts w:cs="Times New Roman"/>
    </w:rPr>
  </w:style>
  <w:style w:type="character" w:styleId="a6">
    <w:name w:val="Hyperlink"/>
    <w:uiPriority w:val="99"/>
    <w:semiHidden/>
    <w:rsid w:val="00B076C0"/>
    <w:rPr>
      <w:rFonts w:cs="Times New Roman"/>
      <w:color w:val="0000FF"/>
      <w:u w:val="single"/>
    </w:rPr>
  </w:style>
  <w:style w:type="character" w:customStyle="1" w:styleId="4">
    <w:name w:val="Основной текст (4) + Не курсив"/>
    <w:uiPriority w:val="99"/>
    <w:rsid w:val="00B076C0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ConsPlusNonformat">
    <w:name w:val="ConsPlusNonformat"/>
    <w:uiPriority w:val="99"/>
    <w:rsid w:val="00B076C0"/>
    <w:pPr>
      <w:autoSpaceDE w:val="0"/>
      <w:autoSpaceDN w:val="0"/>
      <w:adjustRightInd w:val="0"/>
      <w:spacing w:line="322" w:lineRule="exact"/>
      <w:jc w:val="both"/>
    </w:pPr>
    <w:rPr>
      <w:rFonts w:ascii="Courier New" w:eastAsia="Times New Roman" w:hAnsi="Courier New" w:cs="Courier New"/>
      <w:lang w:eastAsia="en-US"/>
    </w:rPr>
  </w:style>
  <w:style w:type="paragraph" w:styleId="a7">
    <w:name w:val="footer"/>
    <w:basedOn w:val="a"/>
    <w:link w:val="a8"/>
    <w:uiPriority w:val="99"/>
    <w:rsid w:val="002B3E2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2B3E20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FF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uiPriority w:val="99"/>
    <w:rsid w:val="00586F8D"/>
    <w:pPr>
      <w:jc w:val="center"/>
    </w:pPr>
    <w:rPr>
      <w:sz w:val="28"/>
    </w:rPr>
  </w:style>
  <w:style w:type="character" w:customStyle="1" w:styleId="25">
    <w:name w:val="Основной текст 2 Знак"/>
    <w:link w:val="24"/>
    <w:uiPriority w:val="99"/>
    <w:locked/>
    <w:rsid w:val="00586F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586F8D"/>
    <w:pPr>
      <w:widowControl w:val="0"/>
      <w:autoSpaceDE w:val="0"/>
      <w:autoSpaceDN w:val="0"/>
      <w:adjustRightInd w:val="0"/>
      <w:spacing w:line="322" w:lineRule="exact"/>
      <w:ind w:right="19772" w:firstLine="720"/>
      <w:jc w:val="both"/>
    </w:pPr>
    <w:rPr>
      <w:rFonts w:ascii="Arial" w:eastAsia="Times New Roman" w:hAnsi="Arial" w:cs="Arial"/>
    </w:rPr>
  </w:style>
  <w:style w:type="character" w:customStyle="1" w:styleId="11">
    <w:name w:val="Заголовок №1_"/>
    <w:link w:val="12"/>
    <w:uiPriority w:val="99"/>
    <w:locked/>
    <w:rsid w:val="00586F8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586F8D"/>
    <w:pPr>
      <w:shd w:val="clear" w:color="auto" w:fill="FFFFFF"/>
      <w:spacing w:before="480"/>
      <w:ind w:hanging="78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aa">
    <w:name w:val="Гипертекстовая ссылка"/>
    <w:uiPriority w:val="99"/>
    <w:rsid w:val="00586F8D"/>
    <w:rPr>
      <w:rFonts w:cs="Times New Roman"/>
      <w:color w:val="106BBE"/>
    </w:rPr>
  </w:style>
  <w:style w:type="paragraph" w:styleId="ab">
    <w:name w:val="footnote text"/>
    <w:basedOn w:val="a"/>
    <w:link w:val="ac"/>
    <w:uiPriority w:val="99"/>
    <w:rsid w:val="00586F8D"/>
    <w:rPr>
      <w:rFonts w:ascii="Calibri" w:hAnsi="Calibri"/>
      <w:lang w:eastAsia="en-US"/>
    </w:rPr>
  </w:style>
  <w:style w:type="character" w:customStyle="1" w:styleId="ac">
    <w:name w:val="Текст сноски Знак"/>
    <w:link w:val="ab"/>
    <w:uiPriority w:val="99"/>
    <w:locked/>
    <w:rsid w:val="00586F8D"/>
    <w:rPr>
      <w:rFonts w:ascii="Calibri" w:hAnsi="Calibri" w:cs="Times New Roman"/>
      <w:sz w:val="20"/>
      <w:szCs w:val="20"/>
    </w:rPr>
  </w:style>
  <w:style w:type="character" w:styleId="ad">
    <w:name w:val="footnote reference"/>
    <w:uiPriority w:val="99"/>
    <w:rsid w:val="00586F8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586F8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586F8D"/>
    <w:rPr>
      <w:rFonts w:ascii="Segoe UI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rsid w:val="00586F8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586F8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3115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78FA173CE98393A61143F2A40482487E783574BCD70C154B135CF129C20E158542B57BA967D998C40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СотрудникТИК</cp:lastModifiedBy>
  <cp:revision>18</cp:revision>
  <cp:lastPrinted>2019-06-26T08:52:00Z</cp:lastPrinted>
  <dcterms:created xsi:type="dcterms:W3CDTF">2016-07-08T04:54:00Z</dcterms:created>
  <dcterms:modified xsi:type="dcterms:W3CDTF">2019-07-04T09:53:00Z</dcterms:modified>
</cp:coreProperties>
</file>