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0A2" w:rsidRDefault="003540A2" w:rsidP="003540A2">
      <w:r>
        <w:rPr>
          <w:noProof/>
        </w:rPr>
        <w:drawing>
          <wp:anchor distT="0" distB="0" distL="114300" distR="114300" simplePos="0" relativeHeight="251659264" behindDoc="0" locked="0" layoutInCell="1" allowOverlap="1" wp14:anchorId="7003BC2C" wp14:editId="5A56D24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3540A2" w:rsidRDefault="003540A2" w:rsidP="003540A2"/>
    <w:p w:rsidR="003540A2" w:rsidRDefault="003540A2" w:rsidP="003540A2"/>
    <w:p w:rsidR="003540A2" w:rsidRDefault="003540A2" w:rsidP="003540A2"/>
    <w:p w:rsidR="003540A2" w:rsidRDefault="003540A2" w:rsidP="003540A2"/>
    <w:p w:rsidR="003540A2" w:rsidRPr="003540A2" w:rsidRDefault="003540A2" w:rsidP="003540A2">
      <w:pPr>
        <w:jc w:val="center"/>
        <w:rPr>
          <w:rFonts w:ascii="Times New Roman" w:hAnsi="Times New Roman"/>
          <w:b/>
          <w:bCs/>
          <w:sz w:val="32"/>
          <w:szCs w:val="32"/>
        </w:rPr>
      </w:pPr>
      <w:r w:rsidRPr="003540A2">
        <w:rPr>
          <w:rFonts w:ascii="Times New Roman" w:hAnsi="Times New Roman"/>
          <w:b/>
          <w:bCs/>
          <w:sz w:val="32"/>
          <w:szCs w:val="32"/>
        </w:rPr>
        <w:t xml:space="preserve">МУНИЦИПАЛЬНОЕ ОБРАЗОВАНИЕ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 xml:space="preserve">городской округ Пыть-Ях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Ханты-Мансийского автономного округа-Югры</w:t>
      </w:r>
    </w:p>
    <w:p w:rsidR="003540A2" w:rsidRPr="003540A2" w:rsidRDefault="003540A2" w:rsidP="003540A2">
      <w:pPr>
        <w:pStyle w:val="1"/>
        <w:rPr>
          <w:rFonts w:ascii="Times New Roman" w:hAnsi="Times New Roman" w:cs="Times New Roman"/>
          <w:sz w:val="36"/>
          <w:szCs w:val="36"/>
        </w:rPr>
      </w:pPr>
      <w:r w:rsidRPr="003540A2">
        <w:rPr>
          <w:rFonts w:ascii="Times New Roman" w:hAnsi="Times New Roman" w:cs="Times New Roman"/>
          <w:sz w:val="36"/>
          <w:szCs w:val="36"/>
        </w:rPr>
        <w:t>АДМИНИСТРАЦИЯ ГОРОДА</w:t>
      </w:r>
    </w:p>
    <w:p w:rsidR="003540A2" w:rsidRPr="003540A2" w:rsidRDefault="003540A2" w:rsidP="003540A2">
      <w:pPr>
        <w:jc w:val="center"/>
        <w:rPr>
          <w:rFonts w:ascii="Times New Roman" w:hAnsi="Times New Roman"/>
        </w:rPr>
      </w:pPr>
    </w:p>
    <w:p w:rsidR="003540A2" w:rsidRPr="003540A2" w:rsidRDefault="003540A2" w:rsidP="003540A2">
      <w:pPr>
        <w:jc w:val="center"/>
        <w:rPr>
          <w:rFonts w:ascii="Times New Roman" w:hAnsi="Times New Roman"/>
        </w:rPr>
      </w:pP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П О С Т А Н О В Л Е Н И Е</w:t>
      </w:r>
    </w:p>
    <w:p w:rsidR="003540A2" w:rsidRPr="00BF2BB8" w:rsidRDefault="003540A2" w:rsidP="003540A2">
      <w:pPr>
        <w:rPr>
          <w:rFonts w:ascii="Times New Roman" w:hAnsi="Times New Roman"/>
          <w:sz w:val="28"/>
          <w:szCs w:val="28"/>
        </w:rPr>
      </w:pPr>
    </w:p>
    <w:p w:rsidR="003540A2" w:rsidRPr="00BF2BB8" w:rsidRDefault="00152812" w:rsidP="000A2775">
      <w:pPr>
        <w:ind w:firstLine="0"/>
        <w:rPr>
          <w:rFonts w:ascii="Times New Roman" w:hAnsi="Times New Roman"/>
          <w:sz w:val="28"/>
          <w:szCs w:val="28"/>
        </w:rPr>
      </w:pPr>
      <w:r>
        <w:rPr>
          <w:rFonts w:ascii="Times New Roman" w:hAnsi="Times New Roman"/>
          <w:sz w:val="28"/>
          <w:szCs w:val="28"/>
        </w:rPr>
        <w:t>о</w:t>
      </w:r>
      <w:r w:rsidR="000A2775">
        <w:rPr>
          <w:rFonts w:ascii="Times New Roman" w:hAnsi="Times New Roman"/>
          <w:sz w:val="28"/>
          <w:szCs w:val="28"/>
        </w:rPr>
        <w:t>т</w:t>
      </w:r>
      <w:r w:rsidR="000A2775">
        <w:rPr>
          <w:rFonts w:ascii="Times New Roman" w:hAnsi="Times New Roman"/>
          <w:sz w:val="28"/>
          <w:szCs w:val="28"/>
        </w:rPr>
        <w:tab/>
      </w:r>
      <w:r w:rsidR="000A2775">
        <w:rPr>
          <w:rFonts w:ascii="Times New Roman" w:hAnsi="Times New Roman"/>
          <w:sz w:val="28"/>
          <w:szCs w:val="28"/>
        </w:rPr>
        <w:tab/>
      </w:r>
      <w:r w:rsidR="000A2775">
        <w:rPr>
          <w:rFonts w:ascii="Times New Roman" w:hAnsi="Times New Roman"/>
          <w:sz w:val="28"/>
          <w:szCs w:val="28"/>
        </w:rPr>
        <w:tab/>
      </w:r>
      <w:r w:rsidR="000A2775">
        <w:rPr>
          <w:rFonts w:ascii="Times New Roman" w:hAnsi="Times New Roman"/>
          <w:sz w:val="28"/>
          <w:szCs w:val="28"/>
        </w:rPr>
        <w:tab/>
      </w:r>
      <w:r w:rsidR="000A2775">
        <w:rPr>
          <w:rFonts w:ascii="Times New Roman" w:hAnsi="Times New Roman"/>
          <w:sz w:val="28"/>
          <w:szCs w:val="28"/>
        </w:rPr>
        <w:tab/>
      </w:r>
      <w:r w:rsidR="000A2775">
        <w:rPr>
          <w:rFonts w:ascii="Times New Roman" w:hAnsi="Times New Roman"/>
          <w:sz w:val="28"/>
          <w:szCs w:val="28"/>
        </w:rPr>
        <w:tab/>
      </w:r>
      <w:r w:rsidR="000A2775">
        <w:rPr>
          <w:rFonts w:ascii="Times New Roman" w:hAnsi="Times New Roman"/>
          <w:sz w:val="28"/>
          <w:szCs w:val="28"/>
        </w:rPr>
        <w:tab/>
      </w:r>
      <w:r w:rsidR="000A2775">
        <w:rPr>
          <w:rFonts w:ascii="Times New Roman" w:hAnsi="Times New Roman"/>
          <w:sz w:val="28"/>
          <w:szCs w:val="28"/>
        </w:rPr>
        <w:tab/>
      </w:r>
      <w:r w:rsidR="000A2775">
        <w:rPr>
          <w:rFonts w:ascii="Times New Roman" w:hAnsi="Times New Roman"/>
          <w:sz w:val="28"/>
          <w:szCs w:val="28"/>
        </w:rPr>
        <w:tab/>
      </w:r>
      <w:r w:rsidR="000A2775">
        <w:rPr>
          <w:rFonts w:ascii="Times New Roman" w:hAnsi="Times New Roman"/>
          <w:sz w:val="28"/>
          <w:szCs w:val="28"/>
        </w:rPr>
        <w:tab/>
      </w:r>
      <w:r w:rsidR="000A2775">
        <w:rPr>
          <w:rFonts w:ascii="Times New Roman" w:hAnsi="Times New Roman"/>
          <w:sz w:val="28"/>
          <w:szCs w:val="28"/>
        </w:rPr>
        <w:tab/>
      </w:r>
      <w:r w:rsidR="000A2775">
        <w:rPr>
          <w:rFonts w:ascii="Times New Roman" w:hAnsi="Times New Roman"/>
          <w:sz w:val="28"/>
          <w:szCs w:val="28"/>
        </w:rPr>
        <w:tab/>
      </w:r>
      <w:r>
        <w:rPr>
          <w:rFonts w:ascii="Times New Roman" w:hAnsi="Times New Roman"/>
          <w:sz w:val="28"/>
          <w:szCs w:val="28"/>
        </w:rPr>
        <w:tab/>
      </w:r>
      <w:r w:rsidR="000A2775">
        <w:rPr>
          <w:rFonts w:ascii="Times New Roman" w:hAnsi="Times New Roman"/>
          <w:sz w:val="28"/>
          <w:szCs w:val="28"/>
        </w:rPr>
        <w:t xml:space="preserve">№ </w:t>
      </w:r>
      <w:r>
        <w:rPr>
          <w:rFonts w:ascii="Times New Roman" w:hAnsi="Times New Roman"/>
          <w:sz w:val="28"/>
          <w:szCs w:val="28"/>
        </w:rPr>
        <w:tab/>
      </w:r>
    </w:p>
    <w:p w:rsidR="003540A2" w:rsidRPr="00BF2BB8" w:rsidRDefault="003540A2" w:rsidP="003540A2">
      <w:pPr>
        <w:ind w:firstLine="0"/>
        <w:rPr>
          <w:rFonts w:ascii="Times New Roman" w:hAnsi="Times New Roman"/>
          <w:sz w:val="28"/>
          <w:szCs w:val="28"/>
        </w:rPr>
      </w:pPr>
    </w:p>
    <w:p w:rsidR="00152812" w:rsidRPr="00152812" w:rsidRDefault="00152812" w:rsidP="00152812">
      <w:pPr>
        <w:tabs>
          <w:tab w:val="left" w:pos="1134"/>
        </w:tabs>
        <w:ind w:firstLine="0"/>
        <w:rPr>
          <w:rFonts w:ascii="Times New Roman" w:hAnsi="Times New Roman"/>
          <w:sz w:val="28"/>
          <w:szCs w:val="28"/>
        </w:rPr>
      </w:pPr>
      <w:r w:rsidRPr="00152812">
        <w:rPr>
          <w:rFonts w:ascii="Times New Roman" w:hAnsi="Times New Roman"/>
          <w:sz w:val="28"/>
          <w:szCs w:val="28"/>
        </w:rPr>
        <w:t xml:space="preserve">О наделении муниципальных </w:t>
      </w:r>
    </w:p>
    <w:p w:rsidR="00152812" w:rsidRPr="00152812" w:rsidRDefault="00152812" w:rsidP="00152812">
      <w:pPr>
        <w:tabs>
          <w:tab w:val="left" w:pos="1134"/>
        </w:tabs>
        <w:ind w:firstLine="0"/>
        <w:rPr>
          <w:rFonts w:ascii="Times New Roman" w:hAnsi="Times New Roman"/>
          <w:sz w:val="28"/>
          <w:szCs w:val="28"/>
        </w:rPr>
      </w:pPr>
      <w:r w:rsidRPr="00152812">
        <w:rPr>
          <w:rFonts w:ascii="Times New Roman" w:hAnsi="Times New Roman"/>
          <w:sz w:val="28"/>
          <w:szCs w:val="28"/>
        </w:rPr>
        <w:t>учреждений города Пыть-Яха</w:t>
      </w:r>
    </w:p>
    <w:p w:rsidR="00152812" w:rsidRPr="00152812" w:rsidRDefault="00152812" w:rsidP="00152812">
      <w:pPr>
        <w:tabs>
          <w:tab w:val="left" w:pos="1134"/>
        </w:tabs>
        <w:ind w:firstLine="0"/>
        <w:rPr>
          <w:rFonts w:ascii="Times New Roman" w:hAnsi="Times New Roman"/>
          <w:sz w:val="28"/>
          <w:szCs w:val="28"/>
        </w:rPr>
      </w:pPr>
      <w:r w:rsidRPr="00152812">
        <w:rPr>
          <w:rFonts w:ascii="Times New Roman" w:hAnsi="Times New Roman"/>
          <w:sz w:val="28"/>
          <w:szCs w:val="28"/>
        </w:rPr>
        <w:t xml:space="preserve">полномочиями по оказанию </w:t>
      </w:r>
    </w:p>
    <w:p w:rsidR="00152812" w:rsidRPr="00152812" w:rsidRDefault="00152812" w:rsidP="00152812">
      <w:pPr>
        <w:tabs>
          <w:tab w:val="left" w:pos="1134"/>
        </w:tabs>
        <w:ind w:firstLine="0"/>
        <w:rPr>
          <w:rFonts w:ascii="Times New Roman" w:hAnsi="Times New Roman"/>
          <w:sz w:val="28"/>
          <w:szCs w:val="28"/>
        </w:rPr>
      </w:pPr>
      <w:r w:rsidRPr="00152812">
        <w:rPr>
          <w:rFonts w:ascii="Times New Roman" w:hAnsi="Times New Roman"/>
          <w:sz w:val="28"/>
          <w:szCs w:val="28"/>
        </w:rPr>
        <w:t xml:space="preserve">муниципальных услуг </w:t>
      </w:r>
    </w:p>
    <w:p w:rsidR="00E021FD" w:rsidRDefault="00152812" w:rsidP="00152812">
      <w:pPr>
        <w:tabs>
          <w:tab w:val="left" w:pos="1134"/>
        </w:tabs>
        <w:ind w:firstLine="0"/>
        <w:rPr>
          <w:rFonts w:ascii="Times New Roman" w:hAnsi="Times New Roman"/>
          <w:sz w:val="28"/>
          <w:szCs w:val="28"/>
        </w:rPr>
      </w:pPr>
      <w:r w:rsidRPr="00152812">
        <w:rPr>
          <w:rFonts w:ascii="Times New Roman" w:hAnsi="Times New Roman"/>
          <w:sz w:val="28"/>
          <w:szCs w:val="28"/>
        </w:rPr>
        <w:t>(выполнению работ)</w:t>
      </w:r>
      <w:r w:rsidR="00E021FD" w:rsidRPr="00E021FD">
        <w:rPr>
          <w:rFonts w:ascii="Times New Roman" w:hAnsi="Times New Roman"/>
          <w:sz w:val="28"/>
          <w:szCs w:val="28"/>
        </w:rPr>
        <w:t xml:space="preserve"> </w:t>
      </w:r>
    </w:p>
    <w:p w:rsidR="00E021FD" w:rsidRPr="00E021FD" w:rsidRDefault="006E45B6" w:rsidP="006E45B6">
      <w:pPr>
        <w:tabs>
          <w:tab w:val="left" w:pos="1134"/>
        </w:tabs>
        <w:ind w:firstLine="0"/>
        <w:rPr>
          <w:rFonts w:ascii="Times New Roman" w:hAnsi="Times New Roman"/>
          <w:sz w:val="28"/>
          <w:szCs w:val="28"/>
        </w:rPr>
      </w:pPr>
      <w:r>
        <w:rPr>
          <w:rFonts w:ascii="Times New Roman" w:hAnsi="Times New Roman"/>
          <w:sz w:val="28"/>
          <w:szCs w:val="28"/>
        </w:rPr>
        <w:t>в сфере образования</w:t>
      </w:r>
    </w:p>
    <w:p w:rsidR="00E021FD" w:rsidRPr="00E021FD" w:rsidRDefault="00E021FD"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E021FD" w:rsidRPr="00E021FD" w:rsidRDefault="00152812" w:rsidP="00064358">
      <w:pPr>
        <w:tabs>
          <w:tab w:val="left" w:pos="1134"/>
        </w:tabs>
        <w:spacing w:line="360" w:lineRule="auto"/>
        <w:ind w:firstLine="0"/>
        <w:rPr>
          <w:rFonts w:ascii="Times New Roman" w:hAnsi="Times New Roman"/>
          <w:sz w:val="28"/>
          <w:szCs w:val="28"/>
        </w:rPr>
      </w:pPr>
      <w:r>
        <w:rPr>
          <w:rFonts w:ascii="Times New Roman" w:hAnsi="Times New Roman"/>
          <w:sz w:val="28"/>
          <w:szCs w:val="28"/>
        </w:rPr>
        <w:tab/>
      </w:r>
      <w:r w:rsidRPr="00152812">
        <w:rPr>
          <w:rFonts w:ascii="Times New Roman" w:hAnsi="Times New Roman"/>
          <w:sz w:val="28"/>
          <w:szCs w:val="28"/>
        </w:rPr>
        <w:t xml:space="preserve">В соответствии с Бюджетным кодексом Российской Федерации, Федеральным законом от 06.10.2003 </w:t>
      </w:r>
      <w:r w:rsidR="001B39EB">
        <w:rPr>
          <w:rFonts w:ascii="Times New Roman" w:hAnsi="Times New Roman"/>
          <w:sz w:val="28"/>
          <w:szCs w:val="28"/>
        </w:rPr>
        <w:t>№</w:t>
      </w:r>
      <w:r w:rsidRPr="00152812">
        <w:rPr>
          <w:rFonts w:ascii="Times New Roman" w:hAnsi="Times New Roman"/>
          <w:sz w:val="28"/>
          <w:szCs w:val="28"/>
        </w:rPr>
        <w:t xml:space="preserve"> 131-ФЗ </w:t>
      </w:r>
      <w:r>
        <w:rPr>
          <w:rFonts w:ascii="Times New Roman" w:hAnsi="Times New Roman"/>
          <w:sz w:val="28"/>
          <w:szCs w:val="28"/>
        </w:rPr>
        <w:t>«</w:t>
      </w:r>
      <w:r w:rsidRPr="00152812">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152812">
        <w:rPr>
          <w:rFonts w:ascii="Times New Roman" w:hAnsi="Times New Roman"/>
          <w:sz w:val="28"/>
          <w:szCs w:val="28"/>
        </w:rPr>
        <w:t xml:space="preserve">, Федеральным законом </w:t>
      </w:r>
      <w:r>
        <w:rPr>
          <w:rFonts w:ascii="Times New Roman" w:hAnsi="Times New Roman"/>
          <w:sz w:val="28"/>
          <w:szCs w:val="28"/>
        </w:rPr>
        <w:t>«</w:t>
      </w:r>
      <w:r w:rsidRPr="00152812">
        <w:rPr>
          <w:rFonts w:ascii="Times New Roman" w:hAnsi="Times New Roman"/>
          <w:sz w:val="28"/>
          <w:szCs w:val="28"/>
        </w:rPr>
        <w:t>Об образовании в Российской Федерации</w:t>
      </w:r>
      <w:r>
        <w:rPr>
          <w:rFonts w:ascii="Times New Roman" w:hAnsi="Times New Roman"/>
          <w:sz w:val="28"/>
          <w:szCs w:val="28"/>
        </w:rPr>
        <w:t>»</w:t>
      </w:r>
      <w:r w:rsidRPr="00152812">
        <w:rPr>
          <w:rFonts w:ascii="Times New Roman" w:hAnsi="Times New Roman"/>
          <w:sz w:val="28"/>
          <w:szCs w:val="28"/>
        </w:rPr>
        <w:t>, на основании Устава города Пыть-Яха</w:t>
      </w:r>
    </w:p>
    <w:p w:rsidR="00E021FD" w:rsidRDefault="00E021FD" w:rsidP="006E4863">
      <w:pPr>
        <w:tabs>
          <w:tab w:val="left" w:pos="1134"/>
        </w:tabs>
        <w:rPr>
          <w:rFonts w:ascii="Times New Roman" w:hAnsi="Times New Roman"/>
          <w:sz w:val="28"/>
          <w:szCs w:val="28"/>
        </w:rPr>
      </w:pPr>
    </w:p>
    <w:p w:rsidR="006E4863" w:rsidRPr="00E021FD" w:rsidRDefault="006E4863"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152812" w:rsidRPr="00152812" w:rsidRDefault="00E021FD" w:rsidP="006E45B6">
      <w:pPr>
        <w:tabs>
          <w:tab w:val="left" w:pos="1134"/>
        </w:tabs>
        <w:spacing w:line="360" w:lineRule="auto"/>
        <w:rPr>
          <w:rFonts w:ascii="Times New Roman" w:hAnsi="Times New Roman"/>
          <w:sz w:val="28"/>
          <w:szCs w:val="28"/>
        </w:rPr>
      </w:pPr>
      <w:r w:rsidRPr="00E021FD">
        <w:rPr>
          <w:rFonts w:ascii="Times New Roman" w:hAnsi="Times New Roman"/>
          <w:sz w:val="28"/>
          <w:szCs w:val="28"/>
        </w:rPr>
        <w:t>1</w:t>
      </w:r>
      <w:r w:rsidR="001B39EB">
        <w:rPr>
          <w:rFonts w:ascii="Times New Roman" w:hAnsi="Times New Roman"/>
          <w:sz w:val="28"/>
          <w:szCs w:val="28"/>
        </w:rPr>
        <w:t>.</w:t>
      </w:r>
      <w:r w:rsidR="001B39EB">
        <w:rPr>
          <w:rFonts w:ascii="Times New Roman" w:hAnsi="Times New Roman"/>
          <w:sz w:val="28"/>
          <w:szCs w:val="28"/>
        </w:rPr>
        <w:tab/>
      </w:r>
      <w:r w:rsidR="00152812" w:rsidRPr="00152812">
        <w:rPr>
          <w:rFonts w:ascii="Times New Roman" w:hAnsi="Times New Roman"/>
          <w:sz w:val="28"/>
          <w:szCs w:val="28"/>
        </w:rPr>
        <w:t xml:space="preserve">Наделить муниципальные учреждения города Пыть-Яха полномочиями по оказанию муниципальных услуг (выполнению работ) </w:t>
      </w:r>
      <w:r w:rsidR="006E45B6">
        <w:rPr>
          <w:rFonts w:ascii="Times New Roman" w:hAnsi="Times New Roman"/>
          <w:sz w:val="28"/>
          <w:szCs w:val="28"/>
        </w:rPr>
        <w:t>в сфере образования,</w:t>
      </w:r>
      <w:r w:rsidR="006E45B6">
        <w:rPr>
          <w:rFonts w:ascii="Times New Roman" w:hAnsi="Times New Roman"/>
          <w:sz w:val="28"/>
          <w:szCs w:val="28"/>
        </w:rPr>
        <w:t xml:space="preserve"> </w:t>
      </w:r>
      <w:r w:rsidR="00152812">
        <w:rPr>
          <w:rFonts w:ascii="Times New Roman" w:hAnsi="Times New Roman"/>
          <w:sz w:val="28"/>
          <w:szCs w:val="28"/>
        </w:rPr>
        <w:t>согласно приложению.</w:t>
      </w:r>
    </w:p>
    <w:p w:rsidR="00E021FD" w:rsidRPr="00E021FD" w:rsidRDefault="001B39EB" w:rsidP="006E45B6">
      <w:pPr>
        <w:tabs>
          <w:tab w:val="left" w:pos="1134"/>
        </w:tabs>
        <w:spacing w:line="360"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152812" w:rsidRPr="00152812">
        <w:rPr>
          <w:rFonts w:ascii="Times New Roman" w:hAnsi="Times New Roman"/>
          <w:sz w:val="28"/>
          <w:szCs w:val="28"/>
        </w:rPr>
        <w:t>Муниципальным учреждениям города Пыть-Яха, указанным в пункте 1 настоящего постановления, обеспечить предоставление муниципальных услуг (выполнение работ) потребителям соответствующих услуг (работ).</w:t>
      </w:r>
      <w:r w:rsidR="00E021FD" w:rsidRPr="00E021FD">
        <w:rPr>
          <w:rFonts w:ascii="Times New Roman" w:hAnsi="Times New Roman"/>
          <w:sz w:val="28"/>
          <w:szCs w:val="28"/>
        </w:rPr>
        <w:t xml:space="preserve"> </w:t>
      </w:r>
    </w:p>
    <w:p w:rsidR="00E021FD" w:rsidRPr="00E021FD" w:rsidRDefault="00152812" w:rsidP="00E021FD">
      <w:pPr>
        <w:tabs>
          <w:tab w:val="left" w:pos="1134"/>
        </w:tabs>
        <w:spacing w:line="360" w:lineRule="auto"/>
        <w:rPr>
          <w:rFonts w:ascii="Times New Roman" w:hAnsi="Times New Roman"/>
          <w:sz w:val="28"/>
          <w:szCs w:val="28"/>
        </w:rPr>
      </w:pPr>
      <w:r>
        <w:rPr>
          <w:rFonts w:ascii="Times New Roman" w:hAnsi="Times New Roman"/>
          <w:sz w:val="28"/>
          <w:szCs w:val="28"/>
        </w:rPr>
        <w:lastRenderedPageBreak/>
        <w:t>3</w:t>
      </w:r>
      <w:r w:rsidR="001B39EB">
        <w:rPr>
          <w:rFonts w:ascii="Times New Roman" w:hAnsi="Times New Roman"/>
          <w:sz w:val="28"/>
          <w:szCs w:val="28"/>
        </w:rPr>
        <w:t>.</w:t>
      </w:r>
      <w:r w:rsidR="001B39EB">
        <w:rPr>
          <w:rFonts w:ascii="Times New Roman" w:hAnsi="Times New Roman"/>
          <w:sz w:val="28"/>
          <w:szCs w:val="28"/>
        </w:rPr>
        <w:tab/>
      </w:r>
      <w:r w:rsidR="00E021FD" w:rsidRPr="00E021FD">
        <w:rPr>
          <w:rFonts w:ascii="Times New Roman" w:hAnsi="Times New Roman"/>
          <w:sz w:val="28"/>
          <w:szCs w:val="28"/>
        </w:rPr>
        <w:t>Управлению по внутренней политике (Н.О. Вандышева)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«Телерадиокомпания Пыть-Яхинформ».</w:t>
      </w:r>
    </w:p>
    <w:p w:rsidR="00E021FD" w:rsidRPr="00E021FD" w:rsidRDefault="00152812" w:rsidP="00E021FD">
      <w:pPr>
        <w:tabs>
          <w:tab w:val="left" w:pos="1134"/>
        </w:tabs>
        <w:spacing w:line="360" w:lineRule="auto"/>
        <w:rPr>
          <w:rFonts w:ascii="Times New Roman" w:hAnsi="Times New Roman"/>
          <w:sz w:val="28"/>
          <w:szCs w:val="28"/>
        </w:rPr>
      </w:pPr>
      <w:r>
        <w:rPr>
          <w:rFonts w:ascii="Times New Roman" w:hAnsi="Times New Roman"/>
          <w:sz w:val="28"/>
          <w:szCs w:val="28"/>
        </w:rPr>
        <w:t>4</w:t>
      </w:r>
      <w:r w:rsidR="001B39EB">
        <w:rPr>
          <w:rFonts w:ascii="Times New Roman" w:hAnsi="Times New Roman"/>
          <w:sz w:val="28"/>
          <w:szCs w:val="28"/>
        </w:rPr>
        <w:t>.</w:t>
      </w:r>
      <w:r w:rsidR="001B39EB">
        <w:rPr>
          <w:rFonts w:ascii="Times New Roman" w:hAnsi="Times New Roman"/>
          <w:sz w:val="28"/>
          <w:szCs w:val="28"/>
        </w:rPr>
        <w:tab/>
      </w:r>
      <w:r w:rsidR="00E021FD" w:rsidRPr="00E021FD">
        <w:rPr>
          <w:rFonts w:ascii="Times New Roman" w:hAnsi="Times New Roman"/>
          <w:sz w:val="28"/>
          <w:szCs w:val="28"/>
        </w:rPr>
        <w:t xml:space="preserve">Управлению по информационным технологиям (А.А. Мерзляков) разместить постановление на официальном сайте администрации города в сети Интернет. </w:t>
      </w:r>
    </w:p>
    <w:p w:rsidR="00E021FD" w:rsidRDefault="00152812" w:rsidP="00E021FD">
      <w:pPr>
        <w:tabs>
          <w:tab w:val="left" w:pos="1134"/>
        </w:tabs>
        <w:spacing w:line="360" w:lineRule="auto"/>
        <w:rPr>
          <w:rFonts w:ascii="Times New Roman" w:hAnsi="Times New Roman"/>
          <w:sz w:val="28"/>
          <w:szCs w:val="28"/>
        </w:rPr>
      </w:pPr>
      <w:r>
        <w:rPr>
          <w:rFonts w:ascii="Times New Roman" w:hAnsi="Times New Roman"/>
          <w:sz w:val="28"/>
          <w:szCs w:val="28"/>
        </w:rPr>
        <w:t>5</w:t>
      </w:r>
      <w:r w:rsidR="001B39EB">
        <w:rPr>
          <w:rFonts w:ascii="Times New Roman" w:hAnsi="Times New Roman"/>
          <w:sz w:val="28"/>
          <w:szCs w:val="28"/>
        </w:rPr>
        <w:t>.</w:t>
      </w:r>
      <w:r w:rsidR="001B39EB">
        <w:rPr>
          <w:rFonts w:ascii="Times New Roman" w:hAnsi="Times New Roman"/>
          <w:sz w:val="28"/>
          <w:szCs w:val="28"/>
        </w:rPr>
        <w:tab/>
      </w:r>
      <w:r w:rsidR="00E021FD" w:rsidRPr="00E021FD">
        <w:rPr>
          <w:rFonts w:ascii="Times New Roman" w:hAnsi="Times New Roman"/>
          <w:sz w:val="28"/>
          <w:szCs w:val="28"/>
        </w:rPr>
        <w:t>Настоящее постановление вступает в силу после его официального опубликования и распространяет свое действие на правоотношения</w:t>
      </w:r>
      <w:r w:rsidR="006E4863">
        <w:rPr>
          <w:rFonts w:ascii="Times New Roman" w:hAnsi="Times New Roman"/>
          <w:sz w:val="28"/>
          <w:szCs w:val="28"/>
        </w:rPr>
        <w:t>,</w:t>
      </w:r>
      <w:r w:rsidR="00E021FD" w:rsidRPr="00E021FD">
        <w:rPr>
          <w:rFonts w:ascii="Times New Roman" w:hAnsi="Times New Roman"/>
          <w:sz w:val="28"/>
          <w:szCs w:val="28"/>
        </w:rPr>
        <w:t xml:space="preserve"> возникшие с 01.01.2025. </w:t>
      </w:r>
    </w:p>
    <w:p w:rsidR="003540A2" w:rsidRPr="003540A2" w:rsidRDefault="00D907D0" w:rsidP="00D907D0">
      <w:pPr>
        <w:tabs>
          <w:tab w:val="left" w:pos="1134"/>
        </w:tabs>
        <w:spacing w:line="360" w:lineRule="auto"/>
        <w:rPr>
          <w:rFonts w:ascii="Times New Roman" w:hAnsi="Times New Roman"/>
          <w:sz w:val="28"/>
          <w:szCs w:val="28"/>
        </w:rPr>
      </w:pPr>
      <w:r>
        <w:rPr>
          <w:rFonts w:ascii="Times New Roman" w:hAnsi="Times New Roman"/>
          <w:sz w:val="28"/>
          <w:szCs w:val="28"/>
        </w:rPr>
        <w:t>6</w:t>
      </w:r>
      <w:r w:rsidR="00E021FD" w:rsidRPr="00E021FD">
        <w:rPr>
          <w:rFonts w:ascii="Times New Roman" w:hAnsi="Times New Roman"/>
          <w:sz w:val="28"/>
          <w:szCs w:val="28"/>
        </w:rPr>
        <w:t>.</w:t>
      </w:r>
      <w:r w:rsidR="00E021FD" w:rsidRPr="00E021FD">
        <w:rPr>
          <w:rFonts w:ascii="Times New Roman" w:hAnsi="Times New Roman"/>
          <w:sz w:val="28"/>
          <w:szCs w:val="28"/>
        </w:rPr>
        <w:tab/>
        <w:t>Контроль за выполнением постановления возложить на заместителя главы города (направление деятельности – социальные вопросы).</w:t>
      </w: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3540A2" w:rsidP="003540A2">
      <w:pPr>
        <w:spacing w:line="360" w:lineRule="auto"/>
        <w:ind w:firstLine="0"/>
        <w:rPr>
          <w:rFonts w:ascii="Times New Roman" w:hAnsi="Times New Roman"/>
          <w:sz w:val="28"/>
          <w:szCs w:val="28"/>
        </w:rPr>
      </w:pPr>
      <w:r w:rsidRPr="003540A2">
        <w:rPr>
          <w:rFonts w:ascii="Times New Roman" w:hAnsi="Times New Roman"/>
          <w:sz w:val="28"/>
          <w:szCs w:val="28"/>
        </w:rPr>
        <w:t>Глава города Пыть-Яха</w:t>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t xml:space="preserve">               Д.С. Горбунов</w:t>
      </w:r>
    </w:p>
    <w:p w:rsidR="003540A2" w:rsidRPr="003540A2" w:rsidRDefault="003540A2" w:rsidP="003540A2">
      <w:pPr>
        <w:rPr>
          <w:rFonts w:ascii="Times New Roman" w:hAnsi="Times New Roman"/>
        </w:rPr>
      </w:pPr>
    </w:p>
    <w:p w:rsidR="003540A2" w:rsidRPr="003540A2" w:rsidRDefault="003540A2" w:rsidP="003540A2">
      <w:pPr>
        <w:rPr>
          <w:rFonts w:ascii="Times New Roman" w:hAnsi="Times New Roman"/>
        </w:rPr>
        <w:sectPr w:rsidR="003540A2" w:rsidRPr="003540A2" w:rsidSect="00152812">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20" w:footer="720" w:gutter="0"/>
          <w:cols w:space="720"/>
          <w:noEndnote/>
          <w:titlePg/>
          <w:docGrid w:linePitch="381"/>
        </w:sectPr>
      </w:pPr>
    </w:p>
    <w:p w:rsidR="00E021FD" w:rsidRPr="00E021FD" w:rsidRDefault="00E021FD" w:rsidP="00E021FD">
      <w:pPr>
        <w:jc w:val="right"/>
        <w:rPr>
          <w:rFonts w:ascii="Times New Roman" w:hAnsi="Times New Roman"/>
          <w:sz w:val="28"/>
          <w:szCs w:val="28"/>
        </w:rPr>
      </w:pPr>
      <w:r w:rsidRPr="00E021FD">
        <w:rPr>
          <w:rFonts w:ascii="Times New Roman" w:hAnsi="Times New Roman"/>
          <w:sz w:val="28"/>
          <w:szCs w:val="28"/>
        </w:rPr>
        <w:lastRenderedPageBreak/>
        <w:t xml:space="preserve">Приложение </w:t>
      </w:r>
    </w:p>
    <w:p w:rsidR="00E021FD" w:rsidRPr="00E021FD" w:rsidRDefault="00E021FD" w:rsidP="00E021FD">
      <w:pPr>
        <w:jc w:val="right"/>
        <w:rPr>
          <w:rFonts w:ascii="Times New Roman" w:hAnsi="Times New Roman"/>
          <w:sz w:val="28"/>
          <w:szCs w:val="28"/>
        </w:rPr>
      </w:pPr>
      <w:r w:rsidRPr="00E021FD">
        <w:rPr>
          <w:rFonts w:ascii="Times New Roman" w:hAnsi="Times New Roman"/>
          <w:sz w:val="28"/>
          <w:szCs w:val="28"/>
        </w:rPr>
        <w:t xml:space="preserve">к постановлению администрации </w:t>
      </w:r>
    </w:p>
    <w:p w:rsidR="00573E51" w:rsidRPr="00E021FD" w:rsidRDefault="00E021FD" w:rsidP="00E021FD">
      <w:pPr>
        <w:jc w:val="right"/>
        <w:rPr>
          <w:rFonts w:ascii="Times New Roman" w:hAnsi="Times New Roman"/>
          <w:sz w:val="28"/>
          <w:szCs w:val="28"/>
        </w:rPr>
      </w:pPr>
      <w:r w:rsidRPr="00E021FD">
        <w:rPr>
          <w:rFonts w:ascii="Times New Roman" w:hAnsi="Times New Roman"/>
          <w:sz w:val="28"/>
          <w:szCs w:val="28"/>
        </w:rPr>
        <w:t>города Пыть-Яха</w:t>
      </w:r>
    </w:p>
    <w:p w:rsidR="00152812" w:rsidRDefault="00152812" w:rsidP="00486666">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C7BC2" w:rsidRDefault="000C7BC2" w:rsidP="00486666">
      <w:pPr>
        <w:rPr>
          <w:rFonts w:ascii="Times New Roman" w:hAnsi="Times New Roman"/>
          <w:sz w:val="28"/>
          <w:szCs w:val="28"/>
        </w:rPr>
      </w:pPr>
    </w:p>
    <w:p w:rsidR="00152812" w:rsidRDefault="00152812" w:rsidP="00152812">
      <w:pPr>
        <w:jc w:val="center"/>
        <w:rPr>
          <w:rFonts w:ascii="Times New Roman" w:hAnsi="Times New Roman"/>
          <w:sz w:val="28"/>
          <w:szCs w:val="28"/>
        </w:rPr>
      </w:pPr>
      <w:r>
        <w:rPr>
          <w:rFonts w:ascii="Times New Roman" w:hAnsi="Times New Roman"/>
          <w:sz w:val="28"/>
          <w:szCs w:val="28"/>
        </w:rPr>
        <w:t xml:space="preserve">Перечень </w:t>
      </w:r>
      <w:r w:rsidRPr="00152812">
        <w:rPr>
          <w:rFonts w:ascii="Times New Roman" w:hAnsi="Times New Roman"/>
          <w:sz w:val="28"/>
          <w:szCs w:val="28"/>
        </w:rPr>
        <w:t>муниципальны</w:t>
      </w:r>
      <w:r>
        <w:rPr>
          <w:rFonts w:ascii="Times New Roman" w:hAnsi="Times New Roman"/>
          <w:sz w:val="28"/>
          <w:szCs w:val="28"/>
        </w:rPr>
        <w:t>х</w:t>
      </w:r>
      <w:r w:rsidRPr="00152812">
        <w:rPr>
          <w:rFonts w:ascii="Times New Roman" w:hAnsi="Times New Roman"/>
          <w:sz w:val="28"/>
          <w:szCs w:val="28"/>
        </w:rPr>
        <w:t xml:space="preserve"> учреждени</w:t>
      </w:r>
      <w:r>
        <w:rPr>
          <w:rFonts w:ascii="Times New Roman" w:hAnsi="Times New Roman"/>
          <w:sz w:val="28"/>
          <w:szCs w:val="28"/>
        </w:rPr>
        <w:t>й</w:t>
      </w:r>
      <w:r w:rsidRPr="00152812">
        <w:rPr>
          <w:rFonts w:ascii="Times New Roman" w:hAnsi="Times New Roman"/>
          <w:sz w:val="28"/>
          <w:szCs w:val="28"/>
        </w:rPr>
        <w:t xml:space="preserve"> города Пыть-Яха</w:t>
      </w:r>
    </w:p>
    <w:p w:rsidR="00152812" w:rsidRDefault="00152812" w:rsidP="00152812">
      <w:pPr>
        <w:jc w:val="center"/>
        <w:rPr>
          <w:rFonts w:ascii="Times New Roman" w:hAnsi="Times New Roman"/>
          <w:sz w:val="28"/>
          <w:szCs w:val="28"/>
        </w:rPr>
      </w:pPr>
      <w:r>
        <w:rPr>
          <w:rFonts w:ascii="Times New Roman" w:hAnsi="Times New Roman"/>
          <w:sz w:val="28"/>
          <w:szCs w:val="28"/>
        </w:rPr>
        <w:t xml:space="preserve">которым переданы </w:t>
      </w:r>
      <w:r w:rsidRPr="00152812">
        <w:rPr>
          <w:rFonts w:ascii="Times New Roman" w:hAnsi="Times New Roman"/>
          <w:sz w:val="28"/>
          <w:szCs w:val="28"/>
        </w:rPr>
        <w:t>полномочия по оказанию муниципальных услуг</w:t>
      </w:r>
    </w:p>
    <w:p w:rsidR="00152812" w:rsidRDefault="00152812" w:rsidP="00152812">
      <w:pPr>
        <w:jc w:val="center"/>
        <w:rPr>
          <w:rFonts w:ascii="Times New Roman" w:hAnsi="Times New Roman"/>
          <w:sz w:val="28"/>
          <w:szCs w:val="28"/>
        </w:rPr>
      </w:pPr>
      <w:r w:rsidRPr="00152812">
        <w:rPr>
          <w:rFonts w:ascii="Times New Roman" w:hAnsi="Times New Roman"/>
          <w:sz w:val="28"/>
          <w:szCs w:val="28"/>
        </w:rPr>
        <w:t>(выполнению работ)</w:t>
      </w:r>
      <w:r>
        <w:rPr>
          <w:rFonts w:ascii="Times New Roman" w:hAnsi="Times New Roman"/>
          <w:sz w:val="28"/>
          <w:szCs w:val="28"/>
        </w:rPr>
        <w:t xml:space="preserve"> в сфере образования</w:t>
      </w:r>
    </w:p>
    <w:p w:rsidR="001B39EB" w:rsidRDefault="001B39EB" w:rsidP="00152812">
      <w:pPr>
        <w:jc w:val="center"/>
        <w:rPr>
          <w:rFonts w:ascii="Times New Roman" w:hAnsi="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3260"/>
        <w:gridCol w:w="5386"/>
      </w:tblGrid>
      <w:tr w:rsidR="00152812" w:rsidRPr="000C7BC2" w:rsidTr="001B39EB">
        <w:tc>
          <w:tcPr>
            <w:tcW w:w="988" w:type="dxa"/>
          </w:tcPr>
          <w:p w:rsidR="00152812" w:rsidRPr="000C7BC2" w:rsidRDefault="00925356" w:rsidP="006E45B6">
            <w:pPr>
              <w:pStyle w:val="ConsPlusNormal"/>
              <w:ind w:firstLine="0"/>
              <w:jc w:val="center"/>
              <w:rPr>
                <w:rFonts w:ascii="Times New Roman" w:hAnsi="Times New Roman"/>
                <w:sz w:val="26"/>
                <w:szCs w:val="26"/>
              </w:rPr>
            </w:pPr>
            <w:r w:rsidRPr="000C7BC2">
              <w:rPr>
                <w:rFonts w:ascii="Times New Roman" w:hAnsi="Times New Roman"/>
                <w:sz w:val="26"/>
                <w:szCs w:val="26"/>
              </w:rPr>
              <w:t>№</w:t>
            </w:r>
            <w:r w:rsidR="00152812" w:rsidRPr="000C7BC2">
              <w:rPr>
                <w:rFonts w:ascii="Times New Roman" w:hAnsi="Times New Roman"/>
                <w:sz w:val="26"/>
                <w:szCs w:val="26"/>
              </w:rPr>
              <w:t xml:space="preserve"> п/п</w:t>
            </w:r>
          </w:p>
        </w:tc>
        <w:tc>
          <w:tcPr>
            <w:tcW w:w="3260" w:type="dxa"/>
          </w:tcPr>
          <w:p w:rsidR="00152812" w:rsidRPr="000C7BC2" w:rsidRDefault="00152812" w:rsidP="006E45B6">
            <w:pPr>
              <w:pStyle w:val="ConsPlusNormal"/>
              <w:ind w:firstLine="0"/>
              <w:jc w:val="center"/>
              <w:rPr>
                <w:rFonts w:ascii="Times New Roman" w:hAnsi="Times New Roman"/>
                <w:sz w:val="26"/>
                <w:szCs w:val="26"/>
              </w:rPr>
            </w:pPr>
            <w:r w:rsidRPr="000C7BC2">
              <w:rPr>
                <w:rFonts w:ascii="Times New Roman" w:hAnsi="Times New Roman"/>
                <w:sz w:val="26"/>
                <w:szCs w:val="26"/>
              </w:rPr>
              <w:t>Наименование муниципальной услуги (работ)</w:t>
            </w:r>
          </w:p>
        </w:tc>
        <w:tc>
          <w:tcPr>
            <w:tcW w:w="5386" w:type="dxa"/>
          </w:tcPr>
          <w:p w:rsidR="00152812" w:rsidRPr="000C7BC2" w:rsidRDefault="00152812" w:rsidP="006E45B6">
            <w:pPr>
              <w:pStyle w:val="ConsPlusNormal"/>
              <w:ind w:firstLine="0"/>
              <w:jc w:val="center"/>
              <w:rPr>
                <w:rFonts w:ascii="Times New Roman" w:hAnsi="Times New Roman"/>
                <w:sz w:val="26"/>
                <w:szCs w:val="26"/>
              </w:rPr>
            </w:pPr>
            <w:r w:rsidRPr="000C7BC2">
              <w:rPr>
                <w:rFonts w:ascii="Times New Roman" w:hAnsi="Times New Roman"/>
                <w:sz w:val="26"/>
                <w:szCs w:val="26"/>
              </w:rPr>
              <w:t>Наименование муниципального учреждения города Пыть-Яха, предоставляющего муниципальную услугу (выполнение работ)</w:t>
            </w:r>
          </w:p>
        </w:tc>
      </w:tr>
      <w:tr w:rsidR="00152812" w:rsidRPr="000C7BC2" w:rsidTr="001B39EB">
        <w:tc>
          <w:tcPr>
            <w:tcW w:w="9634" w:type="dxa"/>
            <w:gridSpan w:val="3"/>
          </w:tcPr>
          <w:p w:rsidR="00152812" w:rsidRPr="000C7BC2" w:rsidRDefault="00152812" w:rsidP="006E45B6">
            <w:pPr>
              <w:pStyle w:val="ConsPlusNormal"/>
              <w:ind w:firstLine="0"/>
              <w:jc w:val="center"/>
              <w:outlineLvl w:val="1"/>
              <w:rPr>
                <w:rFonts w:ascii="Times New Roman" w:hAnsi="Times New Roman"/>
                <w:sz w:val="26"/>
                <w:szCs w:val="26"/>
              </w:rPr>
            </w:pPr>
            <w:r w:rsidRPr="000C7BC2">
              <w:rPr>
                <w:rFonts w:ascii="Times New Roman" w:hAnsi="Times New Roman"/>
                <w:sz w:val="26"/>
                <w:szCs w:val="26"/>
              </w:rPr>
              <w:t>1. Образование</w:t>
            </w:r>
          </w:p>
        </w:tc>
      </w:tr>
      <w:tr w:rsidR="00152812" w:rsidRPr="000C7BC2" w:rsidTr="001B39EB">
        <w:tc>
          <w:tcPr>
            <w:tcW w:w="988" w:type="dxa"/>
            <w:vMerge w:val="restart"/>
          </w:tcPr>
          <w:p w:rsidR="00152812" w:rsidRPr="000C7BC2" w:rsidRDefault="00925356" w:rsidP="006E45B6">
            <w:pPr>
              <w:pStyle w:val="ConsPlusNormal"/>
              <w:ind w:firstLine="0"/>
              <w:rPr>
                <w:rFonts w:ascii="Times New Roman" w:hAnsi="Times New Roman"/>
                <w:sz w:val="26"/>
                <w:szCs w:val="26"/>
              </w:rPr>
            </w:pPr>
            <w:r w:rsidRPr="000C7BC2">
              <w:rPr>
                <w:rFonts w:ascii="Times New Roman" w:hAnsi="Times New Roman"/>
                <w:sz w:val="26"/>
                <w:szCs w:val="26"/>
              </w:rPr>
              <w:t>1.</w:t>
            </w:r>
            <w:r w:rsidR="00152812" w:rsidRPr="000C7BC2">
              <w:rPr>
                <w:rFonts w:ascii="Times New Roman" w:hAnsi="Times New Roman"/>
                <w:sz w:val="26"/>
                <w:szCs w:val="26"/>
              </w:rPr>
              <w:t>1.</w:t>
            </w:r>
          </w:p>
        </w:tc>
        <w:tc>
          <w:tcPr>
            <w:tcW w:w="3260" w:type="dxa"/>
            <w:vMerge w:val="restart"/>
          </w:tcPr>
          <w:p w:rsidR="00152812" w:rsidRPr="000C7BC2" w:rsidRDefault="00152812" w:rsidP="006E45B6">
            <w:pPr>
              <w:pStyle w:val="ConsPlusNormal"/>
              <w:ind w:left="-10" w:firstLine="0"/>
              <w:rPr>
                <w:rFonts w:ascii="Times New Roman" w:hAnsi="Times New Roman"/>
                <w:sz w:val="26"/>
                <w:szCs w:val="26"/>
              </w:rPr>
            </w:pPr>
            <w:r w:rsidRPr="000C7BC2">
              <w:rPr>
                <w:rFonts w:ascii="Times New Roman" w:hAnsi="Times New Roman"/>
                <w:sz w:val="26"/>
                <w:szCs w:val="26"/>
              </w:rPr>
              <w:t>Присмотр и уход</w:t>
            </w: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w:t>
            </w:r>
            <w:r w:rsidR="003E0C5F">
              <w:rPr>
                <w:rFonts w:ascii="Times New Roman" w:hAnsi="Times New Roman"/>
                <w:sz w:val="26"/>
                <w:szCs w:val="26"/>
              </w:rPr>
              <w:t xml:space="preserve">тельное автономное учреждение </w:t>
            </w:r>
            <w:r w:rsidRPr="000C7BC2">
              <w:rPr>
                <w:rFonts w:ascii="Times New Roman" w:hAnsi="Times New Roman"/>
                <w:sz w:val="26"/>
                <w:szCs w:val="26"/>
              </w:rPr>
              <w:t>центр развития ребенка – детский сад «Аленький цветочек»</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образовательное автономное учреждение детский сад общеразвивающего вида «Белочка» с приоритетным осуществлением деятельности по физическому развитию детей</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образовательное автономное учреждение детский сад общеразвивающего вида «Золотой ключик» с приоритетным осуществлением деятельности по физическому развитию детей</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образовательное автономное учреждение детский сад общеразвивающего вида «Солнышко» с приоритетным осуществлением деятельности по художественно – эстетическому развитию детей</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w:t>
            </w:r>
            <w:bookmarkStart w:id="0" w:name="_GoBack"/>
            <w:bookmarkEnd w:id="0"/>
            <w:r w:rsidRPr="000C7BC2">
              <w:rPr>
                <w:rFonts w:ascii="Times New Roman" w:hAnsi="Times New Roman"/>
                <w:sz w:val="26"/>
                <w:szCs w:val="26"/>
              </w:rPr>
              <w:t xml:space="preserve"> автономное общеобразовательное учреждение «Комплекс средняя общеобразовательная школа-детский сад»</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«Прогимназия «Созвездие»</w:t>
            </w:r>
          </w:p>
        </w:tc>
      </w:tr>
      <w:tr w:rsidR="00152812" w:rsidRPr="000C7BC2" w:rsidTr="001B39EB">
        <w:tc>
          <w:tcPr>
            <w:tcW w:w="988" w:type="dxa"/>
            <w:vMerge w:val="restart"/>
          </w:tcPr>
          <w:p w:rsidR="00152812" w:rsidRPr="000C7BC2" w:rsidRDefault="00925356" w:rsidP="006E45B6">
            <w:pPr>
              <w:pStyle w:val="ConsPlusNormal"/>
              <w:ind w:firstLine="0"/>
              <w:rPr>
                <w:rFonts w:ascii="Times New Roman" w:hAnsi="Times New Roman"/>
                <w:sz w:val="26"/>
                <w:szCs w:val="26"/>
              </w:rPr>
            </w:pPr>
            <w:r w:rsidRPr="000C7BC2">
              <w:rPr>
                <w:rFonts w:ascii="Times New Roman" w:hAnsi="Times New Roman"/>
                <w:sz w:val="26"/>
                <w:szCs w:val="26"/>
              </w:rPr>
              <w:t>1.</w:t>
            </w:r>
            <w:r w:rsidR="00152812" w:rsidRPr="000C7BC2">
              <w:rPr>
                <w:rFonts w:ascii="Times New Roman" w:hAnsi="Times New Roman"/>
                <w:sz w:val="26"/>
                <w:szCs w:val="26"/>
              </w:rPr>
              <w:t>2.</w:t>
            </w:r>
          </w:p>
        </w:tc>
        <w:tc>
          <w:tcPr>
            <w:tcW w:w="3260" w:type="dxa"/>
            <w:vMerge w:val="restart"/>
          </w:tcPr>
          <w:p w:rsidR="00152812" w:rsidRPr="000C7BC2" w:rsidRDefault="00152812" w:rsidP="006E45B6">
            <w:pPr>
              <w:pStyle w:val="ConsPlusNormal"/>
              <w:ind w:firstLine="0"/>
              <w:rPr>
                <w:rFonts w:ascii="Times New Roman" w:hAnsi="Times New Roman"/>
                <w:sz w:val="26"/>
                <w:szCs w:val="26"/>
              </w:rPr>
            </w:pPr>
            <w:r w:rsidRPr="000C7BC2">
              <w:rPr>
                <w:rFonts w:ascii="Times New Roman" w:hAnsi="Times New Roman"/>
                <w:sz w:val="26"/>
                <w:szCs w:val="26"/>
              </w:rPr>
              <w:t>Реализация основных общеобразовательных программ дошкольного образования</w:t>
            </w: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образовательное автономное учреждение   центр развития ребенка – детский сад «Аленький цветочек»</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образовательное автономное учреждение детский сад общеразвивающего вида «Белочка» с приоритетным осуществлением деятельности по физическому развитию детей</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образовательное автономное учреждение детский сад общеразвивающего вида «Золотой ключик» с приоритетным осуществлением деятельности по физическому развитию детей</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образовательное автономное учреждение детский сад общеразвивающего вида «Солнышко» с приоритетным осуществлением деятельности по художественно – эстетическому развитию детей</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«Комплекс средняя общеобразовательная школа-детский сад»</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15281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«Прогимназия «Созвездие»</w:t>
            </w:r>
          </w:p>
        </w:tc>
      </w:tr>
      <w:tr w:rsidR="00152812" w:rsidRPr="000C7BC2" w:rsidTr="001B39EB">
        <w:tc>
          <w:tcPr>
            <w:tcW w:w="988" w:type="dxa"/>
            <w:vMerge w:val="restart"/>
          </w:tcPr>
          <w:p w:rsidR="00152812" w:rsidRPr="000C7BC2" w:rsidRDefault="00152812" w:rsidP="006E45B6">
            <w:pPr>
              <w:pStyle w:val="ConsPlusNormal"/>
              <w:ind w:firstLine="0"/>
              <w:rPr>
                <w:rFonts w:ascii="Times New Roman" w:hAnsi="Times New Roman"/>
                <w:sz w:val="26"/>
                <w:szCs w:val="26"/>
              </w:rPr>
            </w:pPr>
            <w:r w:rsidRPr="000C7BC2">
              <w:rPr>
                <w:rFonts w:ascii="Times New Roman" w:hAnsi="Times New Roman"/>
                <w:sz w:val="26"/>
                <w:szCs w:val="26"/>
              </w:rPr>
              <w:t>1</w:t>
            </w:r>
            <w:r w:rsidR="00925356" w:rsidRPr="000C7BC2">
              <w:rPr>
                <w:rFonts w:ascii="Times New Roman" w:hAnsi="Times New Roman"/>
                <w:sz w:val="26"/>
                <w:szCs w:val="26"/>
              </w:rPr>
              <w:t>.</w:t>
            </w:r>
            <w:r w:rsidRPr="000C7BC2">
              <w:rPr>
                <w:rFonts w:ascii="Times New Roman" w:hAnsi="Times New Roman"/>
                <w:sz w:val="26"/>
                <w:szCs w:val="26"/>
              </w:rPr>
              <w:t>3.</w:t>
            </w:r>
          </w:p>
        </w:tc>
        <w:tc>
          <w:tcPr>
            <w:tcW w:w="3260" w:type="dxa"/>
            <w:vMerge w:val="restart"/>
          </w:tcPr>
          <w:p w:rsidR="00152812" w:rsidRPr="000C7BC2" w:rsidRDefault="00152812" w:rsidP="006E45B6">
            <w:pPr>
              <w:pStyle w:val="ConsPlusNormal"/>
              <w:ind w:firstLine="0"/>
              <w:rPr>
                <w:rFonts w:ascii="Times New Roman" w:hAnsi="Times New Roman"/>
                <w:sz w:val="26"/>
                <w:szCs w:val="26"/>
              </w:rPr>
            </w:pPr>
            <w:r w:rsidRPr="000C7BC2">
              <w:rPr>
                <w:rFonts w:ascii="Times New Roman" w:hAnsi="Times New Roman"/>
                <w:sz w:val="26"/>
                <w:szCs w:val="26"/>
              </w:rPr>
              <w:t>Реализация основных общеобразовательных программ начального общего образования</w:t>
            </w:r>
          </w:p>
          <w:p w:rsidR="00152812" w:rsidRPr="000C7BC2" w:rsidRDefault="00152812" w:rsidP="006E45B6">
            <w:pPr>
              <w:pStyle w:val="ConsPlusNormal"/>
              <w:ind w:firstLine="0"/>
              <w:rPr>
                <w:rFonts w:ascii="Times New Roman" w:hAnsi="Times New Roman"/>
                <w:sz w:val="26"/>
                <w:szCs w:val="26"/>
              </w:rPr>
            </w:pPr>
          </w:p>
          <w:p w:rsidR="00152812" w:rsidRPr="000C7BC2" w:rsidRDefault="00152812" w:rsidP="006E45B6">
            <w:pPr>
              <w:pStyle w:val="ConsPlusNormal"/>
              <w:ind w:firstLine="0"/>
              <w:rPr>
                <w:rFonts w:ascii="Times New Roman" w:hAnsi="Times New Roman"/>
                <w:sz w:val="26"/>
                <w:szCs w:val="26"/>
              </w:rPr>
            </w:pPr>
            <w:r w:rsidRPr="000C7BC2">
              <w:rPr>
                <w:rFonts w:ascii="Times New Roman" w:hAnsi="Times New Roman"/>
                <w:sz w:val="26"/>
                <w:szCs w:val="26"/>
              </w:rPr>
              <w:t>Реализация основных общеобразовательных программ основного общего образования</w:t>
            </w:r>
          </w:p>
          <w:p w:rsidR="00152812" w:rsidRPr="000C7BC2" w:rsidRDefault="00152812" w:rsidP="006E45B6">
            <w:pPr>
              <w:pStyle w:val="ConsPlusNormal"/>
              <w:ind w:firstLine="0"/>
              <w:rPr>
                <w:rFonts w:ascii="Times New Roman" w:hAnsi="Times New Roman"/>
                <w:sz w:val="26"/>
                <w:szCs w:val="26"/>
              </w:rPr>
            </w:pPr>
          </w:p>
          <w:p w:rsidR="00152812" w:rsidRPr="000C7BC2" w:rsidRDefault="00152812" w:rsidP="006E45B6">
            <w:pPr>
              <w:pStyle w:val="ConsPlusNormal"/>
              <w:ind w:firstLine="0"/>
              <w:rPr>
                <w:rFonts w:ascii="Times New Roman" w:hAnsi="Times New Roman"/>
                <w:sz w:val="26"/>
                <w:szCs w:val="26"/>
              </w:rPr>
            </w:pPr>
            <w:r w:rsidRPr="000C7BC2">
              <w:rPr>
                <w:rFonts w:ascii="Times New Roman" w:hAnsi="Times New Roman"/>
                <w:sz w:val="26"/>
                <w:szCs w:val="26"/>
              </w:rPr>
              <w:t>Реализация основных общеобразовательных программ среднего общего образования</w:t>
            </w:r>
          </w:p>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1 с углубленным изучением отдельных предметов</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4</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5</w:t>
            </w:r>
          </w:p>
        </w:tc>
      </w:tr>
      <w:tr w:rsidR="00152812" w:rsidRPr="000C7BC2" w:rsidTr="001B39EB">
        <w:tc>
          <w:tcPr>
            <w:tcW w:w="988" w:type="dxa"/>
            <w:vMerge/>
          </w:tcPr>
          <w:p w:rsidR="00152812" w:rsidRPr="000C7BC2" w:rsidRDefault="00152812" w:rsidP="006E45B6">
            <w:pPr>
              <w:pStyle w:val="ConsPlusNormal"/>
              <w:ind w:firstLine="0"/>
              <w:rPr>
                <w:rFonts w:ascii="Times New Roman" w:hAnsi="Times New Roman"/>
                <w:sz w:val="26"/>
                <w:szCs w:val="26"/>
              </w:rPr>
            </w:pPr>
          </w:p>
        </w:tc>
        <w:tc>
          <w:tcPr>
            <w:tcW w:w="3260" w:type="dxa"/>
            <w:vMerge/>
          </w:tcPr>
          <w:p w:rsidR="00152812" w:rsidRPr="000C7BC2" w:rsidRDefault="00152812" w:rsidP="006E45B6">
            <w:pPr>
              <w:pStyle w:val="ConsPlusNormal"/>
              <w:ind w:firstLine="0"/>
              <w:rPr>
                <w:rFonts w:ascii="Times New Roman" w:hAnsi="Times New Roman"/>
                <w:sz w:val="26"/>
                <w:szCs w:val="26"/>
              </w:rPr>
            </w:pPr>
          </w:p>
        </w:tc>
        <w:tc>
          <w:tcPr>
            <w:tcW w:w="5386" w:type="dxa"/>
          </w:tcPr>
          <w:p w:rsidR="00152812"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6 имени Героя Советского Союза Ивана Никитовича Кожедуба</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«Комплекс средняя общеобразовательная школа-детский сад»</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«Прогимназия «Созвездие»</w:t>
            </w:r>
          </w:p>
        </w:tc>
      </w:tr>
      <w:tr w:rsidR="00B46169" w:rsidRPr="000C7BC2" w:rsidTr="001B39EB">
        <w:tc>
          <w:tcPr>
            <w:tcW w:w="988" w:type="dxa"/>
            <w:vMerge w:val="restart"/>
          </w:tcPr>
          <w:p w:rsidR="00B46169" w:rsidRPr="000C7BC2" w:rsidRDefault="00B46169" w:rsidP="006E45B6">
            <w:pPr>
              <w:pStyle w:val="ConsPlusNormal"/>
              <w:ind w:firstLine="0"/>
              <w:rPr>
                <w:rFonts w:ascii="Times New Roman" w:hAnsi="Times New Roman"/>
                <w:sz w:val="26"/>
                <w:szCs w:val="26"/>
              </w:rPr>
            </w:pPr>
            <w:r w:rsidRPr="000C7BC2">
              <w:rPr>
                <w:rFonts w:ascii="Times New Roman" w:hAnsi="Times New Roman"/>
                <w:sz w:val="26"/>
                <w:szCs w:val="26"/>
              </w:rPr>
              <w:t>1</w:t>
            </w:r>
            <w:r w:rsidR="00925356" w:rsidRPr="000C7BC2">
              <w:rPr>
                <w:rFonts w:ascii="Times New Roman" w:hAnsi="Times New Roman"/>
                <w:sz w:val="26"/>
                <w:szCs w:val="26"/>
              </w:rPr>
              <w:t>.</w:t>
            </w:r>
            <w:r w:rsidRPr="000C7BC2">
              <w:rPr>
                <w:rFonts w:ascii="Times New Roman" w:hAnsi="Times New Roman"/>
                <w:sz w:val="26"/>
                <w:szCs w:val="26"/>
              </w:rPr>
              <w:t>4.</w:t>
            </w:r>
          </w:p>
        </w:tc>
        <w:tc>
          <w:tcPr>
            <w:tcW w:w="3260" w:type="dxa"/>
            <w:vMerge w:val="restart"/>
          </w:tcPr>
          <w:p w:rsidR="00B46169" w:rsidRPr="000C7BC2" w:rsidRDefault="00B46169" w:rsidP="006E45B6">
            <w:pPr>
              <w:pStyle w:val="ConsPlusNormal"/>
              <w:ind w:firstLine="0"/>
              <w:rPr>
                <w:rFonts w:ascii="Times New Roman" w:hAnsi="Times New Roman"/>
                <w:sz w:val="26"/>
                <w:szCs w:val="26"/>
              </w:rPr>
            </w:pPr>
            <w:r w:rsidRPr="000C7BC2">
              <w:rPr>
                <w:rFonts w:ascii="Times New Roman" w:hAnsi="Times New Roman"/>
                <w:sz w:val="26"/>
                <w:szCs w:val="26"/>
              </w:rPr>
              <w:t>Реализация дополнительных общеразвивающих программ</w:t>
            </w: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образовательное автономное учреждение   центр развития ребенка – детский сад «Аленький цветочек»</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образовательное автономное учреждение детский сад общеразвивающего вида «Белочка» с приоритетным осуществлением деятельности по физическому развитию детей</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образовательное автономное учреждение детский сад общеразвивающего вида «Золотой ключик» с приоритетным осуществлением деятельности по физическому развитию детей</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дошкольное образовательное автономное учреждение детский сад общеразвивающего вида «Солнышко» с приоритетным осуществлением деятельности по художественно – эстетическому развитию детей</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«Комплекс средняя общеобразовательная школа-детский сад»</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«Прогимназия «Созвездие»</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1 с углубленным изучением отдельных предметов</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4</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5</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6 имени Героя Советского Союза Ивана Никитовича Кожедуба</w:t>
            </w:r>
          </w:p>
        </w:tc>
      </w:tr>
      <w:tr w:rsidR="00B46169" w:rsidRPr="000C7BC2" w:rsidTr="001B39EB">
        <w:tc>
          <w:tcPr>
            <w:tcW w:w="988" w:type="dxa"/>
            <w:vMerge/>
          </w:tcPr>
          <w:p w:rsidR="00B46169" w:rsidRPr="000C7BC2" w:rsidRDefault="00B46169" w:rsidP="006E45B6">
            <w:pPr>
              <w:pStyle w:val="ConsPlusNormal"/>
              <w:ind w:firstLine="0"/>
              <w:rPr>
                <w:rFonts w:ascii="Times New Roman" w:hAnsi="Times New Roman"/>
                <w:sz w:val="26"/>
                <w:szCs w:val="26"/>
              </w:rPr>
            </w:pPr>
          </w:p>
        </w:tc>
        <w:tc>
          <w:tcPr>
            <w:tcW w:w="3260" w:type="dxa"/>
            <w:vMerge/>
          </w:tcPr>
          <w:p w:rsidR="00B46169" w:rsidRPr="000C7BC2" w:rsidRDefault="00B46169" w:rsidP="006E45B6">
            <w:pPr>
              <w:pStyle w:val="ConsPlusNormal"/>
              <w:ind w:firstLine="0"/>
              <w:rPr>
                <w:rFonts w:ascii="Times New Roman" w:hAnsi="Times New Roman"/>
                <w:sz w:val="26"/>
                <w:szCs w:val="26"/>
              </w:rPr>
            </w:pPr>
          </w:p>
        </w:tc>
        <w:tc>
          <w:tcPr>
            <w:tcW w:w="5386" w:type="dxa"/>
          </w:tcPr>
          <w:p w:rsidR="00B46169" w:rsidRPr="000C7BC2" w:rsidRDefault="00B4616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учреждение дополнительного образования «Центр детского творчества»</w:t>
            </w:r>
          </w:p>
        </w:tc>
      </w:tr>
      <w:tr w:rsidR="00B46169" w:rsidRPr="000C7BC2" w:rsidTr="001B39EB">
        <w:tc>
          <w:tcPr>
            <w:tcW w:w="988" w:type="dxa"/>
          </w:tcPr>
          <w:p w:rsidR="00B46169" w:rsidRPr="000C7BC2" w:rsidRDefault="00925356" w:rsidP="006E45B6">
            <w:pPr>
              <w:autoSpaceDE w:val="0"/>
              <w:autoSpaceDN w:val="0"/>
              <w:adjustRightInd w:val="0"/>
              <w:ind w:firstLine="0"/>
              <w:jc w:val="left"/>
              <w:rPr>
                <w:rFonts w:ascii="Times New Roman" w:hAnsi="Times New Roman"/>
                <w:sz w:val="26"/>
                <w:szCs w:val="26"/>
              </w:rPr>
            </w:pPr>
            <w:r w:rsidRPr="000C7BC2">
              <w:rPr>
                <w:rFonts w:ascii="Times New Roman" w:hAnsi="Times New Roman"/>
                <w:sz w:val="26"/>
                <w:szCs w:val="26"/>
              </w:rPr>
              <w:t>1.</w:t>
            </w:r>
            <w:r w:rsidR="001B39EB">
              <w:rPr>
                <w:rFonts w:ascii="Times New Roman" w:hAnsi="Times New Roman"/>
                <w:sz w:val="26"/>
                <w:szCs w:val="26"/>
              </w:rPr>
              <w:t>5</w:t>
            </w:r>
            <w:r w:rsidR="00B46169" w:rsidRPr="000C7BC2">
              <w:rPr>
                <w:rFonts w:ascii="Times New Roman" w:hAnsi="Times New Roman"/>
                <w:sz w:val="26"/>
                <w:szCs w:val="26"/>
              </w:rPr>
              <w:t>.</w:t>
            </w:r>
          </w:p>
        </w:tc>
        <w:tc>
          <w:tcPr>
            <w:tcW w:w="3260" w:type="dxa"/>
          </w:tcPr>
          <w:p w:rsidR="00B46169" w:rsidRPr="000C7BC2" w:rsidRDefault="00B46169" w:rsidP="006E45B6">
            <w:pPr>
              <w:autoSpaceDE w:val="0"/>
              <w:autoSpaceDN w:val="0"/>
              <w:adjustRightInd w:val="0"/>
              <w:ind w:firstLine="0"/>
              <w:jc w:val="left"/>
              <w:rPr>
                <w:rFonts w:ascii="Times New Roman" w:hAnsi="Times New Roman"/>
                <w:sz w:val="26"/>
                <w:szCs w:val="26"/>
              </w:rPr>
            </w:pPr>
            <w:r w:rsidRPr="000C7BC2">
              <w:rPr>
                <w:rFonts w:ascii="Times New Roman" w:hAnsi="Times New Roman"/>
                <w:sz w:val="26"/>
                <w:szCs w:val="26"/>
              </w:rPr>
              <w:t>Проведение промежуточной итоговой аттестации лиц,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w:t>
            </w:r>
          </w:p>
        </w:tc>
        <w:tc>
          <w:tcPr>
            <w:tcW w:w="5386" w:type="dxa"/>
          </w:tcPr>
          <w:p w:rsidR="00B46169" w:rsidRPr="000C7BC2" w:rsidRDefault="00746FC9"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6 имени Героя Советского Союза Ивана Никитовича Кожедуба</w:t>
            </w:r>
          </w:p>
        </w:tc>
      </w:tr>
      <w:tr w:rsidR="00152812" w:rsidRPr="000C7BC2" w:rsidTr="001B39EB">
        <w:tc>
          <w:tcPr>
            <w:tcW w:w="9634" w:type="dxa"/>
            <w:gridSpan w:val="3"/>
          </w:tcPr>
          <w:p w:rsidR="00152812" w:rsidRPr="000C7BC2" w:rsidRDefault="00925356" w:rsidP="006E45B6">
            <w:pPr>
              <w:pStyle w:val="ConsPlusNormal"/>
              <w:ind w:firstLine="0"/>
              <w:outlineLvl w:val="1"/>
              <w:rPr>
                <w:rFonts w:ascii="Times New Roman" w:hAnsi="Times New Roman"/>
                <w:sz w:val="26"/>
                <w:szCs w:val="26"/>
              </w:rPr>
            </w:pPr>
            <w:r w:rsidRPr="000C7BC2">
              <w:rPr>
                <w:rFonts w:ascii="Times New Roman" w:hAnsi="Times New Roman"/>
                <w:sz w:val="26"/>
                <w:szCs w:val="26"/>
              </w:rPr>
              <w:t>2</w:t>
            </w:r>
            <w:r w:rsidR="00152812" w:rsidRPr="000C7BC2">
              <w:rPr>
                <w:rFonts w:ascii="Times New Roman" w:hAnsi="Times New Roman"/>
                <w:sz w:val="26"/>
                <w:szCs w:val="26"/>
              </w:rPr>
              <w:t>. Прочие услуги и работы</w:t>
            </w:r>
          </w:p>
        </w:tc>
      </w:tr>
      <w:tr w:rsidR="00925356" w:rsidRPr="000C7BC2" w:rsidTr="001B39EB">
        <w:tc>
          <w:tcPr>
            <w:tcW w:w="988" w:type="dxa"/>
            <w:vMerge w:val="restart"/>
          </w:tcPr>
          <w:p w:rsidR="00925356" w:rsidRPr="000C7BC2" w:rsidRDefault="000C7BC2" w:rsidP="006E45B6">
            <w:pPr>
              <w:pStyle w:val="ConsPlusNormal"/>
              <w:ind w:firstLine="0"/>
              <w:rPr>
                <w:rFonts w:ascii="Times New Roman" w:hAnsi="Times New Roman"/>
                <w:sz w:val="26"/>
                <w:szCs w:val="26"/>
              </w:rPr>
            </w:pPr>
            <w:r w:rsidRPr="000C7BC2">
              <w:rPr>
                <w:rFonts w:ascii="Times New Roman" w:hAnsi="Times New Roman"/>
                <w:sz w:val="26"/>
                <w:szCs w:val="26"/>
              </w:rPr>
              <w:t>2.</w:t>
            </w:r>
            <w:r w:rsidR="00925356" w:rsidRPr="000C7BC2">
              <w:rPr>
                <w:rFonts w:ascii="Times New Roman" w:hAnsi="Times New Roman"/>
                <w:sz w:val="26"/>
                <w:szCs w:val="26"/>
              </w:rPr>
              <w:t>1.</w:t>
            </w:r>
          </w:p>
        </w:tc>
        <w:tc>
          <w:tcPr>
            <w:tcW w:w="3260" w:type="dxa"/>
            <w:vMerge w:val="restart"/>
          </w:tcPr>
          <w:p w:rsidR="00925356" w:rsidRPr="000C7BC2" w:rsidRDefault="00925356" w:rsidP="006E45B6">
            <w:pPr>
              <w:pStyle w:val="ConsPlusNormal"/>
              <w:ind w:firstLine="0"/>
              <w:rPr>
                <w:rFonts w:ascii="Times New Roman" w:hAnsi="Times New Roman"/>
                <w:sz w:val="26"/>
                <w:szCs w:val="26"/>
              </w:rPr>
            </w:pPr>
            <w:r w:rsidRPr="000C7BC2">
              <w:rPr>
                <w:rFonts w:ascii="Times New Roman" w:hAnsi="Times New Roman"/>
                <w:sz w:val="26"/>
                <w:szCs w:val="26"/>
              </w:rPr>
              <w:t>Организация и осуществление транспортного обслуживания учащихся образовательных организаций и воспитанников дошкольных образовательных учреждений</w:t>
            </w:r>
          </w:p>
        </w:tc>
        <w:tc>
          <w:tcPr>
            <w:tcW w:w="5386" w:type="dxa"/>
          </w:tcPr>
          <w:p w:rsidR="00925356" w:rsidRPr="000C7BC2" w:rsidRDefault="00925356"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1 с углубленным изучением отдельных предметов</w:t>
            </w:r>
          </w:p>
        </w:tc>
      </w:tr>
      <w:tr w:rsidR="00925356" w:rsidRPr="000C7BC2" w:rsidTr="001B39EB">
        <w:tc>
          <w:tcPr>
            <w:tcW w:w="988" w:type="dxa"/>
            <w:vMerge/>
          </w:tcPr>
          <w:p w:rsidR="00925356" w:rsidRPr="000C7BC2" w:rsidRDefault="00925356" w:rsidP="006E45B6">
            <w:pPr>
              <w:pStyle w:val="ConsPlusNormal"/>
              <w:ind w:firstLine="0"/>
              <w:rPr>
                <w:rFonts w:ascii="Times New Roman" w:hAnsi="Times New Roman"/>
                <w:sz w:val="26"/>
                <w:szCs w:val="26"/>
              </w:rPr>
            </w:pPr>
          </w:p>
        </w:tc>
        <w:tc>
          <w:tcPr>
            <w:tcW w:w="3260" w:type="dxa"/>
            <w:vMerge/>
          </w:tcPr>
          <w:p w:rsidR="00925356" w:rsidRPr="000C7BC2" w:rsidRDefault="00925356" w:rsidP="006E45B6">
            <w:pPr>
              <w:pStyle w:val="ConsPlusNormal"/>
              <w:ind w:firstLine="0"/>
              <w:rPr>
                <w:rFonts w:ascii="Times New Roman" w:hAnsi="Times New Roman"/>
                <w:sz w:val="26"/>
                <w:szCs w:val="26"/>
              </w:rPr>
            </w:pPr>
          </w:p>
        </w:tc>
        <w:tc>
          <w:tcPr>
            <w:tcW w:w="5386" w:type="dxa"/>
          </w:tcPr>
          <w:p w:rsidR="00925356" w:rsidRPr="000C7BC2" w:rsidRDefault="00925356"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6 имени Героя Советского Союза Ивана Никитовича Кожедуба</w:t>
            </w:r>
          </w:p>
        </w:tc>
      </w:tr>
      <w:tr w:rsidR="00925356" w:rsidRPr="000C7BC2" w:rsidTr="001B39EB">
        <w:tc>
          <w:tcPr>
            <w:tcW w:w="988" w:type="dxa"/>
            <w:vMerge/>
          </w:tcPr>
          <w:p w:rsidR="00925356" w:rsidRPr="000C7BC2" w:rsidRDefault="00925356" w:rsidP="006E45B6">
            <w:pPr>
              <w:pStyle w:val="ConsPlusNormal"/>
              <w:ind w:firstLine="0"/>
              <w:rPr>
                <w:rFonts w:ascii="Times New Roman" w:hAnsi="Times New Roman"/>
                <w:sz w:val="26"/>
                <w:szCs w:val="26"/>
              </w:rPr>
            </w:pPr>
          </w:p>
        </w:tc>
        <w:tc>
          <w:tcPr>
            <w:tcW w:w="3260" w:type="dxa"/>
            <w:vMerge/>
          </w:tcPr>
          <w:p w:rsidR="00925356" w:rsidRPr="000C7BC2" w:rsidRDefault="00925356" w:rsidP="006E45B6">
            <w:pPr>
              <w:pStyle w:val="ConsPlusNormal"/>
              <w:ind w:firstLine="0"/>
              <w:rPr>
                <w:rFonts w:ascii="Times New Roman" w:hAnsi="Times New Roman"/>
                <w:sz w:val="26"/>
                <w:szCs w:val="26"/>
              </w:rPr>
            </w:pPr>
          </w:p>
        </w:tc>
        <w:tc>
          <w:tcPr>
            <w:tcW w:w="5386" w:type="dxa"/>
          </w:tcPr>
          <w:p w:rsidR="00925356" w:rsidRPr="000C7BC2" w:rsidRDefault="00925356"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«Комплекс средняя общеобразовательная школа-детский сад»</w:t>
            </w:r>
          </w:p>
        </w:tc>
      </w:tr>
      <w:tr w:rsidR="00925356" w:rsidRPr="000C7BC2" w:rsidTr="001B39EB">
        <w:tc>
          <w:tcPr>
            <w:tcW w:w="988" w:type="dxa"/>
            <w:vMerge/>
          </w:tcPr>
          <w:p w:rsidR="00925356" w:rsidRPr="000C7BC2" w:rsidRDefault="00925356" w:rsidP="006E45B6">
            <w:pPr>
              <w:pStyle w:val="ConsPlusNormal"/>
              <w:ind w:firstLine="0"/>
              <w:rPr>
                <w:rFonts w:ascii="Times New Roman" w:hAnsi="Times New Roman"/>
                <w:sz w:val="26"/>
                <w:szCs w:val="26"/>
              </w:rPr>
            </w:pPr>
          </w:p>
        </w:tc>
        <w:tc>
          <w:tcPr>
            <w:tcW w:w="3260" w:type="dxa"/>
            <w:vMerge/>
          </w:tcPr>
          <w:p w:rsidR="00925356" w:rsidRPr="000C7BC2" w:rsidRDefault="00925356" w:rsidP="006E45B6">
            <w:pPr>
              <w:pStyle w:val="ConsPlusNormal"/>
              <w:ind w:firstLine="0"/>
              <w:rPr>
                <w:rFonts w:ascii="Times New Roman" w:hAnsi="Times New Roman"/>
                <w:sz w:val="26"/>
                <w:szCs w:val="26"/>
              </w:rPr>
            </w:pPr>
          </w:p>
        </w:tc>
        <w:tc>
          <w:tcPr>
            <w:tcW w:w="5386" w:type="dxa"/>
          </w:tcPr>
          <w:p w:rsidR="00925356" w:rsidRPr="000C7BC2" w:rsidRDefault="00925356"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«Прогимназия «Созвездие»</w:t>
            </w:r>
          </w:p>
        </w:tc>
      </w:tr>
      <w:tr w:rsidR="00925356" w:rsidRPr="000C7BC2" w:rsidTr="001B39EB">
        <w:tc>
          <w:tcPr>
            <w:tcW w:w="988" w:type="dxa"/>
            <w:vMerge w:val="restart"/>
          </w:tcPr>
          <w:p w:rsidR="00925356" w:rsidRPr="000C7BC2" w:rsidRDefault="00925356" w:rsidP="006E45B6">
            <w:pPr>
              <w:pStyle w:val="ConsPlusNormal"/>
              <w:ind w:firstLine="0"/>
              <w:rPr>
                <w:rFonts w:ascii="Times New Roman" w:hAnsi="Times New Roman"/>
                <w:sz w:val="26"/>
                <w:szCs w:val="26"/>
              </w:rPr>
            </w:pPr>
            <w:r w:rsidRPr="000C7BC2">
              <w:rPr>
                <w:rFonts w:ascii="Times New Roman" w:hAnsi="Times New Roman"/>
                <w:sz w:val="26"/>
                <w:szCs w:val="26"/>
              </w:rPr>
              <w:t>2</w:t>
            </w:r>
            <w:r w:rsidR="000C7BC2" w:rsidRPr="000C7BC2">
              <w:rPr>
                <w:rFonts w:ascii="Times New Roman" w:hAnsi="Times New Roman"/>
                <w:sz w:val="26"/>
                <w:szCs w:val="26"/>
              </w:rPr>
              <w:t>.</w:t>
            </w:r>
            <w:r w:rsidRPr="000C7BC2">
              <w:rPr>
                <w:rFonts w:ascii="Times New Roman" w:hAnsi="Times New Roman"/>
                <w:sz w:val="26"/>
                <w:szCs w:val="26"/>
              </w:rPr>
              <w:t>2.</w:t>
            </w:r>
          </w:p>
        </w:tc>
        <w:tc>
          <w:tcPr>
            <w:tcW w:w="3260" w:type="dxa"/>
            <w:vMerge w:val="restart"/>
          </w:tcPr>
          <w:p w:rsidR="00925356" w:rsidRPr="000C7BC2" w:rsidRDefault="00925356" w:rsidP="006E45B6">
            <w:pPr>
              <w:autoSpaceDE w:val="0"/>
              <w:autoSpaceDN w:val="0"/>
              <w:adjustRightInd w:val="0"/>
              <w:ind w:firstLine="0"/>
              <w:jc w:val="left"/>
              <w:rPr>
                <w:rFonts w:ascii="Times New Roman" w:hAnsi="Times New Roman"/>
                <w:sz w:val="26"/>
                <w:szCs w:val="26"/>
              </w:rPr>
            </w:pPr>
            <w:r w:rsidRPr="000C7BC2">
              <w:rPr>
                <w:rFonts w:ascii="Times New Roman" w:hAnsi="Times New Roman"/>
                <w:sz w:val="26"/>
                <w:szCs w:val="26"/>
              </w:rPr>
              <w:t>Предоставление питания</w:t>
            </w:r>
          </w:p>
          <w:p w:rsidR="00925356" w:rsidRPr="000C7BC2" w:rsidRDefault="00925356" w:rsidP="006E45B6">
            <w:pPr>
              <w:pStyle w:val="ConsPlusNormal"/>
              <w:ind w:firstLine="0"/>
              <w:rPr>
                <w:rFonts w:ascii="Times New Roman" w:hAnsi="Times New Roman"/>
                <w:sz w:val="26"/>
                <w:szCs w:val="26"/>
              </w:rPr>
            </w:pPr>
          </w:p>
        </w:tc>
        <w:tc>
          <w:tcPr>
            <w:tcW w:w="5386" w:type="dxa"/>
            <w:vAlign w:val="center"/>
          </w:tcPr>
          <w:p w:rsidR="00925356" w:rsidRPr="000C7BC2" w:rsidRDefault="00925356"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1 с углубленным изучением отдельных предметов</w:t>
            </w:r>
          </w:p>
        </w:tc>
      </w:tr>
      <w:tr w:rsidR="00925356" w:rsidRPr="000C7BC2" w:rsidTr="001B39EB">
        <w:tc>
          <w:tcPr>
            <w:tcW w:w="988" w:type="dxa"/>
            <w:vMerge/>
          </w:tcPr>
          <w:p w:rsidR="00925356" w:rsidRPr="000C7BC2" w:rsidRDefault="00925356" w:rsidP="006E45B6">
            <w:pPr>
              <w:pStyle w:val="ConsPlusNormal"/>
              <w:ind w:firstLine="0"/>
              <w:rPr>
                <w:rFonts w:ascii="Times New Roman" w:hAnsi="Times New Roman"/>
                <w:sz w:val="26"/>
                <w:szCs w:val="26"/>
              </w:rPr>
            </w:pPr>
          </w:p>
        </w:tc>
        <w:tc>
          <w:tcPr>
            <w:tcW w:w="3260" w:type="dxa"/>
            <w:vMerge/>
          </w:tcPr>
          <w:p w:rsidR="00925356" w:rsidRPr="000C7BC2" w:rsidRDefault="00925356" w:rsidP="006E45B6">
            <w:pPr>
              <w:pStyle w:val="ConsPlusNormal"/>
              <w:ind w:firstLine="0"/>
              <w:rPr>
                <w:rFonts w:ascii="Times New Roman" w:hAnsi="Times New Roman"/>
                <w:sz w:val="26"/>
                <w:szCs w:val="26"/>
              </w:rPr>
            </w:pPr>
          </w:p>
        </w:tc>
        <w:tc>
          <w:tcPr>
            <w:tcW w:w="5386" w:type="dxa"/>
          </w:tcPr>
          <w:p w:rsidR="00925356" w:rsidRPr="000C7BC2" w:rsidRDefault="00925356"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4</w:t>
            </w:r>
          </w:p>
        </w:tc>
      </w:tr>
      <w:tr w:rsidR="00925356" w:rsidRPr="000C7BC2" w:rsidTr="001B39EB">
        <w:tc>
          <w:tcPr>
            <w:tcW w:w="988" w:type="dxa"/>
            <w:vMerge/>
          </w:tcPr>
          <w:p w:rsidR="00925356" w:rsidRPr="000C7BC2" w:rsidRDefault="00925356" w:rsidP="006E45B6">
            <w:pPr>
              <w:pStyle w:val="ConsPlusNormal"/>
              <w:ind w:firstLine="0"/>
              <w:rPr>
                <w:rFonts w:ascii="Times New Roman" w:hAnsi="Times New Roman"/>
                <w:sz w:val="26"/>
                <w:szCs w:val="26"/>
              </w:rPr>
            </w:pPr>
          </w:p>
        </w:tc>
        <w:tc>
          <w:tcPr>
            <w:tcW w:w="3260" w:type="dxa"/>
            <w:vMerge/>
          </w:tcPr>
          <w:p w:rsidR="00925356" w:rsidRPr="000C7BC2" w:rsidRDefault="00925356" w:rsidP="006E45B6">
            <w:pPr>
              <w:pStyle w:val="ConsPlusNormal"/>
              <w:ind w:firstLine="0"/>
              <w:rPr>
                <w:rFonts w:ascii="Times New Roman" w:hAnsi="Times New Roman"/>
                <w:sz w:val="26"/>
                <w:szCs w:val="26"/>
              </w:rPr>
            </w:pPr>
          </w:p>
        </w:tc>
        <w:tc>
          <w:tcPr>
            <w:tcW w:w="5386" w:type="dxa"/>
          </w:tcPr>
          <w:p w:rsidR="00925356" w:rsidRPr="000C7BC2" w:rsidRDefault="00925356"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5</w:t>
            </w:r>
          </w:p>
        </w:tc>
      </w:tr>
      <w:tr w:rsidR="00925356" w:rsidRPr="000C7BC2" w:rsidTr="001B39EB">
        <w:tc>
          <w:tcPr>
            <w:tcW w:w="988" w:type="dxa"/>
            <w:vMerge/>
          </w:tcPr>
          <w:p w:rsidR="00925356" w:rsidRPr="000C7BC2" w:rsidRDefault="00925356" w:rsidP="006E45B6">
            <w:pPr>
              <w:pStyle w:val="ConsPlusNormal"/>
              <w:ind w:firstLine="0"/>
              <w:rPr>
                <w:rFonts w:ascii="Times New Roman" w:hAnsi="Times New Roman"/>
                <w:sz w:val="26"/>
                <w:szCs w:val="26"/>
              </w:rPr>
            </w:pPr>
          </w:p>
        </w:tc>
        <w:tc>
          <w:tcPr>
            <w:tcW w:w="3260" w:type="dxa"/>
            <w:vMerge/>
          </w:tcPr>
          <w:p w:rsidR="00925356" w:rsidRPr="000C7BC2" w:rsidRDefault="00925356" w:rsidP="006E45B6">
            <w:pPr>
              <w:pStyle w:val="ConsPlusNormal"/>
              <w:ind w:firstLine="0"/>
              <w:rPr>
                <w:rFonts w:ascii="Times New Roman" w:hAnsi="Times New Roman"/>
                <w:sz w:val="26"/>
                <w:szCs w:val="26"/>
              </w:rPr>
            </w:pPr>
          </w:p>
        </w:tc>
        <w:tc>
          <w:tcPr>
            <w:tcW w:w="5386" w:type="dxa"/>
          </w:tcPr>
          <w:p w:rsidR="00925356" w:rsidRPr="000C7BC2" w:rsidRDefault="00925356"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6 имени Героя Советского Союза Ивана Никитовича Кожедуба</w:t>
            </w:r>
          </w:p>
        </w:tc>
      </w:tr>
      <w:tr w:rsidR="00925356" w:rsidRPr="000C7BC2" w:rsidTr="001B39EB">
        <w:tc>
          <w:tcPr>
            <w:tcW w:w="988" w:type="dxa"/>
            <w:vMerge/>
          </w:tcPr>
          <w:p w:rsidR="00925356" w:rsidRPr="000C7BC2" w:rsidRDefault="00925356" w:rsidP="006E45B6">
            <w:pPr>
              <w:pStyle w:val="ConsPlusNormal"/>
              <w:ind w:firstLine="0"/>
              <w:rPr>
                <w:rFonts w:ascii="Times New Roman" w:hAnsi="Times New Roman"/>
                <w:sz w:val="26"/>
                <w:szCs w:val="26"/>
              </w:rPr>
            </w:pPr>
          </w:p>
        </w:tc>
        <w:tc>
          <w:tcPr>
            <w:tcW w:w="3260" w:type="dxa"/>
            <w:vMerge/>
          </w:tcPr>
          <w:p w:rsidR="00925356" w:rsidRPr="000C7BC2" w:rsidRDefault="00925356" w:rsidP="006E45B6">
            <w:pPr>
              <w:pStyle w:val="ConsPlusNormal"/>
              <w:ind w:firstLine="0"/>
              <w:rPr>
                <w:rFonts w:ascii="Times New Roman" w:hAnsi="Times New Roman"/>
                <w:sz w:val="26"/>
                <w:szCs w:val="26"/>
              </w:rPr>
            </w:pPr>
          </w:p>
        </w:tc>
        <w:tc>
          <w:tcPr>
            <w:tcW w:w="5386" w:type="dxa"/>
          </w:tcPr>
          <w:p w:rsidR="00925356" w:rsidRPr="000C7BC2" w:rsidRDefault="00925356"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«Комплекс средняя общеобразовательная школа-детский сад»</w:t>
            </w:r>
          </w:p>
        </w:tc>
      </w:tr>
      <w:tr w:rsidR="00925356" w:rsidRPr="000C7BC2" w:rsidTr="001B39EB">
        <w:tc>
          <w:tcPr>
            <w:tcW w:w="988" w:type="dxa"/>
            <w:vMerge/>
          </w:tcPr>
          <w:p w:rsidR="00925356" w:rsidRPr="000C7BC2" w:rsidRDefault="00925356" w:rsidP="006E45B6">
            <w:pPr>
              <w:pStyle w:val="ConsPlusNormal"/>
              <w:ind w:firstLine="0"/>
              <w:rPr>
                <w:rFonts w:ascii="Times New Roman" w:hAnsi="Times New Roman"/>
                <w:sz w:val="26"/>
                <w:szCs w:val="26"/>
              </w:rPr>
            </w:pPr>
          </w:p>
        </w:tc>
        <w:tc>
          <w:tcPr>
            <w:tcW w:w="3260" w:type="dxa"/>
            <w:vMerge/>
          </w:tcPr>
          <w:p w:rsidR="00925356" w:rsidRPr="000C7BC2" w:rsidRDefault="00925356" w:rsidP="006E45B6">
            <w:pPr>
              <w:pStyle w:val="ConsPlusNormal"/>
              <w:ind w:firstLine="0"/>
              <w:rPr>
                <w:rFonts w:ascii="Times New Roman" w:hAnsi="Times New Roman"/>
                <w:sz w:val="26"/>
                <w:szCs w:val="26"/>
              </w:rPr>
            </w:pPr>
          </w:p>
        </w:tc>
        <w:tc>
          <w:tcPr>
            <w:tcW w:w="5386" w:type="dxa"/>
          </w:tcPr>
          <w:p w:rsidR="00925356" w:rsidRPr="000C7BC2" w:rsidRDefault="00925356"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«Прогимназия «Созвездие»</w:t>
            </w:r>
          </w:p>
        </w:tc>
      </w:tr>
      <w:tr w:rsidR="000C7BC2" w:rsidRPr="000C7BC2" w:rsidTr="001B39EB">
        <w:tc>
          <w:tcPr>
            <w:tcW w:w="988" w:type="dxa"/>
            <w:vMerge w:val="restart"/>
          </w:tcPr>
          <w:p w:rsidR="000C7BC2" w:rsidRPr="000C7BC2" w:rsidRDefault="000C7BC2" w:rsidP="006E45B6">
            <w:pPr>
              <w:pStyle w:val="ConsPlusNormal"/>
              <w:ind w:right="28" w:firstLine="0"/>
              <w:rPr>
                <w:rFonts w:ascii="Times New Roman" w:hAnsi="Times New Roman"/>
                <w:sz w:val="26"/>
                <w:szCs w:val="26"/>
              </w:rPr>
            </w:pPr>
            <w:r w:rsidRPr="000C7BC2">
              <w:rPr>
                <w:rFonts w:ascii="Times New Roman" w:hAnsi="Times New Roman"/>
                <w:sz w:val="26"/>
                <w:szCs w:val="26"/>
              </w:rPr>
              <w:t>2.3.</w:t>
            </w:r>
          </w:p>
        </w:tc>
        <w:tc>
          <w:tcPr>
            <w:tcW w:w="3260" w:type="dxa"/>
            <w:vMerge w:val="restart"/>
          </w:tcPr>
          <w:p w:rsidR="000C7BC2" w:rsidRPr="000C7BC2" w:rsidRDefault="000C7BC2" w:rsidP="006E45B6">
            <w:pPr>
              <w:pStyle w:val="ConsPlusNormal"/>
              <w:ind w:firstLine="0"/>
              <w:rPr>
                <w:rFonts w:ascii="Times New Roman" w:hAnsi="Times New Roman"/>
                <w:sz w:val="26"/>
                <w:szCs w:val="26"/>
              </w:rPr>
            </w:pPr>
            <w:r w:rsidRPr="000C7BC2">
              <w:rPr>
                <w:rFonts w:ascii="Times New Roman" w:hAnsi="Times New Roman"/>
                <w:sz w:val="26"/>
                <w:szCs w:val="26"/>
              </w:rPr>
              <w:t>Организация отдыха детей и молодежи</w:t>
            </w:r>
          </w:p>
        </w:tc>
        <w:tc>
          <w:tcPr>
            <w:tcW w:w="5386" w:type="dxa"/>
            <w:vAlign w:val="center"/>
          </w:tcPr>
          <w:p w:rsidR="000C7BC2" w:rsidRPr="000C7BC2" w:rsidRDefault="000C7BC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1 с углубленным изучением отдельных предметов</w:t>
            </w:r>
          </w:p>
        </w:tc>
      </w:tr>
      <w:tr w:rsidR="000C7BC2" w:rsidRPr="000C7BC2" w:rsidTr="001B39EB">
        <w:tc>
          <w:tcPr>
            <w:tcW w:w="988" w:type="dxa"/>
            <w:vMerge/>
          </w:tcPr>
          <w:p w:rsidR="000C7BC2" w:rsidRPr="000C7BC2" w:rsidRDefault="000C7BC2" w:rsidP="006E45B6">
            <w:pPr>
              <w:pStyle w:val="ConsPlusNormal"/>
              <w:ind w:firstLine="0"/>
              <w:rPr>
                <w:rFonts w:ascii="Times New Roman" w:hAnsi="Times New Roman"/>
                <w:sz w:val="26"/>
                <w:szCs w:val="26"/>
              </w:rPr>
            </w:pPr>
          </w:p>
        </w:tc>
        <w:tc>
          <w:tcPr>
            <w:tcW w:w="3260" w:type="dxa"/>
            <w:vMerge/>
          </w:tcPr>
          <w:p w:rsidR="000C7BC2" w:rsidRPr="000C7BC2" w:rsidRDefault="000C7BC2" w:rsidP="006E45B6">
            <w:pPr>
              <w:pStyle w:val="ConsPlusNormal"/>
              <w:ind w:firstLine="0"/>
              <w:rPr>
                <w:rFonts w:ascii="Times New Roman" w:hAnsi="Times New Roman"/>
                <w:sz w:val="26"/>
                <w:szCs w:val="26"/>
              </w:rPr>
            </w:pPr>
          </w:p>
        </w:tc>
        <w:tc>
          <w:tcPr>
            <w:tcW w:w="5386" w:type="dxa"/>
          </w:tcPr>
          <w:p w:rsidR="000C7BC2" w:rsidRPr="000C7BC2" w:rsidRDefault="000C7BC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4</w:t>
            </w:r>
          </w:p>
        </w:tc>
      </w:tr>
      <w:tr w:rsidR="000C7BC2" w:rsidRPr="000C7BC2" w:rsidTr="001B39EB">
        <w:tc>
          <w:tcPr>
            <w:tcW w:w="988" w:type="dxa"/>
            <w:vMerge/>
          </w:tcPr>
          <w:p w:rsidR="000C7BC2" w:rsidRPr="000C7BC2" w:rsidRDefault="000C7BC2" w:rsidP="006E45B6">
            <w:pPr>
              <w:pStyle w:val="ConsPlusNormal"/>
              <w:ind w:firstLine="0"/>
              <w:rPr>
                <w:rFonts w:ascii="Times New Roman" w:hAnsi="Times New Roman"/>
                <w:sz w:val="26"/>
                <w:szCs w:val="26"/>
              </w:rPr>
            </w:pPr>
          </w:p>
        </w:tc>
        <w:tc>
          <w:tcPr>
            <w:tcW w:w="3260" w:type="dxa"/>
            <w:vMerge/>
          </w:tcPr>
          <w:p w:rsidR="000C7BC2" w:rsidRPr="000C7BC2" w:rsidRDefault="000C7BC2" w:rsidP="006E45B6">
            <w:pPr>
              <w:pStyle w:val="ConsPlusNormal"/>
              <w:ind w:firstLine="0"/>
              <w:rPr>
                <w:rFonts w:ascii="Times New Roman" w:hAnsi="Times New Roman"/>
                <w:sz w:val="26"/>
                <w:szCs w:val="26"/>
              </w:rPr>
            </w:pPr>
          </w:p>
        </w:tc>
        <w:tc>
          <w:tcPr>
            <w:tcW w:w="5386" w:type="dxa"/>
          </w:tcPr>
          <w:p w:rsidR="000C7BC2" w:rsidRPr="000C7BC2" w:rsidRDefault="000C7BC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5</w:t>
            </w:r>
          </w:p>
        </w:tc>
      </w:tr>
      <w:tr w:rsidR="000C7BC2" w:rsidRPr="000C7BC2" w:rsidTr="001B39EB">
        <w:tc>
          <w:tcPr>
            <w:tcW w:w="988" w:type="dxa"/>
            <w:vMerge/>
          </w:tcPr>
          <w:p w:rsidR="000C7BC2" w:rsidRPr="000C7BC2" w:rsidRDefault="000C7BC2" w:rsidP="006E45B6">
            <w:pPr>
              <w:pStyle w:val="ConsPlusNormal"/>
              <w:ind w:firstLine="0"/>
              <w:rPr>
                <w:rFonts w:ascii="Times New Roman" w:hAnsi="Times New Roman"/>
                <w:sz w:val="26"/>
                <w:szCs w:val="26"/>
              </w:rPr>
            </w:pPr>
          </w:p>
        </w:tc>
        <w:tc>
          <w:tcPr>
            <w:tcW w:w="3260" w:type="dxa"/>
            <w:vMerge/>
          </w:tcPr>
          <w:p w:rsidR="000C7BC2" w:rsidRPr="000C7BC2" w:rsidRDefault="000C7BC2" w:rsidP="006E45B6">
            <w:pPr>
              <w:pStyle w:val="ConsPlusNormal"/>
              <w:ind w:firstLine="0"/>
              <w:rPr>
                <w:rFonts w:ascii="Times New Roman" w:hAnsi="Times New Roman"/>
                <w:sz w:val="26"/>
                <w:szCs w:val="26"/>
              </w:rPr>
            </w:pPr>
          </w:p>
        </w:tc>
        <w:tc>
          <w:tcPr>
            <w:tcW w:w="5386" w:type="dxa"/>
          </w:tcPr>
          <w:p w:rsidR="000C7BC2" w:rsidRPr="000C7BC2" w:rsidRDefault="000C7BC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бюджетное общеобразовательное учреждение средняя общеобразовательная школа № 6 имени Героя Советского Союза Ивана Никитовича Кожедуба</w:t>
            </w:r>
          </w:p>
        </w:tc>
      </w:tr>
      <w:tr w:rsidR="000C7BC2" w:rsidRPr="000C7BC2" w:rsidTr="001B39EB">
        <w:tc>
          <w:tcPr>
            <w:tcW w:w="988" w:type="dxa"/>
            <w:vMerge/>
          </w:tcPr>
          <w:p w:rsidR="000C7BC2" w:rsidRPr="000C7BC2" w:rsidRDefault="000C7BC2" w:rsidP="006E45B6">
            <w:pPr>
              <w:pStyle w:val="ConsPlusNormal"/>
              <w:ind w:firstLine="0"/>
              <w:rPr>
                <w:rFonts w:ascii="Times New Roman" w:hAnsi="Times New Roman"/>
                <w:sz w:val="26"/>
                <w:szCs w:val="26"/>
              </w:rPr>
            </w:pPr>
          </w:p>
        </w:tc>
        <w:tc>
          <w:tcPr>
            <w:tcW w:w="3260" w:type="dxa"/>
            <w:vMerge/>
          </w:tcPr>
          <w:p w:rsidR="000C7BC2" w:rsidRPr="000C7BC2" w:rsidRDefault="000C7BC2" w:rsidP="006E45B6">
            <w:pPr>
              <w:pStyle w:val="ConsPlusNormal"/>
              <w:ind w:firstLine="0"/>
              <w:rPr>
                <w:rFonts w:ascii="Times New Roman" w:hAnsi="Times New Roman"/>
                <w:sz w:val="26"/>
                <w:szCs w:val="26"/>
              </w:rPr>
            </w:pPr>
          </w:p>
        </w:tc>
        <w:tc>
          <w:tcPr>
            <w:tcW w:w="5386" w:type="dxa"/>
          </w:tcPr>
          <w:p w:rsidR="000C7BC2" w:rsidRPr="000C7BC2" w:rsidRDefault="000C7BC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«Комплекс средняя общеобразовательная школа-детский сад»</w:t>
            </w:r>
          </w:p>
        </w:tc>
      </w:tr>
      <w:tr w:rsidR="000C7BC2" w:rsidRPr="000C7BC2" w:rsidTr="001B39EB">
        <w:tc>
          <w:tcPr>
            <w:tcW w:w="988" w:type="dxa"/>
            <w:vMerge/>
          </w:tcPr>
          <w:p w:rsidR="000C7BC2" w:rsidRPr="000C7BC2" w:rsidRDefault="000C7BC2" w:rsidP="006E45B6">
            <w:pPr>
              <w:pStyle w:val="ConsPlusNormal"/>
              <w:ind w:firstLine="0"/>
              <w:rPr>
                <w:rFonts w:ascii="Times New Roman" w:hAnsi="Times New Roman"/>
                <w:sz w:val="26"/>
                <w:szCs w:val="26"/>
              </w:rPr>
            </w:pPr>
          </w:p>
        </w:tc>
        <w:tc>
          <w:tcPr>
            <w:tcW w:w="3260" w:type="dxa"/>
            <w:vMerge/>
          </w:tcPr>
          <w:p w:rsidR="000C7BC2" w:rsidRPr="000C7BC2" w:rsidRDefault="000C7BC2" w:rsidP="006E45B6">
            <w:pPr>
              <w:pStyle w:val="ConsPlusNormal"/>
              <w:ind w:firstLine="0"/>
              <w:rPr>
                <w:rFonts w:ascii="Times New Roman" w:hAnsi="Times New Roman"/>
                <w:sz w:val="26"/>
                <w:szCs w:val="26"/>
              </w:rPr>
            </w:pPr>
          </w:p>
        </w:tc>
        <w:tc>
          <w:tcPr>
            <w:tcW w:w="5386" w:type="dxa"/>
          </w:tcPr>
          <w:p w:rsidR="000C7BC2" w:rsidRPr="000C7BC2" w:rsidRDefault="000C7BC2"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общеобразовательное учреждение «Прогимназия «Созвездие»</w:t>
            </w:r>
          </w:p>
        </w:tc>
      </w:tr>
      <w:tr w:rsidR="00925356" w:rsidRPr="000C7BC2" w:rsidTr="001B39EB">
        <w:tc>
          <w:tcPr>
            <w:tcW w:w="988" w:type="dxa"/>
          </w:tcPr>
          <w:p w:rsidR="00925356" w:rsidRPr="000C7BC2" w:rsidRDefault="000C7BC2" w:rsidP="006E45B6">
            <w:pPr>
              <w:pStyle w:val="ConsPlusNormal"/>
              <w:ind w:firstLine="0"/>
              <w:rPr>
                <w:rFonts w:ascii="Times New Roman" w:hAnsi="Times New Roman"/>
                <w:sz w:val="26"/>
                <w:szCs w:val="26"/>
              </w:rPr>
            </w:pPr>
            <w:r w:rsidRPr="000C7BC2">
              <w:rPr>
                <w:rFonts w:ascii="Times New Roman" w:hAnsi="Times New Roman"/>
                <w:sz w:val="26"/>
                <w:szCs w:val="26"/>
              </w:rPr>
              <w:t>2.4.</w:t>
            </w:r>
          </w:p>
        </w:tc>
        <w:tc>
          <w:tcPr>
            <w:tcW w:w="3260" w:type="dxa"/>
          </w:tcPr>
          <w:p w:rsidR="00925356" w:rsidRPr="000C7BC2" w:rsidRDefault="00925356" w:rsidP="006E45B6">
            <w:pPr>
              <w:pStyle w:val="ConsPlusNormal"/>
              <w:ind w:firstLine="0"/>
              <w:rPr>
                <w:rFonts w:ascii="Times New Roman" w:hAnsi="Times New Roman"/>
                <w:sz w:val="26"/>
                <w:szCs w:val="26"/>
              </w:rPr>
            </w:pPr>
            <w:r w:rsidRPr="000C7BC2">
              <w:rPr>
                <w:rFonts w:ascii="Times New Roman" w:hAnsi="Times New Roman"/>
                <w:sz w:val="26"/>
                <w:szCs w:val="26"/>
              </w:rPr>
              <w:t>Организация и обеспечение отдыха и оздоровления детей</w:t>
            </w:r>
          </w:p>
        </w:tc>
        <w:tc>
          <w:tcPr>
            <w:tcW w:w="5386" w:type="dxa"/>
          </w:tcPr>
          <w:p w:rsidR="00925356" w:rsidRPr="000C7BC2" w:rsidRDefault="00925356" w:rsidP="006E45B6">
            <w:pPr>
              <w:pStyle w:val="ConsPlusNormal"/>
              <w:ind w:firstLine="0"/>
              <w:jc w:val="both"/>
              <w:rPr>
                <w:rFonts w:ascii="Times New Roman" w:hAnsi="Times New Roman"/>
                <w:sz w:val="26"/>
                <w:szCs w:val="26"/>
              </w:rPr>
            </w:pPr>
            <w:r w:rsidRPr="000C7BC2">
              <w:rPr>
                <w:rFonts w:ascii="Times New Roman" w:hAnsi="Times New Roman"/>
                <w:sz w:val="26"/>
                <w:szCs w:val="26"/>
              </w:rPr>
              <w:t>Муниципальное автономное учреждение дополнительного образования «Центр детского творчества»</w:t>
            </w:r>
          </w:p>
        </w:tc>
      </w:tr>
    </w:tbl>
    <w:p w:rsidR="00152812" w:rsidRPr="000A2775" w:rsidRDefault="00152812" w:rsidP="00486666">
      <w:pPr>
        <w:rPr>
          <w:rFonts w:ascii="Times New Roman" w:hAnsi="Times New Roman"/>
          <w:sz w:val="28"/>
          <w:szCs w:val="28"/>
        </w:rPr>
      </w:pPr>
    </w:p>
    <w:sectPr w:rsidR="00152812" w:rsidRPr="000A2775" w:rsidSect="000C7BC2">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701" w:header="720" w:footer="720" w:gutter="0"/>
      <w:pgNumType w:start="4"/>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C33" w:rsidRDefault="00136C33" w:rsidP="00EB5D22">
      <w:r>
        <w:separator/>
      </w:r>
    </w:p>
  </w:endnote>
  <w:endnote w:type="continuationSeparator" w:id="0">
    <w:p w:rsidR="00136C33" w:rsidRDefault="00136C33"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6C5BF8" w:rsidRDefault="006C5BF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6C5BF8" w:rsidRDefault="006C5BF8">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widowControl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C33" w:rsidRDefault="00136C33" w:rsidP="00EB5D22">
      <w:r>
        <w:separator/>
      </w:r>
    </w:p>
  </w:footnote>
  <w:footnote w:type="continuationSeparator" w:id="0">
    <w:p w:rsidR="00136C33" w:rsidRDefault="00136C33"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6C5BF8" w:rsidRDefault="006C5B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D8" w:rsidRDefault="001921D8" w:rsidP="001921D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6C5BF8" w:rsidRDefault="006C5BF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rsidP="00174788">
    <w:pPr>
      <w:pStyle w:val="a3"/>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BB8" w:rsidRDefault="00BF2BB8" w:rsidP="00BF2BB8">
    <w:pPr>
      <w:pStyle w:val="a3"/>
      <w:ind w:firstLine="0"/>
    </w:pPr>
  </w:p>
  <w:p w:rsidR="006C5BF8" w:rsidRDefault="006C5BF8" w:rsidP="001921D8">
    <w:pPr>
      <w:widowControl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3D6"/>
    <w:rsid w:val="0002787B"/>
    <w:rsid w:val="00034360"/>
    <w:rsid w:val="00034A66"/>
    <w:rsid w:val="0003732E"/>
    <w:rsid w:val="0004183C"/>
    <w:rsid w:val="000437B6"/>
    <w:rsid w:val="000507A7"/>
    <w:rsid w:val="00063E85"/>
    <w:rsid w:val="00064358"/>
    <w:rsid w:val="00064CE7"/>
    <w:rsid w:val="00066061"/>
    <w:rsid w:val="00072131"/>
    <w:rsid w:val="0007431A"/>
    <w:rsid w:val="00076623"/>
    <w:rsid w:val="0008097A"/>
    <w:rsid w:val="000823C1"/>
    <w:rsid w:val="00086776"/>
    <w:rsid w:val="00087C39"/>
    <w:rsid w:val="000A2775"/>
    <w:rsid w:val="000A4230"/>
    <w:rsid w:val="000B042E"/>
    <w:rsid w:val="000B1465"/>
    <w:rsid w:val="000B4F7E"/>
    <w:rsid w:val="000C3798"/>
    <w:rsid w:val="000C7BC2"/>
    <w:rsid w:val="000D4EC0"/>
    <w:rsid w:val="000D6710"/>
    <w:rsid w:val="000D6CF4"/>
    <w:rsid w:val="000E0777"/>
    <w:rsid w:val="000E4904"/>
    <w:rsid w:val="001000F4"/>
    <w:rsid w:val="00107251"/>
    <w:rsid w:val="0011300E"/>
    <w:rsid w:val="00120A66"/>
    <w:rsid w:val="00124934"/>
    <w:rsid w:val="00125586"/>
    <w:rsid w:val="00126B80"/>
    <w:rsid w:val="00131627"/>
    <w:rsid w:val="001334B0"/>
    <w:rsid w:val="00136C33"/>
    <w:rsid w:val="00136DE8"/>
    <w:rsid w:val="00144F39"/>
    <w:rsid w:val="001520EA"/>
    <w:rsid w:val="00152812"/>
    <w:rsid w:val="001552B2"/>
    <w:rsid w:val="00160861"/>
    <w:rsid w:val="00161A29"/>
    <w:rsid w:val="00163800"/>
    <w:rsid w:val="00164DE1"/>
    <w:rsid w:val="00173682"/>
    <w:rsid w:val="00174788"/>
    <w:rsid w:val="00174BB8"/>
    <w:rsid w:val="00174E98"/>
    <w:rsid w:val="00176995"/>
    <w:rsid w:val="00185989"/>
    <w:rsid w:val="001865D8"/>
    <w:rsid w:val="001921D8"/>
    <w:rsid w:val="00194043"/>
    <w:rsid w:val="00197C70"/>
    <w:rsid w:val="001A02A7"/>
    <w:rsid w:val="001A0B21"/>
    <w:rsid w:val="001A0FAE"/>
    <w:rsid w:val="001A69FE"/>
    <w:rsid w:val="001A75EC"/>
    <w:rsid w:val="001B39EB"/>
    <w:rsid w:val="001B6371"/>
    <w:rsid w:val="001B6B58"/>
    <w:rsid w:val="001C0841"/>
    <w:rsid w:val="001C5225"/>
    <w:rsid w:val="001C6233"/>
    <w:rsid w:val="001D0197"/>
    <w:rsid w:val="001D0A39"/>
    <w:rsid w:val="001D12E7"/>
    <w:rsid w:val="001F50CC"/>
    <w:rsid w:val="002168C3"/>
    <w:rsid w:val="00224C7A"/>
    <w:rsid w:val="00225DC4"/>
    <w:rsid w:val="002327E9"/>
    <w:rsid w:val="00240B69"/>
    <w:rsid w:val="00244F6B"/>
    <w:rsid w:val="00252FAC"/>
    <w:rsid w:val="00277846"/>
    <w:rsid w:val="0029269F"/>
    <w:rsid w:val="00295B03"/>
    <w:rsid w:val="00296D96"/>
    <w:rsid w:val="002C3580"/>
    <w:rsid w:val="002C3846"/>
    <w:rsid w:val="002C5D6A"/>
    <w:rsid w:val="002D32C0"/>
    <w:rsid w:val="002D37B9"/>
    <w:rsid w:val="002D4C83"/>
    <w:rsid w:val="002E02CB"/>
    <w:rsid w:val="002E3F0B"/>
    <w:rsid w:val="002E6EA2"/>
    <w:rsid w:val="002F26E3"/>
    <w:rsid w:val="002F3C99"/>
    <w:rsid w:val="002F6155"/>
    <w:rsid w:val="003128F1"/>
    <w:rsid w:val="003154CE"/>
    <w:rsid w:val="0031675E"/>
    <w:rsid w:val="003210E0"/>
    <w:rsid w:val="00332CB3"/>
    <w:rsid w:val="00341AFC"/>
    <w:rsid w:val="0034278D"/>
    <w:rsid w:val="0035178A"/>
    <w:rsid w:val="003520F8"/>
    <w:rsid w:val="00353B1C"/>
    <w:rsid w:val="003540A2"/>
    <w:rsid w:val="00361F3E"/>
    <w:rsid w:val="00363441"/>
    <w:rsid w:val="00367767"/>
    <w:rsid w:val="003857AB"/>
    <w:rsid w:val="003949E1"/>
    <w:rsid w:val="003A1F43"/>
    <w:rsid w:val="003A2141"/>
    <w:rsid w:val="003A4A59"/>
    <w:rsid w:val="003B0E4A"/>
    <w:rsid w:val="003B5401"/>
    <w:rsid w:val="003B60A8"/>
    <w:rsid w:val="003B6A15"/>
    <w:rsid w:val="003B7492"/>
    <w:rsid w:val="003C2F8B"/>
    <w:rsid w:val="003C38E5"/>
    <w:rsid w:val="003C4C5F"/>
    <w:rsid w:val="003E0C5F"/>
    <w:rsid w:val="003E32EA"/>
    <w:rsid w:val="003E3C68"/>
    <w:rsid w:val="003F0248"/>
    <w:rsid w:val="003F0F5B"/>
    <w:rsid w:val="003F2CFE"/>
    <w:rsid w:val="003F5A87"/>
    <w:rsid w:val="003F6DF9"/>
    <w:rsid w:val="00407A9A"/>
    <w:rsid w:val="004125A4"/>
    <w:rsid w:val="00412FF8"/>
    <w:rsid w:val="00413D28"/>
    <w:rsid w:val="004147D5"/>
    <w:rsid w:val="00417F21"/>
    <w:rsid w:val="0042182F"/>
    <w:rsid w:val="00426C70"/>
    <w:rsid w:val="00434151"/>
    <w:rsid w:val="0043461D"/>
    <w:rsid w:val="00437259"/>
    <w:rsid w:val="00450567"/>
    <w:rsid w:val="0045251D"/>
    <w:rsid w:val="00452F62"/>
    <w:rsid w:val="00454DFC"/>
    <w:rsid w:val="00461B02"/>
    <w:rsid w:val="00463D20"/>
    <w:rsid w:val="00474A52"/>
    <w:rsid w:val="00476D90"/>
    <w:rsid w:val="00477E19"/>
    <w:rsid w:val="00485C8C"/>
    <w:rsid w:val="00486666"/>
    <w:rsid w:val="004A617E"/>
    <w:rsid w:val="004B49BA"/>
    <w:rsid w:val="004D1E5A"/>
    <w:rsid w:val="004D2086"/>
    <w:rsid w:val="004D5FC6"/>
    <w:rsid w:val="004E0242"/>
    <w:rsid w:val="004E5595"/>
    <w:rsid w:val="004F215B"/>
    <w:rsid w:val="00517AC8"/>
    <w:rsid w:val="00524D8B"/>
    <w:rsid w:val="00524E37"/>
    <w:rsid w:val="00540F03"/>
    <w:rsid w:val="005435C4"/>
    <w:rsid w:val="00550B0A"/>
    <w:rsid w:val="00553DFF"/>
    <w:rsid w:val="0056170B"/>
    <w:rsid w:val="00563D41"/>
    <w:rsid w:val="0056641B"/>
    <w:rsid w:val="0057022E"/>
    <w:rsid w:val="00573D01"/>
    <w:rsid w:val="00573E51"/>
    <w:rsid w:val="0057763A"/>
    <w:rsid w:val="0057796A"/>
    <w:rsid w:val="005779FF"/>
    <w:rsid w:val="00581099"/>
    <w:rsid w:val="005842DA"/>
    <w:rsid w:val="00585717"/>
    <w:rsid w:val="00592480"/>
    <w:rsid w:val="0059398F"/>
    <w:rsid w:val="005B0F46"/>
    <w:rsid w:val="005B3491"/>
    <w:rsid w:val="005C5067"/>
    <w:rsid w:val="005C79C6"/>
    <w:rsid w:val="005D62EC"/>
    <w:rsid w:val="005D6E5B"/>
    <w:rsid w:val="005E7309"/>
    <w:rsid w:val="005F1E31"/>
    <w:rsid w:val="005F7931"/>
    <w:rsid w:val="00605213"/>
    <w:rsid w:val="00606552"/>
    <w:rsid w:val="00607FBD"/>
    <w:rsid w:val="00613702"/>
    <w:rsid w:val="006372A5"/>
    <w:rsid w:val="00637908"/>
    <w:rsid w:val="006422E0"/>
    <w:rsid w:val="00644644"/>
    <w:rsid w:val="006507E3"/>
    <w:rsid w:val="006535AA"/>
    <w:rsid w:val="00656EBD"/>
    <w:rsid w:val="006610A4"/>
    <w:rsid w:val="00665CBB"/>
    <w:rsid w:val="00681303"/>
    <w:rsid w:val="00683988"/>
    <w:rsid w:val="00683E0D"/>
    <w:rsid w:val="006854C7"/>
    <w:rsid w:val="00685CEA"/>
    <w:rsid w:val="00691104"/>
    <w:rsid w:val="006916D0"/>
    <w:rsid w:val="00693C68"/>
    <w:rsid w:val="00693F82"/>
    <w:rsid w:val="006A210A"/>
    <w:rsid w:val="006A65F3"/>
    <w:rsid w:val="006B1E97"/>
    <w:rsid w:val="006B37CE"/>
    <w:rsid w:val="006C5BF8"/>
    <w:rsid w:val="006D3569"/>
    <w:rsid w:val="006E20DB"/>
    <w:rsid w:val="006E20F1"/>
    <w:rsid w:val="006E45B6"/>
    <w:rsid w:val="006E4863"/>
    <w:rsid w:val="006F5EFC"/>
    <w:rsid w:val="007029D8"/>
    <w:rsid w:val="00704308"/>
    <w:rsid w:val="007043F1"/>
    <w:rsid w:val="00710BEE"/>
    <w:rsid w:val="00717988"/>
    <w:rsid w:val="00727B21"/>
    <w:rsid w:val="00743DC4"/>
    <w:rsid w:val="00746FC9"/>
    <w:rsid w:val="00761277"/>
    <w:rsid w:val="00764784"/>
    <w:rsid w:val="00771791"/>
    <w:rsid w:val="0077523C"/>
    <w:rsid w:val="0078387B"/>
    <w:rsid w:val="007878C6"/>
    <w:rsid w:val="007878F2"/>
    <w:rsid w:val="00790377"/>
    <w:rsid w:val="00792674"/>
    <w:rsid w:val="00794B92"/>
    <w:rsid w:val="0079737A"/>
    <w:rsid w:val="007B0331"/>
    <w:rsid w:val="007B4045"/>
    <w:rsid w:val="007B53BD"/>
    <w:rsid w:val="007C06F5"/>
    <w:rsid w:val="007C66D7"/>
    <w:rsid w:val="007D635E"/>
    <w:rsid w:val="007E10AE"/>
    <w:rsid w:val="007F7C5A"/>
    <w:rsid w:val="00810681"/>
    <w:rsid w:val="008142EA"/>
    <w:rsid w:val="00820CE3"/>
    <w:rsid w:val="00822F1E"/>
    <w:rsid w:val="0083657B"/>
    <w:rsid w:val="00840754"/>
    <w:rsid w:val="00841002"/>
    <w:rsid w:val="00841A77"/>
    <w:rsid w:val="00842D09"/>
    <w:rsid w:val="008512AF"/>
    <w:rsid w:val="00853F76"/>
    <w:rsid w:val="008654F2"/>
    <w:rsid w:val="00866C55"/>
    <w:rsid w:val="00872F2F"/>
    <w:rsid w:val="00876D8E"/>
    <w:rsid w:val="0088212B"/>
    <w:rsid w:val="00890BC7"/>
    <w:rsid w:val="008933EB"/>
    <w:rsid w:val="008948EC"/>
    <w:rsid w:val="00895285"/>
    <w:rsid w:val="008952B4"/>
    <w:rsid w:val="00897FEF"/>
    <w:rsid w:val="008A089C"/>
    <w:rsid w:val="008B2368"/>
    <w:rsid w:val="008B240D"/>
    <w:rsid w:val="008B7576"/>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356"/>
    <w:rsid w:val="00925A0F"/>
    <w:rsid w:val="00926E99"/>
    <w:rsid w:val="00933286"/>
    <w:rsid w:val="009351CD"/>
    <w:rsid w:val="00935247"/>
    <w:rsid w:val="00942A81"/>
    <w:rsid w:val="00944A67"/>
    <w:rsid w:val="009655F6"/>
    <w:rsid w:val="009668FC"/>
    <w:rsid w:val="009676E5"/>
    <w:rsid w:val="00975A50"/>
    <w:rsid w:val="009913CF"/>
    <w:rsid w:val="00996A26"/>
    <w:rsid w:val="00996B95"/>
    <w:rsid w:val="009A01F2"/>
    <w:rsid w:val="009A0633"/>
    <w:rsid w:val="009A54B1"/>
    <w:rsid w:val="009B4FEB"/>
    <w:rsid w:val="009B6CEA"/>
    <w:rsid w:val="009C4277"/>
    <w:rsid w:val="009C6DDD"/>
    <w:rsid w:val="009D0F8F"/>
    <w:rsid w:val="009D360F"/>
    <w:rsid w:val="009D4437"/>
    <w:rsid w:val="009D4E83"/>
    <w:rsid w:val="009D696C"/>
    <w:rsid w:val="009E16ED"/>
    <w:rsid w:val="009E2B76"/>
    <w:rsid w:val="009E4354"/>
    <w:rsid w:val="009E602A"/>
    <w:rsid w:val="009E64F4"/>
    <w:rsid w:val="009E7B28"/>
    <w:rsid w:val="009F3D40"/>
    <w:rsid w:val="00A003D9"/>
    <w:rsid w:val="00A01A15"/>
    <w:rsid w:val="00A073BF"/>
    <w:rsid w:val="00A12B9A"/>
    <w:rsid w:val="00A258D7"/>
    <w:rsid w:val="00A25A3F"/>
    <w:rsid w:val="00A44802"/>
    <w:rsid w:val="00A46F71"/>
    <w:rsid w:val="00A57C6E"/>
    <w:rsid w:val="00A61C4F"/>
    <w:rsid w:val="00A64A9F"/>
    <w:rsid w:val="00A71786"/>
    <w:rsid w:val="00A73659"/>
    <w:rsid w:val="00A73732"/>
    <w:rsid w:val="00A761AB"/>
    <w:rsid w:val="00A77CF2"/>
    <w:rsid w:val="00A84E90"/>
    <w:rsid w:val="00A86A46"/>
    <w:rsid w:val="00A90892"/>
    <w:rsid w:val="00AA0AAB"/>
    <w:rsid w:val="00AA1C64"/>
    <w:rsid w:val="00AB324F"/>
    <w:rsid w:val="00AB4051"/>
    <w:rsid w:val="00AB6932"/>
    <w:rsid w:val="00AC6664"/>
    <w:rsid w:val="00AD2DF9"/>
    <w:rsid w:val="00AD43CA"/>
    <w:rsid w:val="00AD7092"/>
    <w:rsid w:val="00AD760B"/>
    <w:rsid w:val="00AE0472"/>
    <w:rsid w:val="00AE062A"/>
    <w:rsid w:val="00AE064B"/>
    <w:rsid w:val="00AE28D4"/>
    <w:rsid w:val="00AE4A99"/>
    <w:rsid w:val="00AE5BAD"/>
    <w:rsid w:val="00AF19BC"/>
    <w:rsid w:val="00AF2297"/>
    <w:rsid w:val="00AF5D60"/>
    <w:rsid w:val="00B0174F"/>
    <w:rsid w:val="00B1306D"/>
    <w:rsid w:val="00B13515"/>
    <w:rsid w:val="00B1738D"/>
    <w:rsid w:val="00B3662A"/>
    <w:rsid w:val="00B40DAB"/>
    <w:rsid w:val="00B4132E"/>
    <w:rsid w:val="00B42D2F"/>
    <w:rsid w:val="00B43056"/>
    <w:rsid w:val="00B46169"/>
    <w:rsid w:val="00B46F1A"/>
    <w:rsid w:val="00B52324"/>
    <w:rsid w:val="00B53B26"/>
    <w:rsid w:val="00B54940"/>
    <w:rsid w:val="00B60745"/>
    <w:rsid w:val="00B607E0"/>
    <w:rsid w:val="00B7133C"/>
    <w:rsid w:val="00B713A4"/>
    <w:rsid w:val="00B75DC8"/>
    <w:rsid w:val="00B86BFF"/>
    <w:rsid w:val="00B87DFC"/>
    <w:rsid w:val="00B90C8C"/>
    <w:rsid w:val="00B94CB1"/>
    <w:rsid w:val="00B952A2"/>
    <w:rsid w:val="00B97EEC"/>
    <w:rsid w:val="00BA0A9B"/>
    <w:rsid w:val="00BB0972"/>
    <w:rsid w:val="00BB2285"/>
    <w:rsid w:val="00BB4317"/>
    <w:rsid w:val="00BB732C"/>
    <w:rsid w:val="00BC32F7"/>
    <w:rsid w:val="00BD19BF"/>
    <w:rsid w:val="00BD2482"/>
    <w:rsid w:val="00BD2680"/>
    <w:rsid w:val="00BD4E2C"/>
    <w:rsid w:val="00BD7C35"/>
    <w:rsid w:val="00BE0079"/>
    <w:rsid w:val="00BE151E"/>
    <w:rsid w:val="00BF2BB8"/>
    <w:rsid w:val="00C010E4"/>
    <w:rsid w:val="00C0158B"/>
    <w:rsid w:val="00C04814"/>
    <w:rsid w:val="00C062AE"/>
    <w:rsid w:val="00C20C42"/>
    <w:rsid w:val="00C21381"/>
    <w:rsid w:val="00C35C42"/>
    <w:rsid w:val="00C4678B"/>
    <w:rsid w:val="00C46983"/>
    <w:rsid w:val="00C52622"/>
    <w:rsid w:val="00C571AA"/>
    <w:rsid w:val="00C61D92"/>
    <w:rsid w:val="00C66E81"/>
    <w:rsid w:val="00C709C8"/>
    <w:rsid w:val="00C80448"/>
    <w:rsid w:val="00C85B6D"/>
    <w:rsid w:val="00C97D74"/>
    <w:rsid w:val="00CB1F76"/>
    <w:rsid w:val="00CC148E"/>
    <w:rsid w:val="00CC7852"/>
    <w:rsid w:val="00CD12BE"/>
    <w:rsid w:val="00CD16D5"/>
    <w:rsid w:val="00CD6058"/>
    <w:rsid w:val="00CF2708"/>
    <w:rsid w:val="00CF59F3"/>
    <w:rsid w:val="00CF7852"/>
    <w:rsid w:val="00D01544"/>
    <w:rsid w:val="00D05B95"/>
    <w:rsid w:val="00D070C1"/>
    <w:rsid w:val="00D14E39"/>
    <w:rsid w:val="00D15B20"/>
    <w:rsid w:val="00D15E0E"/>
    <w:rsid w:val="00D15FEE"/>
    <w:rsid w:val="00D32B9D"/>
    <w:rsid w:val="00D403E5"/>
    <w:rsid w:val="00D40E95"/>
    <w:rsid w:val="00D54681"/>
    <w:rsid w:val="00D54C8F"/>
    <w:rsid w:val="00D60653"/>
    <w:rsid w:val="00D61D0E"/>
    <w:rsid w:val="00D72DD9"/>
    <w:rsid w:val="00D764AF"/>
    <w:rsid w:val="00D76C37"/>
    <w:rsid w:val="00D82177"/>
    <w:rsid w:val="00D84A8C"/>
    <w:rsid w:val="00D907D0"/>
    <w:rsid w:val="00D9699A"/>
    <w:rsid w:val="00DA55A7"/>
    <w:rsid w:val="00DA5837"/>
    <w:rsid w:val="00DB128E"/>
    <w:rsid w:val="00DB178D"/>
    <w:rsid w:val="00DB5901"/>
    <w:rsid w:val="00DB7964"/>
    <w:rsid w:val="00DD27EF"/>
    <w:rsid w:val="00DD66D4"/>
    <w:rsid w:val="00DD67DE"/>
    <w:rsid w:val="00DE1994"/>
    <w:rsid w:val="00E013AD"/>
    <w:rsid w:val="00E021FD"/>
    <w:rsid w:val="00E030FC"/>
    <w:rsid w:val="00E13287"/>
    <w:rsid w:val="00E2201D"/>
    <w:rsid w:val="00E2225D"/>
    <w:rsid w:val="00E22DDD"/>
    <w:rsid w:val="00E33B38"/>
    <w:rsid w:val="00E34FFC"/>
    <w:rsid w:val="00E378A3"/>
    <w:rsid w:val="00E418C4"/>
    <w:rsid w:val="00E422D7"/>
    <w:rsid w:val="00E43E56"/>
    <w:rsid w:val="00E44C20"/>
    <w:rsid w:val="00E54AED"/>
    <w:rsid w:val="00E571A9"/>
    <w:rsid w:val="00E760AD"/>
    <w:rsid w:val="00EB04D5"/>
    <w:rsid w:val="00EB5D22"/>
    <w:rsid w:val="00EB785B"/>
    <w:rsid w:val="00EC0A7C"/>
    <w:rsid w:val="00ED029D"/>
    <w:rsid w:val="00ED02B6"/>
    <w:rsid w:val="00ED1C1A"/>
    <w:rsid w:val="00ED6FED"/>
    <w:rsid w:val="00EE5C9C"/>
    <w:rsid w:val="00EF2BEB"/>
    <w:rsid w:val="00F128FB"/>
    <w:rsid w:val="00F22708"/>
    <w:rsid w:val="00F27653"/>
    <w:rsid w:val="00F27A14"/>
    <w:rsid w:val="00F311E3"/>
    <w:rsid w:val="00F37CC7"/>
    <w:rsid w:val="00F4380F"/>
    <w:rsid w:val="00F467B2"/>
    <w:rsid w:val="00F63E66"/>
    <w:rsid w:val="00F663E8"/>
    <w:rsid w:val="00F66719"/>
    <w:rsid w:val="00F727E6"/>
    <w:rsid w:val="00F76C98"/>
    <w:rsid w:val="00F85F73"/>
    <w:rsid w:val="00FA745B"/>
    <w:rsid w:val="00FB1AD2"/>
    <w:rsid w:val="00FB5F48"/>
    <w:rsid w:val="00FC229E"/>
    <w:rsid w:val="00FC26EF"/>
    <w:rsid w:val="00FD17AE"/>
    <w:rsid w:val="00FD23A5"/>
    <w:rsid w:val="00FE14FB"/>
    <w:rsid w:val="00FE324A"/>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168C3"/>
    <w:pPr>
      <w:ind w:firstLine="567"/>
      <w:jc w:val="both"/>
    </w:pPr>
    <w:rPr>
      <w:rFonts w:ascii="Arial" w:hAnsi="Arial"/>
      <w:sz w:val="24"/>
      <w:szCs w:val="24"/>
    </w:rPr>
  </w:style>
  <w:style w:type="paragraph" w:styleId="1">
    <w:name w:val="heading 1"/>
    <w:aliases w:val="!Части документа"/>
    <w:basedOn w:val="a"/>
    <w:next w:val="a"/>
    <w:link w:val="10"/>
    <w:qFormat/>
    <w:rsid w:val="002168C3"/>
    <w:pPr>
      <w:jc w:val="center"/>
      <w:outlineLvl w:val="0"/>
    </w:pPr>
    <w:rPr>
      <w:rFonts w:cs="Arial"/>
      <w:b/>
      <w:bCs/>
      <w:kern w:val="32"/>
      <w:sz w:val="32"/>
      <w:szCs w:val="32"/>
    </w:rPr>
  </w:style>
  <w:style w:type="paragraph" w:styleId="2">
    <w:name w:val="heading 2"/>
    <w:aliases w:val="!Разделы документа"/>
    <w:basedOn w:val="a"/>
    <w:link w:val="20"/>
    <w:qFormat/>
    <w:rsid w:val="002168C3"/>
    <w:pPr>
      <w:jc w:val="center"/>
      <w:outlineLvl w:val="1"/>
    </w:pPr>
    <w:rPr>
      <w:rFonts w:cs="Arial"/>
      <w:b/>
      <w:bCs/>
      <w:iCs/>
      <w:sz w:val="30"/>
      <w:szCs w:val="28"/>
    </w:rPr>
  </w:style>
  <w:style w:type="paragraph" w:styleId="3">
    <w:name w:val="heading 3"/>
    <w:aliases w:val="!Главы документа"/>
    <w:basedOn w:val="a"/>
    <w:link w:val="30"/>
    <w:qFormat/>
    <w:rsid w:val="002168C3"/>
    <w:pPr>
      <w:outlineLvl w:val="2"/>
    </w:pPr>
    <w:rPr>
      <w:rFonts w:cs="Arial"/>
      <w:b/>
      <w:bCs/>
      <w:sz w:val="28"/>
      <w:szCs w:val="26"/>
    </w:rPr>
  </w:style>
  <w:style w:type="paragraph" w:styleId="4">
    <w:name w:val="heading 4"/>
    <w:aliases w:val="!Параграфы/Статьи документа"/>
    <w:basedOn w:val="a"/>
    <w:link w:val="40"/>
    <w:qFormat/>
    <w:rsid w:val="002168C3"/>
    <w:pPr>
      <w:outlineLvl w:val="3"/>
    </w:pPr>
    <w:rPr>
      <w:b/>
      <w:bCs/>
      <w:sz w:val="26"/>
      <w:szCs w:val="28"/>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cs="Arial"/>
    </w:rPr>
  </w:style>
  <w:style w:type="paragraph" w:styleId="8">
    <w:name w:val="heading 8"/>
    <w:basedOn w:val="a"/>
    <w:next w:val="a"/>
    <w:link w:val="80"/>
    <w:uiPriority w:val="99"/>
    <w:qFormat/>
    <w:pPr>
      <w:spacing w:before="240" w:after="60"/>
      <w:outlineLvl w:val="7"/>
    </w:pPr>
    <w:rPr>
      <w:rFonts w:cs="Arial"/>
      <w:i/>
      <w:iCs/>
    </w:rPr>
  </w:style>
  <w:style w:type="paragraph" w:styleId="9">
    <w:name w:val="heading 9"/>
    <w:basedOn w:val="a"/>
    <w:next w:val="a"/>
    <w:link w:val="90"/>
    <w:uiPriority w:val="99"/>
    <w:qFormat/>
    <w:pPr>
      <w:spacing w:before="240" w:after="60"/>
      <w:outlineLvl w:val="8"/>
    </w:pPr>
    <w:rPr>
      <w:rFonts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Pr>
      <w:rFonts w:ascii="Arial" w:hAnsi="Arial" w:cs="Arial"/>
      <w:b/>
      <w:bCs/>
      <w:kern w:val="32"/>
      <w:sz w:val="32"/>
      <w:szCs w:val="32"/>
    </w:rPr>
  </w:style>
  <w:style w:type="character" w:customStyle="1" w:styleId="20">
    <w:name w:val="Заголовок 2 Знак"/>
    <w:aliases w:val="!Разделы документа Знак"/>
    <w:link w:val="2"/>
    <w:rPr>
      <w:rFonts w:ascii="Arial" w:hAnsi="Arial" w:cs="Arial"/>
      <w:b/>
      <w:bCs/>
      <w:iCs/>
      <w:sz w:val="30"/>
      <w:szCs w:val="28"/>
    </w:rPr>
  </w:style>
  <w:style w:type="character" w:customStyle="1" w:styleId="30">
    <w:name w:val="Заголовок 3 Знак"/>
    <w:aliases w:val="!Главы документа Знак"/>
    <w:link w:val="3"/>
    <w:rPr>
      <w:rFonts w:ascii="Arial" w:hAnsi="Arial" w:cs="Arial"/>
      <w:b/>
      <w:bCs/>
      <w:sz w:val="28"/>
      <w:szCs w:val="26"/>
    </w:rPr>
  </w:style>
  <w:style w:type="character" w:customStyle="1" w:styleId="40">
    <w:name w:val="Заголовок 4 Знак"/>
    <w:aliases w:val="!Параграфы/Статьи документа Знак"/>
    <w:link w:val="4"/>
    <w:rPr>
      <w:rFonts w:ascii="Arial" w:hAnsi="Arial"/>
      <w:b/>
      <w:bCs/>
      <w:sz w:val="26"/>
      <w:szCs w:val="28"/>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rPr>
  </w:style>
  <w:style w:type="paragraph" w:customStyle="1" w:styleId="28">
    <w:name w:val="Знак2"/>
    <w:basedOn w:val="a"/>
    <w:uiPriority w:val="99"/>
    <w:pPr>
      <w:spacing w:after="160" w:line="240" w:lineRule="exact"/>
    </w:pPr>
    <w:rPr>
      <w:rFonts w:ascii="Verdana" w:hAnsi="Verdana" w:cs="Verdana"/>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rPr>
  </w:style>
  <w:style w:type="paragraph" w:customStyle="1" w:styleId="Style6">
    <w:name w:val="Style6"/>
    <w:basedOn w:val="a"/>
    <w:uiPriority w:val="99"/>
    <w:pPr>
      <w:widowControl w:val="0"/>
      <w:spacing w:line="322" w:lineRule="exact"/>
      <w:jc w:val="center"/>
    </w:pPr>
  </w:style>
  <w:style w:type="paragraph" w:customStyle="1" w:styleId="29">
    <w:name w:val="Знак2 Знак Знак Знак Знак Знак Знак"/>
    <w:basedOn w:val="a"/>
    <w:uiPriority w:val="99"/>
    <w:pPr>
      <w:spacing w:after="160" w:line="240" w:lineRule="exact"/>
    </w:pPr>
    <w:rPr>
      <w:rFonts w:ascii="Verdana" w:hAnsi="Verdana" w:cs="Verdana"/>
    </w:rPr>
  </w:style>
  <w:style w:type="paragraph" w:customStyle="1" w:styleId="Style7">
    <w:name w:val="Style7"/>
    <w:basedOn w:val="a"/>
    <w:uiPriority w:val="99"/>
    <w:pPr>
      <w:widowControl w:val="0"/>
      <w:spacing w:line="326" w:lineRule="exact"/>
      <w:ind w:firstLine="706"/>
    </w:pPr>
  </w:style>
  <w:style w:type="paragraph" w:customStyle="1" w:styleId="Style8">
    <w:name w:val="Style8"/>
    <w:basedOn w:val="a"/>
    <w:uiPriority w:val="99"/>
    <w:pPr>
      <w:widowControl w:val="0"/>
      <w:spacing w:line="322" w:lineRule="exact"/>
    </w:p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pPr>
    <w:rPr>
      <w:rFonts w:cs="Arial"/>
      <w:i/>
      <w:iCs/>
      <w:color w:val="80008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basedOn w:val="a0"/>
    <w:rsid w:val="002168C3"/>
    <w:rPr>
      <w:color w:val="0000FF"/>
      <w:u w:val="none"/>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style>
  <w:style w:type="paragraph" w:customStyle="1" w:styleId="xl67">
    <w:name w:val="xl67"/>
    <w:basedOn w:val="a"/>
    <w:pPr>
      <w:shd w:val="clear" w:color="auto" w:fill="FFFFFF"/>
      <w:spacing w:before="100" w:after="100"/>
      <w:jc w:val="center"/>
    </w:pPr>
  </w:style>
  <w:style w:type="paragraph" w:customStyle="1" w:styleId="xl68">
    <w:name w:val="xl68"/>
    <w:basedOn w:val="a"/>
    <w:pPr>
      <w:shd w:val="clear" w:color="auto" w:fill="FFFFFF"/>
      <w:spacing w:before="100" w:after="100"/>
      <w:jc w:val="center"/>
    </w:pPr>
  </w:style>
  <w:style w:type="paragraph" w:customStyle="1" w:styleId="xl69">
    <w:name w:val="xl69"/>
    <w:basedOn w:val="a"/>
    <w:pPr>
      <w:shd w:val="clear" w:color="auto" w:fill="FFFFFF"/>
      <w:spacing w:before="100" w:after="100"/>
      <w:jc w:val="center"/>
    </w:pPr>
  </w:style>
  <w:style w:type="paragraph" w:customStyle="1" w:styleId="xl70">
    <w:name w:val="xl70"/>
    <w:basedOn w:val="a"/>
    <w:pPr>
      <w:shd w:val="clear" w:color="auto" w:fill="FFFFFF"/>
      <w:spacing w:before="100" w:after="100"/>
    </w:p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3">
    <w:name w:val="xl73"/>
    <w:basedOn w:val="a"/>
    <w:pPr>
      <w:shd w:val="clear" w:color="auto" w:fill="FFFFFF"/>
      <w:spacing w:before="100" w:after="100"/>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3">
    <w:name w:val="xl83"/>
    <w:basedOn w:val="a"/>
    <w:pPr>
      <w:shd w:val="clear" w:color="auto" w:fill="FFFFFF"/>
      <w:spacing w:before="100" w:after="100"/>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cs="Arial"/>
      <w:b/>
      <w:bCs/>
    </w:rPr>
  </w:style>
  <w:style w:type="paragraph" w:customStyle="1" w:styleId="xl153">
    <w:name w:val="xl153"/>
    <w:basedOn w:val="a"/>
    <w:pPr>
      <w:spacing w:before="100" w:after="100"/>
    </w:pPr>
    <w:rPr>
      <w:rFonts w:cs="Arial"/>
      <w:color w:val="FF0000"/>
    </w:rPr>
  </w:style>
  <w:style w:type="paragraph" w:customStyle="1" w:styleId="xl154">
    <w:name w:val="xl154"/>
    <w:basedOn w:val="a"/>
    <w:pPr>
      <w:spacing w:before="100" w:after="100"/>
    </w:pPr>
    <w:rPr>
      <w:rFonts w:cs="Arial"/>
    </w:rPr>
  </w:style>
  <w:style w:type="paragraph" w:customStyle="1" w:styleId="xl155">
    <w:name w:val="xl155"/>
    <w:basedOn w:val="a"/>
    <w:pPr>
      <w:spacing w:before="100" w:after="100"/>
    </w:pPr>
    <w:rPr>
      <w:rFonts w:cs="Arial"/>
    </w:rPr>
  </w:style>
  <w:style w:type="paragraph" w:customStyle="1" w:styleId="xl156">
    <w:name w:val="xl156"/>
    <w:basedOn w:val="a"/>
    <w:pPr>
      <w:spacing w:before="100" w:after="100"/>
    </w:pPr>
    <w:rPr>
      <w:rFonts w:cs="Arial"/>
      <w:color w:val="0000FF"/>
    </w:rPr>
  </w:style>
  <w:style w:type="paragraph" w:customStyle="1" w:styleId="xl157">
    <w:name w:val="xl157"/>
    <w:basedOn w:val="a"/>
    <w:pPr>
      <w:spacing w:before="100" w:after="100"/>
    </w:pPr>
    <w:rPr>
      <w:rFonts w:cs="Arial"/>
      <w:b/>
      <w:bCs/>
      <w:color w:val="FF0000"/>
    </w:rPr>
  </w:style>
  <w:style w:type="paragraph" w:customStyle="1" w:styleId="xl158">
    <w:name w:val="xl158"/>
    <w:basedOn w:val="a"/>
    <w:pPr>
      <w:shd w:val="clear" w:color="auto" w:fill="00FFFF"/>
      <w:spacing w:before="100" w:after="100"/>
    </w:pPr>
    <w:rPr>
      <w:rFonts w:cs="Arial"/>
      <w:color w:val="FF0000"/>
    </w:rPr>
  </w:style>
  <w:style w:type="paragraph" w:customStyle="1" w:styleId="xl159">
    <w:name w:val="xl159"/>
    <w:basedOn w:val="a"/>
    <w:pPr>
      <w:shd w:val="clear" w:color="auto" w:fill="00FFFF"/>
      <w:spacing w:before="100" w:after="100"/>
    </w:pPr>
    <w:rPr>
      <w:rFonts w:cs="Arial"/>
    </w:rPr>
  </w:style>
  <w:style w:type="paragraph" w:customStyle="1" w:styleId="xl160">
    <w:name w:val="xl160"/>
    <w:basedOn w:val="a"/>
    <w:pPr>
      <w:shd w:val="clear" w:color="auto" w:fill="CCFFFF"/>
      <w:spacing w:before="100" w:after="100"/>
    </w:pPr>
    <w:rPr>
      <w:rFonts w:cs="Arial"/>
    </w:rPr>
  </w:style>
  <w:style w:type="paragraph" w:customStyle="1" w:styleId="xl161">
    <w:name w:val="xl161"/>
    <w:basedOn w:val="a"/>
    <w:pPr>
      <w:spacing w:before="100" w:after="100"/>
    </w:pPr>
    <w:rPr>
      <w:rFonts w:cs="Arial"/>
      <w:b/>
      <w:bCs/>
      <w:color w:val="0000FF"/>
    </w:rPr>
  </w:style>
  <w:style w:type="paragraph" w:customStyle="1" w:styleId="xl162">
    <w:name w:val="xl162"/>
    <w:basedOn w:val="a"/>
    <w:uiPriority w:val="99"/>
    <w:pPr>
      <w:shd w:val="clear" w:color="auto" w:fill="00FFFF"/>
      <w:spacing w:before="100" w:after="100"/>
    </w:pPr>
    <w:rPr>
      <w:rFonts w:cs="Arial"/>
      <w:color w:val="0000FF"/>
    </w:rPr>
  </w:style>
  <w:style w:type="paragraph" w:customStyle="1" w:styleId="xl163">
    <w:name w:val="xl163"/>
    <w:basedOn w:val="a"/>
    <w:uiPriority w:val="99"/>
    <w:pPr>
      <w:spacing w:before="100" w:after="100"/>
    </w:pPr>
    <w:rPr>
      <w:rFonts w:cs="Arial"/>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6">
    <w:name w:val="xl166"/>
    <w:basedOn w:val="a"/>
    <w:uiPriority w:val="99"/>
    <w:pPr>
      <w:spacing w:before="100" w:after="100"/>
    </w:pPr>
    <w:rPr>
      <w:rFonts w:ascii="Cambria" w:hAnsi="Cambria" w:cs="Cambria"/>
    </w:rPr>
  </w:style>
  <w:style w:type="paragraph" w:customStyle="1" w:styleId="xl167">
    <w:name w:val="xl167"/>
    <w:basedOn w:val="a"/>
    <w:uiPriority w:val="99"/>
    <w:pPr>
      <w:spacing w:before="100" w:after="100"/>
    </w:pPr>
    <w:rPr>
      <w:rFonts w:ascii="Cambria" w:hAnsi="Cambria" w:cs="Cambria"/>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7">
    <w:name w:val="xl187"/>
    <w:basedOn w:val="a"/>
    <w:uiPriority w:val="99"/>
    <w:pPr>
      <w:spacing w:before="100" w:after="100"/>
    </w:pPr>
    <w:rPr>
      <w:rFonts w:ascii="Cambria" w:hAnsi="Cambria" w:cs="Cambria"/>
      <w:b/>
      <w:bCs/>
    </w:rPr>
  </w:style>
  <w:style w:type="paragraph" w:customStyle="1" w:styleId="xl188">
    <w:name w:val="xl188"/>
    <w:basedOn w:val="a"/>
    <w:uiPriority w:val="99"/>
    <w:pPr>
      <w:spacing w:before="100" w:after="100"/>
    </w:pPr>
    <w:rPr>
      <w:rFonts w:ascii="Cambria" w:hAnsi="Cambria" w:cs="Cambria"/>
      <w:b/>
      <w:bCs/>
    </w:rPr>
  </w:style>
  <w:style w:type="paragraph" w:customStyle="1" w:styleId="xl189">
    <w:name w:val="xl189"/>
    <w:basedOn w:val="a"/>
    <w:uiPriority w:val="99"/>
    <w:pPr>
      <w:spacing w:before="100" w:after="100"/>
    </w:pPr>
    <w:rPr>
      <w:rFonts w:ascii="Cambria" w:hAnsi="Cambria" w:cs="Cambria"/>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rPr>
  </w:style>
  <w:style w:type="paragraph" w:customStyle="1" w:styleId="xl194">
    <w:name w:val="xl194"/>
    <w:basedOn w:val="a"/>
    <w:uiPriority w:val="99"/>
    <w:pPr>
      <w:spacing w:before="100" w:after="100"/>
      <w:jc w:val="center"/>
    </w:pPr>
    <w:rPr>
      <w:rFonts w:ascii="Cambria" w:hAnsi="Cambria" w:cs="Cambria"/>
      <w:b/>
      <w:bCs/>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99">
    <w:name w:val="xl199"/>
    <w:basedOn w:val="a"/>
    <w:uiPriority w:val="99"/>
    <w:pPr>
      <w:spacing w:before="100" w:after="100"/>
    </w:pPr>
    <w:rPr>
      <w:rFonts w:ascii="Cambria" w:hAnsi="Cambria" w:cs="Cambria"/>
      <w:b/>
      <w:bCs/>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201">
    <w:name w:val="xl201"/>
    <w:basedOn w:val="a"/>
    <w:uiPriority w:val="99"/>
    <w:pPr>
      <w:spacing w:before="100" w:after="100"/>
    </w:pPr>
    <w:rPr>
      <w:rFonts w:ascii="Cambria" w:hAnsi="Cambria" w:cs="Cambria"/>
      <w:b/>
      <w:bCs/>
    </w:rPr>
  </w:style>
  <w:style w:type="paragraph" w:customStyle="1" w:styleId="xl202">
    <w:name w:val="xl202"/>
    <w:basedOn w:val="a"/>
    <w:uiPriority w:val="99"/>
    <w:pPr>
      <w:spacing w:before="100" w:after="100"/>
    </w:pPr>
    <w:rPr>
      <w:rFonts w:ascii="Cambria" w:hAnsi="Cambria" w:cs="Cambria"/>
      <w:b/>
      <w:bCs/>
    </w:rPr>
  </w:style>
  <w:style w:type="paragraph" w:customStyle="1" w:styleId="xl203">
    <w:name w:val="xl203"/>
    <w:basedOn w:val="a"/>
    <w:uiPriority w:val="99"/>
    <w:pPr>
      <w:spacing w:before="100" w:after="100"/>
    </w:pPr>
    <w:rPr>
      <w:rFonts w:ascii="Cambria" w:hAnsi="Cambria" w:cs="Cambria"/>
    </w:rPr>
  </w:style>
  <w:style w:type="paragraph" w:customStyle="1" w:styleId="xl204">
    <w:name w:val="xl204"/>
    <w:basedOn w:val="a"/>
    <w:uiPriority w:val="99"/>
    <w:pPr>
      <w:spacing w:before="100" w:after="100"/>
    </w:pPr>
    <w:rPr>
      <w:rFonts w:ascii="Cambria" w:hAnsi="Cambria" w:cs="Cambria"/>
    </w:rPr>
  </w:style>
  <w:style w:type="paragraph" w:customStyle="1" w:styleId="xl205">
    <w:name w:val="xl205"/>
    <w:basedOn w:val="a"/>
    <w:uiPriority w:val="99"/>
    <w:pPr>
      <w:spacing w:before="100" w:after="100"/>
    </w:pPr>
    <w:rPr>
      <w:rFonts w:ascii="Cambria" w:hAnsi="Cambria" w:cs="Cambria"/>
      <w:b/>
      <w:bCs/>
    </w:rPr>
  </w:style>
  <w:style w:type="paragraph" w:customStyle="1" w:styleId="xl206">
    <w:name w:val="xl206"/>
    <w:basedOn w:val="a"/>
    <w:uiPriority w:val="99"/>
    <w:pPr>
      <w:spacing w:before="100" w:after="100"/>
    </w:pPr>
    <w:rPr>
      <w:rFonts w:ascii="Cambria" w:hAnsi="Cambria" w:cs="Cambria"/>
      <w:b/>
      <w:bCs/>
    </w:rPr>
  </w:style>
  <w:style w:type="paragraph" w:customStyle="1" w:styleId="xl207">
    <w:name w:val="xl207"/>
    <w:basedOn w:val="a"/>
    <w:uiPriority w:val="99"/>
    <w:pPr>
      <w:spacing w:before="100" w:after="100"/>
    </w:pPr>
    <w:rPr>
      <w:rFonts w:ascii="Cambria" w:hAnsi="Cambria" w:cs="Cambria"/>
      <w:b/>
      <w:bCs/>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rPr>
  </w:style>
  <w:style w:type="paragraph" w:customStyle="1" w:styleId="xl209">
    <w:name w:val="xl209"/>
    <w:basedOn w:val="a"/>
    <w:uiPriority w:val="99"/>
    <w:pPr>
      <w:spacing w:before="100" w:after="100"/>
    </w:pPr>
    <w:rPr>
      <w:rFonts w:ascii="Cambria" w:hAnsi="Cambria" w:cs="Cambria"/>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rPr>
  </w:style>
  <w:style w:type="paragraph" w:customStyle="1" w:styleId="xl217">
    <w:name w:val="xl217"/>
    <w:basedOn w:val="a"/>
    <w:uiPriority w:val="99"/>
    <w:pPr>
      <w:spacing w:before="100" w:after="100"/>
    </w:pPr>
    <w:rPr>
      <w:rFonts w:ascii="Cambria" w:hAnsi="Cambria" w:cs="Cambria"/>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7">
    <w:name w:val="xl227"/>
    <w:basedOn w:val="a"/>
    <w:uiPriority w:val="99"/>
    <w:pPr>
      <w:spacing w:before="100" w:after="100"/>
      <w:jc w:val="center"/>
    </w:pPr>
    <w:rPr>
      <w:rFonts w:ascii="Cambria" w:hAnsi="Cambria" w:cs="Cambria"/>
      <w:b/>
      <w:bCs/>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style>
  <w:style w:type="paragraph" w:customStyle="1" w:styleId="xl111">
    <w:name w:val="xl111"/>
    <w:basedOn w:val="a"/>
    <w:pPr>
      <w:pBdr>
        <w:bottom w:val="single" w:sz="4" w:space="0" w:color="000000"/>
        <w:right w:val="single" w:sz="4" w:space="0" w:color="000000"/>
      </w:pBdr>
      <w:spacing w:before="100" w:after="100"/>
      <w:ind w:left="9" w:right="9"/>
    </w:p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aliases w:val="!Равноширинный текст документа"/>
    <w:basedOn w:val="a"/>
    <w:link w:val="afff3"/>
    <w:rsid w:val="002168C3"/>
    <w:rPr>
      <w:rFonts w:ascii="Courier" w:hAnsi="Courier"/>
      <w:sz w:val="22"/>
      <w:szCs w:val="20"/>
    </w:rPr>
  </w:style>
  <w:style w:type="character" w:customStyle="1" w:styleId="afff3">
    <w:name w:val="Текст примечания Знак"/>
    <w:aliases w:val="!Равноширинный текст документа Знак"/>
    <w:link w:val="afff2"/>
    <w:rPr>
      <w:rFonts w:ascii="Courier" w:hAnsi="Courier"/>
      <w:sz w:val="22"/>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 w:type="character" w:styleId="HTML1">
    <w:name w:val="HTML Variable"/>
    <w:aliases w:val="!Ссылки в документе"/>
    <w:basedOn w:val="a0"/>
    <w:rsid w:val="002168C3"/>
    <w:rPr>
      <w:rFonts w:ascii="Arial" w:hAnsi="Arial"/>
      <w:b w:val="0"/>
      <w:i w:val="0"/>
      <w:iCs/>
      <w:color w:val="0000FF"/>
      <w:sz w:val="24"/>
      <w:u w:val="none"/>
    </w:rPr>
  </w:style>
  <w:style w:type="paragraph" w:customStyle="1" w:styleId="Title">
    <w:name w:val="Title!Название НПА"/>
    <w:basedOn w:val="a"/>
    <w:rsid w:val="002168C3"/>
    <w:pPr>
      <w:spacing w:before="240" w:after="60"/>
      <w:jc w:val="center"/>
      <w:outlineLvl w:val="0"/>
    </w:pPr>
    <w:rPr>
      <w:rFonts w:cs="Arial"/>
      <w:b/>
      <w:bCs/>
      <w:kern w:val="28"/>
      <w:sz w:val="32"/>
      <w:szCs w:val="32"/>
    </w:rPr>
  </w:style>
  <w:style w:type="paragraph" w:customStyle="1" w:styleId="Application">
    <w:name w:val="Application!Приложение"/>
    <w:rsid w:val="002168C3"/>
    <w:pPr>
      <w:spacing w:before="120" w:after="120"/>
      <w:jc w:val="right"/>
    </w:pPr>
    <w:rPr>
      <w:rFonts w:ascii="Arial" w:hAnsi="Arial" w:cs="Arial"/>
      <w:b/>
      <w:bCs/>
      <w:kern w:val="28"/>
      <w:sz w:val="32"/>
      <w:szCs w:val="32"/>
    </w:rPr>
  </w:style>
  <w:style w:type="paragraph" w:customStyle="1" w:styleId="Table">
    <w:name w:val="Table!Таблица"/>
    <w:rsid w:val="002168C3"/>
    <w:rPr>
      <w:rFonts w:ascii="Arial" w:hAnsi="Arial" w:cs="Arial"/>
      <w:bCs/>
      <w:kern w:val="28"/>
      <w:sz w:val="24"/>
      <w:szCs w:val="32"/>
    </w:rPr>
  </w:style>
  <w:style w:type="paragraph" w:customStyle="1" w:styleId="Table0">
    <w:name w:val="Table!"/>
    <w:next w:val="Table"/>
    <w:rsid w:val="002168C3"/>
    <w:pPr>
      <w:jc w:val="center"/>
    </w:pPr>
    <w:rPr>
      <w:rFonts w:ascii="Arial" w:hAnsi="Arial" w:cs="Arial"/>
      <w:b/>
      <w:bCs/>
      <w:kern w:val="28"/>
      <w:sz w:val="24"/>
      <w:szCs w:val="32"/>
    </w:rPr>
  </w:style>
  <w:style w:type="table" w:customStyle="1" w:styleId="-21">
    <w:name w:val="Таблица-сетка 21"/>
    <w:basedOn w:val="a1"/>
    <w:uiPriority w:val="99"/>
    <w:rsid w:val="00D82177"/>
    <w:rPr>
      <w:rFonts w:ascii="Arial" w:eastAsia="Arial" w:hAnsi="Arial"/>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21579825">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188421009">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372196947">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70079773">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7388266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04606486">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7700932">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081175939">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77714-216B-45D3-B553-E4C7B7AB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8</Pages>
  <Words>903</Words>
  <Characters>8213</Characters>
  <Application>Microsoft Office Word</Application>
  <DocSecurity>0</DocSecurity>
  <Lines>68</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9098</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Полина Самохвалова</cp:lastModifiedBy>
  <cp:revision>2</cp:revision>
  <cp:lastPrinted>2025-01-27T11:18:00Z</cp:lastPrinted>
  <dcterms:created xsi:type="dcterms:W3CDTF">2025-02-13T06:50:00Z</dcterms:created>
  <dcterms:modified xsi:type="dcterms:W3CDTF">2025-02-13T06:50:00Z</dcterms:modified>
</cp:coreProperties>
</file>