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864C39" w:rsidRPr="005E7C35" w:rsidRDefault="00864C39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302307" w:rsidRPr="005E7C35" w:rsidRDefault="002623F9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E7C35">
        <w:rPr>
          <w:rFonts w:ascii="Times New Roman" w:hAnsi="Times New Roman" w:cs="Times New Roman"/>
          <w:sz w:val="26"/>
          <w:szCs w:val="26"/>
        </w:rPr>
        <w:t xml:space="preserve">Информация по исполнению плана мероприятий ("дорожная карта") по поддержке доступа негосударственных организаций (коммерческих, некоммерческих) к предоставлению услуг в социальной сфере в городе Пыть-Яхе на 2021-2025 годы </w:t>
      </w:r>
    </w:p>
    <w:p w:rsidR="003F5072" w:rsidRPr="005E7C35" w:rsidRDefault="00A235B4" w:rsidP="00864C39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по состоянию на 01.</w:t>
      </w:r>
      <w:r w:rsidR="008829A7">
        <w:rPr>
          <w:rFonts w:ascii="Times New Roman" w:hAnsi="Times New Roman" w:cs="Times New Roman"/>
          <w:sz w:val="26"/>
          <w:szCs w:val="26"/>
          <w:u w:val="single"/>
        </w:rPr>
        <w:t>01</w:t>
      </w:r>
      <w:r w:rsidR="002623F9" w:rsidRPr="005E7C35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8829A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623F9" w:rsidRPr="005E7C35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="005D0357" w:rsidRPr="005E7C3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tbl>
      <w:tblPr>
        <w:tblpPr w:leftFromText="180" w:rightFromText="180" w:horzAnchor="margin" w:tblpY="-136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1985"/>
        <w:gridCol w:w="2126"/>
        <w:gridCol w:w="6804"/>
      </w:tblGrid>
      <w:tr w:rsidR="005E7C35" w:rsidRPr="005E7C35" w:rsidTr="00302307">
        <w:trPr>
          <w:trHeight w:val="1164"/>
        </w:trPr>
        <w:tc>
          <w:tcPr>
            <w:tcW w:w="562" w:type="dxa"/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804" w:type="dxa"/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E7C35" w:rsidRPr="005E7C35" w:rsidTr="00E31FA4">
        <w:trPr>
          <w:trHeight w:val="211"/>
        </w:trPr>
        <w:tc>
          <w:tcPr>
            <w:tcW w:w="562" w:type="dxa"/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7C35" w:rsidRPr="00AA6923" w:rsidTr="00302307">
        <w:trPr>
          <w:trHeight w:val="1164"/>
        </w:trPr>
        <w:tc>
          <w:tcPr>
            <w:tcW w:w="562" w:type="dxa"/>
          </w:tcPr>
          <w:p w:rsidR="00C674AD" w:rsidRPr="00AA6923" w:rsidRDefault="00C95333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AA6923" w:rsidRDefault="00C95333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hyperlink r:id="rId8" w:history="1">
              <w:r w:rsidRPr="00AA6923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22.11.2018 №382-па «Об утверждении муниципальной программы «Укрепление межнационального и межконфессионального согласия, профилактика экстремизма в городе Пыть-Яхе» в части дополнения мероприятием по поддержке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Пыть-Ях, социальную и культурную адаптацию мигрантов путем проведения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AA6923" w:rsidRDefault="00C95333" w:rsidP="00C95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C674AD" w:rsidRPr="00AA6923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AA6923" w:rsidRDefault="00C95333" w:rsidP="00C95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До 1 июля 2021 года</w:t>
            </w:r>
          </w:p>
          <w:p w:rsidR="00C674AD" w:rsidRPr="00AA6923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C320B" w:rsidRPr="00AA6923" w:rsidRDefault="006C320B" w:rsidP="00C95333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Исполнено.</w:t>
            </w:r>
          </w:p>
          <w:p w:rsidR="00C95333" w:rsidRPr="00AA6923" w:rsidRDefault="00C95333" w:rsidP="00C95333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программу утверждены постановлением администрации города от 16.07.2021 №337-па «О внесении изменений в постановление администрации города от 22.11.2018 № 382-па «Об утверждении муниципальной </w:t>
            </w:r>
          </w:p>
          <w:p w:rsidR="00C95333" w:rsidRPr="00AA6923" w:rsidRDefault="00C95333" w:rsidP="00C95333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«Укрепление межнационального и межконфессионального согласия,</w:t>
            </w:r>
          </w:p>
          <w:p w:rsidR="00C95333" w:rsidRPr="00AA6923" w:rsidRDefault="00C95333" w:rsidP="00C95333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экстремизма в городе Пыть-Яхе» (в ред. от 07.12.2020 № 527-па).</w:t>
            </w:r>
          </w:p>
          <w:p w:rsidR="00C674AD" w:rsidRPr="00AA6923" w:rsidRDefault="00892A39" w:rsidP="00C95333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C95333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дополнена мероприятием 1.16 «Поддержка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Пыть-Ях, социальную и культурную адаптацию мигрантов путем проведения конкурса», финансирование не запланировано</w:t>
            </w:r>
          </w:p>
        </w:tc>
      </w:tr>
      <w:tr w:rsidR="00C674AD" w:rsidRPr="00AA6923" w:rsidTr="001B4F64">
        <w:trPr>
          <w:trHeight w:val="3291"/>
        </w:trPr>
        <w:tc>
          <w:tcPr>
            <w:tcW w:w="562" w:type="dxa"/>
          </w:tcPr>
          <w:p w:rsidR="00C674AD" w:rsidRPr="00AA6923" w:rsidRDefault="00C95333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AA6923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действующие механизмы финансовой поддержки субъектов малого и среднего предпринимательства, в части дополнения перечня получателей поддержки социальными предпринимателями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AA6923" w:rsidRDefault="00C674AD" w:rsidP="00C67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C674AD" w:rsidRPr="00AA6923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AA6923" w:rsidRDefault="00C95333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до 1 декабря 2021 го</w:t>
            </w:r>
            <w:bookmarkStart w:id="0" w:name="_GoBack"/>
            <w:bookmarkEnd w:id="0"/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04" w:type="dxa"/>
          </w:tcPr>
          <w:p w:rsidR="006C320B" w:rsidRPr="00AA6923" w:rsidRDefault="006C320B" w:rsidP="003214F6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5131DE" w:rsidRPr="00AA6923" w:rsidRDefault="00C95333" w:rsidP="003214F6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Утвержден порядок предоставления субсидий субъектам малого и среднего предпринимательства, осуществляющим деятельность на территории г.Пыть-Яха, в том числе социальным предпринимателям (постановление администрации г.Пы</w:t>
            </w:r>
            <w:r w:rsidR="003214F6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ть-Яха от 12.07.2021 №321-па). </w:t>
            </w:r>
          </w:p>
          <w:p w:rsidR="005131DE" w:rsidRPr="00AA6923" w:rsidRDefault="003214F6" w:rsidP="003214F6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 3 квартале 2021 года заключен договор о предоставлении субсидии в рамках регионального проекта «Акселерация субъектов малого и среднего предпринимательства» с 1 социальным предп</w:t>
            </w:r>
            <w:r w:rsidR="00FB63B4" w:rsidRPr="00AA6923">
              <w:rPr>
                <w:rFonts w:ascii="Times New Roman" w:hAnsi="Times New Roman" w:cs="Times New Roman"/>
                <w:sz w:val="24"/>
                <w:szCs w:val="24"/>
              </w:rPr>
              <w:t>риятием на сумму 100,0 тыс.руб.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и с 1 социальным предпринимателем, осуществляющим деятельность спортивных клубов (детская спортивная школа футбола и смешанных единоборств), на сумму 18,0 ты</w:t>
            </w:r>
            <w:r w:rsidR="00423F8F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с.руб.</w:t>
            </w:r>
            <w:r w:rsidR="005131DE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4F6" w:rsidRPr="00AA6923" w:rsidRDefault="005131DE" w:rsidP="003214F6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В 4 квартале 2021 </w:t>
            </w:r>
            <w:r w:rsidR="00DD2128" w:rsidRPr="00AA6923">
              <w:rPr>
                <w:rFonts w:ascii="Times New Roman" w:hAnsi="Times New Roman" w:cs="Times New Roman"/>
                <w:sz w:val="24"/>
                <w:szCs w:val="24"/>
              </w:rPr>
              <w:t>года заключен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о предоставлении субсидии в рамках регионального проекта «Акселерация субъектов малого и среднего предпринимательства» с 1 социальным предприятием на сумму 90,2 тыс.руб.</w:t>
            </w:r>
          </w:p>
        </w:tc>
      </w:tr>
      <w:tr w:rsidR="005E7C35" w:rsidRPr="00AA6923" w:rsidTr="0067210B">
        <w:trPr>
          <w:trHeight w:val="451"/>
        </w:trPr>
        <w:tc>
          <w:tcPr>
            <w:tcW w:w="562" w:type="dxa"/>
          </w:tcPr>
          <w:p w:rsidR="00686960" w:rsidRPr="00AA6923" w:rsidRDefault="001F5E96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AA6923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Поддержка в приоритетном порядке немуниципальных организаций, в том числе 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</w:t>
            </w:r>
            <w:r w:rsidR="003654FD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на безвозмездной основе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во временное владение и (или) пользование</w:t>
            </w:r>
            <w:r w:rsidR="003654FD" w:rsidRPr="00AA6923">
              <w:rPr>
                <w:rFonts w:ascii="Times New Roman" w:hAnsi="Times New Roman" w:cs="Times New Roman"/>
                <w:sz w:val="24"/>
                <w:szCs w:val="24"/>
              </w:rPr>
              <w:t>, в аренду на льготных условиях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AA6923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AA6923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686960" w:rsidRPr="00AA6923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6804" w:type="dxa"/>
          </w:tcPr>
          <w:p w:rsidR="005417FA" w:rsidRPr="00AA6923" w:rsidRDefault="0079675C" w:rsidP="00302307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Распоряжением администрации города от 19.04.2018 № 693-ра «Об утверждении перечня муниципального имущества, свободного от прав третьих лиц (за исключением имущественных прав некоммерческих организаций) для его передачи во владение и (или) в пользование социально ориентированным некоммерческим организациям на долгосрочной основе» (с изм. от 07.08.2020 № 1435-ра) утвержден перечень муниципального имущества для предоставления СО НКО. </w:t>
            </w:r>
            <w:r w:rsidR="005417FA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включено 6 объектов муниципального имущества общей площадью 1 398,7 кв.м.  </w:t>
            </w:r>
            <w:r w:rsidR="005417FA"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помещений, фактическ</w:t>
            </w:r>
            <w:r w:rsidR="007105BB" w:rsidRPr="00AA6923">
              <w:rPr>
                <w:rFonts w:ascii="Times New Roman" w:hAnsi="Times New Roman" w:cs="Times New Roman"/>
                <w:sz w:val="24"/>
                <w:szCs w:val="24"/>
              </w:rPr>
              <w:t>и предоставленных СОНКО - 100% (</w:t>
            </w:r>
            <w:r w:rsidR="00FB63B4" w:rsidRPr="00AA692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AA6923" w:rsidRPr="00AA692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02307" w:rsidRPr="00AA692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A6923" w:rsidRPr="00AA6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307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105BB"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1 188,9</w:t>
            </w:r>
            <w:r w:rsidR="00302307"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2307" w:rsidRPr="00AA6923">
              <w:rPr>
                <w:rFonts w:ascii="Times New Roman" w:hAnsi="Times New Roman" w:cs="Times New Roman"/>
                <w:sz w:val="24"/>
                <w:szCs w:val="24"/>
              </w:rPr>
              <w:t>кв.м.).</w:t>
            </w:r>
          </w:p>
          <w:p w:rsidR="00302307" w:rsidRPr="00AA6923" w:rsidRDefault="00302307" w:rsidP="003214F6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>Из включенных в перечень объектов:</w:t>
            </w:r>
          </w:p>
          <w:p w:rsidR="00302307" w:rsidRPr="00AA6923" w:rsidRDefault="00302307" w:rsidP="003214F6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>- 5 помещений предоставляются на безвозмездной основе (льгота 100%), общей площадью 671,2 кв.м.: Пыть-Яхская городская общественная организация ветеранов (пенсионеров) войны , труда, Вооруженных сил и правоохранительных органов- 187,6; Пыть-Яхская городская организация общероссийской общественной организации «Всероссийское общество инвалидов» 154,8; Пыть-Яхская местная городская молодежная общественная организация «Активист» - 59,7; АНО Центр социал</w:t>
            </w:r>
            <w:r w:rsidR="00FB63B4"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ьной помощи «Призвание» - 59,3; </w:t>
            </w: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>АНО "Городской приют для бездомных животных "Шанс" -209,8;</w:t>
            </w:r>
          </w:p>
          <w:p w:rsidR="0067210B" w:rsidRPr="00AA6923" w:rsidRDefault="00302307" w:rsidP="00FB63B4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>- 1 помещение предоставлено по договору аренды (льгота 50%) ЧОУ ДПО «Профф», площадью 727,5 кв.м.</w:t>
            </w:r>
          </w:p>
          <w:p w:rsidR="003F7113" w:rsidRDefault="003F7113" w:rsidP="003F7113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6923" w:rsidRPr="00AA6923" w:rsidRDefault="00AA6923" w:rsidP="00FB63B4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Благотворительному фонду «Подари мечту» на безвозмездной основе передано нежилое помещение общей площадью 193,6 кв.м.</w:t>
            </w:r>
          </w:p>
        </w:tc>
      </w:tr>
      <w:tr w:rsidR="005E7C35" w:rsidRPr="00AA6923" w:rsidTr="00302307">
        <w:trPr>
          <w:trHeight w:val="1024"/>
        </w:trPr>
        <w:tc>
          <w:tcPr>
            <w:tcW w:w="562" w:type="dxa"/>
          </w:tcPr>
          <w:p w:rsidR="00783E7B" w:rsidRPr="00AA6923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7B" w:rsidRPr="00AA6923" w:rsidRDefault="00783E7B" w:rsidP="0078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режима, в том числе связанного с налогообложением земельных участков, принадлежащих на праве собственности СОНКО и используемых ими для предоставления гражданам услуг в социальной сфере)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9D" w:rsidRPr="00AA6923" w:rsidRDefault="003F519D" w:rsidP="00783E7B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783E7B" w:rsidRPr="00AA6923" w:rsidRDefault="00FB63B4" w:rsidP="00783E7B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B63B4" w:rsidRPr="00AA6923" w:rsidRDefault="00E51E60" w:rsidP="003F519D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783E7B" w:rsidRPr="00AA6923" w:rsidRDefault="00FB63B4" w:rsidP="003F519D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3E7B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муниципальному </w:t>
            </w:r>
            <w:r w:rsidR="003F519D" w:rsidRPr="00AA6923">
              <w:rPr>
                <w:rFonts w:ascii="Times New Roman" w:hAnsi="Times New Roman" w:cs="Times New Roman"/>
                <w:sz w:val="24"/>
                <w:szCs w:val="24"/>
              </w:rPr>
              <w:t>имуществу</w:t>
            </w:r>
            <w:r w:rsidR="00783E7B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7B" w:rsidRPr="00AA6923" w:rsidRDefault="00783E7B" w:rsidP="0078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804" w:type="dxa"/>
          </w:tcPr>
          <w:p w:rsidR="00AF450F" w:rsidRPr="00AA6923" w:rsidRDefault="001F4AD5" w:rsidP="00AF450F">
            <w:pPr>
              <w:tabs>
                <w:tab w:val="left" w:pos="540"/>
              </w:tabs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AF450F"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="00AF450F"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Пыть-Яха от 28.06.2021 № 288-па «Об утверждении методики определения размера арендной платы за использование муниципального имущества» </w:t>
            </w:r>
            <w:r w:rsidR="00AF450F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арендной платы для субъектов МСП применяется коэффициент корректировки 0,5. </w:t>
            </w:r>
          </w:p>
          <w:p w:rsidR="00AF450F" w:rsidRPr="00AA6923" w:rsidRDefault="00AF450F" w:rsidP="00AF450F">
            <w:pPr>
              <w:tabs>
                <w:tab w:val="left" w:pos="540"/>
              </w:tabs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передаче имущества социально ориентированным некоммерческим организациям размер арендной платы устанавливается в сумме 1 рубль в месяц за один объект имущества. </w:t>
            </w:r>
          </w:p>
          <w:p w:rsidR="00AF450F" w:rsidRPr="00AA6923" w:rsidRDefault="00AF450F" w:rsidP="00F61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FF" w:rsidRPr="00AA6923" w:rsidRDefault="00F61BFF" w:rsidP="00E23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льготного налогообложения для СОНКО, социальных предпринимателей по земельному налогу утверждено решением Думы города Пыть-Яха от 22.08.2008 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№330 "Об установлении земельного налога на территории муниципального образования городской округ город Пыть-Ях" (в ред. от 14.12.2020 № 359). За отчетный период льгота по земельному налогу СОНКО, социальным предпринимателям не предоставлялись.</w:t>
            </w:r>
          </w:p>
          <w:p w:rsidR="00E236F9" w:rsidRPr="00AA6923" w:rsidRDefault="00E236F9" w:rsidP="00E236F9">
            <w:pPr>
              <w:pStyle w:val="a9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121" w:rsidRPr="00AA6923" w:rsidRDefault="00B820E0" w:rsidP="00E236F9">
            <w:pPr>
              <w:pStyle w:val="a9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Предусмотрена субсидия в размере 4,0 млн. руб. 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</w:t>
            </w:r>
            <w:r w:rsidR="000C5D2E"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C5D2E" w:rsidRPr="00AA6923">
              <w:rPr>
                <w:rFonts w:ascii="Times New Roman" w:hAnsi="Times New Roman" w:cs="Times New Roman"/>
                <w:sz w:val="24"/>
                <w:szCs w:val="24"/>
              </w:rPr>
              <w:t>100% к аналогичному периоду 2020 года)</w:t>
            </w:r>
            <w:r w:rsidR="007658D4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.  По состоянию на </w:t>
            </w:r>
            <w:r w:rsidR="007658D4"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F4AD5"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903121"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7658D4"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903121"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658D4"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субсидия освоена </w:t>
            </w:r>
            <w:r w:rsidR="00903121"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полном объеме.</w:t>
            </w:r>
          </w:p>
          <w:p w:rsidR="001F4AD5" w:rsidRPr="00AA6923" w:rsidRDefault="007658D4" w:rsidP="00E236F9">
            <w:pPr>
              <w:pStyle w:val="a9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AD5" w:rsidRPr="00AA6923" w:rsidRDefault="00CA412F" w:rsidP="00082E2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распоряжению администрации города Пыть-Яха от 15.01.2020 №58-ра «О создании ресурсного центра развития и поддержки добровольчества (волонтерства) в городе Пыть-Яхе</w:t>
            </w:r>
            <w:r w:rsidR="00C071AB"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 Ресурсный центр развития и поддержки добровольчества (волонтерства)</w:t>
            </w:r>
            <w:r w:rsidR="00A75974"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>, функции которого возложены на ПМГМОО «Активист»</w:t>
            </w: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>. На 2021 год предусмотрена субсидия в размере 1,4 млн. руб.</w:t>
            </w:r>
            <w:r w:rsidR="000C5D2E"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(2020г. – 0,7 млн. руб.)</w:t>
            </w:r>
            <w:r w:rsidR="001F4AD5" w:rsidRPr="00AA6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F4AD5" w:rsidRPr="00AA6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 на 01.</w:t>
            </w:r>
            <w:r w:rsidR="00903121" w:rsidRPr="00AA6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AA6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903121" w:rsidRPr="00AA6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A6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1F4AD5" w:rsidRPr="00AA6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исполнение 100%.</w:t>
            </w:r>
          </w:p>
          <w:p w:rsidR="001F4AD5" w:rsidRPr="00AA6923" w:rsidRDefault="00A75974" w:rsidP="00082E2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9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968BA" w:rsidRPr="00AA6923" w:rsidRDefault="00C64272" w:rsidP="00F1747B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муниципальной программы «Культурное пространство города Пыть-Ях» предусмотрены средства на обеспечение деятельности ресурсного центра поддержки социально ориентированных некоммерческих организаций в 2021 году в размере 1 142,0 тыс. руб. За январь-</w:t>
            </w:r>
            <w:r w:rsidR="00F1747B" w:rsidRPr="00AA692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2021 года исполнение составило </w:t>
            </w:r>
            <w:r w:rsidR="00F1747B"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1 098,0</w:t>
            </w:r>
            <w:r w:rsidRPr="00AA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A07FC0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747B" w:rsidRPr="00AA692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07FC0" w:rsidRPr="00AA6923">
              <w:rPr>
                <w:rFonts w:ascii="Times New Roman" w:hAnsi="Times New Roman" w:cs="Times New Roman"/>
                <w:sz w:val="24"/>
                <w:szCs w:val="24"/>
              </w:rPr>
              <w:t>% к плану).</w:t>
            </w:r>
          </w:p>
        </w:tc>
      </w:tr>
      <w:tr w:rsidR="005E7C35" w:rsidRPr="00AA6923" w:rsidTr="00302307">
        <w:trPr>
          <w:trHeight w:val="314"/>
        </w:trPr>
        <w:tc>
          <w:tcPr>
            <w:tcW w:w="562" w:type="dxa"/>
          </w:tcPr>
          <w:p w:rsidR="00757A1F" w:rsidRPr="00AA6923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стоимости одной услуги (работы), которая может быть передана на исполнение негосударственным организациям, в том числе социально 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ориентированным некоммерческим организациям</w:t>
            </w:r>
          </w:p>
        </w:tc>
        <w:tc>
          <w:tcPr>
            <w:tcW w:w="1985" w:type="dxa"/>
          </w:tcPr>
          <w:p w:rsidR="00FB63B4" w:rsidRPr="00AA6923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культуре и спорту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1F" w:rsidRPr="00AA6923" w:rsidRDefault="002F6ABD" w:rsidP="00124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12407A" w:rsidRPr="00AA692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6804" w:type="dxa"/>
          </w:tcPr>
          <w:p w:rsidR="00891DC5" w:rsidRPr="00AA6923" w:rsidRDefault="0072050C" w:rsidP="00891D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сфере физической культуры и </w:t>
            </w:r>
            <w:r w:rsidR="00891DC5" w:rsidRPr="00AA6923">
              <w:rPr>
                <w:rFonts w:ascii="Times New Roman" w:hAnsi="Times New Roman" w:cs="Times New Roman"/>
                <w:b/>
                <w:sz w:val="24"/>
                <w:szCs w:val="24"/>
              </w:rPr>
              <w:t>спорта мероприятие не исполнено.</w:t>
            </w:r>
          </w:p>
          <w:p w:rsidR="0072050C" w:rsidRPr="00AA6923" w:rsidRDefault="0072050C" w:rsidP="0072050C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7A1F" w:rsidRPr="00AA6923" w:rsidRDefault="00757A1F" w:rsidP="00981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35" w:rsidRPr="00AA6923" w:rsidTr="00302307">
        <w:trPr>
          <w:trHeight w:val="315"/>
        </w:trPr>
        <w:tc>
          <w:tcPr>
            <w:tcW w:w="562" w:type="dxa"/>
          </w:tcPr>
          <w:p w:rsidR="00757A1F" w:rsidRPr="00AA6923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Формирование Общественного совета по проведению независимой оценки качества оказания услуг негосударственными организациями, в том числе социально ориентированными некоммерческими организациями</w:t>
            </w:r>
          </w:p>
          <w:p w:rsidR="00757A1F" w:rsidRPr="00AA6923" w:rsidRDefault="00757A1F" w:rsidP="003F5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AA6923" w:rsidRDefault="003C35AB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B63B4" w:rsidRPr="00AA6923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757A1F" w:rsidRPr="00AA6923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7A1F" w:rsidRPr="00AA6923" w:rsidRDefault="002F6ABD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до 1 июля 2021 года</w:t>
            </w:r>
          </w:p>
        </w:tc>
        <w:tc>
          <w:tcPr>
            <w:tcW w:w="6804" w:type="dxa"/>
          </w:tcPr>
          <w:p w:rsidR="00891DC5" w:rsidRPr="00AA6923" w:rsidRDefault="00891DC5" w:rsidP="003F507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не исполнено.</w:t>
            </w:r>
          </w:p>
          <w:p w:rsidR="00A71436" w:rsidRPr="00AA6923" w:rsidRDefault="00A71436" w:rsidP="00891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35" w:rsidRPr="00AA6923" w:rsidTr="00302307">
        <w:trPr>
          <w:trHeight w:val="1717"/>
        </w:trPr>
        <w:tc>
          <w:tcPr>
            <w:tcW w:w="562" w:type="dxa"/>
          </w:tcPr>
          <w:p w:rsidR="00757A1F" w:rsidRPr="00AA6923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условий оказания услуг негосударственными (немуниципальными) организациями, осуществляющими деятельность в сфере образования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54" w:rsidRPr="00AA6923" w:rsidRDefault="00881D54" w:rsidP="00881D5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757A1F" w:rsidRPr="00AA6923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7A1F" w:rsidRPr="00AA6923" w:rsidRDefault="002F6ABD" w:rsidP="00503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503773" w:rsidRPr="00AA692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6804" w:type="dxa"/>
          </w:tcPr>
          <w:p w:rsidR="00757A1F" w:rsidRPr="00AA6923" w:rsidRDefault="00891DC5" w:rsidP="00891D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не исполнено.</w:t>
            </w:r>
          </w:p>
        </w:tc>
      </w:tr>
      <w:tr w:rsidR="005E7C35" w:rsidRPr="00AA6923" w:rsidTr="00657CD1">
        <w:trPr>
          <w:trHeight w:val="2988"/>
        </w:trPr>
        <w:tc>
          <w:tcPr>
            <w:tcW w:w="562" w:type="dxa"/>
          </w:tcPr>
          <w:p w:rsidR="00757A1F" w:rsidRPr="00AA6923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AA6923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потребности населения в услугах, не оказываемых муниципальными организациями, но востребованных у граждан для возможной передачи таких услуг негосударственным (немуниципальным организациям), в том числе социально ориентированным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B4" w:rsidRPr="00AA6923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757A1F" w:rsidRPr="00AA6923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7A1F" w:rsidRPr="00AA6923" w:rsidRDefault="002F6ABD" w:rsidP="003F5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3F519D" w:rsidRPr="00AA692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6804" w:type="dxa"/>
          </w:tcPr>
          <w:p w:rsidR="00F1747B" w:rsidRPr="00AA6923" w:rsidRDefault="00F1747B" w:rsidP="00F174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В октябре 2021 года проведен мониторинг потребности населения в услугах, не оказываемых муниципальными учреждениями спорта, но востребованных у граждан, для возможной передачи таких услуг некоммерческим организациям. </w:t>
            </w:r>
          </w:p>
          <w:p w:rsidR="00F1747B" w:rsidRPr="00AA6923" w:rsidRDefault="00F1747B" w:rsidP="00F174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 удовлетворенности населения качеством оказываемых услуг в сфере физической культуры и спорта наиболее востребованы услуги тренажерных залов, занятия по игровым видам спорта, услуги плавательных бассейнов и фитнес-залов, массовые мероприятия (катания), зрелищные массовые физкультурные и спортивные мероприятия.</w:t>
            </w:r>
          </w:p>
          <w:p w:rsidR="00757A1F" w:rsidRPr="00AA6923" w:rsidRDefault="00F1747B" w:rsidP="00F174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Исходя из результатов анкетирования следует вывод, что на территории города Пыть-Яха большая часть опрашиваемых удовлетворена оказываемыми услугами в сфере спорта.</w:t>
            </w:r>
          </w:p>
        </w:tc>
      </w:tr>
      <w:tr w:rsidR="005E7C35" w:rsidRPr="00AA6923" w:rsidTr="00302307">
        <w:trPr>
          <w:trHeight w:val="799"/>
        </w:trPr>
        <w:tc>
          <w:tcPr>
            <w:tcW w:w="562" w:type="dxa"/>
          </w:tcPr>
          <w:p w:rsidR="00757A1F" w:rsidRPr="00AA6923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</w:tcPr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Расширение системы персонифицированного финансирования посредством реализации сертификатов на оказание услуг социальной сферы для отдельных категорий граждан</w:t>
            </w:r>
          </w:p>
        </w:tc>
        <w:tc>
          <w:tcPr>
            <w:tcW w:w="1985" w:type="dxa"/>
          </w:tcPr>
          <w:p w:rsidR="00757A1F" w:rsidRPr="00AA6923" w:rsidRDefault="00F82884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B63B4" w:rsidRPr="00AA6923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2021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6804" w:type="dxa"/>
          </w:tcPr>
          <w:p w:rsidR="0051324E" w:rsidRPr="00AA6923" w:rsidRDefault="0051324E" w:rsidP="005132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</w:p>
          <w:p w:rsidR="00307E5C" w:rsidRPr="00AA6923" w:rsidRDefault="00307E5C" w:rsidP="00307E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В ХМАО-Югре реализуется программа персонифицированного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образования. Участниками данной программы являются родители (законные представители) ребенка, посещающие частные образовательные организации. </w:t>
            </w:r>
          </w:p>
          <w:p w:rsidR="00307E5C" w:rsidRPr="00AA6923" w:rsidRDefault="00307E5C" w:rsidP="00307E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 связи с тем, что в городе отсутствуют частные организации, предоставляющие услуги по дошкольному образованию, данная программа не реализуется.</w:t>
            </w:r>
          </w:p>
          <w:p w:rsidR="0051324E" w:rsidRPr="00AA6923" w:rsidRDefault="0051324E" w:rsidP="005132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b/>
                <w:sz w:val="24"/>
                <w:szCs w:val="24"/>
              </w:rPr>
              <w:t>Спорт:</w:t>
            </w:r>
          </w:p>
          <w:p w:rsidR="00CD5177" w:rsidRPr="00AA6923" w:rsidRDefault="0038031D" w:rsidP="00CD5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сфере физической культуры и спорта будет реализовано после формирования системы персонифицированного финансирования на уровне </w:t>
            </w:r>
            <w:r w:rsidR="00976BB8" w:rsidRPr="00AA6923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  <w:r w:rsidR="00CD5177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D5177" w:rsidRPr="00AA6923" w:rsidRDefault="00CD5177" w:rsidP="00CD5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01.01.2022 года в системе персонифицированного финансирования в сфере дополнительного образования детей участвуют: </w:t>
            </w:r>
          </w:p>
          <w:p w:rsidR="00CD5177" w:rsidRPr="00AA6923" w:rsidRDefault="00CD5177" w:rsidP="00CD5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МАУ Спортивный комплекс - 225 чел.</w:t>
            </w:r>
          </w:p>
          <w:p w:rsidR="00CD5177" w:rsidRPr="00AA6923" w:rsidRDefault="00CD5177" w:rsidP="00CD5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МБУ Спортивная школа - 375 чел. </w:t>
            </w:r>
          </w:p>
          <w:p w:rsidR="00757A1F" w:rsidRPr="00AA6923" w:rsidRDefault="00CD5177" w:rsidP="00CD5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МБУ Спортивная школа олимпийского резерва - 243 чел.</w:t>
            </w:r>
          </w:p>
        </w:tc>
      </w:tr>
      <w:tr w:rsidR="005E7C35" w:rsidRPr="00AA6923" w:rsidTr="00302307">
        <w:trPr>
          <w:trHeight w:val="878"/>
        </w:trPr>
        <w:tc>
          <w:tcPr>
            <w:tcW w:w="562" w:type="dxa"/>
          </w:tcPr>
          <w:p w:rsidR="00757A1F" w:rsidRPr="00AA6923" w:rsidRDefault="001F5E96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19D" w:rsidRPr="00AA69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5" w:type="dxa"/>
          </w:tcPr>
          <w:p w:rsidR="00757A1F" w:rsidRPr="00AA6923" w:rsidRDefault="0059185B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  <w:r w:rsidR="00757A1F" w:rsidRPr="00AA69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3B4" w:rsidRPr="00AA6923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694A20" w:rsidRPr="00AA6923" w:rsidRDefault="0065372B" w:rsidP="00694A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694A20" w:rsidRPr="00AA6923" w:rsidRDefault="00694A20" w:rsidP="00694A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Ресурсный центр по развитию добровольчества </w:t>
            </w:r>
          </w:p>
        </w:tc>
        <w:tc>
          <w:tcPr>
            <w:tcW w:w="2126" w:type="dxa"/>
          </w:tcPr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декабря 2021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6804" w:type="dxa"/>
          </w:tcPr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 отчетном периоде Ресурсным центром поддержки СОНКО произведен</w:t>
            </w:r>
            <w:r w:rsidR="00A07FC0" w:rsidRPr="00AA6923">
              <w:rPr>
                <w:rFonts w:ascii="Times New Roman" w:hAnsi="Times New Roman" w:cs="Times New Roman"/>
                <w:sz w:val="24"/>
                <w:szCs w:val="24"/>
              </w:rPr>
              <w:t>о информирование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D58" w:rsidRPr="00AA6923">
              <w:rPr>
                <w:rFonts w:ascii="Times New Roman" w:hAnsi="Times New Roman" w:cs="Times New Roman"/>
                <w:sz w:val="24"/>
                <w:szCs w:val="24"/>
              </w:rPr>
              <w:t>о возможности обучения по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курсам:</w:t>
            </w:r>
          </w:p>
          <w:p w:rsidR="003968BA" w:rsidRPr="00AA6923" w:rsidRDefault="003968BA" w:rsidP="00751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социальное проектирование;</w:t>
            </w:r>
          </w:p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Фонда «Центр гражданских инициатив Югры»;</w:t>
            </w:r>
          </w:p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Фонда Президентских грантов (инициативные граждан</w:t>
            </w:r>
            <w:r w:rsidR="00751E18" w:rsidRPr="00AA6923">
              <w:rPr>
                <w:rFonts w:ascii="Times New Roman" w:hAnsi="Times New Roman" w:cs="Times New Roman"/>
                <w:sz w:val="24"/>
                <w:szCs w:val="24"/>
              </w:rPr>
              <w:t>е: Белоусова О.Б., Шотайло О.К.,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Невмержицкая А.В.)</w:t>
            </w:r>
            <w:r w:rsidR="00751E18" w:rsidRPr="00AA6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«Гос. закупки в НКО» посредством Пермского ресурсного центра поддержки НКО;</w:t>
            </w:r>
          </w:p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«Гос. закупки в НКО» и «Регистрация НКО»;</w:t>
            </w:r>
          </w:p>
          <w:p w:rsidR="00757A1F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«Лучшие практики СОНКО в сфере поддержки КМНС».</w:t>
            </w:r>
          </w:p>
          <w:p w:rsidR="00842EC6" w:rsidRPr="00AA6923" w:rsidRDefault="00B575C0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состоянию на 01.10</w:t>
            </w:r>
            <w:r w:rsidR="00842EC6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.2021 года 3 человека (Белоусова О.Б., Шотайло О.К., Тахирова Е.Р.) </w:t>
            </w:r>
            <w:r w:rsidR="003C5C74" w:rsidRPr="00AA6923">
              <w:rPr>
                <w:rFonts w:ascii="Times New Roman" w:hAnsi="Times New Roman" w:cs="Times New Roman"/>
                <w:sz w:val="24"/>
                <w:szCs w:val="24"/>
              </w:rPr>
              <w:t>прошли дистанционно</w:t>
            </w:r>
            <w:r w:rsidR="00FC124A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, бесплатно обучение </w:t>
            </w:r>
            <w:r w:rsidR="00C14301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от Фонда «Центр гражданских инициатив Югры» </w:t>
            </w:r>
            <w:r w:rsidR="00842EC6" w:rsidRPr="00AA6923">
              <w:rPr>
                <w:rFonts w:ascii="Times New Roman" w:hAnsi="Times New Roman" w:cs="Times New Roman"/>
                <w:sz w:val="24"/>
                <w:szCs w:val="24"/>
              </w:rPr>
              <w:t>по теме: «Кухня НКО Stepic», получены удостоверения об обучении.</w:t>
            </w:r>
          </w:p>
          <w:p w:rsidR="00F1747B" w:rsidRPr="00AA6923" w:rsidRDefault="00F1747B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 4 квартале 2021 года представители СОНКО приняли участие</w:t>
            </w:r>
            <w:r w:rsidR="006179D4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747B" w:rsidRPr="00AA6923" w:rsidRDefault="00F1747B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 обучающем мероприятии ШУМ (школа успешного мероприятия) на базе Фонда «Центр гражданских инициатив Югры»</w:t>
            </w:r>
            <w:r w:rsidR="006179D4" w:rsidRPr="00AA6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79D4" w:rsidRPr="00AA6923" w:rsidRDefault="006179D4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 тренинг-семинаре «От проектного предложения - к зявке на грант»;</w:t>
            </w:r>
          </w:p>
          <w:p w:rsidR="006179D4" w:rsidRPr="00AA6923" w:rsidRDefault="006179D4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 онлайн марафоне в рамках Всероссийского проекта «ЭтНик: ресурсное сообщество»;</w:t>
            </w:r>
          </w:p>
          <w:p w:rsidR="006179D4" w:rsidRPr="00AA6923" w:rsidRDefault="006179D4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обучении по договору с АНО ДПО "Учебный центр «Развитие» г. Сургут.</w:t>
            </w:r>
          </w:p>
          <w:p w:rsidR="006179D4" w:rsidRPr="00AA6923" w:rsidRDefault="006179D4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слете креативных предпринимателей Югры.</w:t>
            </w:r>
          </w:p>
          <w:p w:rsidR="00E307F2" w:rsidRPr="00AA6923" w:rsidRDefault="00E307F2" w:rsidP="00F61E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Спорт</w:t>
            </w:r>
            <w:r w:rsidR="001572CC" w:rsidRPr="00AA6923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Культура</w:t>
            </w:r>
            <w:r w:rsidRPr="00AA69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C5C74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8C3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437FD" w:rsidRPr="00AA6923">
              <w:rPr>
                <w:rFonts w:ascii="Times New Roman" w:hAnsi="Times New Roman" w:cs="Times New Roman"/>
                <w:sz w:val="24"/>
                <w:szCs w:val="24"/>
              </w:rPr>
              <w:t>январе-</w:t>
            </w:r>
            <w:r w:rsidR="00F61E88">
              <w:rPr>
                <w:rFonts w:ascii="Times New Roman" w:hAnsi="Times New Roman" w:cs="Times New Roman"/>
                <w:sz w:val="24"/>
                <w:szCs w:val="24"/>
              </w:rPr>
              <w:t xml:space="preserve">декабре </w:t>
            </w:r>
            <w:r w:rsidR="000178C3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2021 года </w:t>
            </w:r>
            <w:r w:rsidR="003C5C74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EB548E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НКО, в том числе социальных предприятий и СОНКО </w:t>
            </w:r>
            <w:r w:rsidR="001572CC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муниципальных программ </w:t>
            </w:r>
            <w:r w:rsidR="000178C3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C5C74" w:rsidRPr="00AA6923">
              <w:rPr>
                <w:rFonts w:ascii="Times New Roman" w:hAnsi="Times New Roman" w:cs="Times New Roman"/>
                <w:sz w:val="24"/>
                <w:szCs w:val="24"/>
              </w:rPr>
              <w:t>проводилось</w:t>
            </w:r>
            <w:r w:rsidR="00B437FD" w:rsidRPr="00AA6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C35" w:rsidRPr="00AA6923" w:rsidTr="00302307">
        <w:trPr>
          <w:trHeight w:val="532"/>
        </w:trPr>
        <w:tc>
          <w:tcPr>
            <w:tcW w:w="562" w:type="dxa"/>
          </w:tcPr>
          <w:p w:rsidR="00757A1F" w:rsidRPr="00AA6923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Апробация механизмов организации оказания государственных (муниципальных) услуг в сфере физической культуры и спорта через государственный (муниципальный) социальный заказ на оказание государственных (муниципальных) услуг в социальной сфере</w:t>
            </w:r>
          </w:p>
        </w:tc>
        <w:tc>
          <w:tcPr>
            <w:tcW w:w="1985" w:type="dxa"/>
          </w:tcPr>
          <w:p w:rsidR="00FB63B4" w:rsidRPr="00AA6923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2021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до 30 декабря 2024 года</w:t>
            </w:r>
          </w:p>
        </w:tc>
        <w:tc>
          <w:tcPr>
            <w:tcW w:w="6804" w:type="dxa"/>
          </w:tcPr>
          <w:p w:rsidR="00757A1F" w:rsidRPr="00AA6923" w:rsidRDefault="007D5311" w:rsidP="00085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Данное мероприятие на начальном этапе проводится на уровне округа, в 2021 году предложений на оказание услуг в сфере физической культуры и спорта на муниципальном уровне не поступало</w:t>
            </w:r>
          </w:p>
        </w:tc>
      </w:tr>
      <w:tr w:rsidR="005E7C35" w:rsidRPr="00AA6923" w:rsidTr="00302307">
        <w:trPr>
          <w:trHeight w:val="739"/>
        </w:trPr>
        <w:tc>
          <w:tcPr>
            <w:tcW w:w="562" w:type="dxa"/>
          </w:tcPr>
          <w:p w:rsidR="00757A1F" w:rsidRPr="00AA6923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757A1F" w:rsidRPr="00AA6923" w:rsidRDefault="00757A1F" w:rsidP="00B136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конференций по вопросам взаимодействия органов 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5" w:type="dxa"/>
          </w:tcPr>
          <w:p w:rsidR="00A07FC0" w:rsidRPr="00AA6923" w:rsidRDefault="0065372B" w:rsidP="003F507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Ресурсный центр поддержки СО НКО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="00A23744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внутренней политик</w:t>
            </w:r>
            <w:r w:rsidR="00A23744" w:rsidRPr="00AA69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7A1F" w:rsidRPr="00AA6923" w:rsidRDefault="00C11855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  <w:r w:rsidR="00757A1F" w:rsidRPr="00AA69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3B4" w:rsidRPr="00AA6923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12407A" w:rsidRPr="00AA6923" w:rsidRDefault="0012407A" w:rsidP="00DC4B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2126" w:type="dxa"/>
          </w:tcPr>
          <w:p w:rsidR="0012407A" w:rsidRPr="00AA6923" w:rsidRDefault="0012407A" w:rsidP="00124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ноября 2021 года,</w:t>
            </w:r>
          </w:p>
          <w:p w:rsidR="00694A20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1 ноября 2022 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</w:t>
            </w:r>
          </w:p>
          <w:p w:rsidR="00757A1F" w:rsidRPr="00AA6923" w:rsidRDefault="00694A20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до 1 ноября 2022 года,</w:t>
            </w:r>
            <w:r w:rsidR="00757A1F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A1F" w:rsidRPr="00AA6923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6804" w:type="dxa"/>
          </w:tcPr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26.02.2021 в заседании Общественного совета города Пыть-Яха приняли участие:</w:t>
            </w:r>
          </w:p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«Ушастик, живи»;</w:t>
            </w:r>
          </w:p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Автономная некоммерческая организация «Городской приют для бездомных животных «ШАНС».</w:t>
            </w:r>
          </w:p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Тема: участие по вопросам основной деятельности данных НКО и оказание им имущественной поддержки.</w:t>
            </w:r>
          </w:p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27.02.2021 на площадке Ресурсного центра поддержки СОНКО прошло собрание на тему «Стратегия развития взаимодействий НКО на территории г. Пыть-Ях». Участники:</w:t>
            </w:r>
          </w:p>
          <w:p w:rsidR="003968BA" w:rsidRPr="00AA6923" w:rsidRDefault="00C51137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68BA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«Ушастик, живи» </w:t>
            </w:r>
          </w:p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- Благотворительный фонд «Подари мечту» </w:t>
            </w:r>
          </w:p>
          <w:p w:rsidR="003968BA" w:rsidRPr="00AA6923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- Местная общественная организация ветеранов локальных конфликтов и вооруженных сил города Пыть-Ях «Побратимы». </w:t>
            </w:r>
          </w:p>
          <w:p w:rsidR="00757A1F" w:rsidRPr="00AA6923" w:rsidRDefault="00DB6D58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68BA" w:rsidRPr="00AA6923">
              <w:rPr>
                <w:rFonts w:ascii="Times New Roman" w:hAnsi="Times New Roman" w:cs="Times New Roman"/>
                <w:sz w:val="24"/>
                <w:szCs w:val="24"/>
              </w:rPr>
              <w:t>несены предложения, намечены мероприятия.</w:t>
            </w:r>
          </w:p>
          <w:p w:rsidR="001E06B2" w:rsidRPr="00AA6923" w:rsidRDefault="001E06B2" w:rsidP="001E0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03.06.2</w:t>
            </w:r>
            <w:r w:rsidR="0028410A" w:rsidRPr="00AA6923">
              <w:rPr>
                <w:rFonts w:ascii="Times New Roman" w:hAnsi="Times New Roman" w:cs="Times New Roman"/>
                <w:sz w:val="24"/>
                <w:szCs w:val="24"/>
              </w:rPr>
              <w:t>021 участие в выездном заседании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рабочей (экспертной) группы по вопросам поддержки доступа негосударственных (немуниципальных) организаций к предоставлению услуг (работ) социальной сферы в муниципальных образованиях автономного округа в г. Сургут, участники 8 человек</w:t>
            </w:r>
            <w:r w:rsidR="00E05298" w:rsidRPr="00AA6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6B2" w:rsidRPr="00AA6923" w:rsidRDefault="001E06B2" w:rsidP="00C118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25-26.06.2021 участие в слёте социальных предпринимателей Уральского федерального округа «СоциоДрайв-2021», г. Ханты-Мансий</w:t>
            </w:r>
            <w:r w:rsidR="00B97DD0" w:rsidRPr="00AA6923">
              <w:rPr>
                <w:rFonts w:ascii="Times New Roman" w:hAnsi="Times New Roman" w:cs="Times New Roman"/>
                <w:sz w:val="24"/>
                <w:szCs w:val="24"/>
              </w:rPr>
              <w:t>ск, участники слета 10 человек</w:t>
            </w:r>
          </w:p>
          <w:p w:rsidR="006179D4" w:rsidRPr="00AA6923" w:rsidRDefault="006179D4" w:rsidP="00617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 4 квартале 2021 года проведена:</w:t>
            </w:r>
          </w:p>
          <w:p w:rsidR="006179D4" w:rsidRPr="00AA6923" w:rsidRDefault="006179D4" w:rsidP="00617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рабочая встреча по вопросам взаимодействия органов местного самоуправления с ресурсным центром поддержки СОНКО, участие приняли 11 человек.</w:t>
            </w:r>
          </w:p>
          <w:p w:rsidR="006179D4" w:rsidRPr="00AA6923" w:rsidRDefault="006179D4" w:rsidP="00617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рабочая встреча по вопросам взаимодействия органов местного самоуправления, Думы города, ресурсного центра поддержки СОНКО и НКО, участие приняли 27 человек.</w:t>
            </w:r>
          </w:p>
        </w:tc>
      </w:tr>
      <w:tr w:rsidR="005E7C35" w:rsidRPr="00AA6923" w:rsidTr="00302307">
        <w:trPr>
          <w:trHeight w:val="881"/>
        </w:trPr>
        <w:tc>
          <w:tcPr>
            <w:tcW w:w="562" w:type="dxa"/>
          </w:tcPr>
          <w:p w:rsidR="007E0D31" w:rsidRPr="00AA6923" w:rsidRDefault="003F519D" w:rsidP="00A23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235B4" w:rsidRPr="00AA6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E0D31" w:rsidRPr="00AA6923" w:rsidRDefault="002C64D7" w:rsidP="002C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п</w:t>
            </w:r>
            <w:r w:rsidR="007E0D31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субсидий и грантов в форме субсидий негосударственным некоммерческим организациям на реализацию социально значимых проектов и (или) оказание населению </w:t>
            </w:r>
            <w:r w:rsidR="007E0D31"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социальной сферы с использованием интернет ресурса «Грантгубернатора.рф»</w:t>
            </w:r>
          </w:p>
        </w:tc>
        <w:tc>
          <w:tcPr>
            <w:tcW w:w="1985" w:type="dxa"/>
          </w:tcPr>
          <w:p w:rsidR="003654FD" w:rsidRPr="00AA6923" w:rsidRDefault="0065372B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Ресурсный центр поддержки СО НКО </w:t>
            </w:r>
          </w:p>
          <w:p w:rsidR="003654FD" w:rsidRPr="00AA6923" w:rsidRDefault="003654FD" w:rsidP="00365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7E0D31" w:rsidRPr="00AA6923" w:rsidRDefault="007E0D31" w:rsidP="003654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0D31" w:rsidRPr="00AA6923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31 декабря 2022 года, </w:t>
            </w:r>
          </w:p>
          <w:p w:rsidR="007E0D31" w:rsidRPr="00AA6923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2023 года, </w:t>
            </w:r>
          </w:p>
          <w:p w:rsidR="007E0D31" w:rsidRPr="00AA6923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7E0D31" w:rsidRPr="00AA6923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года</w:t>
            </w:r>
          </w:p>
        </w:tc>
        <w:tc>
          <w:tcPr>
            <w:tcW w:w="6804" w:type="dxa"/>
          </w:tcPr>
          <w:p w:rsidR="000939A4" w:rsidRPr="00AA6923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поддержке и участии Ресурсного центра поддержки СОНКО поданы 3 заявки на участие в конкурсе на грант губернатора ХМАО-Югры:</w:t>
            </w:r>
          </w:p>
          <w:p w:rsidR="000939A4" w:rsidRPr="00AA6923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«Ушастик, живи» (Тахирова Е.Р.), проект "Я в ПОМОЩЬ" (социальное обслуживание, социальная поддержка и защита отдельных категорий граждан)</w:t>
            </w:r>
            <w:r w:rsidR="00F35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84D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84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F3584D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финансовую поддержку не получил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39A4" w:rsidRPr="00AA6923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«Центр социальной помощи «Призвание» (Маслак Л.С.), проект "Мой дом" (семья, материнство, отцовство и детство)</w:t>
            </w:r>
            <w:r w:rsidR="00F35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84D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8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3584D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 w:rsidR="00F3584D">
              <w:rPr>
                <w:rFonts w:ascii="Times New Roman" w:hAnsi="Times New Roman" w:cs="Times New Roman"/>
                <w:sz w:val="24"/>
                <w:szCs w:val="24"/>
              </w:rPr>
              <w:t>финансовую поддержку не получил</w:t>
            </w: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39A4" w:rsidRPr="00AA6923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«Городской приют для бездомных животных «ШАНС» (Горынцев А.А.), проект "Оснащение городского приюта для бездомных животных" (охрана окружающей среды и защита животных).</w:t>
            </w:r>
            <w:r w:rsidR="00F3584D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84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F3584D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84D">
              <w:rPr>
                <w:rFonts w:ascii="Times New Roman" w:hAnsi="Times New Roman" w:cs="Times New Roman"/>
                <w:sz w:val="24"/>
                <w:szCs w:val="24"/>
              </w:rPr>
              <w:t>финансовую поддержку не получил.</w:t>
            </w:r>
          </w:p>
          <w:p w:rsidR="007E0D31" w:rsidRPr="00AA6923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11.06.2021 при поддержке Ресурсного центра поддержки СО НКО некоммерческая организация Благотворительный фонд «Подари мечту» выиграл во втором конкурсе Фонда президентских грантов 2021 года с проектом «Дари тепло» (создание городского центра передачи вещей первой необходимости нуждающимся)</w:t>
            </w:r>
            <w:r w:rsidR="005A36BC" w:rsidRPr="00AA6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998" w:rsidRPr="00AA6923" w:rsidRDefault="00041998" w:rsidP="00041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В 3 квартале 2021 года подана заявка на конкурс президентских грантов на реализацию проектов в области культуры - Проект «Инклюзивный музыкальный театр для детей с нарушением функций речи ФаСольки».</w:t>
            </w:r>
            <w:r w:rsidR="00903121"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 Проект поддержки не получил.</w:t>
            </w:r>
          </w:p>
          <w:p w:rsidR="006179D4" w:rsidRPr="00AA6923" w:rsidRDefault="006179D4" w:rsidP="00041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 xml:space="preserve">В 4 квартале 2021 года </w:t>
            </w:r>
            <w:r w:rsidR="00903121" w:rsidRPr="00AA6923">
              <w:rPr>
                <w:rFonts w:ascii="Times New Roman" w:hAnsi="Times New Roman" w:cs="Times New Roman"/>
                <w:sz w:val="24"/>
                <w:szCs w:val="24"/>
              </w:rPr>
              <w:t>подано 3 заявки на участие в конкурсе на грант Губернатора (Воздвиженская В.А. с проектом «Шаг к призванию», направленным на профориентацию школьников; Шатайло О. с проектом «Мир на кончиках пальцев» - гончарная мастерская для детей с ОВЗ; Овдеенко О.В. проект «Дай лапу, Ушастик» помощь бездомным животным), проекты финансовую поддержку не получили.</w:t>
            </w:r>
          </w:p>
        </w:tc>
      </w:tr>
    </w:tbl>
    <w:p w:rsidR="007F339B" w:rsidRPr="00AA6923" w:rsidRDefault="007F339B" w:rsidP="00757A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339B" w:rsidRPr="00AA6923" w:rsidRDefault="007F339B" w:rsidP="00757A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339B" w:rsidRPr="00AA6923" w:rsidRDefault="007F339B" w:rsidP="00757A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23B1" w:rsidRPr="00AA6923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23B1" w:rsidRPr="00AA6923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23B1" w:rsidRPr="00AA6923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B4F64" w:rsidRPr="00AA6923" w:rsidRDefault="001B4F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B4F64" w:rsidRPr="00AA6923" w:rsidRDefault="001B4F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B4F64" w:rsidRPr="00AA6923" w:rsidRDefault="001B4F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B4F64" w:rsidRPr="00AA6923" w:rsidRDefault="001B4F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23B1" w:rsidRPr="00AA6923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555F" w:rsidRPr="00AA6923" w:rsidRDefault="008C5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6923">
        <w:rPr>
          <w:rFonts w:ascii="Times New Roman" w:hAnsi="Times New Roman" w:cs="Times New Roman"/>
          <w:sz w:val="24"/>
          <w:szCs w:val="24"/>
        </w:rPr>
        <w:t>Целевые показатели Плана мероприятий ("дорожной карты")</w:t>
      </w:r>
    </w:p>
    <w:p w:rsidR="008C555F" w:rsidRPr="00AA6923" w:rsidRDefault="008C5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6923">
        <w:rPr>
          <w:rFonts w:ascii="Times New Roman" w:hAnsi="Times New Roman" w:cs="Times New Roman"/>
          <w:sz w:val="24"/>
          <w:szCs w:val="24"/>
        </w:rPr>
        <w:t>по поддержке доступа негосударственных организаций</w:t>
      </w:r>
      <w:r w:rsidR="00646CDC" w:rsidRPr="00AA6923">
        <w:rPr>
          <w:rFonts w:ascii="Times New Roman" w:hAnsi="Times New Roman" w:cs="Times New Roman"/>
          <w:sz w:val="24"/>
          <w:szCs w:val="24"/>
        </w:rPr>
        <w:t xml:space="preserve"> </w:t>
      </w:r>
      <w:r w:rsidRPr="00AA6923">
        <w:rPr>
          <w:rFonts w:ascii="Times New Roman" w:hAnsi="Times New Roman" w:cs="Times New Roman"/>
          <w:sz w:val="24"/>
          <w:szCs w:val="24"/>
        </w:rPr>
        <w:t>(коммерческих, некоммерческих) к предоставлению услуг</w:t>
      </w:r>
    </w:p>
    <w:p w:rsidR="00646CDC" w:rsidRPr="00AA6923" w:rsidRDefault="00685BD0" w:rsidP="00646C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6923">
        <w:rPr>
          <w:rFonts w:ascii="Times New Roman" w:hAnsi="Times New Roman" w:cs="Times New Roman"/>
          <w:sz w:val="24"/>
          <w:szCs w:val="24"/>
        </w:rPr>
        <w:t>в социальной сфере</w:t>
      </w:r>
      <w:r w:rsidR="008C555F" w:rsidRPr="00AA6923">
        <w:rPr>
          <w:rFonts w:ascii="Times New Roman" w:hAnsi="Times New Roman" w:cs="Times New Roman"/>
          <w:sz w:val="24"/>
          <w:szCs w:val="24"/>
        </w:rPr>
        <w:t xml:space="preserve"> </w:t>
      </w:r>
      <w:r w:rsidR="00646CDC" w:rsidRPr="00AA6923">
        <w:rPr>
          <w:rFonts w:ascii="Times New Roman" w:hAnsi="Times New Roman" w:cs="Times New Roman"/>
          <w:sz w:val="24"/>
          <w:szCs w:val="24"/>
        </w:rPr>
        <w:t xml:space="preserve">в городе Пыть-Яхе на 2021-2025 годы </w:t>
      </w:r>
    </w:p>
    <w:p w:rsidR="008C555F" w:rsidRPr="00AA6923" w:rsidRDefault="001B4F64" w:rsidP="00646C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6923">
        <w:rPr>
          <w:rFonts w:ascii="Times New Roman" w:hAnsi="Times New Roman" w:cs="Times New Roman"/>
          <w:sz w:val="24"/>
          <w:szCs w:val="24"/>
        </w:rPr>
        <w:t>на 01.01</w:t>
      </w:r>
      <w:r w:rsidR="00835DE5" w:rsidRPr="00AA6923">
        <w:rPr>
          <w:rFonts w:ascii="Times New Roman" w:hAnsi="Times New Roman" w:cs="Times New Roman"/>
          <w:sz w:val="24"/>
          <w:szCs w:val="24"/>
        </w:rPr>
        <w:t>.202</w:t>
      </w:r>
      <w:r w:rsidRPr="00AA6923">
        <w:rPr>
          <w:rFonts w:ascii="Times New Roman" w:hAnsi="Times New Roman" w:cs="Times New Roman"/>
          <w:sz w:val="24"/>
          <w:szCs w:val="24"/>
        </w:rPr>
        <w:t>2</w:t>
      </w:r>
    </w:p>
    <w:p w:rsidR="008C555F" w:rsidRPr="00AA6923" w:rsidRDefault="008C55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3"/>
        <w:gridCol w:w="7009"/>
        <w:gridCol w:w="1275"/>
        <w:gridCol w:w="1134"/>
        <w:gridCol w:w="1560"/>
        <w:gridCol w:w="3969"/>
      </w:tblGrid>
      <w:tr w:rsidR="005E7C35" w:rsidRPr="00AA6923" w:rsidTr="001F23B1">
        <w:trPr>
          <w:trHeight w:val="7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A7" w:rsidRPr="00AA6923" w:rsidRDefault="00F51821" w:rsidP="00835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  <w:r w:rsidR="000A57C7"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</w:t>
            </w:r>
            <w:r w:rsidR="00A235B4"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A57C7"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35DE5" w:rsidRPr="00AA6923" w:rsidRDefault="00835DE5" w:rsidP="00835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="00F51821"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5E7C35" w:rsidRPr="00AA6923" w:rsidTr="001F23B1">
        <w:trPr>
          <w:trHeight w:val="2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E7C35" w:rsidRPr="00AA6923" w:rsidTr="001F23B1">
        <w:trPr>
          <w:trHeight w:val="158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предоставление услуг в социальной сфере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D82E2B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A2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235B4"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A237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5E7C35" w:rsidRPr="00AA6923" w:rsidTr="001F23B1">
        <w:trPr>
          <w:trHeight w:val="15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информационной поддержки проектов социально ориентированных некоммерческих организаций, получивших муниципальную поддержку за счет средств городского бюджета на оказание социально значимых услуг и реализацию социально значимых программ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5A36BC" w:rsidP="0065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835DE5" w:rsidRPr="00AA6923" w:rsidRDefault="00835DE5" w:rsidP="00A0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A07FC0" w:rsidRPr="00AA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есурсный центр поддержки СО НКО</w:t>
            </w:r>
          </w:p>
        </w:tc>
      </w:tr>
      <w:tr w:rsidR="00964D05" w:rsidRPr="00AA6923" w:rsidTr="006C320B">
        <w:trPr>
          <w:trHeight w:val="1289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AA6923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05" w:rsidRPr="00AA6923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05" w:rsidRPr="00AA6923" w:rsidRDefault="00964D05" w:rsidP="000562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D05" w:rsidRPr="00AA6923" w:rsidTr="006C320B">
        <w:trPr>
          <w:trHeight w:val="435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гражданского общества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05" w:rsidRPr="00AA6923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EC4CF5" w:rsidP="005A36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5A36BC"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964D05" w:rsidRPr="00AA6923" w:rsidTr="00B437FD">
        <w:trPr>
          <w:trHeight w:val="618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891DC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AA6923" w:rsidRDefault="00964D05" w:rsidP="00674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964D05" w:rsidRPr="00AA6923" w:rsidTr="001F23B1">
        <w:trPr>
          <w:trHeight w:val="213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A519A7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AA6923" w:rsidRDefault="00964D05" w:rsidP="00382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35" w:rsidRPr="00AA6923" w:rsidTr="001F23B1">
        <w:trPr>
          <w:trHeight w:val="5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50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3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C688A"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5E7C35" w:rsidRPr="00AA6923" w:rsidTr="001F23B1">
        <w:trPr>
          <w:trHeight w:val="38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F61E88" w:rsidP="00CD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7FC0" w:rsidRPr="00AA6923" w:rsidRDefault="00A07FC0" w:rsidP="00A07FC0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61E88" w:rsidRDefault="00F61E88" w:rsidP="00F6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DE5" w:rsidRPr="00AA6923" w:rsidRDefault="00F61E88" w:rsidP="00F6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6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состоянию на 01.01.2022 год в Реестре зарегистрировано 15 представителей, из них 3 муниципальные учреждения, 12 немуниципальные. В соответствии с данными годовой статистической формы 1-ФК за 2021 год (раздел 3 строка 66) включено - 3 индивидуальных предпринимателя, осуществляющие деятельность в сфере физической культуры и спорта, имеющих свои площади для занятий, остальные арендуют в муниципальных учреждениях. 2021 год: 3 / 12 * 100% = 25%</w:t>
            </w:r>
          </w:p>
        </w:tc>
      </w:tr>
      <w:tr w:rsidR="005E7C35" w:rsidRPr="00AA6923" w:rsidTr="001F23B1">
        <w:trPr>
          <w:trHeight w:val="10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47393" w:rsidP="00AA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 w:rsidR="00AA6923"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35DE5" w:rsidRPr="00AA6923" w:rsidRDefault="00835DE5" w:rsidP="0018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A07FC0" w:rsidRPr="00AA6923" w:rsidRDefault="0043115F" w:rsidP="0043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числа субъектов МСП 1392 ед. на территории города зарегистрировано 3 социальных предпринимателя.</w:t>
            </w:r>
          </w:p>
          <w:p w:rsidR="00E748C6" w:rsidRPr="00AA6923" w:rsidRDefault="00E748C6" w:rsidP="00C9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35" w:rsidRPr="005E7C35" w:rsidTr="001F23B1">
        <w:trPr>
          <w:trHeight w:val="115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AA6923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AA6923" w:rsidRDefault="00835DE5" w:rsidP="00F6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6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6E6" w:rsidRPr="00AA6923" w:rsidRDefault="00B426E6" w:rsidP="00F6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образованию </w:t>
            </w:r>
          </w:p>
          <w:p w:rsidR="00A07FC0" w:rsidRPr="00AA6923" w:rsidRDefault="00A07FC0" w:rsidP="00A07FC0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AA6923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61E88" w:rsidRDefault="00F61E88" w:rsidP="00F6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DE5" w:rsidRPr="00AA6923" w:rsidRDefault="00F61E88" w:rsidP="00F6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43</w:t>
            </w:r>
            <w:r>
              <w:t xml:space="preserve"> </w:t>
            </w:r>
            <w:r w:rsidRPr="00F6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ориентированных некоммерческих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реализации национальных проектов</w:t>
            </w:r>
            <w:r w:rsidR="003F7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участвует </w:t>
            </w:r>
            <w:r w:rsidRPr="00F6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Пыть-Яхская местная городская молодежная общественная организация «Активист»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A6923" w:rsidRDefault="00AA6923" w:rsidP="00CD5177">
      <w:pPr>
        <w:rPr>
          <w:rFonts w:ascii="Times New Roman" w:hAnsi="Times New Roman" w:cs="Times New Roman"/>
          <w:sz w:val="24"/>
          <w:szCs w:val="24"/>
        </w:rPr>
      </w:pPr>
    </w:p>
    <w:p w:rsidR="002508E7" w:rsidRPr="005E7C35" w:rsidRDefault="002508E7" w:rsidP="00CD5177">
      <w:pPr>
        <w:rPr>
          <w:rFonts w:ascii="Times New Roman" w:hAnsi="Times New Roman" w:cs="Times New Roman"/>
          <w:sz w:val="24"/>
          <w:szCs w:val="24"/>
        </w:rPr>
      </w:pPr>
    </w:p>
    <w:sectPr w:rsidR="002508E7" w:rsidRPr="005E7C35" w:rsidSect="00C674AD">
      <w:pgSz w:w="16838" w:h="11905" w:orient="landscape"/>
      <w:pgMar w:top="1701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C6" w:rsidRDefault="00FB01C6" w:rsidP="00E51275">
      <w:pPr>
        <w:spacing w:after="0" w:line="240" w:lineRule="auto"/>
      </w:pPr>
      <w:r>
        <w:separator/>
      </w:r>
    </w:p>
  </w:endnote>
  <w:endnote w:type="continuationSeparator" w:id="0">
    <w:p w:rsidR="00FB01C6" w:rsidRDefault="00FB01C6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C6" w:rsidRDefault="00FB01C6" w:rsidP="00E51275">
      <w:pPr>
        <w:spacing w:after="0" w:line="240" w:lineRule="auto"/>
      </w:pPr>
      <w:r>
        <w:separator/>
      </w:r>
    </w:p>
  </w:footnote>
  <w:footnote w:type="continuationSeparator" w:id="0">
    <w:p w:rsidR="00FB01C6" w:rsidRDefault="00FB01C6" w:rsidP="00E5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C857EA4"/>
    <w:multiLevelType w:val="hybridMultilevel"/>
    <w:tmpl w:val="B3AC57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120D3"/>
    <w:rsid w:val="000178C3"/>
    <w:rsid w:val="00024BFD"/>
    <w:rsid w:val="00025C8C"/>
    <w:rsid w:val="00030E56"/>
    <w:rsid w:val="00040633"/>
    <w:rsid w:val="00041998"/>
    <w:rsid w:val="0005628C"/>
    <w:rsid w:val="00057989"/>
    <w:rsid w:val="00067771"/>
    <w:rsid w:val="00070B58"/>
    <w:rsid w:val="00070FC1"/>
    <w:rsid w:val="00080322"/>
    <w:rsid w:val="00082DB4"/>
    <w:rsid w:val="00082E2D"/>
    <w:rsid w:val="00085DF6"/>
    <w:rsid w:val="000939A4"/>
    <w:rsid w:val="00097431"/>
    <w:rsid w:val="000A124D"/>
    <w:rsid w:val="000A28A3"/>
    <w:rsid w:val="000A57C7"/>
    <w:rsid w:val="000A74E6"/>
    <w:rsid w:val="000B0432"/>
    <w:rsid w:val="000C2559"/>
    <w:rsid w:val="000C58EC"/>
    <w:rsid w:val="000C5D2E"/>
    <w:rsid w:val="000F5D4E"/>
    <w:rsid w:val="00107CC3"/>
    <w:rsid w:val="001200D2"/>
    <w:rsid w:val="0012407A"/>
    <w:rsid w:val="00133C24"/>
    <w:rsid w:val="0014552A"/>
    <w:rsid w:val="00153E2F"/>
    <w:rsid w:val="001572CC"/>
    <w:rsid w:val="00185206"/>
    <w:rsid w:val="001A1268"/>
    <w:rsid w:val="001B4664"/>
    <w:rsid w:val="001B4F64"/>
    <w:rsid w:val="001E06B2"/>
    <w:rsid w:val="001F23B1"/>
    <w:rsid w:val="001F4AD5"/>
    <w:rsid w:val="001F5E96"/>
    <w:rsid w:val="002158FC"/>
    <w:rsid w:val="00226749"/>
    <w:rsid w:val="00245E2F"/>
    <w:rsid w:val="00247437"/>
    <w:rsid w:val="002508E7"/>
    <w:rsid w:val="00252BE9"/>
    <w:rsid w:val="002623F9"/>
    <w:rsid w:val="00275628"/>
    <w:rsid w:val="00275837"/>
    <w:rsid w:val="00277AEF"/>
    <w:rsid w:val="0028410A"/>
    <w:rsid w:val="002B03EF"/>
    <w:rsid w:val="002C64D7"/>
    <w:rsid w:val="002D6019"/>
    <w:rsid w:val="002E59EC"/>
    <w:rsid w:val="002F6ABD"/>
    <w:rsid w:val="002F7B26"/>
    <w:rsid w:val="00302307"/>
    <w:rsid w:val="00307E5C"/>
    <w:rsid w:val="00314C3F"/>
    <w:rsid w:val="003214F6"/>
    <w:rsid w:val="00323260"/>
    <w:rsid w:val="00327812"/>
    <w:rsid w:val="00337C50"/>
    <w:rsid w:val="003477D1"/>
    <w:rsid w:val="00350B41"/>
    <w:rsid w:val="0035308A"/>
    <w:rsid w:val="00361E60"/>
    <w:rsid w:val="003654FD"/>
    <w:rsid w:val="00372EEC"/>
    <w:rsid w:val="00373A4A"/>
    <w:rsid w:val="00376E92"/>
    <w:rsid w:val="0038031D"/>
    <w:rsid w:val="003829DB"/>
    <w:rsid w:val="003959AB"/>
    <w:rsid w:val="003968BA"/>
    <w:rsid w:val="003B5440"/>
    <w:rsid w:val="003B6B44"/>
    <w:rsid w:val="003C35AB"/>
    <w:rsid w:val="003C5C74"/>
    <w:rsid w:val="003C6599"/>
    <w:rsid w:val="003C688A"/>
    <w:rsid w:val="003D5D33"/>
    <w:rsid w:val="003D7E04"/>
    <w:rsid w:val="003E0734"/>
    <w:rsid w:val="003F15A7"/>
    <w:rsid w:val="003F5072"/>
    <w:rsid w:val="003F519D"/>
    <w:rsid w:val="003F6C31"/>
    <w:rsid w:val="003F7113"/>
    <w:rsid w:val="00405819"/>
    <w:rsid w:val="00413863"/>
    <w:rsid w:val="004161A6"/>
    <w:rsid w:val="00423F8F"/>
    <w:rsid w:val="0043115F"/>
    <w:rsid w:val="0044352C"/>
    <w:rsid w:val="00475334"/>
    <w:rsid w:val="00486B84"/>
    <w:rsid w:val="004B4D5C"/>
    <w:rsid w:val="004F4B90"/>
    <w:rsid w:val="0050039D"/>
    <w:rsid w:val="00503773"/>
    <w:rsid w:val="005131DE"/>
    <w:rsid w:val="0051324E"/>
    <w:rsid w:val="005202EE"/>
    <w:rsid w:val="0052402E"/>
    <w:rsid w:val="0053080D"/>
    <w:rsid w:val="00537293"/>
    <w:rsid w:val="005417FA"/>
    <w:rsid w:val="0057132A"/>
    <w:rsid w:val="005757D6"/>
    <w:rsid w:val="0057622F"/>
    <w:rsid w:val="005773FF"/>
    <w:rsid w:val="005857DE"/>
    <w:rsid w:val="005913AA"/>
    <w:rsid w:val="0059185B"/>
    <w:rsid w:val="005A34AB"/>
    <w:rsid w:val="005A36BC"/>
    <w:rsid w:val="005B3232"/>
    <w:rsid w:val="005B39D4"/>
    <w:rsid w:val="005D0357"/>
    <w:rsid w:val="005D6720"/>
    <w:rsid w:val="005E5DB1"/>
    <w:rsid w:val="005E7C35"/>
    <w:rsid w:val="005F03C5"/>
    <w:rsid w:val="006179D4"/>
    <w:rsid w:val="0063122A"/>
    <w:rsid w:val="00646CDC"/>
    <w:rsid w:val="0065372B"/>
    <w:rsid w:val="00656F5C"/>
    <w:rsid w:val="00657CD1"/>
    <w:rsid w:val="0067210B"/>
    <w:rsid w:val="0067454F"/>
    <w:rsid w:val="00677E44"/>
    <w:rsid w:val="00685BD0"/>
    <w:rsid w:val="00686960"/>
    <w:rsid w:val="006874AD"/>
    <w:rsid w:val="00694A20"/>
    <w:rsid w:val="006A1D62"/>
    <w:rsid w:val="006B15C5"/>
    <w:rsid w:val="006B6DD7"/>
    <w:rsid w:val="006C320B"/>
    <w:rsid w:val="006C6F3F"/>
    <w:rsid w:val="006D4630"/>
    <w:rsid w:val="006E2B52"/>
    <w:rsid w:val="006E3C10"/>
    <w:rsid w:val="00701BD8"/>
    <w:rsid w:val="00702F8C"/>
    <w:rsid w:val="0070713C"/>
    <w:rsid w:val="007105BB"/>
    <w:rsid w:val="00710CC2"/>
    <w:rsid w:val="0071742B"/>
    <w:rsid w:val="0072050C"/>
    <w:rsid w:val="00741ED3"/>
    <w:rsid w:val="007453B4"/>
    <w:rsid w:val="007460D6"/>
    <w:rsid w:val="00750180"/>
    <w:rsid w:val="00751E18"/>
    <w:rsid w:val="00752050"/>
    <w:rsid w:val="00757A1F"/>
    <w:rsid w:val="007658D4"/>
    <w:rsid w:val="0076731F"/>
    <w:rsid w:val="007674B3"/>
    <w:rsid w:val="00772B20"/>
    <w:rsid w:val="00783E7B"/>
    <w:rsid w:val="0079675C"/>
    <w:rsid w:val="007A383F"/>
    <w:rsid w:val="007A3A14"/>
    <w:rsid w:val="007C1574"/>
    <w:rsid w:val="007D5311"/>
    <w:rsid w:val="007E0D31"/>
    <w:rsid w:val="007E59AF"/>
    <w:rsid w:val="007F339B"/>
    <w:rsid w:val="0080060C"/>
    <w:rsid w:val="00807DEB"/>
    <w:rsid w:val="00815643"/>
    <w:rsid w:val="00824869"/>
    <w:rsid w:val="00833D40"/>
    <w:rsid w:val="00835DE5"/>
    <w:rsid w:val="00842EC6"/>
    <w:rsid w:val="00847393"/>
    <w:rsid w:val="00860352"/>
    <w:rsid w:val="00864C39"/>
    <w:rsid w:val="008741D4"/>
    <w:rsid w:val="008810B6"/>
    <w:rsid w:val="00881D54"/>
    <w:rsid w:val="008829A7"/>
    <w:rsid w:val="00891DC5"/>
    <w:rsid w:val="00892A39"/>
    <w:rsid w:val="008B4023"/>
    <w:rsid w:val="008B49DA"/>
    <w:rsid w:val="008C09A4"/>
    <w:rsid w:val="008C555F"/>
    <w:rsid w:val="008F448F"/>
    <w:rsid w:val="00903121"/>
    <w:rsid w:val="00922897"/>
    <w:rsid w:val="00925089"/>
    <w:rsid w:val="009442ED"/>
    <w:rsid w:val="00944792"/>
    <w:rsid w:val="009600CC"/>
    <w:rsid w:val="00963E79"/>
    <w:rsid w:val="00964D05"/>
    <w:rsid w:val="00966B7A"/>
    <w:rsid w:val="00976BB8"/>
    <w:rsid w:val="0098120D"/>
    <w:rsid w:val="00981DB0"/>
    <w:rsid w:val="009A2566"/>
    <w:rsid w:val="009A5627"/>
    <w:rsid w:val="009A6990"/>
    <w:rsid w:val="009C4937"/>
    <w:rsid w:val="009D0A0F"/>
    <w:rsid w:val="009D38A8"/>
    <w:rsid w:val="009E0C3F"/>
    <w:rsid w:val="009E2AC5"/>
    <w:rsid w:val="009E7BDF"/>
    <w:rsid w:val="009F65C3"/>
    <w:rsid w:val="00A066D9"/>
    <w:rsid w:val="00A07FC0"/>
    <w:rsid w:val="00A11E5A"/>
    <w:rsid w:val="00A169E6"/>
    <w:rsid w:val="00A17774"/>
    <w:rsid w:val="00A235B4"/>
    <w:rsid w:val="00A23744"/>
    <w:rsid w:val="00A34E0C"/>
    <w:rsid w:val="00A3568B"/>
    <w:rsid w:val="00A35EDA"/>
    <w:rsid w:val="00A46C8B"/>
    <w:rsid w:val="00A50CF3"/>
    <w:rsid w:val="00A519A7"/>
    <w:rsid w:val="00A66D50"/>
    <w:rsid w:val="00A71436"/>
    <w:rsid w:val="00A75974"/>
    <w:rsid w:val="00AA6923"/>
    <w:rsid w:val="00AB65FC"/>
    <w:rsid w:val="00AC5CA5"/>
    <w:rsid w:val="00AD19B7"/>
    <w:rsid w:val="00AE7A70"/>
    <w:rsid w:val="00AF450F"/>
    <w:rsid w:val="00B10DD3"/>
    <w:rsid w:val="00B1369F"/>
    <w:rsid w:val="00B426E6"/>
    <w:rsid w:val="00B437FD"/>
    <w:rsid w:val="00B51893"/>
    <w:rsid w:val="00B575C0"/>
    <w:rsid w:val="00B76F48"/>
    <w:rsid w:val="00B779F0"/>
    <w:rsid w:val="00B820E0"/>
    <w:rsid w:val="00B97DD0"/>
    <w:rsid w:val="00BA2913"/>
    <w:rsid w:val="00BC036B"/>
    <w:rsid w:val="00BE3213"/>
    <w:rsid w:val="00BF0F25"/>
    <w:rsid w:val="00C0160C"/>
    <w:rsid w:val="00C071AB"/>
    <w:rsid w:val="00C11855"/>
    <w:rsid w:val="00C138FB"/>
    <w:rsid w:val="00C14301"/>
    <w:rsid w:val="00C32B47"/>
    <w:rsid w:val="00C32E23"/>
    <w:rsid w:val="00C44260"/>
    <w:rsid w:val="00C51137"/>
    <w:rsid w:val="00C577A0"/>
    <w:rsid w:val="00C64272"/>
    <w:rsid w:val="00C674AD"/>
    <w:rsid w:val="00C70F31"/>
    <w:rsid w:val="00C77338"/>
    <w:rsid w:val="00C86C56"/>
    <w:rsid w:val="00C915D4"/>
    <w:rsid w:val="00C95333"/>
    <w:rsid w:val="00CA0932"/>
    <w:rsid w:val="00CA412F"/>
    <w:rsid w:val="00CB32DC"/>
    <w:rsid w:val="00CB7A8D"/>
    <w:rsid w:val="00CC7866"/>
    <w:rsid w:val="00CD5177"/>
    <w:rsid w:val="00CF4902"/>
    <w:rsid w:val="00CF4DF9"/>
    <w:rsid w:val="00D0157E"/>
    <w:rsid w:val="00D03B9C"/>
    <w:rsid w:val="00D13D0C"/>
    <w:rsid w:val="00D340A0"/>
    <w:rsid w:val="00D449D2"/>
    <w:rsid w:val="00D53DE8"/>
    <w:rsid w:val="00D82E2B"/>
    <w:rsid w:val="00DB41B1"/>
    <w:rsid w:val="00DB6D58"/>
    <w:rsid w:val="00DC03A5"/>
    <w:rsid w:val="00DC40A3"/>
    <w:rsid w:val="00DC4B51"/>
    <w:rsid w:val="00DD2128"/>
    <w:rsid w:val="00DD6410"/>
    <w:rsid w:val="00E04554"/>
    <w:rsid w:val="00E05298"/>
    <w:rsid w:val="00E053FF"/>
    <w:rsid w:val="00E13005"/>
    <w:rsid w:val="00E236F9"/>
    <w:rsid w:val="00E307F2"/>
    <w:rsid w:val="00E31FA4"/>
    <w:rsid w:val="00E4346E"/>
    <w:rsid w:val="00E46960"/>
    <w:rsid w:val="00E51275"/>
    <w:rsid w:val="00E51E60"/>
    <w:rsid w:val="00E66431"/>
    <w:rsid w:val="00E7121E"/>
    <w:rsid w:val="00E748C6"/>
    <w:rsid w:val="00E807B1"/>
    <w:rsid w:val="00E815C3"/>
    <w:rsid w:val="00E83068"/>
    <w:rsid w:val="00EA2B3E"/>
    <w:rsid w:val="00EB548E"/>
    <w:rsid w:val="00EC4CF5"/>
    <w:rsid w:val="00ED4C99"/>
    <w:rsid w:val="00ED6983"/>
    <w:rsid w:val="00ED70EC"/>
    <w:rsid w:val="00EE724C"/>
    <w:rsid w:val="00EF147A"/>
    <w:rsid w:val="00EF222A"/>
    <w:rsid w:val="00F045D9"/>
    <w:rsid w:val="00F1747B"/>
    <w:rsid w:val="00F236ED"/>
    <w:rsid w:val="00F32947"/>
    <w:rsid w:val="00F32B67"/>
    <w:rsid w:val="00F3584D"/>
    <w:rsid w:val="00F46949"/>
    <w:rsid w:val="00F51821"/>
    <w:rsid w:val="00F51E73"/>
    <w:rsid w:val="00F61BFF"/>
    <w:rsid w:val="00F61E88"/>
    <w:rsid w:val="00F62854"/>
    <w:rsid w:val="00F8059E"/>
    <w:rsid w:val="00F82339"/>
    <w:rsid w:val="00F82884"/>
    <w:rsid w:val="00F844A7"/>
    <w:rsid w:val="00F923C8"/>
    <w:rsid w:val="00FA2ADF"/>
    <w:rsid w:val="00FA7C36"/>
    <w:rsid w:val="00FB01C6"/>
    <w:rsid w:val="00FB63B4"/>
    <w:rsid w:val="00FC124A"/>
    <w:rsid w:val="00FD35D3"/>
    <w:rsid w:val="00FD5891"/>
    <w:rsid w:val="00FE624E"/>
    <w:rsid w:val="00FF4EC9"/>
    <w:rsid w:val="00FF511F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1A17D-BC19-4793-B5F5-745845D5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5417F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417FA"/>
  </w:style>
  <w:style w:type="character" w:styleId="ab">
    <w:name w:val="Hyperlink"/>
    <w:basedOn w:val="a0"/>
    <w:uiPriority w:val="99"/>
    <w:unhideWhenUsed/>
    <w:rsid w:val="005417F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417FA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741D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741D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741D4"/>
    <w:rPr>
      <w:vertAlign w:val="superscript"/>
    </w:rPr>
  </w:style>
  <w:style w:type="table" w:styleId="af0">
    <w:name w:val="Table Grid"/>
    <w:basedOn w:val="a1"/>
    <w:uiPriority w:val="39"/>
    <w:rsid w:val="0030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23FA27C782C1FD2AB366C876F011EA8E581578BF6FC8F243FE23FC1DEDA7C564B47FDFE4BBD03385614C457E0D61C31oCB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4ECC-B895-4D71-9F61-EAB93F51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14</cp:revision>
  <cp:lastPrinted>2022-01-26T07:28:00Z</cp:lastPrinted>
  <dcterms:created xsi:type="dcterms:W3CDTF">2021-02-25T05:01:00Z</dcterms:created>
  <dcterms:modified xsi:type="dcterms:W3CDTF">2022-01-26T07:29:00Z</dcterms:modified>
</cp:coreProperties>
</file>