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F1F" w:rsidRDefault="00470F1F" w:rsidP="00D677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D6776C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 xml:space="preserve">я для негосударственных (немуниципальных) поставщиков </w:t>
      </w:r>
      <w:r w:rsidRPr="00D6776C">
        <w:rPr>
          <w:rFonts w:ascii="Times New Roman" w:hAnsi="Times New Roman"/>
          <w:sz w:val="28"/>
          <w:szCs w:val="28"/>
        </w:rPr>
        <w:t>о существующей потребности</w:t>
      </w:r>
    </w:p>
    <w:p w:rsidR="00470F1F" w:rsidRPr="00AE7065" w:rsidRDefault="00470F1F" w:rsidP="001310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776C">
        <w:rPr>
          <w:rFonts w:ascii="Times New Roman" w:hAnsi="Times New Roman"/>
          <w:sz w:val="28"/>
          <w:szCs w:val="28"/>
        </w:rPr>
        <w:t>населения муниципального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D6776C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городского округа города Пыть-Яха</w:t>
      </w:r>
    </w:p>
    <w:p w:rsidR="00470F1F" w:rsidRDefault="00470F1F" w:rsidP="00CD35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776C">
        <w:rPr>
          <w:rFonts w:ascii="Times New Roman" w:hAnsi="Times New Roman"/>
          <w:sz w:val="28"/>
          <w:szCs w:val="28"/>
        </w:rPr>
        <w:t>в получении услуг социальной сферы, а также прогнозе её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76C">
        <w:rPr>
          <w:rFonts w:ascii="Times New Roman" w:hAnsi="Times New Roman"/>
          <w:sz w:val="28"/>
          <w:szCs w:val="28"/>
        </w:rPr>
        <w:t>изменения</w:t>
      </w:r>
    </w:p>
    <w:p w:rsidR="00470F1F" w:rsidRDefault="00470F1F" w:rsidP="00404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1 </w:t>
      </w:r>
      <w:r w:rsidR="004040F4">
        <w:rPr>
          <w:rFonts w:ascii="Times New Roman" w:hAnsi="Times New Roman"/>
          <w:sz w:val="28"/>
          <w:szCs w:val="28"/>
        </w:rPr>
        <w:t>сентября</w:t>
      </w:r>
      <w:r w:rsidR="003B3456"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6D74A3" w:rsidRDefault="006D74A3" w:rsidP="00404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2062"/>
        <w:gridCol w:w="1470"/>
        <w:gridCol w:w="1289"/>
        <w:gridCol w:w="1380"/>
        <w:gridCol w:w="1250"/>
        <w:gridCol w:w="1250"/>
        <w:gridCol w:w="1250"/>
        <w:gridCol w:w="1250"/>
        <w:gridCol w:w="1250"/>
      </w:tblGrid>
      <w:tr w:rsidR="007B2FE7" w:rsidRPr="00D566B7" w:rsidTr="00D17F78">
        <w:trPr>
          <w:cantSplit/>
          <w:trHeight w:val="451"/>
          <w:tblHeader/>
          <w:jc w:val="center"/>
        </w:trPr>
        <w:tc>
          <w:tcPr>
            <w:tcW w:w="3024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62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7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289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38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5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5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5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5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5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2268E0" w:rsidRPr="00D566B7" w:rsidTr="00D17F78">
        <w:trPr>
          <w:cantSplit/>
          <w:trHeight w:val="64"/>
          <w:tblHeader/>
          <w:jc w:val="center"/>
        </w:trPr>
        <w:tc>
          <w:tcPr>
            <w:tcW w:w="3024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2268E0" w:rsidRPr="00D566B7" w:rsidRDefault="0009179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2268E0" w:rsidRPr="00D566B7" w:rsidRDefault="0009179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0" w:type="dxa"/>
          </w:tcPr>
          <w:p w:rsidR="002268E0" w:rsidRPr="00D566B7" w:rsidRDefault="0009179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D74A3" w:rsidRPr="00D566B7" w:rsidTr="00F06565">
        <w:trPr>
          <w:cantSplit/>
          <w:jc w:val="center"/>
        </w:trPr>
        <w:tc>
          <w:tcPr>
            <w:tcW w:w="15475" w:type="dxa"/>
            <w:gridSpan w:val="10"/>
          </w:tcPr>
          <w:p w:rsidR="006D74A3" w:rsidRPr="00D566B7" w:rsidRDefault="006D74A3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</w:tr>
      <w:tr w:rsidR="002268E0" w:rsidRPr="00EE30CE" w:rsidTr="00D17F78">
        <w:trPr>
          <w:cantSplit/>
          <w:jc w:val="center"/>
        </w:trPr>
        <w:tc>
          <w:tcPr>
            <w:tcW w:w="3024" w:type="dxa"/>
          </w:tcPr>
          <w:p w:rsidR="002268E0" w:rsidRPr="00EE30CE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Численность населения,</w:t>
            </w:r>
          </w:p>
          <w:p w:rsidR="002268E0" w:rsidRPr="00EE30CE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в том числе (среднегодовая)</w:t>
            </w:r>
          </w:p>
        </w:tc>
        <w:tc>
          <w:tcPr>
            <w:tcW w:w="2062" w:type="dxa"/>
          </w:tcPr>
          <w:p w:rsidR="002268E0" w:rsidRPr="00EE30C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40 510</w:t>
            </w:r>
          </w:p>
        </w:tc>
        <w:tc>
          <w:tcPr>
            <w:tcW w:w="1289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40 510</w:t>
            </w:r>
          </w:p>
        </w:tc>
        <w:tc>
          <w:tcPr>
            <w:tcW w:w="138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40 460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40 590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40 590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40 700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40 830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40 830</w:t>
            </w:r>
          </w:p>
        </w:tc>
      </w:tr>
      <w:tr w:rsidR="00D566B7" w:rsidRPr="00EE30CE" w:rsidTr="00D17F78">
        <w:trPr>
          <w:cantSplit/>
          <w:jc w:val="center"/>
        </w:trPr>
        <w:tc>
          <w:tcPr>
            <w:tcW w:w="3024" w:type="dxa"/>
          </w:tcPr>
          <w:p w:rsidR="00D566B7" w:rsidRPr="00EE30CE" w:rsidRDefault="00D566B7" w:rsidP="00D566B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дети до 7 лет</w:t>
            </w:r>
          </w:p>
        </w:tc>
        <w:tc>
          <w:tcPr>
            <w:tcW w:w="2062" w:type="dxa"/>
          </w:tcPr>
          <w:p w:rsidR="00D566B7" w:rsidRPr="00EE30CE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D566B7" w:rsidRPr="00EE30CE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4 516</w:t>
            </w:r>
          </w:p>
        </w:tc>
        <w:tc>
          <w:tcPr>
            <w:tcW w:w="1289" w:type="dxa"/>
          </w:tcPr>
          <w:p w:rsidR="00D566B7" w:rsidRPr="00EE30CE" w:rsidRDefault="00D566B7" w:rsidP="003A4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3A4035" w:rsidRPr="00EE30C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80" w:type="dxa"/>
          </w:tcPr>
          <w:p w:rsidR="00D566B7" w:rsidRPr="00EE30CE" w:rsidRDefault="003A4035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4 563</w:t>
            </w:r>
          </w:p>
        </w:tc>
        <w:tc>
          <w:tcPr>
            <w:tcW w:w="1250" w:type="dxa"/>
          </w:tcPr>
          <w:p w:rsidR="00D566B7" w:rsidRPr="00EE30CE" w:rsidRDefault="003A4035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4 631</w:t>
            </w:r>
          </w:p>
        </w:tc>
        <w:tc>
          <w:tcPr>
            <w:tcW w:w="1250" w:type="dxa"/>
          </w:tcPr>
          <w:p w:rsidR="00D566B7" w:rsidRPr="00EE30CE" w:rsidRDefault="003A4035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4 700</w:t>
            </w:r>
          </w:p>
        </w:tc>
        <w:tc>
          <w:tcPr>
            <w:tcW w:w="1250" w:type="dxa"/>
          </w:tcPr>
          <w:p w:rsidR="00D566B7" w:rsidRPr="00EE30CE" w:rsidRDefault="003A4035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4 765</w:t>
            </w:r>
          </w:p>
        </w:tc>
        <w:tc>
          <w:tcPr>
            <w:tcW w:w="1250" w:type="dxa"/>
          </w:tcPr>
          <w:p w:rsidR="00D566B7" w:rsidRPr="00EE30CE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4 815</w:t>
            </w:r>
          </w:p>
        </w:tc>
        <w:tc>
          <w:tcPr>
            <w:tcW w:w="1250" w:type="dxa"/>
          </w:tcPr>
          <w:p w:rsidR="00D566B7" w:rsidRPr="00EE30CE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4 815</w:t>
            </w:r>
          </w:p>
        </w:tc>
      </w:tr>
      <w:tr w:rsidR="00D566B7" w:rsidRPr="00EE30CE" w:rsidTr="00D17F78">
        <w:trPr>
          <w:cantSplit/>
          <w:jc w:val="center"/>
        </w:trPr>
        <w:tc>
          <w:tcPr>
            <w:tcW w:w="3024" w:type="dxa"/>
          </w:tcPr>
          <w:p w:rsidR="00D566B7" w:rsidRPr="00EE30CE" w:rsidRDefault="00D566B7" w:rsidP="00D566B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дети от 7 до 17 лет</w:t>
            </w:r>
          </w:p>
        </w:tc>
        <w:tc>
          <w:tcPr>
            <w:tcW w:w="2062" w:type="dxa"/>
          </w:tcPr>
          <w:p w:rsidR="00D566B7" w:rsidRPr="00EE30CE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D566B7" w:rsidRPr="00EE30CE" w:rsidRDefault="003A4035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5 094</w:t>
            </w:r>
          </w:p>
        </w:tc>
        <w:tc>
          <w:tcPr>
            <w:tcW w:w="1289" w:type="dxa"/>
          </w:tcPr>
          <w:p w:rsidR="00D566B7" w:rsidRPr="00EE30CE" w:rsidRDefault="003A4035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5 020</w:t>
            </w:r>
          </w:p>
        </w:tc>
        <w:tc>
          <w:tcPr>
            <w:tcW w:w="1380" w:type="dxa"/>
          </w:tcPr>
          <w:p w:rsidR="00D566B7" w:rsidRPr="00EE30CE" w:rsidRDefault="003A4035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4 837</w:t>
            </w:r>
          </w:p>
        </w:tc>
        <w:tc>
          <w:tcPr>
            <w:tcW w:w="1250" w:type="dxa"/>
          </w:tcPr>
          <w:p w:rsidR="00D566B7" w:rsidRPr="00EE30CE" w:rsidRDefault="003A4035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4 779</w:t>
            </w:r>
          </w:p>
        </w:tc>
        <w:tc>
          <w:tcPr>
            <w:tcW w:w="1250" w:type="dxa"/>
          </w:tcPr>
          <w:p w:rsidR="00D566B7" w:rsidRPr="00EE30CE" w:rsidRDefault="00D566B7" w:rsidP="003A4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3A4035" w:rsidRPr="00EE30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50" w:type="dxa"/>
          </w:tcPr>
          <w:p w:rsidR="00D566B7" w:rsidRPr="00EE30CE" w:rsidRDefault="00EE30CE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4 495</w:t>
            </w:r>
          </w:p>
        </w:tc>
        <w:tc>
          <w:tcPr>
            <w:tcW w:w="1250" w:type="dxa"/>
          </w:tcPr>
          <w:p w:rsidR="00D566B7" w:rsidRPr="00EE30CE" w:rsidRDefault="00D566B7" w:rsidP="00EE3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E30CE" w:rsidRPr="00EE30CE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250" w:type="dxa"/>
          </w:tcPr>
          <w:p w:rsidR="00D566B7" w:rsidRPr="00EE30CE" w:rsidRDefault="00EE30CE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4 395</w:t>
            </w:r>
          </w:p>
        </w:tc>
      </w:tr>
      <w:tr w:rsidR="002268E0" w:rsidRPr="00EE30CE" w:rsidTr="00D17F78">
        <w:trPr>
          <w:cantSplit/>
          <w:jc w:val="center"/>
        </w:trPr>
        <w:tc>
          <w:tcPr>
            <w:tcW w:w="3024" w:type="dxa"/>
          </w:tcPr>
          <w:p w:rsidR="002268E0" w:rsidRPr="00EE30CE" w:rsidRDefault="002268E0" w:rsidP="002268E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население в трудоспособном возрасте</w:t>
            </w:r>
          </w:p>
        </w:tc>
        <w:tc>
          <w:tcPr>
            <w:tcW w:w="2062" w:type="dxa"/>
          </w:tcPr>
          <w:p w:rsidR="002268E0" w:rsidRPr="00EE30C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25 430</w:t>
            </w:r>
          </w:p>
        </w:tc>
        <w:tc>
          <w:tcPr>
            <w:tcW w:w="1289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25 560</w:t>
            </w:r>
          </w:p>
        </w:tc>
        <w:tc>
          <w:tcPr>
            <w:tcW w:w="138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25 690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25 870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26 020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26 230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26 470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26 470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3024" w:type="dxa"/>
          </w:tcPr>
          <w:p w:rsidR="002268E0" w:rsidRPr="00EE30CE" w:rsidRDefault="002268E0" w:rsidP="002268E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</w:t>
            </w:r>
          </w:p>
        </w:tc>
        <w:tc>
          <w:tcPr>
            <w:tcW w:w="2062" w:type="dxa"/>
          </w:tcPr>
          <w:p w:rsidR="002268E0" w:rsidRPr="00EE30C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2268E0" w:rsidRPr="00EE30CE" w:rsidRDefault="003A4035" w:rsidP="00934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5 470</w:t>
            </w:r>
          </w:p>
        </w:tc>
        <w:tc>
          <w:tcPr>
            <w:tcW w:w="1289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5 430</w:t>
            </w:r>
          </w:p>
        </w:tc>
        <w:tc>
          <w:tcPr>
            <w:tcW w:w="138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5 370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5 310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5 270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5 210</w:t>
            </w:r>
          </w:p>
        </w:tc>
        <w:tc>
          <w:tcPr>
            <w:tcW w:w="1250" w:type="dxa"/>
          </w:tcPr>
          <w:p w:rsidR="002268E0" w:rsidRPr="00EE30CE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5 150</w:t>
            </w:r>
          </w:p>
        </w:tc>
        <w:tc>
          <w:tcPr>
            <w:tcW w:w="1250" w:type="dxa"/>
          </w:tcPr>
          <w:p w:rsidR="002268E0" w:rsidRPr="00D566B7" w:rsidRDefault="003A403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CE">
              <w:rPr>
                <w:rFonts w:ascii="Times New Roman" w:hAnsi="Times New Roman"/>
                <w:sz w:val="24"/>
                <w:szCs w:val="24"/>
              </w:rPr>
              <w:t>5 150</w:t>
            </w:r>
          </w:p>
        </w:tc>
      </w:tr>
      <w:tr w:rsidR="006D74A3" w:rsidRPr="00D566B7" w:rsidTr="00CB3ED2">
        <w:trPr>
          <w:cantSplit/>
          <w:jc w:val="center"/>
        </w:trPr>
        <w:tc>
          <w:tcPr>
            <w:tcW w:w="15475" w:type="dxa"/>
            <w:gridSpan w:val="10"/>
          </w:tcPr>
          <w:p w:rsidR="006D74A3" w:rsidRPr="00D566B7" w:rsidRDefault="006D74A3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Материально-техническая база социальной сферы</w:t>
            </w:r>
          </w:p>
        </w:tc>
      </w:tr>
      <w:tr w:rsidR="006D74A3" w:rsidRPr="00D566B7" w:rsidTr="00116B50">
        <w:trPr>
          <w:cantSplit/>
          <w:jc w:val="center"/>
        </w:trPr>
        <w:tc>
          <w:tcPr>
            <w:tcW w:w="15475" w:type="dxa"/>
            <w:gridSpan w:val="10"/>
          </w:tcPr>
          <w:p w:rsidR="006D74A3" w:rsidRPr="00D566B7" w:rsidRDefault="006D74A3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Образование. Общеобразовательные учреждения.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3024" w:type="dxa"/>
          </w:tcPr>
          <w:p w:rsidR="002268E0" w:rsidRPr="00D566B7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3024" w:type="dxa"/>
          </w:tcPr>
          <w:p w:rsidR="002268E0" w:rsidRPr="00D566B7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количество мест  </w:t>
            </w:r>
          </w:p>
        </w:tc>
        <w:tc>
          <w:tcPr>
            <w:tcW w:w="147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289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38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4 521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4 521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5 521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5 521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5 521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3024" w:type="dxa"/>
          </w:tcPr>
          <w:p w:rsidR="002268E0" w:rsidRPr="00D566B7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Дефицит мощности</w:t>
            </w:r>
          </w:p>
        </w:tc>
        <w:tc>
          <w:tcPr>
            <w:tcW w:w="2062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количество мест </w:t>
            </w:r>
          </w:p>
        </w:tc>
        <w:tc>
          <w:tcPr>
            <w:tcW w:w="147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 w:rsidRPr="00D56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6B7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289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 w:rsidRPr="00D56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6B7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38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 w:rsidRPr="00D56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6B7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1 014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1 014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3024" w:type="dxa"/>
          </w:tcPr>
          <w:p w:rsidR="002268E0" w:rsidRPr="00D566B7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89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38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4A3" w:rsidRPr="00D566B7" w:rsidTr="00BB7917">
        <w:trPr>
          <w:cantSplit/>
          <w:jc w:val="center"/>
        </w:trPr>
        <w:tc>
          <w:tcPr>
            <w:tcW w:w="15475" w:type="dxa"/>
            <w:gridSpan w:val="10"/>
          </w:tcPr>
          <w:p w:rsidR="006D74A3" w:rsidRPr="00D566B7" w:rsidRDefault="006D74A3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Образование. Детские сады</w:t>
            </w:r>
          </w:p>
        </w:tc>
      </w:tr>
      <w:tr w:rsidR="004A6F8A" w:rsidRPr="00D566B7" w:rsidTr="00D17F78">
        <w:trPr>
          <w:cantSplit/>
          <w:jc w:val="center"/>
        </w:trPr>
        <w:tc>
          <w:tcPr>
            <w:tcW w:w="3024" w:type="dxa"/>
          </w:tcPr>
          <w:p w:rsidR="004A6F8A" w:rsidRPr="00D566B7" w:rsidRDefault="004A6F8A" w:rsidP="004A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A6F8A" w:rsidRPr="00D566B7" w:rsidTr="00D17F78">
        <w:trPr>
          <w:cantSplit/>
          <w:jc w:val="center"/>
        </w:trPr>
        <w:tc>
          <w:tcPr>
            <w:tcW w:w="3024" w:type="dxa"/>
          </w:tcPr>
          <w:p w:rsidR="004A6F8A" w:rsidRPr="00D566B7" w:rsidRDefault="004A6F8A" w:rsidP="004A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470" w:type="dxa"/>
          </w:tcPr>
          <w:p w:rsidR="004A6F8A" w:rsidRPr="00D566B7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3 219</w:t>
            </w:r>
          </w:p>
        </w:tc>
        <w:tc>
          <w:tcPr>
            <w:tcW w:w="1289" w:type="dxa"/>
          </w:tcPr>
          <w:p w:rsidR="004A6F8A" w:rsidRPr="00D566B7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3 219</w:t>
            </w:r>
          </w:p>
        </w:tc>
        <w:tc>
          <w:tcPr>
            <w:tcW w:w="1380" w:type="dxa"/>
          </w:tcPr>
          <w:p w:rsidR="004A6F8A" w:rsidRPr="00D566B7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3 439</w:t>
            </w:r>
          </w:p>
        </w:tc>
        <w:tc>
          <w:tcPr>
            <w:tcW w:w="1250" w:type="dxa"/>
          </w:tcPr>
          <w:p w:rsidR="004A6F8A" w:rsidRPr="00D566B7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3 439</w:t>
            </w:r>
          </w:p>
        </w:tc>
        <w:tc>
          <w:tcPr>
            <w:tcW w:w="1250" w:type="dxa"/>
          </w:tcPr>
          <w:p w:rsidR="004A6F8A" w:rsidRPr="00D566B7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3 439</w:t>
            </w:r>
          </w:p>
        </w:tc>
        <w:tc>
          <w:tcPr>
            <w:tcW w:w="1250" w:type="dxa"/>
          </w:tcPr>
          <w:p w:rsidR="004A6F8A" w:rsidRPr="00D566B7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3 439</w:t>
            </w:r>
          </w:p>
        </w:tc>
        <w:tc>
          <w:tcPr>
            <w:tcW w:w="1250" w:type="dxa"/>
          </w:tcPr>
          <w:p w:rsidR="004A6F8A" w:rsidRPr="00D566B7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3 439</w:t>
            </w:r>
          </w:p>
        </w:tc>
        <w:tc>
          <w:tcPr>
            <w:tcW w:w="1250" w:type="dxa"/>
          </w:tcPr>
          <w:p w:rsidR="004A6F8A" w:rsidRPr="00D566B7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3 439</w:t>
            </w:r>
          </w:p>
        </w:tc>
      </w:tr>
      <w:tr w:rsidR="004A6F8A" w:rsidRPr="00D566B7" w:rsidTr="00D17F78">
        <w:trPr>
          <w:cantSplit/>
          <w:jc w:val="center"/>
        </w:trPr>
        <w:tc>
          <w:tcPr>
            <w:tcW w:w="3024" w:type="dxa"/>
          </w:tcPr>
          <w:p w:rsidR="004A6F8A" w:rsidRPr="00D566B7" w:rsidRDefault="004A6F8A" w:rsidP="004A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Дефицит мощности </w:t>
            </w:r>
          </w:p>
        </w:tc>
        <w:tc>
          <w:tcPr>
            <w:tcW w:w="2062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47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A6F8A" w:rsidRPr="00D566B7" w:rsidTr="00D17F78">
        <w:trPr>
          <w:cantSplit/>
          <w:jc w:val="center"/>
        </w:trPr>
        <w:tc>
          <w:tcPr>
            <w:tcW w:w="3024" w:type="dxa"/>
          </w:tcPr>
          <w:p w:rsidR="004A6F8A" w:rsidRPr="00D566B7" w:rsidRDefault="004A6F8A" w:rsidP="004A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4A3" w:rsidRPr="00D566B7" w:rsidTr="008569B9">
        <w:trPr>
          <w:cantSplit/>
          <w:jc w:val="center"/>
        </w:trPr>
        <w:tc>
          <w:tcPr>
            <w:tcW w:w="15475" w:type="dxa"/>
            <w:gridSpan w:val="10"/>
          </w:tcPr>
          <w:p w:rsidR="006D74A3" w:rsidRPr="00D566B7" w:rsidRDefault="006D74A3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Здравоохранение. Больницы.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91639F" w:rsidRPr="00D566B7" w:rsidRDefault="0089130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lastRenderedPageBreak/>
              <w:t>Мощность объектов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коек 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Дефицит мощностей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коек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Востребованность мощностей 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6D74A3" w:rsidRPr="00D566B7" w:rsidTr="002E14D5">
        <w:trPr>
          <w:cantSplit/>
          <w:jc w:val="center"/>
        </w:trPr>
        <w:tc>
          <w:tcPr>
            <w:tcW w:w="15475" w:type="dxa"/>
            <w:gridSpan w:val="10"/>
          </w:tcPr>
          <w:p w:rsidR="006D74A3" w:rsidRPr="00D566B7" w:rsidRDefault="006D74A3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Здравоохранение. Поликлиники.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 (</w:t>
            </w:r>
            <w:proofErr w:type="spellStart"/>
            <w:r w:rsidRPr="00D566B7">
              <w:rPr>
                <w:rFonts w:ascii="Times New Roman" w:hAnsi="Times New Roman"/>
                <w:sz w:val="16"/>
                <w:szCs w:val="16"/>
              </w:rPr>
              <w:t>амбулатурно</w:t>
            </w:r>
            <w:proofErr w:type="spellEnd"/>
            <w:r w:rsidRPr="00D566B7">
              <w:rPr>
                <w:rFonts w:ascii="Times New Roman" w:hAnsi="Times New Roman"/>
                <w:sz w:val="16"/>
                <w:szCs w:val="16"/>
              </w:rPr>
              <w:t>-поликлинических отделений</w:t>
            </w:r>
            <w:r w:rsidRPr="00D566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посещений 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избыток мощности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посещений 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91639F" w:rsidRPr="00D566B7" w:rsidTr="008752F9">
        <w:trPr>
          <w:cantSplit/>
          <w:jc w:val="center"/>
        </w:trPr>
        <w:tc>
          <w:tcPr>
            <w:tcW w:w="15475" w:type="dxa"/>
            <w:gridSpan w:val="10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Социальная защита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учреждений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 xml:space="preserve"> / мест, коек / фонды / пропускная способность / другое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</w:t>
            </w:r>
            <w:bookmarkStart w:id="0" w:name="_GoBack"/>
            <w:bookmarkEnd w:id="0"/>
            <w:r w:rsidRPr="00D566B7">
              <w:rPr>
                <w:rFonts w:ascii="Times New Roman" w:hAnsi="Times New Roman"/>
                <w:sz w:val="24"/>
                <w:szCs w:val="24"/>
              </w:rPr>
              <w:t>7гг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1639F" w:rsidRPr="00D566B7" w:rsidTr="001D7504">
        <w:trPr>
          <w:cantSplit/>
          <w:jc w:val="center"/>
        </w:trPr>
        <w:tc>
          <w:tcPr>
            <w:tcW w:w="15475" w:type="dxa"/>
            <w:gridSpan w:val="10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6D74A3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89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50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50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50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50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50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пропускная способность 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2 328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2 353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2 353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2 353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2 513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2 513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2 513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2 513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Дефицит мощности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 пропускная способность 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5 457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5 432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5 432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5 432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5 272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5 272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5 272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5 272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Востребованность мощностей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F941F9" w:rsidRPr="00D566B7" w:rsidTr="00114159">
        <w:trPr>
          <w:cantSplit/>
          <w:jc w:val="center"/>
        </w:trPr>
        <w:tc>
          <w:tcPr>
            <w:tcW w:w="15475" w:type="dxa"/>
            <w:gridSpan w:val="10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Культура. Библиотеки.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объектов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фонды 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130 881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133 708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136 619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140 717 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144 938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144 938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144 938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144 938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941F9" w:rsidRPr="00D566B7" w:rsidTr="00EF4E92">
        <w:trPr>
          <w:cantSplit/>
          <w:trHeight w:val="228"/>
          <w:jc w:val="center"/>
        </w:trPr>
        <w:tc>
          <w:tcPr>
            <w:tcW w:w="15475" w:type="dxa"/>
            <w:gridSpan w:val="10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Культура. Музей.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6D7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фонды (экспонаты)</w:t>
            </w:r>
          </w:p>
        </w:tc>
        <w:tc>
          <w:tcPr>
            <w:tcW w:w="147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3 887</w:t>
            </w:r>
          </w:p>
        </w:tc>
        <w:tc>
          <w:tcPr>
            <w:tcW w:w="1289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4 037</w:t>
            </w:r>
          </w:p>
        </w:tc>
        <w:tc>
          <w:tcPr>
            <w:tcW w:w="138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4 187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4 337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4 487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4 487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4 487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4 487</w:t>
            </w:r>
          </w:p>
        </w:tc>
      </w:tr>
      <w:tr w:rsidR="00F941F9" w:rsidRPr="00D566B7" w:rsidTr="006D74A3">
        <w:trPr>
          <w:cantSplit/>
          <w:trHeight w:val="307"/>
          <w:jc w:val="center"/>
        </w:trPr>
        <w:tc>
          <w:tcPr>
            <w:tcW w:w="3024" w:type="dxa"/>
          </w:tcPr>
          <w:p w:rsidR="00F941F9" w:rsidRPr="00D566B7" w:rsidRDefault="00F941F9" w:rsidP="006D7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941F9" w:rsidRPr="00D566B7" w:rsidTr="00384061">
        <w:trPr>
          <w:cantSplit/>
          <w:jc w:val="center"/>
        </w:trPr>
        <w:tc>
          <w:tcPr>
            <w:tcW w:w="15475" w:type="dxa"/>
            <w:gridSpan w:val="10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Культура. Школы искусств.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6D7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6D7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Пропускная способность (человек)</w:t>
            </w:r>
          </w:p>
        </w:tc>
        <w:tc>
          <w:tcPr>
            <w:tcW w:w="147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89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38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D566B7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Избыток мощности 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Пропускная способность 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</w:tr>
      <w:tr w:rsidR="00F941F9" w:rsidRPr="00D566B7" w:rsidTr="00480B97">
        <w:trPr>
          <w:cantSplit/>
          <w:jc w:val="center"/>
        </w:trPr>
        <w:tc>
          <w:tcPr>
            <w:tcW w:w="15475" w:type="dxa"/>
            <w:gridSpan w:val="10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Контакты ответственных лиц в муниципальном образовании по вопросам поддержки</w:t>
            </w:r>
          </w:p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негосударственных (немуниципальных) поставщиков услуг социальной сферы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Развитие гражданского общества</w:t>
            </w:r>
          </w:p>
        </w:tc>
        <w:tc>
          <w:tcPr>
            <w:tcW w:w="12451" w:type="dxa"/>
            <w:gridSpan w:val="9"/>
          </w:tcPr>
          <w:p w:rsidR="00F941F9" w:rsidRPr="00D566B7" w:rsidRDefault="00F941F9" w:rsidP="00F941F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Кулиш Ольга Владимировна - </w:t>
            </w:r>
            <w:r w:rsidRPr="00D566B7">
              <w:rPr>
                <w:rFonts w:ascii="Times New Roman" w:hAnsi="Times New Roman"/>
                <w:bCs/>
                <w:sz w:val="24"/>
                <w:szCs w:val="24"/>
              </w:rPr>
              <w:t>заведующий отделом по наградам, связям с общественными организациями и СМИ управления делами администрации города, тел. (3463) 42-23-10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2451" w:type="dxa"/>
            <w:gridSpan w:val="9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Буряк Татьяна Дмитриевна – главный специалист отдела мониторинга, экономики и муниципальных заданий департамента образования и молодежной политики, тел. (3463) 46-06-39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451" w:type="dxa"/>
            <w:gridSpan w:val="9"/>
          </w:tcPr>
          <w:p w:rsidR="00F941F9" w:rsidRPr="00D566B7" w:rsidRDefault="00F941F9" w:rsidP="00F941F9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b w:val="0"/>
                <w:sz w:val="24"/>
                <w:szCs w:val="24"/>
              </w:rPr>
              <w:t xml:space="preserve">Усова Екатерина Анатольевна - начальник отдела по культуре и искусству администрации города, тел. </w:t>
            </w:r>
            <w:r w:rsidRPr="00D566B7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(3463) </w:t>
            </w:r>
            <w:r w:rsidRPr="00D566B7">
              <w:rPr>
                <w:rFonts w:ascii="Times New Roman" w:hAnsi="Times New Roman"/>
                <w:b w:val="0"/>
                <w:sz w:val="24"/>
                <w:szCs w:val="24"/>
              </w:rPr>
              <w:t xml:space="preserve">46-55-47 </w:t>
            </w:r>
          </w:p>
        </w:tc>
      </w:tr>
      <w:tr w:rsidR="00F941F9" w:rsidRPr="00841713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451" w:type="dxa"/>
            <w:gridSpan w:val="9"/>
          </w:tcPr>
          <w:p w:rsidR="00F941F9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Иванов Леонид Михайлович – начальник отдела по физической культуре и спорту администрации города, тел. </w:t>
            </w:r>
            <w:r w:rsidRPr="00D566B7">
              <w:rPr>
                <w:rFonts w:ascii="Times New Roman" w:hAnsi="Times New Roman"/>
                <w:bCs/>
                <w:sz w:val="24"/>
                <w:szCs w:val="24"/>
              </w:rPr>
              <w:t>(3463) 46-04-13</w:t>
            </w:r>
          </w:p>
        </w:tc>
      </w:tr>
    </w:tbl>
    <w:p w:rsidR="00470F1F" w:rsidRPr="00FF6421" w:rsidRDefault="00470F1F" w:rsidP="006D74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0F1F" w:rsidRPr="00FF6421" w:rsidSect="0009179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32C08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F2E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BCC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B4F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289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883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D02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CC0F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A65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74D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DE5"/>
    <w:rsid w:val="00091798"/>
    <w:rsid w:val="000A4A4E"/>
    <w:rsid w:val="00131003"/>
    <w:rsid w:val="00182453"/>
    <w:rsid w:val="001F4067"/>
    <w:rsid w:val="00226875"/>
    <w:rsid w:val="002268E0"/>
    <w:rsid w:val="0024730F"/>
    <w:rsid w:val="002535CB"/>
    <w:rsid w:val="00286FC3"/>
    <w:rsid w:val="002D69AB"/>
    <w:rsid w:val="002D7B3F"/>
    <w:rsid w:val="003144F7"/>
    <w:rsid w:val="00333F98"/>
    <w:rsid w:val="003A4035"/>
    <w:rsid w:val="003B3456"/>
    <w:rsid w:val="004018ED"/>
    <w:rsid w:val="004040F4"/>
    <w:rsid w:val="0041112A"/>
    <w:rsid w:val="00436581"/>
    <w:rsid w:val="004456AD"/>
    <w:rsid w:val="0044656C"/>
    <w:rsid w:val="00467346"/>
    <w:rsid w:val="00470F1F"/>
    <w:rsid w:val="004777E9"/>
    <w:rsid w:val="004A6F8A"/>
    <w:rsid w:val="004B2F97"/>
    <w:rsid w:val="00514E66"/>
    <w:rsid w:val="005B58AE"/>
    <w:rsid w:val="00641D4A"/>
    <w:rsid w:val="0064274B"/>
    <w:rsid w:val="0065237E"/>
    <w:rsid w:val="00652960"/>
    <w:rsid w:val="006B6765"/>
    <w:rsid w:val="006C07C0"/>
    <w:rsid w:val="006D74A3"/>
    <w:rsid w:val="007161DB"/>
    <w:rsid w:val="00726167"/>
    <w:rsid w:val="00732BB8"/>
    <w:rsid w:val="00784B8D"/>
    <w:rsid w:val="00791929"/>
    <w:rsid w:val="007B2FE7"/>
    <w:rsid w:val="007B5671"/>
    <w:rsid w:val="00841713"/>
    <w:rsid w:val="008876A5"/>
    <w:rsid w:val="00891309"/>
    <w:rsid w:val="008967DB"/>
    <w:rsid w:val="0091639F"/>
    <w:rsid w:val="0093429B"/>
    <w:rsid w:val="00937A0C"/>
    <w:rsid w:val="00942F31"/>
    <w:rsid w:val="0094364A"/>
    <w:rsid w:val="00947E2D"/>
    <w:rsid w:val="00950222"/>
    <w:rsid w:val="0095244D"/>
    <w:rsid w:val="00960458"/>
    <w:rsid w:val="009C4C99"/>
    <w:rsid w:val="009F0ECA"/>
    <w:rsid w:val="00A00C48"/>
    <w:rsid w:val="00A05F63"/>
    <w:rsid w:val="00A354D8"/>
    <w:rsid w:val="00A54582"/>
    <w:rsid w:val="00A85DB5"/>
    <w:rsid w:val="00AB2330"/>
    <w:rsid w:val="00AC4438"/>
    <w:rsid w:val="00AE7065"/>
    <w:rsid w:val="00B12E9E"/>
    <w:rsid w:val="00B33652"/>
    <w:rsid w:val="00B50B45"/>
    <w:rsid w:val="00B66C64"/>
    <w:rsid w:val="00BA61AD"/>
    <w:rsid w:val="00BE011C"/>
    <w:rsid w:val="00BE27E0"/>
    <w:rsid w:val="00BF49A8"/>
    <w:rsid w:val="00C250F9"/>
    <w:rsid w:val="00C43794"/>
    <w:rsid w:val="00C64876"/>
    <w:rsid w:val="00C848D1"/>
    <w:rsid w:val="00C87C0F"/>
    <w:rsid w:val="00CA2DE5"/>
    <w:rsid w:val="00CC129D"/>
    <w:rsid w:val="00CD3587"/>
    <w:rsid w:val="00D17F78"/>
    <w:rsid w:val="00D47FBB"/>
    <w:rsid w:val="00D566B7"/>
    <w:rsid w:val="00D631A6"/>
    <w:rsid w:val="00D6776C"/>
    <w:rsid w:val="00D7599D"/>
    <w:rsid w:val="00DF0F73"/>
    <w:rsid w:val="00DF2F8D"/>
    <w:rsid w:val="00E366D5"/>
    <w:rsid w:val="00E66FAD"/>
    <w:rsid w:val="00E91BDE"/>
    <w:rsid w:val="00EE30CE"/>
    <w:rsid w:val="00EF6596"/>
    <w:rsid w:val="00F17030"/>
    <w:rsid w:val="00F941F9"/>
    <w:rsid w:val="00FA7C86"/>
    <w:rsid w:val="00FB3731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573AE1-CD04-41B7-BF9A-1D8CDECC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48D1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48D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48D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48D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C848D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C848D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C848D1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C848D1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C848D1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69A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2D69A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2D69A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2D69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2D69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2D69AB"/>
    <w:rPr>
      <w:rFonts w:ascii="Calibri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2D69AB"/>
    <w:rPr>
      <w:rFonts w:ascii="Calibri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2D69AB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2D69AB"/>
    <w:rPr>
      <w:rFonts w:ascii="Cambria" w:hAnsi="Cambria" w:cs="Times New Roman"/>
      <w:lang w:eastAsia="en-US"/>
    </w:rPr>
  </w:style>
  <w:style w:type="paragraph" w:styleId="11">
    <w:name w:val="toc 1"/>
    <w:basedOn w:val="a"/>
    <w:next w:val="a"/>
    <w:autoRedefine/>
    <w:uiPriority w:val="99"/>
    <w:rsid w:val="00E366D5"/>
    <w:pPr>
      <w:spacing w:after="100" w:line="240" w:lineRule="auto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99"/>
    <w:rsid w:val="00E366D5"/>
    <w:pPr>
      <w:spacing w:after="100" w:line="240" w:lineRule="auto"/>
      <w:ind w:left="220"/>
    </w:pPr>
    <w:rPr>
      <w:rFonts w:ascii="Times New Roman" w:hAnsi="Times New Roman"/>
      <w:sz w:val="28"/>
    </w:rPr>
  </w:style>
  <w:style w:type="table" w:styleId="a3">
    <w:name w:val="Table Grid"/>
    <w:basedOn w:val="a1"/>
    <w:uiPriority w:val="99"/>
    <w:rsid w:val="00D67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F2F8D"/>
    <w:pPr>
      <w:ind w:left="720"/>
      <w:contextualSpacing/>
    </w:pPr>
  </w:style>
  <w:style w:type="paragraph" w:customStyle="1" w:styleId="a5">
    <w:name w:val="Знак"/>
    <w:basedOn w:val="a"/>
    <w:uiPriority w:val="99"/>
    <w:rsid w:val="00C848D1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Юлия Алексеевна</dc:creator>
  <cp:keywords/>
  <dc:description/>
  <cp:lastModifiedBy>Ирина Черновая</cp:lastModifiedBy>
  <cp:revision>60</cp:revision>
  <cp:lastPrinted>2017-07-26T10:18:00Z</cp:lastPrinted>
  <dcterms:created xsi:type="dcterms:W3CDTF">2017-05-17T10:01:00Z</dcterms:created>
  <dcterms:modified xsi:type="dcterms:W3CDTF">2018-09-05T07:09:00Z</dcterms:modified>
</cp:coreProperties>
</file>