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2A" w:rsidRPr="004D2B2A" w:rsidRDefault="004D2B2A" w:rsidP="004D2B2A">
      <w:pPr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4 к</w:t>
      </w:r>
    </w:p>
    <w:p w:rsidR="004D2B2A" w:rsidRPr="004D2B2A" w:rsidRDefault="004D2B2A" w:rsidP="004D2B2A">
      <w:pPr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0"/>
          <w:lang w:eastAsia="ru-RU"/>
        </w:rPr>
        <w:t>Аукционной документации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2B2A" w:rsidRPr="004D2B2A" w:rsidRDefault="004D2B2A" w:rsidP="004D2B2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42"/>
          <w:szCs w:val="20"/>
          <w:lang w:eastAsia="ru-RU"/>
        </w:rPr>
        <w:t>Заявка на участие</w:t>
      </w:r>
    </w:p>
    <w:p w:rsidR="004D2B2A" w:rsidRPr="004D2B2A" w:rsidRDefault="004D2B2A" w:rsidP="004D2B2A">
      <w:pPr>
        <w:spacing w:after="0"/>
        <w:ind w:right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57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66"/>
        <w:gridCol w:w="130"/>
        <w:gridCol w:w="1135"/>
        <w:gridCol w:w="228"/>
        <w:gridCol w:w="5590"/>
      </w:tblGrid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процедуре</w:t>
            </w: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Тип процедуры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Номер извещения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лоте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Номер лота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lang w:eastAsia="ru-RU"/>
              </w:rPr>
              <w:t>Лот №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1</w:t>
            </w:r>
            <w:bookmarkStart w:id="0" w:name="_GoBack"/>
            <w:bookmarkEnd w:id="0"/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лота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9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Начальная цена, руб.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претенденте/участнике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9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ИНН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КПП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ОГРН/ОГРНИП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56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5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ИП </w:t>
            </w:r>
          </w:p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B2A" w:rsidRPr="004D2B2A" w:rsidRDefault="004D2B2A" w:rsidP="004D2B2A">
            <w:pPr>
              <w:tabs>
                <w:tab w:val="center" w:pos="518"/>
              </w:tabs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Полное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Сокращенное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Место нахождения/Место жительства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Почтовый адрес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E-mail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  <w:tr w:rsidR="004D2B2A" w:rsidRPr="004D2B2A" w:rsidTr="00593539">
        <w:trPr>
          <w:trHeight w:val="65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Телефон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  <w:tr w:rsidR="004D2B2A" w:rsidRPr="004D2B2A" w:rsidTr="00593539">
        <w:trPr>
          <w:trHeight w:val="1166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 w:right="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>Внимание! Документы о претенденте,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</w:t>
            </w: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lastRenderedPageBreak/>
              <w:t>Сведения о представителе, п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-38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одавшем заявку</w:t>
            </w:r>
          </w:p>
        </w:tc>
      </w:tr>
      <w:tr w:rsidR="004D2B2A" w:rsidRPr="004D2B2A" w:rsidTr="00593539">
        <w:trPr>
          <w:trHeight w:val="41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ФИО представителя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113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 w:right="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 xml:space="preserve"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 </w:t>
            </w:r>
          </w:p>
        </w:tc>
      </w:tr>
      <w:tr w:rsidR="004D2B2A" w:rsidRPr="004D2B2A" w:rsidTr="00593539">
        <w:trPr>
          <w:trHeight w:val="26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sz w:val="21"/>
                <w:lang w:eastAsia="ru-RU"/>
              </w:rPr>
              <w:t xml:space="preserve">Сведения о депозите/задатке 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-17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89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Информация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106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>Раздел заполняется только для аукционов, проводимых в рамках Постановления Правительства РФ № 1041 от 30.09.2015 г.,опубликованных на электронной площадке со 02.07.2021 г.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Задаток</w:t>
            </w:r>
          </w:p>
        </w:tc>
      </w:tr>
      <w:tr w:rsidR="004D2B2A" w:rsidRPr="004D2B2A" w:rsidTr="00593539">
        <w:trPr>
          <w:trHeight w:val="415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Депозит (комиссия Оператора) </w:t>
            </w:r>
            <w:r w:rsidRPr="004D2B2A">
              <w:rPr>
                <w:rFonts w:ascii="Calibri" w:eastAsia="Times New Roman" w:hAnsi="Calibri" w:cs="Times New Roman"/>
                <w:lang w:eastAsia="ru-RU"/>
              </w:rPr>
              <w:t>руб.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Спецсчёт</w:t>
            </w:r>
            <w:r w:rsidRPr="004D2B2A">
              <w:rPr>
                <w:rFonts w:ascii="Calibri" w:eastAsia="Times New Roman" w:hAnsi="Calibri" w:cs="Times New Roman"/>
                <w:color w:val="00B050"/>
                <w:sz w:val="21"/>
                <w:lang w:eastAsia="ru-RU"/>
              </w:rPr>
              <w:t>выбрать… очистить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банка </w:t>
            </w:r>
          </w:p>
        </w:tc>
      </w:tr>
      <w:tr w:rsidR="004D2B2A" w:rsidRPr="004D2B2A" w:rsidTr="00593539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Код банка 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Счёт </w:t>
            </w:r>
          </w:p>
        </w:tc>
      </w:tr>
      <w:tr w:rsidR="004D2B2A" w:rsidRPr="004D2B2A" w:rsidTr="00593539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 xml:space="preserve">Сведения и документы </w:t>
            </w:r>
          </w:p>
        </w:tc>
      </w:tr>
      <w:tr w:rsidR="004D2B2A" w:rsidRPr="004D2B2A" w:rsidTr="00593539">
        <w:trPr>
          <w:trHeight w:val="287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Заявление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79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 </w:t>
            </w:r>
          </w:p>
        </w:tc>
      </w:tr>
      <w:tr w:rsidR="004D2B2A" w:rsidRPr="004D2B2A" w:rsidTr="00593539">
        <w:trPr>
          <w:trHeight w:val="931"/>
        </w:trPr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18" w:line="232" w:lineRule="auto"/>
              <w:ind w:left="113" w:right="180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Согласие соблюдать требования, указанные в извещении и документации * </w:t>
            </w:r>
          </w:p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696969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7" w:space="0" w:color="696969"/>
              <w:left w:val="single" w:sz="7" w:space="0" w:color="696969"/>
              <w:bottom w:val="single" w:sz="4" w:space="0" w:color="000000"/>
              <w:right w:val="single" w:sz="7" w:space="0" w:color="FFFFFF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right="7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Segoe UI" w:eastAsia="Segoe UI" w:hAnsi="Segoe UI" w:cs="Segoe UI"/>
                <w:sz w:val="17"/>
                <w:lang w:eastAsia="ru-RU"/>
              </w:rPr>
              <w:t>Согласен</w:t>
            </w:r>
          </w:p>
        </w:tc>
        <w:tc>
          <w:tcPr>
            <w:tcW w:w="228" w:type="dxa"/>
            <w:tcBorders>
              <w:top w:val="single" w:sz="6" w:space="0" w:color="FFFFFF"/>
              <w:left w:val="single" w:sz="7" w:space="0" w:color="FFFFFF"/>
              <w:bottom w:val="double" w:sz="8" w:space="0" w:color="000000"/>
              <w:right w:val="single" w:sz="6" w:space="0" w:color="A0A0A0"/>
            </w:tcBorders>
            <w:shd w:val="clear" w:color="auto" w:fill="F0F0F0"/>
            <w:vAlign w:val="bottom"/>
          </w:tcPr>
          <w:p w:rsidR="004D2B2A" w:rsidRPr="004D2B2A" w:rsidRDefault="004D2B2A" w:rsidP="004D2B2A">
            <w:pPr>
              <w:spacing w:after="0"/>
              <w:ind w:right="7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90" w:type="dxa"/>
            <w:tcBorders>
              <w:top w:val="nil"/>
              <w:left w:val="single" w:sz="6" w:space="0" w:color="A0A0A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937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Требование к приложению заявки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Требуется/ не требуется</w:t>
            </w: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Заявка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Требуемые документы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14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Реквизиты банковского счета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Дополнительные сведения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13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18" w:line="233" w:lineRule="auto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lastRenderedPageBreak/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*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441" w:tblpY="-210"/>
              <w:tblOverlap w:val="never"/>
              <w:tblW w:w="3212" w:type="dxa"/>
              <w:tblCellMar>
                <w:top w:w="24" w:type="dxa"/>
                <w:left w:w="160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2751"/>
              <w:gridCol w:w="461"/>
            </w:tblGrid>
            <w:tr w:rsidR="004D2B2A" w:rsidRPr="004D2B2A" w:rsidTr="00593539">
              <w:trPr>
                <w:trHeight w:val="890"/>
              </w:trPr>
              <w:tc>
                <w:tcPr>
                  <w:tcW w:w="2751" w:type="dxa"/>
                  <w:tcBorders>
                    <w:top w:val="single" w:sz="12" w:space="0" w:color="FFFFFF"/>
                    <w:left w:val="single" w:sz="7" w:space="0" w:color="696969"/>
                    <w:bottom w:val="single" w:sz="6" w:space="0" w:color="E3E3E3"/>
                    <w:right w:val="single" w:sz="6" w:space="0" w:color="FFFFFF"/>
                  </w:tcBorders>
                  <w:shd w:val="clear" w:color="auto" w:fill="auto"/>
                </w:tcPr>
                <w:p w:rsidR="004D2B2A" w:rsidRPr="004D2B2A" w:rsidRDefault="004D2B2A" w:rsidP="004D2B2A">
                  <w:pPr>
                    <w:spacing w:after="0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D2B2A">
                    <w:rPr>
                      <w:rFonts w:ascii="Segoe UI" w:eastAsia="Segoe UI" w:hAnsi="Segoe UI" w:cs="Segoe UI"/>
                      <w:sz w:val="17"/>
                      <w:lang w:eastAsia="ru-RU"/>
                    </w:rPr>
                    <w:t>Подтверждаю</w:t>
                  </w:r>
                </w:p>
              </w:tc>
              <w:tc>
                <w:tcPr>
                  <w:tcW w:w="461" w:type="dxa"/>
                  <w:tcBorders>
                    <w:top w:val="single" w:sz="12" w:space="0" w:color="F0F0F0"/>
                    <w:left w:val="single" w:sz="6" w:space="0" w:color="FFFFFF"/>
                    <w:bottom w:val="single" w:sz="12" w:space="0" w:color="000000"/>
                    <w:right w:val="single" w:sz="6" w:space="0" w:color="A0A0A0"/>
                  </w:tcBorders>
                  <w:shd w:val="clear" w:color="auto" w:fill="F0F0F0"/>
                </w:tcPr>
                <w:p w:rsidR="004D2B2A" w:rsidRPr="004D2B2A" w:rsidRDefault="004D2B2A" w:rsidP="004D2B2A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4D2B2A" w:rsidRPr="004D2B2A" w:rsidRDefault="004D2B2A" w:rsidP="004D2B2A">
            <w:pPr>
              <w:spacing w:after="0"/>
              <w:ind w:left="-4085" w:right="5320"/>
              <w:rPr>
                <w:rFonts w:ascii="Calibri" w:eastAsia="Times New Roman" w:hAnsi="Calibri" w:cs="Times New Roman"/>
                <w:lang w:eastAsia="ru-RU"/>
              </w:rPr>
            </w:pPr>
          </w:p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D2B2A" w:rsidRPr="004D2B2A" w:rsidRDefault="004D2B2A" w:rsidP="004D2B2A">
      <w:pPr>
        <w:spacing w:after="2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color w:val="333333"/>
          <w:sz w:val="21"/>
          <w:szCs w:val="20"/>
          <w:lang w:eastAsia="ru-RU"/>
        </w:rPr>
        <w:t xml:space="preserve">Ваши действительные сертификаты: 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B2A" w:rsidRPr="004D2B2A" w:rsidRDefault="004D2B2A" w:rsidP="004D2B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заполнению электронной формы заявки на участие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B2A" w:rsidRPr="004D2B2A" w:rsidRDefault="004D2B2A" w:rsidP="004D2B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Поля, отмеченные красной звездочкой, являются обязательными для заполнения</w:t>
      </w: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Раздел «Сведения о процедуре»: - поля «Номер извещения», «Наименование процедуры» заполняются автоматически данными из извещения. </w:t>
      </w: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Раздел «Сведения о лоте»: - поля «Номер лота», «Наименование лота», «Начальная цена» заполняются автоматически данными из извещения.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Раздел «Сведения о претенденте/участнике»: - поля «ИНН», «КПП», «ОГРН/ОГРНИП», «ИП», «Полное наименование/ФИО», «Сокращенное наименование/ФИО», «Место нахождения/Место жительства», «Почтовый адрес», «E-mail», «Телефон» заполняется автоматически данными из регистрационных сведений пользователя на площадке.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Раздел «Сведения о представителе, подавшем заявку»: - поле «ФИО представителя» заполняется автоматически данными из регистрационных сведений пользователя на площадке.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Раздел «Сведения о депозите/задатке» заполняется только для аукционов, проводимых в рамках Постановления Правительства РФ № 1041 от 30.09.2015 г., опубликованных на электронной площадке со 02.07.2021 г. Для заполнения поля «Спецсчет» необходимо пройти по ссылке «Выбрать». Спецсчет появится в справочнике после получения Оператором информации из банка об открытии соответствующего спецсчета.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Раздел «Сведения и документы»: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поле «Согласие соблюдать требования, указанные в извещении и документации»: необходимо выбрать значение «Согласен»;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поле «Заявка на участие по форме Организатора процедуры»: необходимо прикрепить файл документа с заявкой в случае, если в поле «Требование к приложению заявки на участие по форме Организатора процедуры» указано значение «Требуется»;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поле «Требуемые документы»: необходимо прикрепить файлы документов, указанных Организатором торгов в извещении (документации о торгах);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«Реквизиты банковского счета»: необходимо заполнить при наличии требования в извещении (документации о торгах);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«Дополнительные сведения»: могут быть указаны сведения для Организатора процедуры по усмотрению пользователя;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«Подтверждение о том, что в составе заявки приложены все документы, указанные в извещении и документации»: необходимо выбрать значение «Подтверждаю».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возможный размер файла документа для загрузки - 51200 кБ. Максимальное допустимое количество прикрепленных файлов документов – 100. Электронная заявка должна быть подписана электронной подписью пользователя.</w:t>
      </w:r>
    </w:p>
    <w:p w:rsidR="004D2B2A" w:rsidRPr="004D2B2A" w:rsidRDefault="004D2B2A" w:rsidP="004D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4D2B2A" w:rsidRPr="004D2B2A" w:rsidSect="000B583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51"/>
    <w:rsid w:val="00095751"/>
    <w:rsid w:val="002F7C4D"/>
    <w:rsid w:val="004D2B2A"/>
    <w:rsid w:val="0065079F"/>
    <w:rsid w:val="00A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B85B-F808-4497-8623-3DAA8710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2</cp:revision>
  <dcterms:created xsi:type="dcterms:W3CDTF">2024-08-01T12:08:00Z</dcterms:created>
  <dcterms:modified xsi:type="dcterms:W3CDTF">2024-08-01T12:09:00Z</dcterms:modified>
</cp:coreProperties>
</file>