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FC" w:rsidRDefault="003800FC" w:rsidP="00D57FBD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 xml:space="preserve">городской </w:t>
      </w:r>
      <w:r w:rsidR="00B701E3" w:rsidRPr="00584171">
        <w:rPr>
          <w:rFonts w:ascii="Times New Roman" w:hAnsi="Times New Roman" w:cs="Times New Roman"/>
          <w:sz w:val="36"/>
          <w:szCs w:val="36"/>
        </w:rPr>
        <w:t>округ Пыть</w:t>
      </w:r>
      <w:r w:rsidR="00D57FBD" w:rsidRPr="00584171">
        <w:rPr>
          <w:rFonts w:ascii="Times New Roman" w:hAnsi="Times New Roman" w:cs="Times New Roman"/>
          <w:sz w:val="36"/>
          <w:szCs w:val="36"/>
        </w:rPr>
        <w:t>-Ях</w:t>
      </w:r>
    </w:p>
    <w:p w:rsidR="00584171" w:rsidRPr="00584171" w:rsidRDefault="00584171" w:rsidP="00584171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28"/>
        </w:rPr>
      </w:pPr>
    </w:p>
    <w:p w:rsidR="00584171" w:rsidRPr="00584171" w:rsidRDefault="00584171" w:rsidP="00D57FBD">
      <w:pPr>
        <w:pStyle w:val="2"/>
        <w:rPr>
          <w:rFonts w:ascii="Times New Roman" w:hAnsi="Times New Roman" w:cs="Times New Roman"/>
          <w:sz w:val="28"/>
        </w:rPr>
      </w:pP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D57FBD" w:rsidRDefault="00D57FBD" w:rsidP="00584171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584171" w:rsidRDefault="00584171" w:rsidP="00584171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D57FBD" w:rsidRPr="00EB7B69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О внесении изменений в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города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EB7B69">
        <w:rPr>
          <w:rFonts w:ascii="Times New Roman" w:hAnsi="Times New Roman"/>
          <w:bCs/>
          <w:sz w:val="28"/>
          <w:szCs w:val="28"/>
        </w:rPr>
        <w:t xml:space="preserve">от </w:t>
      </w:r>
      <w:r w:rsidR="00DB5E1F">
        <w:rPr>
          <w:rFonts w:ascii="Times New Roman" w:hAnsi="Times New Roman"/>
          <w:bCs/>
          <w:sz w:val="28"/>
          <w:szCs w:val="28"/>
        </w:rPr>
        <w:t>16.03.2022</w:t>
      </w:r>
      <w:r w:rsidRPr="00EB7B69">
        <w:rPr>
          <w:rFonts w:ascii="Times New Roman" w:hAnsi="Times New Roman"/>
          <w:bCs/>
          <w:sz w:val="28"/>
          <w:szCs w:val="28"/>
        </w:rPr>
        <w:t xml:space="preserve"> № </w:t>
      </w:r>
      <w:r w:rsidR="00DB5E1F">
        <w:rPr>
          <w:rFonts w:ascii="Times New Roman" w:hAnsi="Times New Roman"/>
          <w:bCs/>
          <w:sz w:val="28"/>
          <w:szCs w:val="28"/>
        </w:rPr>
        <w:t>93</w:t>
      </w:r>
      <w:r w:rsidRPr="00EB7B69">
        <w:rPr>
          <w:rFonts w:ascii="Times New Roman" w:hAnsi="Times New Roman"/>
          <w:bCs/>
          <w:sz w:val="28"/>
          <w:szCs w:val="28"/>
        </w:rPr>
        <w:t>-па</w:t>
      </w:r>
      <w:r w:rsidR="007F6251">
        <w:rPr>
          <w:rFonts w:ascii="Times New Roman" w:hAnsi="Times New Roman"/>
          <w:bCs/>
          <w:sz w:val="28"/>
          <w:szCs w:val="28"/>
        </w:rPr>
        <w:t xml:space="preserve"> </w:t>
      </w:r>
    </w:p>
    <w:p w:rsidR="00584171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«</w:t>
      </w:r>
      <w:r w:rsidRPr="007F6251">
        <w:rPr>
          <w:rFonts w:ascii="Times New Roman" w:hAnsi="Times New Roman"/>
          <w:bCs/>
          <w:sz w:val="28"/>
          <w:szCs w:val="28"/>
        </w:rPr>
        <w:t>Об утверждении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>административного</w:t>
      </w:r>
    </w:p>
    <w:p w:rsidR="00584171" w:rsidRDefault="00DB5E1F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7F6251">
        <w:rPr>
          <w:rFonts w:ascii="Times New Roman" w:hAnsi="Times New Roman"/>
          <w:bCs/>
          <w:sz w:val="28"/>
          <w:szCs w:val="28"/>
        </w:rPr>
        <w:t xml:space="preserve">регламента </w:t>
      </w:r>
      <w:r>
        <w:rPr>
          <w:rFonts w:ascii="Times New Roman" w:hAnsi="Times New Roman"/>
          <w:bCs/>
          <w:sz w:val="28"/>
          <w:szCs w:val="28"/>
        </w:rPr>
        <w:t>предоставления</w:t>
      </w:r>
      <w:r w:rsidR="007F6251" w:rsidRPr="007F6251">
        <w:rPr>
          <w:rFonts w:ascii="Times New Roman" w:hAnsi="Times New Roman"/>
          <w:bCs/>
          <w:sz w:val="28"/>
          <w:szCs w:val="28"/>
        </w:rPr>
        <w:t xml:space="preserve"> муниципальной </w:t>
      </w:r>
    </w:p>
    <w:p w:rsidR="00DB5E1F" w:rsidRPr="00DB5E1F" w:rsidRDefault="00DB5E1F" w:rsidP="00DB5E1F">
      <w:pPr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7F6251">
        <w:rPr>
          <w:rFonts w:ascii="Times New Roman" w:hAnsi="Times New Roman"/>
          <w:bCs/>
          <w:sz w:val="28"/>
          <w:szCs w:val="28"/>
        </w:rPr>
        <w:t xml:space="preserve">услуги </w:t>
      </w:r>
      <w:r>
        <w:rPr>
          <w:rFonts w:ascii="Times New Roman" w:hAnsi="Times New Roman"/>
          <w:bCs/>
          <w:sz w:val="28"/>
          <w:szCs w:val="28"/>
        </w:rPr>
        <w:t>«</w:t>
      </w:r>
      <w:r w:rsidRPr="00DB5E1F">
        <w:rPr>
          <w:rFonts w:ascii="Times New Roman" w:hAnsi="Times New Roman"/>
          <w:sz w:val="28"/>
          <w:szCs w:val="28"/>
          <w:lang w:eastAsia="en-US"/>
        </w:rPr>
        <w:t xml:space="preserve">Выдача разрешения на ввод объекта в </w:t>
      </w:r>
    </w:p>
    <w:p w:rsidR="00DB5E1F" w:rsidRPr="00DB5E1F" w:rsidRDefault="00DB5E1F" w:rsidP="00DB5E1F">
      <w:pPr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 xml:space="preserve">эксплуатацию на территории </w:t>
      </w:r>
    </w:p>
    <w:p w:rsidR="00D57FBD" w:rsidRDefault="00DB5E1F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 xml:space="preserve">города </w:t>
      </w:r>
      <w:proofErr w:type="spellStart"/>
      <w:r w:rsidRPr="00DB5E1F">
        <w:rPr>
          <w:rFonts w:ascii="Times New Roman" w:hAnsi="Times New Roman"/>
          <w:sz w:val="28"/>
          <w:szCs w:val="28"/>
          <w:lang w:eastAsia="en-US"/>
        </w:rPr>
        <w:t>Пыть-Яха</w:t>
      </w:r>
      <w:proofErr w:type="spellEnd"/>
      <w:r w:rsidR="007F6251" w:rsidRPr="007F6251">
        <w:rPr>
          <w:rFonts w:ascii="Times New Roman" w:hAnsi="Times New Roman"/>
          <w:bCs/>
          <w:sz w:val="28"/>
          <w:szCs w:val="28"/>
        </w:rPr>
        <w:t>»</w:t>
      </w:r>
    </w:p>
    <w:p w:rsidR="00D57FBD" w:rsidRDefault="00D57FBD" w:rsidP="00D57FBD">
      <w:pPr>
        <w:rPr>
          <w:rFonts w:ascii="Times New Roman" w:hAnsi="Times New Roman"/>
          <w:sz w:val="28"/>
          <w:szCs w:val="28"/>
        </w:rPr>
      </w:pPr>
    </w:p>
    <w:p w:rsidR="00584171" w:rsidRDefault="00584171" w:rsidP="00D57FBD">
      <w:pPr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D57FBD">
      <w:pPr>
        <w:rPr>
          <w:rFonts w:ascii="Times New Roman" w:hAnsi="Times New Roman"/>
          <w:sz w:val="28"/>
          <w:szCs w:val="28"/>
        </w:rPr>
      </w:pPr>
    </w:p>
    <w:p w:rsidR="00D57FBD" w:rsidRDefault="00D57FBD" w:rsidP="00DB5E1F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D57FBD">
        <w:rPr>
          <w:rFonts w:ascii="Times New Roman" w:hAnsi="Times New Roman"/>
          <w:sz w:val="28"/>
          <w:szCs w:val="28"/>
        </w:rPr>
        <w:t xml:space="preserve">В соответствии с </w:t>
      </w:r>
      <w:r w:rsidR="00077A62" w:rsidRPr="00077A62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Федерации, </w:t>
      </w:r>
      <w:r w:rsidR="00077A62">
        <w:rPr>
          <w:rFonts w:ascii="Times New Roman" w:hAnsi="Times New Roman"/>
          <w:sz w:val="28"/>
          <w:szCs w:val="28"/>
        </w:rPr>
        <w:t xml:space="preserve">Федеральным законом </w:t>
      </w:r>
      <w:hyperlink r:id="rId8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27.07.2010 № 210-ФЗ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постановлениями администрации города </w:t>
      </w:r>
      <w:hyperlink r:id="rId9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11.09.2012 № 212-па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</w:t>
      </w:r>
      <w:r w:rsidR="00077A62">
        <w:rPr>
          <w:rFonts w:ascii="Times New Roman" w:hAnsi="Times New Roman"/>
          <w:sz w:val="28"/>
          <w:szCs w:val="28"/>
        </w:rPr>
        <w:t xml:space="preserve">ставления муниципальных услуг» </w:t>
      </w:r>
      <w:hyperlink r:id="rId10" w:tooltip="постановление от 27.12.2018 0:00:00 №482-па Администрация г. Пыть-Ях&#10;&#10;Об утверждении порядка формирования и ведения реестра муниципальных услуг муниципального образования  городской округ город Пыть-Ях 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27.12.2018 № 482-па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</w:t>
      </w:r>
      <w:r w:rsidRPr="00EB7B69">
        <w:rPr>
          <w:rFonts w:ascii="Times New Roman" w:hAnsi="Times New Roman"/>
          <w:sz w:val="28"/>
          <w:szCs w:val="28"/>
        </w:rPr>
        <w:t xml:space="preserve">порядка формирования и ведения реестра муниципальных услуг </w:t>
      </w:r>
      <w:r w:rsidRPr="00EB7B69">
        <w:rPr>
          <w:rFonts w:ascii="Times New Roman" w:hAnsi="Times New Roman"/>
          <w:bCs/>
          <w:sz w:val="28"/>
          <w:szCs w:val="28"/>
        </w:rPr>
        <w:t xml:space="preserve">города </w:t>
      </w:r>
      <w:proofErr w:type="spellStart"/>
      <w:r w:rsidRPr="00EB7B69">
        <w:rPr>
          <w:rFonts w:ascii="Times New Roman" w:hAnsi="Times New Roman"/>
          <w:bCs/>
          <w:sz w:val="28"/>
          <w:szCs w:val="28"/>
        </w:rPr>
        <w:t>Пыть-Яха</w:t>
      </w:r>
      <w:proofErr w:type="spellEnd"/>
      <w:r w:rsidRPr="00EB7B69">
        <w:rPr>
          <w:rFonts w:ascii="Times New Roman" w:hAnsi="Times New Roman"/>
          <w:sz w:val="28"/>
          <w:szCs w:val="28"/>
        </w:rPr>
        <w:t>»,</w:t>
      </w:r>
      <w:r w:rsidR="007D68B1">
        <w:rPr>
          <w:rFonts w:ascii="Times New Roman" w:hAnsi="Times New Roman"/>
          <w:sz w:val="28"/>
          <w:szCs w:val="28"/>
        </w:rPr>
        <w:t xml:space="preserve"> с Федеральным законом от 06.12.2021 № 408-ФЗ «О внесении изменений в отдельные законодательные акты Российской Федерации»,</w:t>
      </w:r>
      <w:r w:rsidRPr="00EB7B69">
        <w:t xml:space="preserve"> </w:t>
      </w:r>
      <w:r w:rsidRPr="00EB7B69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</w:t>
      </w:r>
      <w:r w:rsidR="00DB5E1F">
        <w:rPr>
          <w:rFonts w:ascii="Times New Roman" w:hAnsi="Times New Roman"/>
          <w:sz w:val="28"/>
          <w:szCs w:val="28"/>
        </w:rPr>
        <w:t>16.03.2022</w:t>
      </w:r>
      <w:r w:rsidRPr="00EB7B69">
        <w:rPr>
          <w:rFonts w:ascii="Times New Roman" w:hAnsi="Times New Roman"/>
          <w:sz w:val="28"/>
          <w:szCs w:val="28"/>
        </w:rPr>
        <w:t xml:space="preserve"> № </w:t>
      </w:r>
      <w:r w:rsidR="00DB5E1F">
        <w:rPr>
          <w:rFonts w:ascii="Times New Roman" w:hAnsi="Times New Roman"/>
          <w:sz w:val="28"/>
          <w:szCs w:val="28"/>
        </w:rPr>
        <w:t>93</w:t>
      </w:r>
      <w:r w:rsidRPr="00EB7B69">
        <w:rPr>
          <w:rFonts w:ascii="Times New Roman" w:hAnsi="Times New Roman"/>
          <w:sz w:val="28"/>
          <w:szCs w:val="28"/>
        </w:rPr>
        <w:t xml:space="preserve">-па «Об утверждении административного регламента предоставления муниципальной услуги </w:t>
      </w:r>
      <w:r w:rsidR="007F6251" w:rsidRPr="007F6251">
        <w:rPr>
          <w:rFonts w:ascii="Times New Roman" w:hAnsi="Times New Roman"/>
          <w:sz w:val="28"/>
          <w:szCs w:val="28"/>
        </w:rPr>
        <w:t>«</w:t>
      </w:r>
      <w:r w:rsidR="00DB5E1F" w:rsidRPr="00DB5E1F">
        <w:rPr>
          <w:rFonts w:ascii="Times New Roman" w:hAnsi="Times New Roman"/>
          <w:sz w:val="28"/>
          <w:szCs w:val="28"/>
        </w:rPr>
        <w:t>Выдача</w:t>
      </w:r>
      <w:r w:rsidR="00DB5E1F">
        <w:rPr>
          <w:rFonts w:ascii="Times New Roman" w:hAnsi="Times New Roman"/>
          <w:sz w:val="28"/>
          <w:szCs w:val="28"/>
        </w:rPr>
        <w:t xml:space="preserve"> </w:t>
      </w:r>
      <w:r w:rsidR="00DB5E1F" w:rsidRPr="00DB5E1F">
        <w:rPr>
          <w:rFonts w:ascii="Times New Roman" w:hAnsi="Times New Roman"/>
          <w:sz w:val="28"/>
          <w:szCs w:val="28"/>
        </w:rPr>
        <w:t xml:space="preserve">разрешения на ввод объекта в эксплуатацию на территории города </w:t>
      </w:r>
      <w:proofErr w:type="spellStart"/>
      <w:r w:rsidR="00DB5E1F" w:rsidRPr="00DB5E1F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CC1B2D">
        <w:rPr>
          <w:rFonts w:ascii="Times New Roman" w:hAnsi="Times New Roman"/>
          <w:sz w:val="28"/>
          <w:szCs w:val="28"/>
        </w:rPr>
        <w:t>»</w:t>
      </w:r>
      <w:r w:rsidR="00825A35">
        <w:rPr>
          <w:rFonts w:ascii="Times New Roman" w:hAnsi="Times New Roman"/>
          <w:sz w:val="28"/>
          <w:szCs w:val="28"/>
        </w:rPr>
        <w:t xml:space="preserve"> внести</w:t>
      </w:r>
      <w:bookmarkStart w:id="0" w:name="_GoBack"/>
      <w:bookmarkEnd w:id="0"/>
      <w:r w:rsidRPr="00CC1B2D">
        <w:t xml:space="preserve"> </w:t>
      </w:r>
      <w:r w:rsidRPr="00CC1B2D">
        <w:rPr>
          <w:rFonts w:ascii="Times New Roman" w:hAnsi="Times New Roman"/>
          <w:sz w:val="28"/>
          <w:szCs w:val="28"/>
        </w:rPr>
        <w:t>следующ</w:t>
      </w:r>
      <w:r w:rsidR="00857276">
        <w:rPr>
          <w:rFonts w:ascii="Times New Roman" w:hAnsi="Times New Roman"/>
          <w:sz w:val="28"/>
          <w:szCs w:val="28"/>
        </w:rPr>
        <w:t>е</w:t>
      </w:r>
      <w:r w:rsidRPr="00CC1B2D">
        <w:rPr>
          <w:rFonts w:ascii="Times New Roman" w:hAnsi="Times New Roman"/>
          <w:sz w:val="28"/>
          <w:szCs w:val="28"/>
        </w:rPr>
        <w:t>е изменени</w:t>
      </w:r>
      <w:r w:rsidR="00857276">
        <w:rPr>
          <w:rFonts w:ascii="Times New Roman" w:hAnsi="Times New Roman"/>
          <w:sz w:val="28"/>
          <w:szCs w:val="28"/>
        </w:rPr>
        <w:t>е</w:t>
      </w:r>
      <w:r w:rsidRPr="00CC1B2D">
        <w:rPr>
          <w:rFonts w:ascii="Times New Roman" w:hAnsi="Times New Roman"/>
          <w:sz w:val="28"/>
          <w:szCs w:val="28"/>
        </w:rPr>
        <w:t>:</w:t>
      </w: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BD39A6" w:rsidRPr="00127E2A" w:rsidRDefault="00127E2A" w:rsidP="00127E2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B5E1F" w:rsidRPr="00127E2A">
        <w:rPr>
          <w:rFonts w:ascii="Times New Roman" w:hAnsi="Times New Roman"/>
          <w:sz w:val="28"/>
          <w:szCs w:val="28"/>
        </w:rPr>
        <w:t xml:space="preserve">Приложение № 1 </w:t>
      </w:r>
      <w:r w:rsidR="00B701E3" w:rsidRPr="00127E2A">
        <w:rPr>
          <w:rFonts w:ascii="Times New Roman" w:hAnsi="Times New Roman"/>
          <w:sz w:val="28"/>
          <w:szCs w:val="28"/>
        </w:rPr>
        <w:t xml:space="preserve">к </w:t>
      </w:r>
      <w:r w:rsidR="00DB5E1F" w:rsidRPr="00127E2A">
        <w:rPr>
          <w:rFonts w:ascii="Times New Roman" w:hAnsi="Times New Roman"/>
          <w:sz w:val="28"/>
          <w:szCs w:val="28"/>
        </w:rPr>
        <w:t>постановлени</w:t>
      </w:r>
      <w:r w:rsidR="00B701E3" w:rsidRPr="00127E2A">
        <w:rPr>
          <w:rFonts w:ascii="Times New Roman" w:hAnsi="Times New Roman"/>
          <w:sz w:val="28"/>
          <w:szCs w:val="28"/>
        </w:rPr>
        <w:t>ю</w:t>
      </w:r>
      <w:r w:rsidR="00857276">
        <w:rPr>
          <w:rFonts w:ascii="Times New Roman" w:hAnsi="Times New Roman"/>
          <w:sz w:val="28"/>
          <w:szCs w:val="28"/>
        </w:rPr>
        <w:t xml:space="preserve"> администрации города </w:t>
      </w:r>
      <w:proofErr w:type="spellStart"/>
      <w:r w:rsidR="00857276">
        <w:rPr>
          <w:rFonts w:ascii="Times New Roman" w:hAnsi="Times New Roman"/>
          <w:sz w:val="28"/>
          <w:szCs w:val="28"/>
        </w:rPr>
        <w:t>Пыть-Яха</w:t>
      </w:r>
      <w:proofErr w:type="spellEnd"/>
      <w:r w:rsidR="00DB5E1F" w:rsidRPr="00127E2A">
        <w:rPr>
          <w:rFonts w:ascii="Times New Roman" w:hAnsi="Times New Roman"/>
          <w:sz w:val="28"/>
          <w:szCs w:val="28"/>
        </w:rPr>
        <w:t xml:space="preserve"> </w:t>
      </w:r>
      <w:r w:rsidR="00857276">
        <w:rPr>
          <w:rFonts w:ascii="Times New Roman" w:hAnsi="Times New Roman"/>
          <w:sz w:val="28"/>
          <w:szCs w:val="28"/>
        </w:rPr>
        <w:t>изложить в новой редакции.</w:t>
      </w:r>
    </w:p>
    <w:p w:rsidR="00D57FBD" w:rsidRPr="00CC1B2D" w:rsidRDefault="00B701E3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</w:t>
      </w:r>
      <w:r w:rsidR="00D57FBD" w:rsidRPr="0044001A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57FBD" w:rsidRPr="00CC1B2D" w:rsidRDefault="00B701E3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.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ab/>
        <w:t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D57FBD" w:rsidRPr="00EB7B69" w:rsidRDefault="00B701E3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</w:t>
      </w:r>
      <w:r w:rsidR="00857276">
        <w:rPr>
          <w:rFonts w:ascii="Times New Roman" w:hAnsi="Times New Roman"/>
          <w:sz w:val="28"/>
          <w:szCs w:val="28"/>
        </w:rPr>
        <w:t xml:space="preserve"> </w:t>
      </w:r>
      <w:r w:rsidR="00D57FBD" w:rsidRPr="00EB7B6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</w:t>
      </w:r>
      <w:r w:rsidR="00DB5E1F">
        <w:rPr>
          <w:rFonts w:ascii="Times New Roman" w:hAnsi="Times New Roman"/>
          <w:sz w:val="28"/>
          <w:szCs w:val="28"/>
        </w:rPr>
        <w:t>01.09.2022 года.</w:t>
      </w:r>
    </w:p>
    <w:p w:rsidR="00D57FBD" w:rsidRPr="00EB7B69" w:rsidRDefault="00B701E3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Контроль за выполнением постановления возложить на первого заместителя главы города. </w:t>
      </w:r>
    </w:p>
    <w:p w:rsidR="00D57FBD" w:rsidRDefault="00D57FBD" w:rsidP="00880629">
      <w:pPr>
        <w:rPr>
          <w:rFonts w:ascii="Times New Roman" w:hAnsi="Times New Roman"/>
          <w:sz w:val="28"/>
          <w:szCs w:val="28"/>
        </w:rPr>
      </w:pPr>
    </w:p>
    <w:p w:rsidR="00880629" w:rsidRDefault="00880629" w:rsidP="00880629">
      <w:pPr>
        <w:rPr>
          <w:rFonts w:ascii="Times New Roman" w:hAnsi="Times New Roman"/>
          <w:sz w:val="28"/>
          <w:szCs w:val="28"/>
        </w:rPr>
      </w:pPr>
    </w:p>
    <w:p w:rsidR="00880629" w:rsidRPr="00EB7B69" w:rsidRDefault="00880629" w:rsidP="00880629">
      <w:pPr>
        <w:rPr>
          <w:rFonts w:ascii="Times New Roman" w:hAnsi="Times New Roman"/>
          <w:sz w:val="28"/>
          <w:szCs w:val="28"/>
        </w:rPr>
      </w:pPr>
    </w:p>
    <w:p w:rsidR="00D57FBD" w:rsidRPr="00EB7B69" w:rsidRDefault="00D57FBD" w:rsidP="00880629">
      <w:pPr>
        <w:ind w:firstLine="0"/>
        <w:rPr>
          <w:rFonts w:ascii="Times New Roman" w:hAnsi="Times New Roman"/>
          <w:sz w:val="28"/>
          <w:szCs w:val="28"/>
        </w:rPr>
      </w:pPr>
      <w:r w:rsidRPr="00EB7B69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EB7B69">
        <w:rPr>
          <w:rFonts w:ascii="Times New Roman" w:hAnsi="Times New Roman"/>
          <w:sz w:val="28"/>
          <w:szCs w:val="28"/>
        </w:rPr>
        <w:t>А.Н. Морозов</w:t>
      </w: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B701E3" w:rsidRDefault="00B701E3" w:rsidP="00B701E3">
      <w:pPr>
        <w:widowControl w:val="0"/>
        <w:autoSpaceDE w:val="0"/>
        <w:autoSpaceDN w:val="0"/>
        <w:spacing w:before="67"/>
        <w:ind w:left="5902" w:right="378" w:firstLine="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B701E3" w:rsidRDefault="00B701E3" w:rsidP="00B701E3">
      <w:pPr>
        <w:widowControl w:val="0"/>
        <w:autoSpaceDE w:val="0"/>
        <w:autoSpaceDN w:val="0"/>
        <w:spacing w:before="67"/>
        <w:ind w:left="5902" w:right="378" w:firstLine="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B701E3" w:rsidRDefault="00B701E3" w:rsidP="00B701E3">
      <w:pPr>
        <w:widowControl w:val="0"/>
        <w:autoSpaceDE w:val="0"/>
        <w:autoSpaceDN w:val="0"/>
        <w:spacing w:before="67"/>
        <w:ind w:left="5902" w:right="378" w:firstLine="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B701E3" w:rsidRDefault="00B701E3" w:rsidP="00B701E3">
      <w:pPr>
        <w:widowControl w:val="0"/>
        <w:autoSpaceDE w:val="0"/>
        <w:autoSpaceDN w:val="0"/>
        <w:spacing w:before="67"/>
        <w:ind w:left="5902" w:right="378" w:firstLine="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B701E3" w:rsidRDefault="00B701E3" w:rsidP="00B701E3">
      <w:pPr>
        <w:widowControl w:val="0"/>
        <w:autoSpaceDE w:val="0"/>
        <w:autoSpaceDN w:val="0"/>
        <w:spacing w:before="67"/>
        <w:ind w:left="5902" w:right="378" w:firstLine="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62215F" w:rsidRDefault="0062215F" w:rsidP="00B701E3">
      <w:pPr>
        <w:widowControl w:val="0"/>
        <w:autoSpaceDE w:val="0"/>
        <w:autoSpaceDN w:val="0"/>
        <w:spacing w:before="67"/>
        <w:ind w:left="5902" w:right="378" w:firstLine="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62215F" w:rsidRDefault="0062215F" w:rsidP="00B701E3">
      <w:pPr>
        <w:widowControl w:val="0"/>
        <w:autoSpaceDE w:val="0"/>
        <w:autoSpaceDN w:val="0"/>
        <w:spacing w:before="67"/>
        <w:ind w:left="5902" w:right="378" w:firstLine="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62215F" w:rsidRDefault="0062215F" w:rsidP="00B701E3">
      <w:pPr>
        <w:widowControl w:val="0"/>
        <w:autoSpaceDE w:val="0"/>
        <w:autoSpaceDN w:val="0"/>
        <w:spacing w:before="67"/>
        <w:ind w:left="5902" w:right="378" w:firstLine="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62215F" w:rsidRDefault="0062215F" w:rsidP="00B701E3">
      <w:pPr>
        <w:widowControl w:val="0"/>
        <w:autoSpaceDE w:val="0"/>
        <w:autoSpaceDN w:val="0"/>
        <w:spacing w:before="67"/>
        <w:ind w:left="5902" w:right="378" w:firstLine="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B701E3" w:rsidRPr="00B701E3" w:rsidRDefault="00127E2A" w:rsidP="00127E2A">
      <w:pPr>
        <w:widowControl w:val="0"/>
        <w:autoSpaceDE w:val="0"/>
        <w:autoSpaceDN w:val="0"/>
        <w:spacing w:before="67"/>
        <w:ind w:left="5902" w:right="3"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8"/>
          <w:lang w:eastAsia="en-US"/>
        </w:rPr>
        <w:t>Приложение</w:t>
      </w:r>
      <w:r w:rsidR="00B701E3" w:rsidRPr="00B701E3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8"/>
          <w:lang w:eastAsia="en-US"/>
        </w:rPr>
        <w:t>№</w:t>
      </w:r>
      <w:r w:rsidR="00B701E3" w:rsidRPr="00B701E3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8"/>
          <w:lang w:eastAsia="en-US"/>
        </w:rPr>
        <w:t>1</w:t>
      </w:r>
    </w:p>
    <w:p w:rsidR="00127E2A" w:rsidRDefault="00B701E3" w:rsidP="00127E2A">
      <w:pPr>
        <w:widowControl w:val="0"/>
        <w:autoSpaceDE w:val="0"/>
        <w:autoSpaceDN w:val="0"/>
        <w:spacing w:before="3"/>
        <w:ind w:left="5806" w:right="3" w:firstLine="8"/>
        <w:jc w:val="right"/>
        <w:rPr>
          <w:rFonts w:ascii="Times New Roman" w:hAnsi="Times New Roman"/>
          <w:sz w:val="28"/>
          <w:szCs w:val="28"/>
          <w:lang w:eastAsia="en-US"/>
        </w:rPr>
      </w:pPr>
      <w:r w:rsidRPr="00B701E3">
        <w:rPr>
          <w:rFonts w:ascii="Times New Roman" w:hAnsi="Times New Roman"/>
          <w:sz w:val="28"/>
          <w:szCs w:val="28"/>
          <w:lang w:eastAsia="en-US"/>
        </w:rPr>
        <w:t>к Административному регламенту</w:t>
      </w:r>
      <w:r w:rsidRPr="00B701E3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предоставления муниципальной услуги «Выдача</w:t>
      </w:r>
      <w:r w:rsidRPr="00B701E3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разрешения на ввод объекта в</w:t>
      </w:r>
      <w:r w:rsidRPr="00B701E3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 xml:space="preserve">эксплуатацию на территории города </w:t>
      </w:r>
    </w:p>
    <w:p w:rsidR="00B701E3" w:rsidRDefault="00B701E3" w:rsidP="00127E2A">
      <w:pPr>
        <w:widowControl w:val="0"/>
        <w:autoSpaceDE w:val="0"/>
        <w:autoSpaceDN w:val="0"/>
        <w:spacing w:before="3"/>
        <w:ind w:left="5806" w:right="3" w:firstLine="8"/>
        <w:jc w:val="right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B701E3">
        <w:rPr>
          <w:rFonts w:ascii="Times New Roman" w:hAnsi="Times New Roman"/>
          <w:sz w:val="28"/>
          <w:szCs w:val="28"/>
          <w:lang w:eastAsia="en-US"/>
        </w:rPr>
        <w:t>Пыть-Яха</w:t>
      </w:r>
      <w:proofErr w:type="spellEnd"/>
      <w:r w:rsidRPr="00B701E3">
        <w:rPr>
          <w:rFonts w:ascii="Times New Roman" w:hAnsi="Times New Roman"/>
          <w:sz w:val="28"/>
          <w:szCs w:val="28"/>
          <w:lang w:eastAsia="en-US"/>
        </w:rPr>
        <w:t>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B701E3" w:rsidRPr="00B701E3" w:rsidRDefault="00B701E3" w:rsidP="00127E2A">
      <w:pPr>
        <w:widowControl w:val="0"/>
        <w:autoSpaceDE w:val="0"/>
        <w:autoSpaceDN w:val="0"/>
        <w:spacing w:before="3"/>
        <w:ind w:left="5806" w:right="3" w:firstLine="8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от 16.03.2022 № 93-па</w:t>
      </w:r>
    </w:p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line="322" w:lineRule="exact"/>
        <w:ind w:left="161" w:right="378" w:firstLine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З А Я</w:t>
      </w:r>
      <w:r w:rsidRPr="00B701E3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В</w:t>
      </w:r>
      <w:r w:rsidRPr="00B701E3">
        <w:rPr>
          <w:rFonts w:ascii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Л</w:t>
      </w:r>
      <w:r w:rsidRPr="00B701E3">
        <w:rPr>
          <w:rFonts w:ascii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Е</w:t>
      </w:r>
      <w:r w:rsidRPr="00B701E3">
        <w:rPr>
          <w:rFonts w:ascii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Н</w:t>
      </w:r>
      <w:r w:rsidRPr="00B701E3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И</w:t>
      </w:r>
      <w:r w:rsidRPr="00B701E3">
        <w:rPr>
          <w:rFonts w:ascii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Е</w:t>
      </w:r>
    </w:p>
    <w:p w:rsidR="00B701E3" w:rsidRPr="00B701E3" w:rsidRDefault="00B701E3" w:rsidP="00B701E3">
      <w:pPr>
        <w:widowControl w:val="0"/>
        <w:autoSpaceDE w:val="0"/>
        <w:autoSpaceDN w:val="0"/>
        <w:ind w:left="163" w:right="378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701E3">
        <w:rPr>
          <w:rFonts w:ascii="Times New Roman" w:hAnsi="Times New Roman"/>
          <w:b/>
          <w:sz w:val="28"/>
          <w:szCs w:val="28"/>
          <w:lang w:eastAsia="en-US"/>
        </w:rPr>
        <w:t>о</w:t>
      </w:r>
      <w:r w:rsidRPr="00B701E3">
        <w:rPr>
          <w:rFonts w:ascii="Times New Roman" w:hAnsi="Times New Roman"/>
          <w:b/>
          <w:spacing w:val="-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выдаче</w:t>
      </w:r>
      <w:r w:rsidRPr="00B701E3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разрешения</w:t>
      </w:r>
      <w:r w:rsidRPr="00B701E3">
        <w:rPr>
          <w:rFonts w:ascii="Times New Roman" w:hAnsi="Times New Roman"/>
          <w:b/>
          <w:spacing w:val="-4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на</w:t>
      </w:r>
      <w:r w:rsidRPr="00B701E3">
        <w:rPr>
          <w:rFonts w:ascii="Times New Roman" w:hAnsi="Times New Roman"/>
          <w:b/>
          <w:spacing w:val="-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ввод</w:t>
      </w:r>
      <w:r w:rsidRPr="00B701E3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объекта</w:t>
      </w:r>
      <w:r w:rsidRPr="00B701E3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в</w:t>
      </w:r>
      <w:r w:rsidRPr="00B701E3">
        <w:rPr>
          <w:rFonts w:ascii="Times New Roman" w:hAnsi="Times New Roman"/>
          <w:b/>
          <w:spacing w:val="-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эксплуатацию</w:t>
      </w:r>
    </w:p>
    <w:p w:rsidR="00B701E3" w:rsidRPr="00B701E3" w:rsidRDefault="00B701E3" w:rsidP="00B701E3">
      <w:pPr>
        <w:widowControl w:val="0"/>
        <w:autoSpaceDE w:val="0"/>
        <w:autoSpaceDN w:val="0"/>
        <w:spacing w:before="6"/>
        <w:ind w:firstLine="0"/>
        <w:jc w:val="left"/>
        <w:rPr>
          <w:rFonts w:ascii="Times New Roman" w:hAnsi="Times New Roman"/>
          <w:b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tabs>
          <w:tab w:val="left" w:pos="395"/>
          <w:tab w:val="left" w:pos="2042"/>
          <w:tab w:val="left" w:pos="2812"/>
        </w:tabs>
        <w:autoSpaceDE w:val="0"/>
        <w:autoSpaceDN w:val="0"/>
        <w:ind w:right="327"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B701E3">
        <w:rPr>
          <w:rFonts w:ascii="Times New Roman" w:hAnsi="Times New Roman"/>
          <w:sz w:val="28"/>
          <w:szCs w:val="28"/>
          <w:lang w:eastAsia="en-US"/>
        </w:rPr>
        <w:t>"</w:t>
      </w:r>
      <w:r w:rsidRPr="00B701E3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B701E3">
        <w:rPr>
          <w:rFonts w:ascii="Times New Roman" w:hAnsi="Times New Roman"/>
          <w:sz w:val="28"/>
          <w:szCs w:val="28"/>
          <w:lang w:eastAsia="en-US"/>
        </w:rPr>
        <w:t>"</w:t>
      </w:r>
      <w:r w:rsidRPr="00B701E3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B701E3">
        <w:rPr>
          <w:rFonts w:ascii="Times New Roman" w:hAnsi="Times New Roman"/>
          <w:sz w:val="28"/>
          <w:szCs w:val="28"/>
          <w:lang w:eastAsia="en-US"/>
        </w:rPr>
        <w:t>20</w:t>
      </w:r>
      <w:r w:rsidRPr="00B701E3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B701E3">
        <w:rPr>
          <w:rFonts w:ascii="Times New Roman" w:hAnsi="Times New Roman"/>
          <w:sz w:val="28"/>
          <w:szCs w:val="28"/>
          <w:lang w:eastAsia="en-US"/>
        </w:rPr>
        <w:t>г.</w:t>
      </w:r>
    </w:p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before="2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  <w:r w:rsidRPr="00B701E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A66412" wp14:editId="7859D609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6325235" cy="6350"/>
                <wp:effectExtent l="0" t="0" r="381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5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86AAE" id="Прямоугольник 8" o:spid="_x0000_s1026" style="position:absolute;margin-left:56.65pt;margin-top:16.45pt;width:498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B701E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750CC2" wp14:editId="0A774120">
                <wp:simplePos x="0" y="0"/>
                <wp:positionH relativeFrom="page">
                  <wp:posOffset>719455</wp:posOffset>
                </wp:positionH>
                <wp:positionV relativeFrom="paragraph">
                  <wp:posOffset>391795</wp:posOffset>
                </wp:positionV>
                <wp:extent cx="6325235" cy="6350"/>
                <wp:effectExtent l="0" t="0" r="381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5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6A977" id="Прямоугольник 7" o:spid="_x0000_s1026" style="position:absolute;margin-left:56.65pt;margin-top:30.85pt;width:498.0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B701E3" w:rsidRPr="00B701E3" w:rsidRDefault="00B701E3" w:rsidP="00B701E3">
      <w:pPr>
        <w:widowControl w:val="0"/>
        <w:autoSpaceDE w:val="0"/>
        <w:autoSpaceDN w:val="0"/>
        <w:spacing w:before="3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line="196" w:lineRule="exact"/>
        <w:ind w:left="163" w:right="349" w:firstLine="0"/>
        <w:jc w:val="center"/>
        <w:rPr>
          <w:rFonts w:ascii="Times New Roman" w:hAnsi="Times New Roman"/>
          <w:spacing w:val="-3"/>
          <w:lang w:eastAsia="en-US"/>
        </w:rPr>
      </w:pPr>
      <w:r w:rsidRPr="00B701E3">
        <w:rPr>
          <w:rFonts w:ascii="Times New Roman" w:hAnsi="Times New Roman"/>
          <w:sz w:val="28"/>
          <w:szCs w:val="28"/>
          <w:lang w:eastAsia="en-US"/>
        </w:rPr>
        <w:t>(</w:t>
      </w:r>
      <w:r w:rsidRPr="00B701E3">
        <w:rPr>
          <w:rFonts w:ascii="Times New Roman" w:hAnsi="Times New Roman"/>
          <w:lang w:eastAsia="en-US"/>
        </w:rPr>
        <w:t>наименование</w:t>
      </w:r>
      <w:r w:rsidRPr="00B701E3">
        <w:rPr>
          <w:rFonts w:ascii="Times New Roman" w:hAnsi="Times New Roman"/>
          <w:spacing w:val="-1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уполномоченного</w:t>
      </w:r>
      <w:r w:rsidRPr="00B701E3">
        <w:rPr>
          <w:rFonts w:ascii="Times New Roman" w:hAnsi="Times New Roman"/>
          <w:spacing w:val="-3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на</w:t>
      </w:r>
      <w:r w:rsidRPr="00B701E3">
        <w:rPr>
          <w:rFonts w:ascii="Times New Roman" w:hAnsi="Times New Roman"/>
          <w:spacing w:val="-4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выдачу</w:t>
      </w:r>
      <w:r w:rsidRPr="00B701E3">
        <w:rPr>
          <w:rFonts w:ascii="Times New Roman" w:hAnsi="Times New Roman"/>
          <w:spacing w:val="-7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разрешений</w:t>
      </w:r>
      <w:r w:rsidRPr="00B701E3">
        <w:rPr>
          <w:rFonts w:ascii="Times New Roman" w:hAnsi="Times New Roman"/>
          <w:spacing w:val="-5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на</w:t>
      </w:r>
      <w:r w:rsidRPr="00B701E3">
        <w:rPr>
          <w:rFonts w:ascii="Times New Roman" w:hAnsi="Times New Roman"/>
          <w:spacing w:val="-3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ввод</w:t>
      </w:r>
      <w:r w:rsidRPr="00B701E3">
        <w:rPr>
          <w:rFonts w:ascii="Times New Roman" w:hAnsi="Times New Roman"/>
          <w:spacing w:val="-5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объекта</w:t>
      </w:r>
      <w:r w:rsidRPr="00B701E3">
        <w:rPr>
          <w:rFonts w:ascii="Times New Roman" w:hAnsi="Times New Roman"/>
          <w:spacing w:val="-3"/>
          <w:lang w:eastAsia="en-US"/>
        </w:rPr>
        <w:t xml:space="preserve"> </w:t>
      </w:r>
    </w:p>
    <w:p w:rsidR="00B701E3" w:rsidRPr="00B701E3" w:rsidRDefault="00B701E3" w:rsidP="00B701E3">
      <w:pPr>
        <w:widowControl w:val="0"/>
        <w:autoSpaceDE w:val="0"/>
        <w:autoSpaceDN w:val="0"/>
        <w:spacing w:line="196" w:lineRule="exact"/>
        <w:ind w:left="163" w:right="349" w:firstLine="0"/>
        <w:jc w:val="center"/>
        <w:rPr>
          <w:rFonts w:ascii="Times New Roman" w:hAnsi="Times New Roman"/>
          <w:lang w:eastAsia="en-US"/>
        </w:rPr>
      </w:pPr>
      <w:r w:rsidRPr="00B701E3">
        <w:rPr>
          <w:rFonts w:ascii="Times New Roman" w:hAnsi="Times New Roman"/>
          <w:lang w:eastAsia="en-US"/>
        </w:rPr>
        <w:t>в</w:t>
      </w:r>
      <w:r w:rsidRPr="00B701E3">
        <w:rPr>
          <w:rFonts w:ascii="Times New Roman" w:hAnsi="Times New Roman"/>
          <w:spacing w:val="-5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эксплуатацию органа</w:t>
      </w:r>
      <w:r w:rsidRPr="00B701E3">
        <w:rPr>
          <w:rFonts w:ascii="Times New Roman" w:hAnsi="Times New Roman"/>
          <w:spacing w:val="-5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местного</w:t>
      </w:r>
      <w:r w:rsidRPr="00B701E3">
        <w:rPr>
          <w:rFonts w:ascii="Times New Roman" w:hAnsi="Times New Roman"/>
          <w:spacing w:val="-47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самоуправления)</w:t>
      </w:r>
    </w:p>
    <w:p w:rsidR="00B701E3" w:rsidRPr="00B701E3" w:rsidRDefault="00B701E3" w:rsidP="00B701E3">
      <w:pPr>
        <w:widowControl w:val="0"/>
        <w:autoSpaceDE w:val="0"/>
        <w:autoSpaceDN w:val="0"/>
        <w:spacing w:before="252"/>
        <w:ind w:right="330" w:firstLine="0"/>
        <w:jc w:val="left"/>
        <w:rPr>
          <w:rFonts w:ascii="Times New Roman" w:hAnsi="Times New Roman"/>
          <w:sz w:val="28"/>
          <w:szCs w:val="28"/>
          <w:lang w:eastAsia="en-US"/>
        </w:rPr>
      </w:pPr>
      <w:r w:rsidRPr="00B701E3">
        <w:rPr>
          <w:rFonts w:ascii="Times New Roman" w:hAnsi="Times New Roman"/>
          <w:sz w:val="28"/>
          <w:szCs w:val="28"/>
          <w:lang w:eastAsia="en-US"/>
        </w:rPr>
        <w:t>В</w:t>
      </w:r>
      <w:r w:rsidRPr="00B701E3">
        <w:rPr>
          <w:rFonts w:ascii="Times New Roman" w:hAnsi="Times New Roman"/>
          <w:spacing w:val="3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соответствии</w:t>
      </w:r>
      <w:r w:rsidRPr="00B701E3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со</w:t>
      </w:r>
      <w:r w:rsidRPr="00B701E3">
        <w:rPr>
          <w:rFonts w:ascii="Times New Roman" w:hAnsi="Times New Roman"/>
          <w:spacing w:val="3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статьей</w:t>
      </w:r>
      <w:r w:rsidRPr="00B701E3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55</w:t>
      </w:r>
      <w:r w:rsidRPr="00B701E3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Градостроительного</w:t>
      </w:r>
      <w:r w:rsidRPr="00B701E3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кодекса</w:t>
      </w:r>
      <w:r w:rsidRPr="00B701E3">
        <w:rPr>
          <w:rFonts w:ascii="Times New Roman" w:hAnsi="Times New Roman"/>
          <w:spacing w:val="36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Российской</w:t>
      </w:r>
      <w:r w:rsidRPr="00B701E3">
        <w:rPr>
          <w:rFonts w:ascii="Times New Roman" w:hAnsi="Times New Roman"/>
          <w:spacing w:val="-67"/>
          <w:sz w:val="28"/>
          <w:szCs w:val="28"/>
          <w:lang w:eastAsia="en-US"/>
        </w:rPr>
        <w:t xml:space="preserve">                     </w:t>
      </w:r>
      <w:r w:rsidRPr="00B701E3">
        <w:rPr>
          <w:rFonts w:ascii="Times New Roman" w:hAnsi="Times New Roman"/>
          <w:sz w:val="28"/>
          <w:szCs w:val="28"/>
          <w:lang w:eastAsia="en-US"/>
        </w:rPr>
        <w:t>Федерации</w:t>
      </w:r>
      <w:r w:rsidRPr="00B701E3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прошу</w:t>
      </w:r>
      <w:r w:rsidRPr="00B701E3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выдать</w:t>
      </w:r>
      <w:r w:rsidRPr="00B701E3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разрешение</w:t>
      </w:r>
      <w:r w:rsidRPr="00B701E3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на</w:t>
      </w:r>
      <w:r w:rsidRPr="00B701E3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ввод</w:t>
      </w:r>
      <w:r w:rsidRPr="00B701E3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объекта в</w:t>
      </w:r>
      <w:r w:rsidRPr="00B701E3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эксплуатацию.</w:t>
      </w:r>
    </w:p>
    <w:p w:rsidR="00B701E3" w:rsidRPr="00B701E3" w:rsidRDefault="00B701E3" w:rsidP="00B701E3">
      <w:pPr>
        <w:widowControl w:val="0"/>
        <w:autoSpaceDE w:val="0"/>
        <w:autoSpaceDN w:val="0"/>
        <w:spacing w:before="3"/>
        <w:ind w:firstLine="0"/>
        <w:jc w:val="left"/>
        <w:rPr>
          <w:rFonts w:ascii="Times New Roman" w:hAnsi="Times New Roman"/>
          <w:sz w:val="27"/>
          <w:szCs w:val="28"/>
          <w:lang w:eastAsia="en-US"/>
        </w:rPr>
      </w:pPr>
    </w:p>
    <w:p w:rsidR="00B701E3" w:rsidRPr="0062215F" w:rsidRDefault="00B701E3" w:rsidP="0062215F">
      <w:pPr>
        <w:pStyle w:val="a8"/>
        <w:widowControl w:val="0"/>
        <w:numPr>
          <w:ilvl w:val="0"/>
          <w:numId w:val="3"/>
        </w:numPr>
        <w:tabs>
          <w:tab w:val="left" w:pos="4097"/>
        </w:tabs>
        <w:autoSpaceDE w:val="0"/>
        <w:autoSpaceDN w:val="0"/>
        <w:spacing w:after="160" w:line="259" w:lineRule="auto"/>
        <w:ind w:right="286"/>
        <w:jc w:val="right"/>
        <w:rPr>
          <w:rFonts w:ascii="Times New Roman" w:hAnsi="Times New Roman"/>
          <w:sz w:val="28"/>
          <w:szCs w:val="22"/>
          <w:lang w:eastAsia="en-US"/>
        </w:rPr>
      </w:pPr>
      <w:r w:rsidRPr="0062215F">
        <w:rPr>
          <w:rFonts w:ascii="Times New Roman" w:hAnsi="Times New Roman"/>
          <w:sz w:val="28"/>
          <w:szCs w:val="22"/>
          <w:lang w:eastAsia="en-US"/>
        </w:rPr>
        <w:t>Сведения</w:t>
      </w:r>
      <w:r w:rsidRPr="0062215F">
        <w:rPr>
          <w:rFonts w:ascii="Times New Roman" w:hAnsi="Times New Roman"/>
          <w:spacing w:val="-3"/>
          <w:sz w:val="28"/>
          <w:szCs w:val="22"/>
          <w:lang w:eastAsia="en-US"/>
        </w:rPr>
        <w:t xml:space="preserve"> </w:t>
      </w:r>
      <w:r w:rsidRPr="0062215F">
        <w:rPr>
          <w:rFonts w:ascii="Times New Roman" w:hAnsi="Times New Roman"/>
          <w:sz w:val="28"/>
          <w:szCs w:val="22"/>
          <w:lang w:eastAsia="en-US"/>
        </w:rPr>
        <w:t>о</w:t>
      </w:r>
      <w:r w:rsidRPr="0062215F">
        <w:rPr>
          <w:rFonts w:ascii="Times New Roman" w:hAnsi="Times New Roman"/>
          <w:spacing w:val="-1"/>
          <w:sz w:val="28"/>
          <w:szCs w:val="22"/>
          <w:lang w:eastAsia="en-US"/>
        </w:rPr>
        <w:t xml:space="preserve"> </w:t>
      </w:r>
      <w:r w:rsidRPr="0062215F">
        <w:rPr>
          <w:rFonts w:ascii="Times New Roman" w:hAnsi="Times New Roman"/>
          <w:sz w:val="28"/>
          <w:szCs w:val="22"/>
          <w:lang w:eastAsia="en-US"/>
        </w:rPr>
        <w:t>застройщике</w:t>
      </w:r>
    </w:p>
    <w:p w:rsidR="00B701E3" w:rsidRPr="00B701E3" w:rsidRDefault="00B701E3" w:rsidP="00B701E3">
      <w:pPr>
        <w:widowControl w:val="0"/>
        <w:tabs>
          <w:tab w:val="left" w:pos="4097"/>
        </w:tabs>
        <w:autoSpaceDE w:val="0"/>
        <w:autoSpaceDN w:val="0"/>
        <w:ind w:left="4097" w:firstLine="0"/>
        <w:jc w:val="left"/>
        <w:rPr>
          <w:rFonts w:ascii="Times New Roman" w:hAnsi="Times New Roman"/>
          <w:sz w:val="28"/>
          <w:szCs w:val="22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before="6"/>
        <w:ind w:firstLine="0"/>
        <w:jc w:val="left"/>
        <w:rPr>
          <w:rFonts w:ascii="Times New Roman" w:hAnsi="Times New Roman"/>
          <w:sz w:val="19"/>
          <w:szCs w:val="28"/>
          <w:lang w:eastAsia="en-US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4627"/>
        <w:gridCol w:w="3732"/>
      </w:tblGrid>
      <w:tr w:rsidR="00B701E3" w:rsidRPr="00B701E3" w:rsidTr="00127E2A">
        <w:trPr>
          <w:trHeight w:val="1202"/>
        </w:trPr>
        <w:tc>
          <w:tcPr>
            <w:tcW w:w="1423" w:type="dxa"/>
          </w:tcPr>
          <w:p w:rsidR="00B701E3" w:rsidRPr="00B701E3" w:rsidRDefault="00B701E3" w:rsidP="00B701E3">
            <w:pPr>
              <w:spacing w:line="312" w:lineRule="exact"/>
              <w:ind w:left="220" w:right="2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1.1</w:t>
            </w:r>
          </w:p>
        </w:tc>
        <w:tc>
          <w:tcPr>
            <w:tcW w:w="4627" w:type="dxa"/>
          </w:tcPr>
          <w:p w:rsidR="00B701E3" w:rsidRPr="00B701E3" w:rsidRDefault="00B701E3" w:rsidP="00B701E3">
            <w:pPr>
              <w:spacing w:line="256" w:lineRule="auto"/>
              <w:ind w:left="108" w:right="188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Сведения о физическом лице, в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случае если застройщиком является</w:t>
            </w:r>
            <w:r w:rsidRPr="00B701E3">
              <w:rPr>
                <w:rFonts w:ascii="Times New Roman" w:hAnsi="Times New Roman"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физическое</w:t>
            </w:r>
            <w:r w:rsidRPr="00B701E3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лицо:</w:t>
            </w:r>
          </w:p>
        </w:tc>
        <w:tc>
          <w:tcPr>
            <w:tcW w:w="373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</w:p>
        </w:tc>
      </w:tr>
      <w:tr w:rsidR="00B701E3" w:rsidRPr="00B701E3" w:rsidTr="00127E2A">
        <w:trPr>
          <w:trHeight w:val="854"/>
        </w:trPr>
        <w:tc>
          <w:tcPr>
            <w:tcW w:w="1423" w:type="dxa"/>
          </w:tcPr>
          <w:p w:rsidR="00B701E3" w:rsidRPr="00B701E3" w:rsidRDefault="00B701E3" w:rsidP="00B701E3">
            <w:pPr>
              <w:spacing w:line="312" w:lineRule="exact"/>
              <w:ind w:left="222" w:right="2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B701E3" w:rsidRPr="00B701E3" w:rsidRDefault="00B701E3" w:rsidP="00B701E3">
            <w:pPr>
              <w:spacing w:line="256" w:lineRule="auto"/>
              <w:ind w:left="108" w:right="1013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Фамилия, имя, отчество </w:t>
            </w:r>
          </w:p>
          <w:p w:rsidR="00B701E3" w:rsidRPr="00B701E3" w:rsidRDefault="00B701E3" w:rsidP="00B701E3">
            <w:pPr>
              <w:spacing w:line="256" w:lineRule="auto"/>
              <w:ind w:left="108" w:right="1013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(при</w:t>
            </w:r>
            <w:r w:rsidRPr="00B701E3">
              <w:rPr>
                <w:rFonts w:ascii="Times New Roman" w:hAnsi="Times New Roman"/>
                <w:spacing w:val="-68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наличии)</w:t>
            </w:r>
          </w:p>
        </w:tc>
        <w:tc>
          <w:tcPr>
            <w:tcW w:w="373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</w:p>
        </w:tc>
      </w:tr>
      <w:tr w:rsidR="00B701E3" w:rsidRPr="00B701E3" w:rsidTr="00127E2A">
        <w:trPr>
          <w:trHeight w:val="2246"/>
        </w:trPr>
        <w:tc>
          <w:tcPr>
            <w:tcW w:w="1423" w:type="dxa"/>
          </w:tcPr>
          <w:p w:rsidR="00B701E3" w:rsidRPr="00B701E3" w:rsidRDefault="00B701E3" w:rsidP="00B701E3">
            <w:pPr>
              <w:spacing w:line="312" w:lineRule="exact"/>
              <w:ind w:left="222" w:right="2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B701E3" w:rsidRPr="00B701E3" w:rsidRDefault="00B701E3" w:rsidP="00B701E3">
            <w:pPr>
              <w:ind w:left="108" w:right="768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Реквизиты документа,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удостоверяющего</w:t>
            </w:r>
            <w:r w:rsidRPr="00B701E3">
              <w:rPr>
                <w:rFonts w:ascii="Times New Roman" w:hAnsi="Times New Roman"/>
                <w:spacing w:val="70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личность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(не указываются в случае, если</w:t>
            </w:r>
            <w:r w:rsidRPr="00B701E3">
              <w:rPr>
                <w:rFonts w:ascii="Times New Roman" w:hAnsi="Times New Roman"/>
                <w:spacing w:val="-68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застройщик является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индивидуальным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предпринимателем)</w:t>
            </w:r>
          </w:p>
        </w:tc>
        <w:tc>
          <w:tcPr>
            <w:tcW w:w="373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</w:p>
        </w:tc>
      </w:tr>
      <w:tr w:rsidR="00B701E3" w:rsidRPr="00B701E3" w:rsidTr="00127E2A">
        <w:trPr>
          <w:trHeight w:val="1026"/>
        </w:trPr>
        <w:tc>
          <w:tcPr>
            <w:tcW w:w="1423" w:type="dxa"/>
          </w:tcPr>
          <w:p w:rsidR="00B701E3" w:rsidRPr="00B701E3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B701E3" w:rsidRPr="00B701E3" w:rsidRDefault="00B701E3" w:rsidP="00B701E3">
            <w:pPr>
              <w:ind w:left="108" w:right="224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Основной государственный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регистрационный номер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индивидуального</w:t>
            </w:r>
            <w:r w:rsidRPr="00B701E3">
              <w:rPr>
                <w:rFonts w:ascii="Times New Roman" w:hAnsi="Times New Roman"/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предпринимателя</w:t>
            </w:r>
          </w:p>
        </w:tc>
        <w:tc>
          <w:tcPr>
            <w:tcW w:w="373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</w:p>
        </w:tc>
      </w:tr>
      <w:tr w:rsidR="00B701E3" w:rsidRPr="00B701E3" w:rsidTr="00127E2A">
        <w:trPr>
          <w:trHeight w:val="416"/>
        </w:trPr>
        <w:tc>
          <w:tcPr>
            <w:tcW w:w="1423" w:type="dxa"/>
          </w:tcPr>
          <w:p w:rsidR="00B701E3" w:rsidRPr="00B701E3" w:rsidRDefault="00B701E3" w:rsidP="00B701E3">
            <w:pPr>
              <w:spacing w:line="309" w:lineRule="exact"/>
              <w:ind w:left="220" w:right="2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1.2</w:t>
            </w:r>
          </w:p>
        </w:tc>
        <w:tc>
          <w:tcPr>
            <w:tcW w:w="4627" w:type="dxa"/>
          </w:tcPr>
          <w:p w:rsidR="00B701E3" w:rsidRPr="00B701E3" w:rsidRDefault="00B701E3" w:rsidP="00B701E3">
            <w:pPr>
              <w:spacing w:line="309" w:lineRule="exact"/>
              <w:ind w:left="108"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Сведения</w:t>
            </w:r>
            <w:proofErr w:type="spellEnd"/>
            <w:r w:rsidRPr="00B701E3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о</w:t>
            </w:r>
            <w:r w:rsidRPr="00B701E3">
              <w:rPr>
                <w:rFonts w:ascii="Times New Roman" w:hAnsi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юридическом</w:t>
            </w:r>
            <w:proofErr w:type="spellEnd"/>
            <w:r w:rsidRPr="00B701E3">
              <w:rPr>
                <w:rFonts w:ascii="Times New Roman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лице</w:t>
            </w:r>
            <w:proofErr w:type="spellEnd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:</w:t>
            </w:r>
          </w:p>
        </w:tc>
        <w:tc>
          <w:tcPr>
            <w:tcW w:w="373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B701E3" w:rsidRPr="00B701E3" w:rsidTr="00127E2A">
        <w:trPr>
          <w:trHeight w:val="421"/>
        </w:trPr>
        <w:tc>
          <w:tcPr>
            <w:tcW w:w="1423" w:type="dxa"/>
          </w:tcPr>
          <w:p w:rsidR="00B701E3" w:rsidRPr="00B701E3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B701E3" w:rsidRPr="00B701E3" w:rsidRDefault="00B701E3" w:rsidP="00B701E3">
            <w:pPr>
              <w:spacing w:line="307" w:lineRule="exact"/>
              <w:ind w:left="108"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Полное</w:t>
            </w:r>
            <w:proofErr w:type="spellEnd"/>
            <w:r w:rsidRPr="00B701E3">
              <w:rPr>
                <w:rFonts w:ascii="Times New Roman" w:hAnsi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наименование</w:t>
            </w:r>
            <w:proofErr w:type="spellEnd"/>
          </w:p>
        </w:tc>
        <w:tc>
          <w:tcPr>
            <w:tcW w:w="373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B701E3" w:rsidRPr="00B701E3" w:rsidTr="00127E2A">
        <w:trPr>
          <w:trHeight w:val="697"/>
        </w:trPr>
        <w:tc>
          <w:tcPr>
            <w:tcW w:w="1423" w:type="dxa"/>
          </w:tcPr>
          <w:p w:rsidR="00B701E3" w:rsidRPr="00B701E3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B701E3" w:rsidRPr="00B701E3" w:rsidRDefault="00B701E3" w:rsidP="00B701E3">
            <w:pPr>
              <w:spacing w:line="256" w:lineRule="auto"/>
              <w:ind w:left="108" w:right="1164"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Основной</w:t>
            </w:r>
            <w:proofErr w:type="spellEnd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государственный</w:t>
            </w:r>
            <w:proofErr w:type="spellEnd"/>
            <w:r w:rsidRPr="00B701E3">
              <w:rPr>
                <w:rFonts w:ascii="Times New Roman" w:hAnsi="Times New Roman"/>
                <w:spacing w:val="-67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регистрационный</w:t>
            </w:r>
            <w:proofErr w:type="spellEnd"/>
            <w:r w:rsidRPr="00B701E3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номер</w:t>
            </w:r>
            <w:proofErr w:type="spellEnd"/>
          </w:p>
        </w:tc>
        <w:tc>
          <w:tcPr>
            <w:tcW w:w="373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B701E3" w:rsidRPr="00B701E3" w:rsidTr="00127E2A">
        <w:trPr>
          <w:trHeight w:val="1026"/>
        </w:trPr>
        <w:tc>
          <w:tcPr>
            <w:tcW w:w="1423" w:type="dxa"/>
          </w:tcPr>
          <w:p w:rsidR="00B701E3" w:rsidRPr="00B701E3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B701E3" w:rsidRPr="00B701E3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Идентификационный номер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налогоплательщика – юридического</w:t>
            </w:r>
            <w:r w:rsidRPr="00B701E3">
              <w:rPr>
                <w:rFonts w:ascii="Times New Roman" w:hAnsi="Times New Roman"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лица</w:t>
            </w:r>
          </w:p>
        </w:tc>
        <w:tc>
          <w:tcPr>
            <w:tcW w:w="373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</w:p>
        </w:tc>
      </w:tr>
      <w:tr w:rsidR="00B701E3" w:rsidRPr="00B701E3" w:rsidTr="00127E2A">
        <w:trPr>
          <w:trHeight w:val="1026"/>
        </w:trPr>
        <w:tc>
          <w:tcPr>
            <w:tcW w:w="1423" w:type="dxa"/>
          </w:tcPr>
          <w:p w:rsidR="00B701E3" w:rsidRPr="00B701E3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1.2.4</w:t>
            </w:r>
          </w:p>
        </w:tc>
        <w:tc>
          <w:tcPr>
            <w:tcW w:w="4627" w:type="dxa"/>
          </w:tcPr>
          <w:p w:rsidR="00B701E3" w:rsidRPr="00B701E3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Согласие застройщика на осуществление государственной регистрации права   собственности   застройщика на построенные, реконструированные здание, сооружение и (или) на все расположенные в таких здании,</w:t>
            </w:r>
          </w:p>
          <w:p w:rsidR="00B701E3" w:rsidRPr="00B701E3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сооружении   помещения, 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машино</w:t>
            </w:r>
            <w:proofErr w:type="spellEnd"/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-места   в случае, если строительство, реконструкция   здания, сооружения осуществлялись   застройщиком без привлечения средств иных лиц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 xml:space="preserve">(кроме случаев, предусмотренных частью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3.9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статьи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55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Градостроительного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кодекса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РФ)</w:t>
            </w:r>
          </w:p>
        </w:tc>
        <w:tc>
          <w:tcPr>
            <w:tcW w:w="373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B701E3" w:rsidRPr="00B701E3" w:rsidTr="00127E2A">
        <w:trPr>
          <w:trHeight w:val="1026"/>
        </w:trPr>
        <w:tc>
          <w:tcPr>
            <w:tcW w:w="1423" w:type="dxa"/>
          </w:tcPr>
          <w:p w:rsidR="00B701E3" w:rsidRPr="00B701E3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1.2.5</w:t>
            </w:r>
          </w:p>
        </w:tc>
        <w:tc>
          <w:tcPr>
            <w:tcW w:w="4627" w:type="dxa"/>
          </w:tcPr>
          <w:p w:rsidR="00B701E3" w:rsidRPr="00B701E3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Подтверждение застройщиком, что строительство, реконструкция   здания, сооружения   осуществлялись   застройщиком без привлечения средств иных лиц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 xml:space="preserve">(кроме случаев, предусмотренных частью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3.9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статьи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55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Градостроительного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кодекса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РФ)</w:t>
            </w:r>
          </w:p>
        </w:tc>
        <w:tc>
          <w:tcPr>
            <w:tcW w:w="373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B701E3" w:rsidRPr="00B701E3" w:rsidTr="00127E2A">
        <w:trPr>
          <w:trHeight w:val="1026"/>
        </w:trPr>
        <w:tc>
          <w:tcPr>
            <w:tcW w:w="1423" w:type="dxa"/>
          </w:tcPr>
          <w:p w:rsidR="00B701E3" w:rsidRPr="00B701E3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1.2.6</w:t>
            </w:r>
          </w:p>
        </w:tc>
        <w:tc>
          <w:tcPr>
            <w:tcW w:w="4627" w:type="dxa"/>
          </w:tcPr>
          <w:p w:rsidR="00B701E3" w:rsidRPr="00B701E3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Согласие застройщика и иного лица (иных лиц) на осуществление</w:t>
            </w:r>
          </w:p>
          <w:p w:rsidR="00B701E3" w:rsidRPr="00B701E3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государственной регистрации права собственности застройщика и (или) указанного   лица (указанных лиц) на построенные,</w:t>
            </w:r>
          </w:p>
          <w:p w:rsidR="00B701E3" w:rsidRPr="00B701E3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реконструированные здание, сооружение и (или) на все расположенные в таких здании,</w:t>
            </w:r>
          </w:p>
          <w:p w:rsidR="00B701E3" w:rsidRPr="00B701E3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сооружении   помещения, 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машино</w:t>
            </w:r>
            <w:proofErr w:type="spellEnd"/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-места   в случае, если строительство, реконструкция здания, сооружения осуществлялись с привлечением средств иных лиц</w:t>
            </w:r>
          </w:p>
          <w:p w:rsidR="00B701E3" w:rsidRPr="00B701E3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(кроме случаев, предусмотренных частью 3.9 статьи 55 Градостроительного кодекса РФ)</w:t>
            </w:r>
          </w:p>
        </w:tc>
        <w:tc>
          <w:tcPr>
            <w:tcW w:w="373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Cs w:val="22"/>
                <w:lang w:val="ru-RU" w:eastAsia="en-US"/>
              </w:rPr>
            </w:pPr>
          </w:p>
        </w:tc>
      </w:tr>
      <w:tr w:rsidR="00B701E3" w:rsidRPr="00B701E3" w:rsidTr="00127E2A">
        <w:trPr>
          <w:trHeight w:val="1026"/>
        </w:trPr>
        <w:tc>
          <w:tcPr>
            <w:tcW w:w="1423" w:type="dxa"/>
          </w:tcPr>
          <w:p w:rsidR="00B701E3" w:rsidRPr="00B701E3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1.2.7</w:t>
            </w:r>
          </w:p>
        </w:tc>
        <w:tc>
          <w:tcPr>
            <w:tcW w:w="4627" w:type="dxa"/>
          </w:tcPr>
          <w:p w:rsidR="00B701E3" w:rsidRPr="00B701E3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Подтверждение застройщиком, что строительство, реконструкция   здания, сооружения   осуществлялись   застройщиком с привлечением средств иных лиц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 xml:space="preserve">(кроме случаев, предусмотренных частью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3.9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статьи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55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Градостроительного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кодекса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РФ)</w:t>
            </w:r>
          </w:p>
        </w:tc>
        <w:tc>
          <w:tcPr>
            <w:tcW w:w="373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B701E3" w:rsidRPr="00B701E3" w:rsidTr="00127E2A">
        <w:trPr>
          <w:trHeight w:val="742"/>
        </w:trPr>
        <w:tc>
          <w:tcPr>
            <w:tcW w:w="1423" w:type="dxa"/>
          </w:tcPr>
          <w:p w:rsidR="00B701E3" w:rsidRPr="00B701E3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1.2.8</w:t>
            </w:r>
          </w:p>
        </w:tc>
        <w:tc>
          <w:tcPr>
            <w:tcW w:w="4627" w:type="dxa"/>
          </w:tcPr>
          <w:p w:rsidR="00B701E3" w:rsidRPr="00B701E3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Адрес (адреса) электронной почты для связи с застройщиком, иным</w:t>
            </w:r>
          </w:p>
          <w:p w:rsidR="00B701E3" w:rsidRPr="00B701E3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 лицом (иными лицами) в случае, если строительство или реконструкция здания, сооружения осуществлялись с привлечением средств иных лиц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 xml:space="preserve">(кроме случаев, предусмотренных частью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3.9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статьи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55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Градостроительного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кодекса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РФ)</w:t>
            </w:r>
          </w:p>
        </w:tc>
        <w:tc>
          <w:tcPr>
            <w:tcW w:w="373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</w:tbl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0"/>
          <w:szCs w:val="28"/>
          <w:lang w:eastAsia="en-US"/>
        </w:rPr>
      </w:pPr>
    </w:p>
    <w:p w:rsidR="00127E2A" w:rsidRDefault="00127E2A" w:rsidP="0062215F">
      <w:pPr>
        <w:widowControl w:val="0"/>
        <w:tabs>
          <w:tab w:val="left" w:pos="3968"/>
        </w:tabs>
        <w:autoSpaceDE w:val="0"/>
        <w:autoSpaceDN w:val="0"/>
        <w:spacing w:before="266" w:after="160" w:line="259" w:lineRule="auto"/>
        <w:ind w:left="3816" w:right="286" w:firstLine="0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127E2A" w:rsidRDefault="00127E2A" w:rsidP="0062215F">
      <w:pPr>
        <w:widowControl w:val="0"/>
        <w:tabs>
          <w:tab w:val="left" w:pos="3968"/>
        </w:tabs>
        <w:autoSpaceDE w:val="0"/>
        <w:autoSpaceDN w:val="0"/>
        <w:spacing w:before="266" w:after="160" w:line="259" w:lineRule="auto"/>
        <w:ind w:left="3816" w:right="286" w:firstLine="0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127E2A" w:rsidRDefault="00127E2A" w:rsidP="0062215F">
      <w:pPr>
        <w:widowControl w:val="0"/>
        <w:tabs>
          <w:tab w:val="left" w:pos="3968"/>
        </w:tabs>
        <w:autoSpaceDE w:val="0"/>
        <w:autoSpaceDN w:val="0"/>
        <w:spacing w:before="266" w:after="160" w:line="259" w:lineRule="auto"/>
        <w:ind w:left="3816" w:right="286" w:firstLine="0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127E2A" w:rsidRDefault="00127E2A" w:rsidP="0062215F">
      <w:pPr>
        <w:widowControl w:val="0"/>
        <w:tabs>
          <w:tab w:val="left" w:pos="3968"/>
        </w:tabs>
        <w:autoSpaceDE w:val="0"/>
        <w:autoSpaceDN w:val="0"/>
        <w:spacing w:before="266" w:after="160" w:line="259" w:lineRule="auto"/>
        <w:ind w:left="3816" w:right="286" w:firstLine="0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857276" w:rsidRDefault="00857276" w:rsidP="0062215F">
      <w:pPr>
        <w:widowControl w:val="0"/>
        <w:tabs>
          <w:tab w:val="left" w:pos="3968"/>
        </w:tabs>
        <w:autoSpaceDE w:val="0"/>
        <w:autoSpaceDN w:val="0"/>
        <w:spacing w:before="266" w:after="160" w:line="259" w:lineRule="auto"/>
        <w:ind w:left="3816" w:right="286" w:firstLine="0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857276" w:rsidRDefault="00857276" w:rsidP="0062215F">
      <w:pPr>
        <w:widowControl w:val="0"/>
        <w:tabs>
          <w:tab w:val="left" w:pos="3968"/>
        </w:tabs>
        <w:autoSpaceDE w:val="0"/>
        <w:autoSpaceDN w:val="0"/>
        <w:spacing w:before="266" w:after="160" w:line="259" w:lineRule="auto"/>
        <w:ind w:left="3816" w:right="286" w:firstLine="0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857276" w:rsidRDefault="00857276" w:rsidP="0062215F">
      <w:pPr>
        <w:widowControl w:val="0"/>
        <w:tabs>
          <w:tab w:val="left" w:pos="3968"/>
        </w:tabs>
        <w:autoSpaceDE w:val="0"/>
        <w:autoSpaceDN w:val="0"/>
        <w:spacing w:before="266" w:after="160" w:line="259" w:lineRule="auto"/>
        <w:ind w:left="3816" w:right="286" w:firstLine="0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857276" w:rsidRDefault="00857276" w:rsidP="0062215F">
      <w:pPr>
        <w:widowControl w:val="0"/>
        <w:tabs>
          <w:tab w:val="left" w:pos="3968"/>
        </w:tabs>
        <w:autoSpaceDE w:val="0"/>
        <w:autoSpaceDN w:val="0"/>
        <w:spacing w:before="266" w:after="160" w:line="259" w:lineRule="auto"/>
        <w:ind w:left="3816" w:right="286" w:firstLine="0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B701E3" w:rsidRPr="0062215F" w:rsidRDefault="0062215F" w:rsidP="0062215F">
      <w:pPr>
        <w:widowControl w:val="0"/>
        <w:tabs>
          <w:tab w:val="left" w:pos="3968"/>
        </w:tabs>
        <w:autoSpaceDE w:val="0"/>
        <w:autoSpaceDN w:val="0"/>
        <w:spacing w:before="266" w:after="160" w:line="259" w:lineRule="auto"/>
        <w:ind w:left="3816" w:right="286" w:firstLine="0"/>
        <w:jc w:val="right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>2.</w:t>
      </w:r>
      <w:r w:rsidR="00B701E3" w:rsidRPr="0062215F">
        <w:rPr>
          <w:rFonts w:ascii="Times New Roman" w:hAnsi="Times New Roman"/>
          <w:sz w:val="28"/>
          <w:szCs w:val="22"/>
          <w:lang w:eastAsia="en-US"/>
        </w:rPr>
        <w:t>Сведения</w:t>
      </w:r>
      <w:r w:rsidR="00B701E3" w:rsidRPr="0062215F">
        <w:rPr>
          <w:rFonts w:ascii="Times New Roman" w:hAnsi="Times New Roman"/>
          <w:spacing w:val="-2"/>
          <w:sz w:val="28"/>
          <w:szCs w:val="22"/>
          <w:lang w:eastAsia="en-US"/>
        </w:rPr>
        <w:t xml:space="preserve"> </w:t>
      </w:r>
      <w:r w:rsidR="00B701E3" w:rsidRPr="0062215F">
        <w:rPr>
          <w:rFonts w:ascii="Times New Roman" w:hAnsi="Times New Roman"/>
          <w:sz w:val="28"/>
          <w:szCs w:val="22"/>
          <w:lang w:eastAsia="en-US"/>
        </w:rPr>
        <w:t>об</w:t>
      </w:r>
      <w:r w:rsidR="00B701E3" w:rsidRPr="0062215F">
        <w:rPr>
          <w:rFonts w:ascii="Times New Roman" w:hAnsi="Times New Roman"/>
          <w:spacing w:val="-4"/>
          <w:sz w:val="28"/>
          <w:szCs w:val="22"/>
          <w:lang w:eastAsia="en-US"/>
        </w:rPr>
        <w:t xml:space="preserve"> </w:t>
      </w:r>
      <w:r w:rsidR="00B701E3" w:rsidRPr="0062215F">
        <w:rPr>
          <w:rFonts w:ascii="Times New Roman" w:hAnsi="Times New Roman"/>
          <w:sz w:val="28"/>
          <w:szCs w:val="22"/>
          <w:lang w:eastAsia="en-US"/>
        </w:rPr>
        <w:t>объекте</w:t>
      </w:r>
    </w:p>
    <w:p w:rsidR="00B701E3" w:rsidRPr="00B701E3" w:rsidRDefault="00B701E3" w:rsidP="00B701E3">
      <w:pPr>
        <w:widowControl w:val="0"/>
        <w:autoSpaceDE w:val="0"/>
        <w:autoSpaceDN w:val="0"/>
        <w:spacing w:before="6"/>
        <w:ind w:firstLine="0"/>
        <w:jc w:val="left"/>
        <w:rPr>
          <w:rFonts w:ascii="Times New Roman" w:hAnsi="Times New Roman"/>
          <w:sz w:val="23"/>
          <w:szCs w:val="28"/>
          <w:lang w:eastAsia="en-US"/>
        </w:rPr>
      </w:pPr>
    </w:p>
    <w:tbl>
      <w:tblPr>
        <w:tblStyle w:val="TableNormal"/>
        <w:tblW w:w="9786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4677"/>
        <w:gridCol w:w="3686"/>
      </w:tblGrid>
      <w:tr w:rsidR="00B701E3" w:rsidRPr="00B701E3" w:rsidTr="00857276">
        <w:trPr>
          <w:trHeight w:val="2624"/>
        </w:trPr>
        <w:tc>
          <w:tcPr>
            <w:tcW w:w="1423" w:type="dxa"/>
          </w:tcPr>
          <w:p w:rsidR="00B701E3" w:rsidRPr="00B701E3" w:rsidRDefault="00B701E3" w:rsidP="00B701E3">
            <w:pPr>
              <w:spacing w:line="312" w:lineRule="exact"/>
              <w:ind w:left="220" w:right="2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2.1</w:t>
            </w:r>
          </w:p>
        </w:tc>
        <w:tc>
          <w:tcPr>
            <w:tcW w:w="4677" w:type="dxa"/>
          </w:tcPr>
          <w:p w:rsidR="00B701E3" w:rsidRPr="00B701E3" w:rsidRDefault="00B701E3" w:rsidP="00857276">
            <w:pPr>
              <w:ind w:left="108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Наименование объекта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капитального строительства (этапа)</w:t>
            </w:r>
            <w:r w:rsidRPr="00B701E3">
              <w:rPr>
                <w:rFonts w:ascii="Times New Roman" w:hAnsi="Times New Roman"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в соответствии с проектной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документацией</w:t>
            </w:r>
          </w:p>
          <w:p w:rsidR="00B701E3" w:rsidRPr="00857276" w:rsidRDefault="00B701E3" w:rsidP="00857276">
            <w:pPr>
              <w:ind w:left="108" w:firstLine="0"/>
              <w:jc w:val="left"/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(указывается наименование</w:t>
            </w:r>
            <w:r w:rsidRPr="00B701E3">
              <w:rPr>
                <w:rFonts w:ascii="Times New Roman" w:hAnsi="Times New Roman"/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объекта капитального</w:t>
            </w:r>
            <w:r w:rsidRPr="00B701E3">
              <w:rPr>
                <w:rFonts w:ascii="Times New Roman" w:hAnsi="Times New Roman"/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строительства в соответствии с</w:t>
            </w:r>
            <w:r w:rsidRPr="00B701E3">
              <w:rPr>
                <w:rFonts w:ascii="Times New Roman" w:hAnsi="Times New Roman"/>
                <w:i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утвержденной застройщиком или</w:t>
            </w:r>
            <w:r w:rsidRPr="00B701E3">
              <w:rPr>
                <w:rFonts w:ascii="Times New Roman" w:hAnsi="Times New Roman"/>
                <w:i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заказчиком</w:t>
            </w:r>
            <w:r w:rsidRPr="00B701E3">
              <w:rPr>
                <w:rFonts w:ascii="Times New Roman" w:hAnsi="Times New Roman"/>
                <w:i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проектной</w:t>
            </w:r>
            <w:r w:rsidR="00857276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 xml:space="preserve"> </w:t>
            </w:r>
            <w:r w:rsidRPr="00857276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документацией)</w:t>
            </w:r>
          </w:p>
        </w:tc>
        <w:tc>
          <w:tcPr>
            <w:tcW w:w="3686" w:type="dxa"/>
          </w:tcPr>
          <w:p w:rsidR="00B701E3" w:rsidRPr="00857276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</w:p>
        </w:tc>
      </w:tr>
      <w:tr w:rsidR="00B701E3" w:rsidRPr="00B701E3" w:rsidTr="00857276">
        <w:trPr>
          <w:trHeight w:val="4958"/>
        </w:trPr>
        <w:tc>
          <w:tcPr>
            <w:tcW w:w="1423" w:type="dxa"/>
          </w:tcPr>
          <w:p w:rsidR="00B701E3" w:rsidRPr="00B701E3" w:rsidRDefault="00B701E3" w:rsidP="00B701E3">
            <w:pPr>
              <w:spacing w:line="312" w:lineRule="exact"/>
              <w:ind w:left="220" w:right="2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2.2</w:t>
            </w:r>
          </w:p>
        </w:tc>
        <w:tc>
          <w:tcPr>
            <w:tcW w:w="4677" w:type="dxa"/>
          </w:tcPr>
          <w:p w:rsidR="00B701E3" w:rsidRPr="00B701E3" w:rsidRDefault="00B701E3" w:rsidP="00B701E3">
            <w:pPr>
              <w:ind w:left="108" w:right="177" w:firstLine="0"/>
              <w:jc w:val="left"/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Адрес (местоположение) объекта: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(указывается адрес объекта</w:t>
            </w:r>
            <w:r w:rsidRPr="00B701E3">
              <w:rPr>
                <w:rFonts w:ascii="Times New Roman" w:hAnsi="Times New Roman"/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капитального строительства, а</w:t>
            </w:r>
            <w:r w:rsidRPr="00B701E3">
              <w:rPr>
                <w:rFonts w:ascii="Times New Roman" w:hAnsi="Times New Roman"/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при наличии – адрес объекта</w:t>
            </w:r>
            <w:r w:rsidRPr="00B701E3">
              <w:rPr>
                <w:rFonts w:ascii="Times New Roman" w:hAnsi="Times New Roman"/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капитального строительства в</w:t>
            </w:r>
            <w:r w:rsidRPr="00B701E3">
              <w:rPr>
                <w:rFonts w:ascii="Times New Roman" w:hAnsi="Times New Roman"/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соответствии с государственным</w:t>
            </w:r>
            <w:r w:rsidRPr="00B701E3">
              <w:rPr>
                <w:rFonts w:ascii="Times New Roman" w:hAnsi="Times New Roman"/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адресным реестром с указанием</w:t>
            </w:r>
            <w:r w:rsidRPr="00B701E3">
              <w:rPr>
                <w:rFonts w:ascii="Times New Roman" w:hAnsi="Times New Roman"/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реквизитов документов о</w:t>
            </w:r>
            <w:r w:rsidRPr="00B701E3">
              <w:rPr>
                <w:rFonts w:ascii="Times New Roman" w:hAnsi="Times New Roman"/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присвоении, об изменении адреса;</w:t>
            </w:r>
            <w:r w:rsidRPr="00B701E3">
              <w:rPr>
                <w:rFonts w:ascii="Times New Roman" w:hAnsi="Times New Roman"/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для линейных объектов –</w:t>
            </w:r>
            <w:r w:rsidRPr="00B701E3">
              <w:rPr>
                <w:rFonts w:ascii="Times New Roman" w:hAnsi="Times New Roman"/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указывается описание</w:t>
            </w:r>
            <w:r w:rsidRPr="00B701E3">
              <w:rPr>
                <w:rFonts w:ascii="Times New Roman" w:hAnsi="Times New Roman"/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местоположения в виде</w:t>
            </w:r>
            <w:r w:rsidRPr="00B701E3">
              <w:rPr>
                <w:rFonts w:ascii="Times New Roman" w:hAnsi="Times New Roman"/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наименований</w:t>
            </w:r>
            <w:r w:rsidRPr="00B701E3">
              <w:rPr>
                <w:rFonts w:ascii="Times New Roman" w:hAnsi="Times New Roman"/>
                <w:i/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субъекта</w:t>
            </w:r>
            <w:r w:rsidRPr="00B701E3">
              <w:rPr>
                <w:rFonts w:ascii="Times New Roman" w:hAnsi="Times New Roman"/>
                <w:i/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Российской</w:t>
            </w:r>
            <w:r w:rsidRPr="00B701E3">
              <w:rPr>
                <w:rFonts w:ascii="Times New Roman" w:hAnsi="Times New Roman"/>
                <w:i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Федерации и</w:t>
            </w:r>
            <w:r w:rsidRPr="00B701E3">
              <w:rPr>
                <w:rFonts w:ascii="Times New Roman" w:hAnsi="Times New Roman"/>
                <w:i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муниципального</w:t>
            </w:r>
          </w:p>
          <w:p w:rsidR="00B701E3" w:rsidRPr="00B701E3" w:rsidRDefault="00B701E3" w:rsidP="00B701E3">
            <w:pPr>
              <w:spacing w:line="320" w:lineRule="exact"/>
              <w:ind w:left="108" w:firstLine="0"/>
              <w:jc w:val="left"/>
              <w:rPr>
                <w:rFonts w:ascii="Times New Roman" w:hAnsi="Times New Roman"/>
                <w:i/>
                <w:sz w:val="28"/>
                <w:szCs w:val="22"/>
                <w:lang w:eastAsia="en-US"/>
              </w:rPr>
            </w:pP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образования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)</w:t>
            </w:r>
          </w:p>
        </w:tc>
        <w:tc>
          <w:tcPr>
            <w:tcW w:w="3686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</w:tr>
    </w:tbl>
    <w:p w:rsidR="00B701E3" w:rsidRPr="00B701E3" w:rsidRDefault="0062215F" w:rsidP="0062215F">
      <w:pPr>
        <w:widowControl w:val="0"/>
        <w:tabs>
          <w:tab w:val="left" w:pos="3380"/>
        </w:tabs>
        <w:autoSpaceDE w:val="0"/>
        <w:autoSpaceDN w:val="0"/>
        <w:spacing w:before="254" w:after="160" w:line="259" w:lineRule="auto"/>
        <w:ind w:left="3816" w:right="305" w:firstLine="0"/>
        <w:jc w:val="right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>3.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Сведения</w:t>
      </w:r>
      <w:r w:rsidR="00B701E3" w:rsidRPr="00B701E3">
        <w:rPr>
          <w:rFonts w:ascii="Times New Roman" w:hAnsi="Times New Roman"/>
          <w:spacing w:val="-3"/>
          <w:sz w:val="28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о</w:t>
      </w:r>
      <w:r w:rsidR="00B701E3" w:rsidRPr="00B701E3">
        <w:rPr>
          <w:rFonts w:ascii="Times New Roman" w:hAnsi="Times New Roman"/>
          <w:spacing w:val="-1"/>
          <w:sz w:val="28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земельном</w:t>
      </w:r>
      <w:r w:rsidR="00B701E3" w:rsidRPr="00B701E3">
        <w:rPr>
          <w:rFonts w:ascii="Times New Roman" w:hAnsi="Times New Roman"/>
          <w:spacing w:val="-3"/>
          <w:sz w:val="28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участке</w:t>
      </w:r>
    </w:p>
    <w:p w:rsidR="00B701E3" w:rsidRPr="00B701E3" w:rsidRDefault="00B701E3" w:rsidP="00B701E3">
      <w:pPr>
        <w:widowControl w:val="0"/>
        <w:autoSpaceDE w:val="0"/>
        <w:autoSpaceDN w:val="0"/>
        <w:spacing w:before="9"/>
        <w:ind w:firstLine="0"/>
        <w:jc w:val="left"/>
        <w:rPr>
          <w:rFonts w:ascii="Times New Roman" w:hAnsi="Times New Roman"/>
          <w:sz w:val="16"/>
          <w:szCs w:val="28"/>
          <w:lang w:eastAsia="en-US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677"/>
        <w:gridCol w:w="3686"/>
      </w:tblGrid>
      <w:tr w:rsidR="00B701E3" w:rsidRPr="00B701E3" w:rsidTr="00127E2A">
        <w:trPr>
          <w:trHeight w:val="2363"/>
        </w:trPr>
        <w:tc>
          <w:tcPr>
            <w:tcW w:w="1419" w:type="dxa"/>
          </w:tcPr>
          <w:p w:rsidR="00B701E3" w:rsidRPr="00B701E3" w:rsidRDefault="00B701E3" w:rsidP="00B701E3">
            <w:pPr>
              <w:spacing w:line="315" w:lineRule="exact"/>
              <w:ind w:left="360" w:right="35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3.1</w:t>
            </w:r>
          </w:p>
        </w:tc>
        <w:tc>
          <w:tcPr>
            <w:tcW w:w="4677" w:type="dxa"/>
          </w:tcPr>
          <w:p w:rsidR="00B701E3" w:rsidRPr="00B701E3" w:rsidRDefault="00B701E3" w:rsidP="00B701E3">
            <w:pPr>
              <w:ind w:left="108" w:right="91" w:firstLine="0"/>
              <w:jc w:val="left"/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Кадастровый номер земельного</w:t>
            </w:r>
            <w:r w:rsidRPr="00B701E3">
              <w:rPr>
                <w:rFonts w:ascii="Times New Roman" w:hAnsi="Times New Roman"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участка</w:t>
            </w:r>
            <w:r w:rsidRPr="00B701E3">
              <w:rPr>
                <w:rFonts w:ascii="Times New Roman" w:hAnsi="Times New Roman"/>
                <w:spacing w:val="70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(земельных участков),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в пределах которого (которых)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расположен объект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капитального строительства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(заполнение не обязательно при</w:t>
            </w:r>
            <w:r w:rsidRPr="00B701E3">
              <w:rPr>
                <w:rFonts w:ascii="Times New Roman" w:hAnsi="Times New Roman"/>
                <w:i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выдаче</w:t>
            </w:r>
            <w:r w:rsidRPr="00B701E3">
              <w:rPr>
                <w:rFonts w:ascii="Times New Roman" w:hAnsi="Times New Roman"/>
                <w:i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разрешения</w:t>
            </w:r>
            <w:r w:rsidRPr="00B701E3">
              <w:rPr>
                <w:rFonts w:ascii="Times New Roman" w:hAnsi="Times New Roman"/>
                <w:i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на ввод линейного</w:t>
            </w:r>
            <w:r w:rsidRPr="00B701E3">
              <w:rPr>
                <w:rFonts w:ascii="Times New Roman" w:hAnsi="Times New Roman"/>
                <w:i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объекта)</w:t>
            </w:r>
          </w:p>
        </w:tc>
        <w:tc>
          <w:tcPr>
            <w:tcW w:w="3686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</w:p>
        </w:tc>
      </w:tr>
    </w:tbl>
    <w:p w:rsidR="00127E2A" w:rsidRDefault="00127E2A" w:rsidP="0062215F">
      <w:pPr>
        <w:widowControl w:val="0"/>
        <w:tabs>
          <w:tab w:val="left" w:pos="2729"/>
        </w:tabs>
        <w:autoSpaceDE w:val="0"/>
        <w:autoSpaceDN w:val="0"/>
        <w:spacing w:after="160" w:line="259" w:lineRule="auto"/>
        <w:ind w:left="3816" w:right="305" w:firstLine="0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857276" w:rsidRDefault="00857276" w:rsidP="0062215F">
      <w:pPr>
        <w:widowControl w:val="0"/>
        <w:tabs>
          <w:tab w:val="left" w:pos="2729"/>
        </w:tabs>
        <w:autoSpaceDE w:val="0"/>
        <w:autoSpaceDN w:val="0"/>
        <w:spacing w:after="160" w:line="259" w:lineRule="auto"/>
        <w:ind w:left="3816" w:right="305" w:firstLine="0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857276" w:rsidRDefault="00857276" w:rsidP="0062215F">
      <w:pPr>
        <w:widowControl w:val="0"/>
        <w:tabs>
          <w:tab w:val="left" w:pos="2729"/>
        </w:tabs>
        <w:autoSpaceDE w:val="0"/>
        <w:autoSpaceDN w:val="0"/>
        <w:spacing w:after="160" w:line="259" w:lineRule="auto"/>
        <w:ind w:left="3816" w:right="305" w:firstLine="0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857276" w:rsidRDefault="00857276" w:rsidP="0062215F">
      <w:pPr>
        <w:widowControl w:val="0"/>
        <w:tabs>
          <w:tab w:val="left" w:pos="2729"/>
        </w:tabs>
        <w:autoSpaceDE w:val="0"/>
        <w:autoSpaceDN w:val="0"/>
        <w:spacing w:after="160" w:line="259" w:lineRule="auto"/>
        <w:ind w:left="3816" w:right="305" w:firstLine="0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857276" w:rsidRDefault="00857276" w:rsidP="0062215F">
      <w:pPr>
        <w:widowControl w:val="0"/>
        <w:tabs>
          <w:tab w:val="left" w:pos="2729"/>
        </w:tabs>
        <w:autoSpaceDE w:val="0"/>
        <w:autoSpaceDN w:val="0"/>
        <w:spacing w:after="160" w:line="259" w:lineRule="auto"/>
        <w:ind w:left="3816" w:right="305" w:firstLine="0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B701E3" w:rsidRPr="00B701E3" w:rsidRDefault="0062215F" w:rsidP="0062215F">
      <w:pPr>
        <w:widowControl w:val="0"/>
        <w:tabs>
          <w:tab w:val="left" w:pos="2729"/>
        </w:tabs>
        <w:autoSpaceDE w:val="0"/>
        <w:autoSpaceDN w:val="0"/>
        <w:spacing w:after="160" w:line="259" w:lineRule="auto"/>
        <w:ind w:left="3816" w:right="305" w:firstLine="0"/>
        <w:jc w:val="right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>4.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Сведения</w:t>
      </w:r>
      <w:r w:rsidR="00B701E3" w:rsidRPr="00B701E3">
        <w:rPr>
          <w:rFonts w:ascii="Times New Roman" w:hAnsi="Times New Roman"/>
          <w:spacing w:val="-2"/>
          <w:sz w:val="28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о</w:t>
      </w:r>
      <w:r w:rsidR="00B701E3" w:rsidRPr="00B701E3">
        <w:rPr>
          <w:rFonts w:ascii="Times New Roman" w:hAnsi="Times New Roman"/>
          <w:spacing w:val="-5"/>
          <w:sz w:val="28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разрешении</w:t>
      </w:r>
      <w:r w:rsidR="00B701E3" w:rsidRPr="00B701E3">
        <w:rPr>
          <w:rFonts w:ascii="Times New Roman" w:hAnsi="Times New Roman"/>
          <w:spacing w:val="-2"/>
          <w:sz w:val="28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на</w:t>
      </w:r>
      <w:r w:rsidR="00B701E3" w:rsidRPr="00B701E3">
        <w:rPr>
          <w:rFonts w:ascii="Times New Roman" w:hAnsi="Times New Roman"/>
          <w:spacing w:val="-1"/>
          <w:sz w:val="28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строительство</w:t>
      </w:r>
    </w:p>
    <w:p w:rsidR="00B701E3" w:rsidRPr="00B701E3" w:rsidRDefault="00B701E3" w:rsidP="00B701E3">
      <w:pPr>
        <w:widowControl w:val="0"/>
        <w:autoSpaceDE w:val="0"/>
        <w:autoSpaceDN w:val="0"/>
        <w:spacing w:before="1"/>
        <w:ind w:firstLine="0"/>
        <w:jc w:val="left"/>
        <w:rPr>
          <w:rFonts w:ascii="Times New Roman" w:hAnsi="Times New Roman"/>
          <w:sz w:val="17"/>
          <w:szCs w:val="28"/>
          <w:lang w:eastAsia="en-US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56"/>
        <w:gridCol w:w="2231"/>
        <w:gridCol w:w="1843"/>
      </w:tblGrid>
      <w:tr w:rsidR="00B701E3" w:rsidRPr="00B701E3" w:rsidTr="00127E2A">
        <w:trPr>
          <w:trHeight w:val="1201"/>
        </w:trPr>
        <w:tc>
          <w:tcPr>
            <w:tcW w:w="852" w:type="dxa"/>
          </w:tcPr>
          <w:p w:rsidR="00B701E3" w:rsidRPr="00B701E3" w:rsidRDefault="00B701E3" w:rsidP="00B701E3">
            <w:pPr>
              <w:spacing w:line="312" w:lineRule="exact"/>
              <w:ind w:left="7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4856" w:type="dxa"/>
          </w:tcPr>
          <w:p w:rsidR="00B701E3" w:rsidRPr="00B701E3" w:rsidRDefault="00B701E3" w:rsidP="00B701E3">
            <w:pPr>
              <w:spacing w:line="256" w:lineRule="auto"/>
              <w:ind w:left="108" w:right="256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Орган (организация),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выдавший (-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ая</w:t>
            </w:r>
            <w:proofErr w:type="spellEnd"/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) разрешение на</w:t>
            </w:r>
            <w:r w:rsidRPr="00B701E3">
              <w:rPr>
                <w:rFonts w:ascii="Times New Roman" w:hAnsi="Times New Roman"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строительство</w:t>
            </w:r>
          </w:p>
        </w:tc>
        <w:tc>
          <w:tcPr>
            <w:tcW w:w="2231" w:type="dxa"/>
          </w:tcPr>
          <w:p w:rsidR="00B701E3" w:rsidRPr="00B701E3" w:rsidRDefault="00B701E3" w:rsidP="00B701E3">
            <w:pPr>
              <w:spacing w:line="256" w:lineRule="auto"/>
              <w:ind w:left="108" w:right="800"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Номер</w:t>
            </w:r>
            <w:proofErr w:type="spellEnd"/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документа</w:t>
            </w:r>
            <w:proofErr w:type="spellEnd"/>
          </w:p>
        </w:tc>
        <w:tc>
          <w:tcPr>
            <w:tcW w:w="1843" w:type="dxa"/>
          </w:tcPr>
          <w:p w:rsidR="00B701E3" w:rsidRPr="00B701E3" w:rsidRDefault="00B701E3" w:rsidP="00B701E3">
            <w:pPr>
              <w:spacing w:line="312" w:lineRule="exact"/>
              <w:ind w:left="109"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Дата</w:t>
            </w:r>
            <w:proofErr w:type="spellEnd"/>
            <w:r w:rsidRPr="00B701E3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документа</w:t>
            </w:r>
            <w:proofErr w:type="spellEnd"/>
          </w:p>
        </w:tc>
      </w:tr>
      <w:tr w:rsidR="00B701E3" w:rsidRPr="00B701E3" w:rsidTr="00127E2A">
        <w:trPr>
          <w:trHeight w:val="599"/>
        </w:trPr>
        <w:tc>
          <w:tcPr>
            <w:tcW w:w="85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  <w:tc>
          <w:tcPr>
            <w:tcW w:w="4856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  <w:tc>
          <w:tcPr>
            <w:tcW w:w="2231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</w:tr>
    </w:tbl>
    <w:p w:rsidR="00B701E3" w:rsidRPr="00B701E3" w:rsidRDefault="00B701E3" w:rsidP="00B701E3">
      <w:pPr>
        <w:widowControl w:val="0"/>
        <w:autoSpaceDE w:val="0"/>
        <w:autoSpaceDN w:val="0"/>
        <w:spacing w:before="7"/>
        <w:ind w:firstLine="0"/>
        <w:jc w:val="left"/>
        <w:rPr>
          <w:rFonts w:ascii="Times New Roman" w:hAnsi="Times New Roman"/>
          <w:sz w:val="43"/>
          <w:szCs w:val="28"/>
          <w:lang w:eastAsia="en-US"/>
        </w:rPr>
      </w:pPr>
    </w:p>
    <w:p w:rsidR="00B701E3" w:rsidRPr="00B701E3" w:rsidRDefault="0062215F" w:rsidP="00127E2A">
      <w:pPr>
        <w:widowControl w:val="0"/>
        <w:tabs>
          <w:tab w:val="left" w:pos="658"/>
        </w:tabs>
        <w:autoSpaceDE w:val="0"/>
        <w:autoSpaceDN w:val="0"/>
        <w:spacing w:line="360" w:lineRule="auto"/>
        <w:ind w:right="3" w:firstLine="0"/>
        <w:jc w:val="right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>5.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 xml:space="preserve">Сведения </w:t>
      </w:r>
      <w:r>
        <w:rPr>
          <w:rFonts w:ascii="Times New Roman" w:hAnsi="Times New Roman"/>
          <w:sz w:val="28"/>
          <w:szCs w:val="22"/>
          <w:lang w:eastAsia="en-US"/>
        </w:rPr>
        <w:t xml:space="preserve">о ранее выданных разрешениях на 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ввод объекта в эксплуатацию в</w:t>
      </w:r>
      <w:r w:rsidR="00B701E3" w:rsidRPr="00B701E3">
        <w:rPr>
          <w:rFonts w:ascii="Times New Roman" w:hAnsi="Times New Roman"/>
          <w:spacing w:val="-67"/>
          <w:sz w:val="28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отношении</w:t>
      </w:r>
      <w:r w:rsidR="00B701E3" w:rsidRPr="00B701E3">
        <w:rPr>
          <w:rFonts w:ascii="Times New Roman" w:hAnsi="Times New Roman"/>
          <w:spacing w:val="-2"/>
          <w:sz w:val="28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этапа</w:t>
      </w:r>
      <w:r w:rsidR="00B701E3" w:rsidRPr="00B701E3">
        <w:rPr>
          <w:rFonts w:ascii="Times New Roman" w:hAnsi="Times New Roman"/>
          <w:spacing w:val="-2"/>
          <w:sz w:val="28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строительства,</w:t>
      </w:r>
      <w:r w:rsidR="00B701E3" w:rsidRPr="00B701E3">
        <w:rPr>
          <w:rFonts w:ascii="Times New Roman" w:hAnsi="Times New Roman"/>
          <w:spacing w:val="-3"/>
          <w:sz w:val="28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реконструкции</w:t>
      </w:r>
      <w:r w:rsidR="00B701E3" w:rsidRPr="00B701E3">
        <w:rPr>
          <w:rFonts w:ascii="Times New Roman" w:hAnsi="Times New Roman"/>
          <w:spacing w:val="-5"/>
          <w:sz w:val="28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объекта</w:t>
      </w:r>
      <w:r w:rsidR="00B701E3" w:rsidRPr="00B701E3">
        <w:rPr>
          <w:rFonts w:ascii="Times New Roman" w:hAnsi="Times New Roman"/>
          <w:spacing w:val="-2"/>
          <w:sz w:val="28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2"/>
          <w:lang w:eastAsia="en-US"/>
        </w:rPr>
        <w:t>капитального</w:t>
      </w:r>
    </w:p>
    <w:p w:rsidR="00B701E3" w:rsidRPr="00B701E3" w:rsidRDefault="00B701E3" w:rsidP="00127E2A">
      <w:pPr>
        <w:widowControl w:val="0"/>
        <w:autoSpaceDE w:val="0"/>
        <w:autoSpaceDN w:val="0"/>
        <w:spacing w:line="360" w:lineRule="auto"/>
        <w:ind w:left="166" w:right="3"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B701E3">
        <w:rPr>
          <w:rFonts w:ascii="Times New Roman" w:hAnsi="Times New Roman"/>
          <w:sz w:val="28"/>
          <w:szCs w:val="28"/>
          <w:lang w:eastAsia="en-US"/>
        </w:rPr>
        <w:t>строительства</w:t>
      </w:r>
      <w:r w:rsidRPr="00B701E3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(при</w:t>
      </w:r>
      <w:r w:rsidRPr="00B701E3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наличии)</w:t>
      </w:r>
    </w:p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i/>
          <w:sz w:val="15"/>
          <w:szCs w:val="28"/>
          <w:lang w:eastAsia="en-US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56"/>
        <w:gridCol w:w="2195"/>
        <w:gridCol w:w="1879"/>
      </w:tblGrid>
      <w:tr w:rsidR="00B701E3" w:rsidRPr="00B701E3" w:rsidTr="00127E2A">
        <w:trPr>
          <w:trHeight w:val="1202"/>
        </w:trPr>
        <w:tc>
          <w:tcPr>
            <w:tcW w:w="852" w:type="dxa"/>
          </w:tcPr>
          <w:p w:rsidR="00B701E3" w:rsidRPr="00B701E3" w:rsidRDefault="00B701E3" w:rsidP="00B701E3">
            <w:pPr>
              <w:spacing w:line="312" w:lineRule="exact"/>
              <w:ind w:left="7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4856" w:type="dxa"/>
          </w:tcPr>
          <w:p w:rsidR="00B701E3" w:rsidRPr="00B701E3" w:rsidRDefault="00B701E3" w:rsidP="00B701E3">
            <w:pPr>
              <w:ind w:left="108" w:right="209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Орган (организация),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выдавший</w:t>
            </w:r>
            <w:r w:rsidRPr="00B701E3">
              <w:rPr>
                <w:rFonts w:ascii="Times New Roman" w:hAnsi="Times New Roman"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(-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ая</w:t>
            </w:r>
            <w:proofErr w:type="spellEnd"/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)</w:t>
            </w:r>
            <w:r w:rsidRPr="00B701E3">
              <w:rPr>
                <w:rFonts w:ascii="Times New Roman" w:hAnsi="Times New Roman"/>
                <w:spacing w:val="58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разрешение</w:t>
            </w:r>
            <w:r w:rsidRPr="00B701E3">
              <w:rPr>
                <w:rFonts w:ascii="Times New Roman" w:hAnsi="Times New Roman"/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</w:t>
            </w:r>
            <w:r w:rsidRPr="00B701E3">
              <w:rPr>
                <w:rFonts w:ascii="Times New Roman" w:hAnsi="Times New Roman"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ввод</w:t>
            </w:r>
            <w:r w:rsidRPr="00B701E3">
              <w:rPr>
                <w:rFonts w:ascii="Times New Roman" w:hAnsi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объекта</w:t>
            </w:r>
            <w:r w:rsidRPr="00B701E3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в</w:t>
            </w:r>
            <w:r w:rsidRPr="00B701E3">
              <w:rPr>
                <w:rFonts w:ascii="Times New Roman" w:hAnsi="Times New Roman"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эксплуатацию</w:t>
            </w:r>
          </w:p>
        </w:tc>
        <w:tc>
          <w:tcPr>
            <w:tcW w:w="2195" w:type="dxa"/>
          </w:tcPr>
          <w:p w:rsidR="00B701E3" w:rsidRPr="00B701E3" w:rsidRDefault="00B701E3" w:rsidP="00B701E3">
            <w:pPr>
              <w:spacing w:line="256" w:lineRule="auto"/>
              <w:ind w:left="108" w:right="800"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Номер</w:t>
            </w:r>
            <w:proofErr w:type="spellEnd"/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документа</w:t>
            </w:r>
            <w:proofErr w:type="spellEnd"/>
          </w:p>
        </w:tc>
        <w:tc>
          <w:tcPr>
            <w:tcW w:w="1879" w:type="dxa"/>
          </w:tcPr>
          <w:p w:rsidR="00B701E3" w:rsidRPr="00B701E3" w:rsidRDefault="00B701E3" w:rsidP="00B701E3">
            <w:pPr>
              <w:spacing w:line="312" w:lineRule="exact"/>
              <w:ind w:left="109"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Дата</w:t>
            </w:r>
            <w:proofErr w:type="spellEnd"/>
            <w:r w:rsidRPr="00B701E3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документа</w:t>
            </w:r>
            <w:proofErr w:type="spellEnd"/>
          </w:p>
        </w:tc>
      </w:tr>
      <w:tr w:rsidR="00B701E3" w:rsidRPr="00B701E3" w:rsidTr="00127E2A">
        <w:trPr>
          <w:trHeight w:val="602"/>
        </w:trPr>
        <w:tc>
          <w:tcPr>
            <w:tcW w:w="85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  <w:tc>
          <w:tcPr>
            <w:tcW w:w="4856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  <w:tc>
          <w:tcPr>
            <w:tcW w:w="2195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  <w:tc>
          <w:tcPr>
            <w:tcW w:w="1879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</w:tr>
    </w:tbl>
    <w:p w:rsidR="00B701E3" w:rsidRPr="00B701E3" w:rsidRDefault="00B701E3" w:rsidP="00B701E3">
      <w:pPr>
        <w:widowControl w:val="0"/>
        <w:autoSpaceDE w:val="0"/>
        <w:autoSpaceDN w:val="0"/>
        <w:spacing w:before="4"/>
        <w:ind w:firstLine="0"/>
        <w:jc w:val="left"/>
        <w:rPr>
          <w:rFonts w:ascii="Times New Roman" w:hAnsi="Times New Roman"/>
          <w:i/>
          <w:sz w:val="27"/>
          <w:szCs w:val="28"/>
          <w:lang w:eastAsia="en-US"/>
        </w:rPr>
      </w:pPr>
    </w:p>
    <w:p w:rsidR="00B701E3" w:rsidRPr="00B701E3" w:rsidRDefault="00857276" w:rsidP="00857276">
      <w:pPr>
        <w:widowControl w:val="0"/>
        <w:tabs>
          <w:tab w:val="left" w:pos="1587"/>
          <w:tab w:val="left" w:pos="2422"/>
          <w:tab w:val="left" w:pos="3858"/>
          <w:tab w:val="left" w:pos="4537"/>
          <w:tab w:val="left" w:pos="5357"/>
          <w:tab w:val="left" w:pos="6977"/>
          <w:tab w:val="left" w:pos="8938"/>
        </w:tabs>
        <w:autoSpaceDE w:val="0"/>
        <w:autoSpaceDN w:val="0"/>
        <w:spacing w:line="276" w:lineRule="auto"/>
        <w:ind w:right="752" w:firstLine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При </w:t>
      </w:r>
      <w:r w:rsidR="00B701E3" w:rsidRPr="00B701E3">
        <w:rPr>
          <w:rFonts w:ascii="Times New Roman" w:hAnsi="Times New Roman"/>
          <w:sz w:val="28"/>
          <w:szCs w:val="28"/>
          <w:lang w:eastAsia="en-US"/>
        </w:rPr>
        <w:t>эт</w:t>
      </w:r>
      <w:r>
        <w:rPr>
          <w:rFonts w:ascii="Times New Roman" w:hAnsi="Times New Roman"/>
          <w:sz w:val="28"/>
          <w:szCs w:val="28"/>
          <w:lang w:eastAsia="en-US"/>
        </w:rPr>
        <w:t xml:space="preserve">ом сообщаю, что ввод объекта в эксплуатацию </w:t>
      </w:r>
      <w:r w:rsidR="00B701E3" w:rsidRPr="00B701E3">
        <w:rPr>
          <w:rFonts w:ascii="Times New Roman" w:hAnsi="Times New Roman"/>
          <w:sz w:val="28"/>
          <w:szCs w:val="28"/>
          <w:lang w:eastAsia="en-US"/>
        </w:rPr>
        <w:t>будет</w:t>
      </w:r>
      <w:r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8"/>
          <w:lang w:eastAsia="en-US"/>
        </w:rPr>
        <w:t>осуществляться</w:t>
      </w:r>
      <w:r w:rsidR="00B701E3" w:rsidRPr="00B701E3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8"/>
          <w:lang w:eastAsia="en-US"/>
        </w:rPr>
        <w:t>на</w:t>
      </w:r>
      <w:r w:rsidR="00B701E3" w:rsidRPr="00B701E3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8"/>
          <w:szCs w:val="28"/>
          <w:lang w:eastAsia="en-US"/>
        </w:rPr>
        <w:t>основании следующих документов:</w:t>
      </w:r>
    </w:p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0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before="9" w:after="1"/>
        <w:ind w:firstLine="0"/>
        <w:jc w:val="left"/>
        <w:rPr>
          <w:rFonts w:ascii="Times New Roman" w:hAnsi="Times New Roman"/>
          <w:sz w:val="12"/>
          <w:szCs w:val="28"/>
          <w:lang w:eastAsia="en-US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9"/>
        <w:gridCol w:w="2126"/>
        <w:gridCol w:w="1985"/>
      </w:tblGrid>
      <w:tr w:rsidR="00B701E3" w:rsidRPr="00B701E3" w:rsidTr="00127E2A">
        <w:trPr>
          <w:trHeight w:val="642"/>
        </w:trPr>
        <w:tc>
          <w:tcPr>
            <w:tcW w:w="852" w:type="dxa"/>
          </w:tcPr>
          <w:p w:rsidR="00B701E3" w:rsidRPr="00B701E3" w:rsidRDefault="00B701E3" w:rsidP="00B701E3">
            <w:pPr>
              <w:spacing w:line="315" w:lineRule="exact"/>
              <w:ind w:left="9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4819" w:type="dxa"/>
          </w:tcPr>
          <w:p w:rsidR="00B701E3" w:rsidRPr="00B701E3" w:rsidRDefault="00B701E3" w:rsidP="00B701E3">
            <w:pPr>
              <w:spacing w:line="315" w:lineRule="exact"/>
              <w:ind w:left="1029"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Наименование</w:t>
            </w:r>
            <w:proofErr w:type="spellEnd"/>
            <w:r w:rsidRPr="00B701E3">
              <w:rPr>
                <w:rFonts w:ascii="Times New Roman" w:hAnsi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документа</w:t>
            </w:r>
            <w:proofErr w:type="spellEnd"/>
          </w:p>
        </w:tc>
        <w:tc>
          <w:tcPr>
            <w:tcW w:w="2126" w:type="dxa"/>
          </w:tcPr>
          <w:p w:rsidR="00B701E3" w:rsidRPr="00B701E3" w:rsidRDefault="00B701E3" w:rsidP="00B701E3">
            <w:pPr>
              <w:spacing w:line="315" w:lineRule="exact"/>
              <w:ind w:left="341" w:right="336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Номер</w:t>
            </w:r>
            <w:proofErr w:type="spellEnd"/>
          </w:p>
          <w:p w:rsidR="00B701E3" w:rsidRPr="00B701E3" w:rsidRDefault="00B701E3" w:rsidP="00B701E3">
            <w:pPr>
              <w:spacing w:line="308" w:lineRule="exact"/>
              <w:ind w:left="342" w:right="336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документа</w:t>
            </w:r>
            <w:proofErr w:type="spellEnd"/>
          </w:p>
        </w:tc>
        <w:tc>
          <w:tcPr>
            <w:tcW w:w="1985" w:type="dxa"/>
          </w:tcPr>
          <w:p w:rsidR="00B701E3" w:rsidRPr="00B701E3" w:rsidRDefault="00B701E3" w:rsidP="00B701E3">
            <w:pPr>
              <w:spacing w:line="315" w:lineRule="exact"/>
              <w:ind w:left="342" w:right="332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Дата</w:t>
            </w:r>
            <w:proofErr w:type="spellEnd"/>
          </w:p>
          <w:p w:rsidR="00B701E3" w:rsidRPr="00B701E3" w:rsidRDefault="00B701E3" w:rsidP="00B701E3">
            <w:pPr>
              <w:spacing w:line="308" w:lineRule="exact"/>
              <w:ind w:left="342" w:right="334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документа</w:t>
            </w:r>
            <w:proofErr w:type="spellEnd"/>
          </w:p>
        </w:tc>
      </w:tr>
      <w:tr w:rsidR="00B701E3" w:rsidRPr="00B701E3" w:rsidTr="00127E2A">
        <w:trPr>
          <w:trHeight w:val="1341"/>
        </w:trPr>
        <w:tc>
          <w:tcPr>
            <w:tcW w:w="852" w:type="dxa"/>
          </w:tcPr>
          <w:p w:rsidR="00B701E3" w:rsidRPr="00B701E3" w:rsidRDefault="00B701E3" w:rsidP="00B701E3">
            <w:pPr>
              <w:spacing w:line="315" w:lineRule="exact"/>
              <w:ind w:left="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4819" w:type="dxa"/>
          </w:tcPr>
          <w:p w:rsidR="00B701E3" w:rsidRPr="00B701E3" w:rsidRDefault="00B701E3" w:rsidP="00857276">
            <w:pPr>
              <w:tabs>
                <w:tab w:val="left" w:pos="4412"/>
              </w:tabs>
              <w:ind w:left="110" w:right="396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Градостроительный план земельного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участка или в случае строительства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линейного объекта реквизиты проекта</w:t>
            </w:r>
            <w:r w:rsidRPr="00B701E3">
              <w:rPr>
                <w:rFonts w:ascii="Times New Roman" w:hAnsi="Times New Roman"/>
                <w:spacing w:val="-68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планировки</w:t>
            </w:r>
            <w:r w:rsidRPr="00B701E3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</w:t>
            </w:r>
            <w:r w:rsidRPr="00B701E3">
              <w:rPr>
                <w:rFonts w:ascii="Times New Roman" w:hAnsi="Times New Roman"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проекта</w:t>
            </w:r>
            <w:r w:rsidRPr="00B701E3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межевания</w:t>
            </w:r>
          </w:p>
        </w:tc>
        <w:tc>
          <w:tcPr>
            <w:tcW w:w="2126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</w:p>
        </w:tc>
        <w:tc>
          <w:tcPr>
            <w:tcW w:w="1985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</w:p>
        </w:tc>
      </w:tr>
    </w:tbl>
    <w:p w:rsidR="0062215F" w:rsidRDefault="0062215F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2"/>
          <w:lang w:eastAsia="en-US"/>
        </w:rPr>
      </w:pPr>
    </w:p>
    <w:p w:rsidR="00B701E3" w:rsidRPr="0062215F" w:rsidRDefault="00B701E3" w:rsidP="0062215F">
      <w:pPr>
        <w:tabs>
          <w:tab w:val="left" w:pos="1116"/>
        </w:tabs>
        <w:rPr>
          <w:rFonts w:ascii="Times New Roman" w:hAnsi="Times New Roman"/>
          <w:sz w:val="28"/>
          <w:szCs w:val="22"/>
          <w:lang w:eastAsia="en-US"/>
        </w:rPr>
        <w:sectPr w:rsidR="00B701E3" w:rsidRPr="0062215F" w:rsidSect="00127E2A">
          <w:headerReference w:type="default" r:id="rId11"/>
          <w:pgSz w:w="11910" w:h="16840"/>
          <w:pgMar w:top="1134" w:right="850" w:bottom="1134" w:left="1701" w:header="720" w:footer="720" w:gutter="0"/>
          <w:cols w:space="720"/>
          <w:docGrid w:linePitch="326"/>
        </w:sect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3"/>
        <w:gridCol w:w="1985"/>
        <w:gridCol w:w="1984"/>
      </w:tblGrid>
      <w:tr w:rsidR="00B701E3" w:rsidRPr="00B701E3" w:rsidTr="00857276">
        <w:trPr>
          <w:trHeight w:val="3220"/>
        </w:trPr>
        <w:tc>
          <w:tcPr>
            <w:tcW w:w="85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</w:p>
        </w:tc>
        <w:tc>
          <w:tcPr>
            <w:tcW w:w="4813" w:type="dxa"/>
          </w:tcPr>
          <w:p w:rsidR="00B701E3" w:rsidRPr="00B701E3" w:rsidRDefault="00B701E3" w:rsidP="00857276">
            <w:pPr>
              <w:ind w:left="110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территории (за исключением случаев,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при которых для строительства,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реконструкции линейного объекта не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требуется подготовка документации по</w:t>
            </w:r>
            <w:r w:rsidRPr="00B701E3">
              <w:rPr>
                <w:rFonts w:ascii="Times New Roman" w:hAnsi="Times New Roman"/>
                <w:spacing w:val="-68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планировке территории), реквизиты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проекта планировки территории в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случае выдачи разрешения на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строительство</w:t>
            </w:r>
            <w:r w:rsidRPr="00B701E3">
              <w:rPr>
                <w:rFonts w:ascii="Times New Roman" w:hAnsi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линейного</w:t>
            </w:r>
            <w:r w:rsidRPr="00B701E3">
              <w:rPr>
                <w:rFonts w:ascii="Times New Roman" w:hAnsi="Times New Roman"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объекта,</w:t>
            </w:r>
            <w:r w:rsidRPr="00B701E3">
              <w:rPr>
                <w:rFonts w:ascii="Times New Roman" w:hAnsi="Times New Roman"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="00857276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для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размещения,</w:t>
            </w:r>
            <w:r w:rsidRPr="00B701E3">
              <w:rPr>
                <w:rFonts w:ascii="Times New Roman" w:hAnsi="Times New Roman"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которого</w:t>
            </w:r>
            <w:r w:rsidRPr="00B701E3">
              <w:rPr>
                <w:rFonts w:ascii="Times New Roman" w:hAnsi="Times New Roman"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не</w:t>
            </w:r>
            <w:r w:rsidRPr="00B701E3">
              <w:rPr>
                <w:rFonts w:ascii="Times New Roman" w:hAnsi="Times New Roman"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требуется</w:t>
            </w:r>
            <w:r w:rsidRPr="00B701E3">
              <w:rPr>
                <w:rFonts w:ascii="Times New Roman" w:hAnsi="Times New Roman"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="00857276">
              <w:rPr>
                <w:rFonts w:ascii="Times New Roman" w:hAnsi="Times New Roman"/>
                <w:spacing w:val="-67"/>
                <w:sz w:val="28"/>
                <w:szCs w:val="22"/>
                <w:lang w:val="ru-RU" w:eastAsia="en-US"/>
              </w:rPr>
              <w:t xml:space="preserve">  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образование</w:t>
            </w:r>
            <w:r w:rsidRPr="00B701E3">
              <w:rPr>
                <w:rFonts w:ascii="Times New Roman" w:hAnsi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земельного</w:t>
            </w:r>
            <w:r w:rsidRPr="00B701E3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участка</w:t>
            </w:r>
          </w:p>
        </w:tc>
        <w:tc>
          <w:tcPr>
            <w:tcW w:w="1985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</w:p>
        </w:tc>
        <w:tc>
          <w:tcPr>
            <w:tcW w:w="1984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</w:p>
        </w:tc>
      </w:tr>
      <w:tr w:rsidR="00B701E3" w:rsidRPr="00B701E3" w:rsidTr="00857276">
        <w:trPr>
          <w:trHeight w:val="3144"/>
        </w:trPr>
        <w:tc>
          <w:tcPr>
            <w:tcW w:w="852" w:type="dxa"/>
          </w:tcPr>
          <w:p w:rsidR="00B701E3" w:rsidRPr="00B701E3" w:rsidRDefault="00B701E3" w:rsidP="00B701E3">
            <w:pPr>
              <w:spacing w:line="309" w:lineRule="exact"/>
              <w:ind w:left="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4813" w:type="dxa"/>
          </w:tcPr>
          <w:p w:rsidR="00B701E3" w:rsidRPr="00B701E3" w:rsidRDefault="00B701E3" w:rsidP="00B701E3">
            <w:pPr>
              <w:ind w:left="110" w:right="101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Заключение органа государственного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строительного надзора о соответствии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построенного, реконструированного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объекта капитального строительства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требованиям проектной документации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(включая проектную документацию, в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которой учтены изменения, внесенные в</w:t>
            </w:r>
            <w:r w:rsidRPr="00B701E3">
              <w:rPr>
                <w:rFonts w:ascii="Times New Roman" w:hAnsi="Times New Roman"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соответствии с частями 3</w:t>
            </w:r>
            <w:r w:rsidRPr="00B701E3">
              <w:rPr>
                <w:rFonts w:ascii="Times New Roman" w:hAnsi="Times New Roman"/>
                <w:sz w:val="28"/>
                <w:szCs w:val="22"/>
                <w:vertAlign w:val="superscript"/>
                <w:lang w:val="ru-RU" w:eastAsia="en-US"/>
              </w:rPr>
              <w:t>8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 и 3</w:t>
            </w:r>
            <w:r w:rsidRPr="00B701E3">
              <w:rPr>
                <w:rFonts w:ascii="Times New Roman" w:hAnsi="Times New Roman"/>
                <w:sz w:val="28"/>
                <w:szCs w:val="22"/>
                <w:vertAlign w:val="superscript"/>
                <w:lang w:val="ru-RU" w:eastAsia="en-US"/>
              </w:rPr>
              <w:t>9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 статьи 49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Градостроительного</w:t>
            </w:r>
            <w:r w:rsidRPr="00B701E3">
              <w:rPr>
                <w:rFonts w:ascii="Times New Roman" w:hAnsi="Times New Roman"/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кодекса</w:t>
            </w:r>
            <w:r w:rsidRPr="00B701E3">
              <w:rPr>
                <w:rFonts w:ascii="Times New Roman" w:hAnsi="Times New Roman"/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Российской</w:t>
            </w:r>
            <w:r w:rsidRPr="00B701E3">
              <w:rPr>
                <w:rFonts w:ascii="Times New Roman" w:hAnsi="Times New Roman"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Федерации)</w:t>
            </w:r>
          </w:p>
        </w:tc>
        <w:tc>
          <w:tcPr>
            <w:tcW w:w="1985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</w:p>
        </w:tc>
        <w:tc>
          <w:tcPr>
            <w:tcW w:w="1984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</w:p>
        </w:tc>
      </w:tr>
      <w:tr w:rsidR="00B701E3" w:rsidRPr="00B701E3" w:rsidTr="00857276">
        <w:trPr>
          <w:trHeight w:val="2699"/>
        </w:trPr>
        <w:tc>
          <w:tcPr>
            <w:tcW w:w="852" w:type="dxa"/>
          </w:tcPr>
          <w:p w:rsidR="00B701E3" w:rsidRPr="00B701E3" w:rsidRDefault="00B701E3" w:rsidP="00B701E3">
            <w:pPr>
              <w:spacing w:line="309" w:lineRule="exact"/>
              <w:ind w:left="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4813" w:type="dxa"/>
          </w:tcPr>
          <w:p w:rsidR="00B701E3" w:rsidRPr="00B701E3" w:rsidRDefault="00B701E3" w:rsidP="00857276">
            <w:pPr>
              <w:ind w:left="110" w:firstLine="0"/>
              <w:jc w:val="left"/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Заключение уполномоченного на</w:t>
            </w:r>
            <w:r w:rsidRPr="00B701E3">
              <w:rPr>
                <w:rFonts w:ascii="Times New Roman" w:hAnsi="Times New Roman"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осуществление федерального</w:t>
            </w:r>
            <w:r w:rsidR="00857276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государственного экологического</w:t>
            </w:r>
            <w:r w:rsidRPr="00B701E3">
              <w:rPr>
                <w:rFonts w:ascii="Times New Roman" w:hAnsi="Times New Roman"/>
                <w:spacing w:val="-68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надзора федерального органа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исполнительной власти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(указывается</w:t>
            </w:r>
            <w:r w:rsidRPr="00B701E3">
              <w:rPr>
                <w:rFonts w:ascii="Times New Roman" w:hAnsi="Times New Roman"/>
                <w:i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в случаях,</w:t>
            </w:r>
            <w:r w:rsidR="00857276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предусмотренных</w:t>
            </w:r>
            <w:r w:rsidRPr="00B701E3">
              <w:rPr>
                <w:rFonts w:ascii="Times New Roman" w:hAnsi="Times New Roman"/>
                <w:i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частью</w:t>
            </w:r>
            <w:r w:rsidRPr="00B701E3">
              <w:rPr>
                <w:rFonts w:ascii="Times New Roman" w:hAnsi="Times New Roman"/>
                <w:i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7</w:t>
            </w:r>
            <w:r w:rsidRPr="00B701E3">
              <w:rPr>
                <w:rFonts w:ascii="Times New Roman" w:hAnsi="Times New Roman"/>
                <w:i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статьи</w:t>
            </w:r>
            <w:r w:rsidRPr="00B701E3">
              <w:rPr>
                <w:rFonts w:ascii="Times New Roman" w:hAnsi="Times New Roman"/>
                <w:i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54</w:t>
            </w:r>
            <w:r w:rsidRPr="00B701E3">
              <w:rPr>
                <w:rFonts w:ascii="Times New Roman" w:hAnsi="Times New Roman"/>
                <w:i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Градостроительного кодекса</w:t>
            </w:r>
            <w:r w:rsidRPr="00B701E3">
              <w:rPr>
                <w:rFonts w:ascii="Times New Roman" w:hAnsi="Times New Roman"/>
                <w:i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>РФ)</w:t>
            </w:r>
          </w:p>
        </w:tc>
        <w:tc>
          <w:tcPr>
            <w:tcW w:w="1985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</w:p>
        </w:tc>
        <w:tc>
          <w:tcPr>
            <w:tcW w:w="1984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</w:p>
        </w:tc>
      </w:tr>
      <w:tr w:rsidR="00B701E3" w:rsidRPr="00B701E3" w:rsidTr="00857276">
        <w:trPr>
          <w:trHeight w:val="1351"/>
        </w:trPr>
        <w:tc>
          <w:tcPr>
            <w:tcW w:w="852" w:type="dxa"/>
          </w:tcPr>
          <w:p w:rsidR="00B701E3" w:rsidRPr="00B701E3" w:rsidRDefault="00B701E3" w:rsidP="00B701E3">
            <w:pPr>
              <w:spacing w:line="309" w:lineRule="exact"/>
              <w:ind w:left="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4813" w:type="dxa"/>
          </w:tcPr>
          <w:p w:rsidR="00B701E3" w:rsidRPr="00B701E3" w:rsidRDefault="00B701E3" w:rsidP="00857276">
            <w:pPr>
              <w:ind w:left="110"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Сведения об уплате государственной пошлины за осуществление государственной регистрации прав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 xml:space="preserve">(кроме случаев, предусмотренных частью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.9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статьи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55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Градостроительного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кодекса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РФ)</w:t>
            </w:r>
          </w:p>
        </w:tc>
        <w:tc>
          <w:tcPr>
            <w:tcW w:w="1985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</w:tr>
      <w:tr w:rsidR="00B701E3" w:rsidRPr="00B701E3" w:rsidTr="00857276">
        <w:trPr>
          <w:trHeight w:val="1351"/>
        </w:trPr>
        <w:tc>
          <w:tcPr>
            <w:tcW w:w="852" w:type="dxa"/>
          </w:tcPr>
          <w:p w:rsidR="00B701E3" w:rsidRPr="00B701E3" w:rsidRDefault="00B701E3" w:rsidP="00B701E3">
            <w:pPr>
              <w:spacing w:line="309" w:lineRule="exact"/>
              <w:ind w:left="11"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4813" w:type="dxa"/>
          </w:tcPr>
          <w:p w:rsidR="00B701E3" w:rsidRPr="00B701E3" w:rsidRDefault="00B701E3" w:rsidP="00857276">
            <w:pPr>
              <w:ind w:left="110" w:right="-6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Договор или договоры, заключенные между застройщиком и иным лицом (иными лицами), в случае, если обязанность по финансированию   строительства   или реконструкции здания, сооружения возложена на иное лицо (иных лиц),</w:t>
            </w:r>
            <w:r w:rsidR="00857276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предусматривающие возникновение права</w:t>
            </w:r>
          </w:p>
          <w:p w:rsidR="00B701E3" w:rsidRPr="00B701E3" w:rsidRDefault="00B701E3" w:rsidP="00857276">
            <w:pPr>
              <w:ind w:left="110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собственности застройщика и (или) иного лица (иных лиц) на</w:t>
            </w:r>
          </w:p>
          <w:p w:rsidR="00B701E3" w:rsidRPr="00B701E3" w:rsidRDefault="00857276" w:rsidP="00857276">
            <w:pPr>
              <w:ind w:left="110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построенные, </w:t>
            </w:r>
            <w:r w:rsidR="00B701E3"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реконструированные   здание, сооружение   или   на   все</w:t>
            </w:r>
          </w:p>
          <w:p w:rsidR="00B701E3" w:rsidRPr="00B701E3" w:rsidRDefault="00B701E3" w:rsidP="00857276">
            <w:pPr>
              <w:ind w:left="110"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расположенные в таких здании, сооружении помещения, </w:t>
            </w:r>
            <w:proofErr w:type="spellStart"/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машино</w:t>
            </w:r>
            <w:proofErr w:type="spellEnd"/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-места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val="ru-RU" w:eastAsia="en-US"/>
              </w:rPr>
              <w:t xml:space="preserve">(кроме случаев, предусмотренных частью </w:t>
            </w:r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3.9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статьи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55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Градостроительного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>кодекса</w:t>
            </w:r>
            <w:proofErr w:type="spellEnd"/>
            <w:r w:rsidRPr="00B701E3">
              <w:rPr>
                <w:rFonts w:ascii="Times New Roman" w:hAnsi="Times New Roman"/>
                <w:i/>
                <w:sz w:val="28"/>
                <w:szCs w:val="22"/>
                <w:lang w:eastAsia="en-US"/>
              </w:rPr>
              <w:t xml:space="preserve"> РФ)</w:t>
            </w:r>
          </w:p>
        </w:tc>
        <w:tc>
          <w:tcPr>
            <w:tcW w:w="1985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</w:tr>
    </w:tbl>
    <w:p w:rsidR="00B701E3" w:rsidRPr="00B701E3" w:rsidRDefault="00B701E3" w:rsidP="00B701E3">
      <w:pPr>
        <w:widowControl w:val="0"/>
        <w:autoSpaceDE w:val="0"/>
        <w:autoSpaceDN w:val="0"/>
        <w:spacing w:before="4"/>
        <w:ind w:firstLine="0"/>
        <w:jc w:val="left"/>
        <w:rPr>
          <w:rFonts w:ascii="Times New Roman" w:hAnsi="Times New Roman"/>
          <w:sz w:val="19"/>
          <w:szCs w:val="28"/>
          <w:lang w:eastAsia="en-US"/>
        </w:rPr>
      </w:pPr>
    </w:p>
    <w:p w:rsidR="00B701E3" w:rsidRPr="00B701E3" w:rsidRDefault="00B701E3" w:rsidP="00B701E3">
      <w:pPr>
        <w:widowControl w:val="0"/>
        <w:tabs>
          <w:tab w:val="left" w:pos="9763"/>
          <w:tab w:val="left" w:pos="9817"/>
        </w:tabs>
        <w:autoSpaceDE w:val="0"/>
        <w:autoSpaceDN w:val="0"/>
        <w:spacing w:before="89"/>
        <w:ind w:left="112" w:right="545" w:firstLine="0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B701E3">
        <w:rPr>
          <w:rFonts w:ascii="Times New Roman" w:hAnsi="Times New Roman"/>
          <w:sz w:val="28"/>
          <w:szCs w:val="28"/>
          <w:lang w:eastAsia="en-US"/>
        </w:rPr>
        <w:t>Приложение:</w:t>
      </w:r>
      <w:r w:rsidRPr="00B701E3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proofErr w:type="gramEnd"/>
      <w:r w:rsidRPr="00B701E3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B701E3">
        <w:rPr>
          <w:rFonts w:ascii="Times New Roman" w:hAnsi="Times New Roman"/>
          <w:sz w:val="28"/>
          <w:szCs w:val="28"/>
          <w:lang w:eastAsia="en-US"/>
        </w:rPr>
        <w:t xml:space="preserve"> Номер</w:t>
      </w:r>
      <w:r w:rsidRPr="00B701E3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телефона</w:t>
      </w:r>
      <w:r w:rsidRPr="00B701E3">
        <w:rPr>
          <w:rFonts w:ascii="Times New Roman" w:hAnsi="Times New Roman"/>
          <w:spacing w:val="-6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и</w:t>
      </w:r>
      <w:r w:rsidRPr="00B701E3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адрес</w:t>
      </w:r>
      <w:r w:rsidRPr="00B701E3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электронной</w:t>
      </w:r>
      <w:r w:rsidRPr="00B701E3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почты</w:t>
      </w:r>
      <w:r w:rsidRPr="00B701E3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для</w:t>
      </w:r>
      <w:r w:rsidRPr="00B701E3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связи:</w:t>
      </w:r>
      <w:r w:rsidRPr="00B701E3">
        <w:rPr>
          <w:rFonts w:ascii="Times New Roman" w:hAnsi="Times New Roman"/>
          <w:spacing w:val="5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B701E3">
        <w:rPr>
          <w:rFonts w:ascii="Times New Roman" w:hAnsi="Times New Roman"/>
          <w:sz w:val="28"/>
          <w:szCs w:val="28"/>
          <w:lang w:eastAsia="en-US"/>
        </w:rPr>
        <w:t xml:space="preserve"> Результат</w:t>
      </w:r>
      <w:r w:rsidRPr="00B701E3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предоставления услуги прошу:</w:t>
      </w:r>
    </w:p>
    <w:p w:rsidR="00B701E3" w:rsidRPr="00B701E3" w:rsidRDefault="00B701E3" w:rsidP="00B701E3">
      <w:pPr>
        <w:widowControl w:val="0"/>
        <w:autoSpaceDE w:val="0"/>
        <w:autoSpaceDN w:val="0"/>
        <w:spacing w:before="7" w:after="1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8"/>
        <w:gridCol w:w="782"/>
      </w:tblGrid>
      <w:tr w:rsidR="00B701E3" w:rsidRPr="00B701E3" w:rsidTr="00857276">
        <w:trPr>
          <w:trHeight w:val="1483"/>
        </w:trPr>
        <w:tc>
          <w:tcPr>
            <w:tcW w:w="8848" w:type="dxa"/>
          </w:tcPr>
          <w:p w:rsidR="00B701E3" w:rsidRPr="00B701E3" w:rsidRDefault="00B701E3" w:rsidP="00B701E3">
            <w:pPr>
              <w:spacing w:before="99" w:line="320" w:lineRule="atLeast"/>
              <w:ind w:left="110"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направить в форме электронного документа в личный кабинет в</w:t>
            </w:r>
            <w:r w:rsidRPr="00B701E3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федеральной</w:t>
            </w:r>
            <w:r w:rsidRPr="00B701E3">
              <w:rPr>
                <w:rFonts w:ascii="Times New Roman" w:hAnsi="Times New Roman"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государственной</w:t>
            </w:r>
            <w:r w:rsidRPr="00B701E3">
              <w:rPr>
                <w:rFonts w:ascii="Times New Roman" w:hAnsi="Times New Roman"/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информационной</w:t>
            </w:r>
            <w:r w:rsidRPr="00B701E3">
              <w:rPr>
                <w:rFonts w:ascii="Times New Roman" w:hAnsi="Times New Roman"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системе</w:t>
            </w:r>
            <w:r w:rsidRPr="00B701E3">
              <w:rPr>
                <w:rFonts w:ascii="Times New Roman" w:hAnsi="Times New Roman"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«Единый</w:t>
            </w:r>
            <w:r w:rsidRPr="00B701E3">
              <w:rPr>
                <w:rFonts w:ascii="Times New Roman" w:hAnsi="Times New Roman"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портал государственных</w:t>
            </w:r>
            <w:r w:rsidRPr="00B701E3">
              <w:rPr>
                <w:rFonts w:ascii="Times New Roman" w:hAnsi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</w:t>
            </w:r>
            <w:r w:rsidRPr="00B701E3">
              <w:rPr>
                <w:rFonts w:ascii="Times New Roman" w:hAnsi="Times New Roman"/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муниципальных</w:t>
            </w:r>
            <w:r w:rsidRPr="00B701E3">
              <w:rPr>
                <w:rFonts w:ascii="Times New Roman" w:hAnsi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услуг</w:t>
            </w:r>
            <w:r w:rsidRPr="00B701E3">
              <w:rPr>
                <w:rFonts w:ascii="Times New Roman" w:hAnsi="Times New Roman"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(функций</w:t>
            </w:r>
            <w:proofErr w:type="gramStart"/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)»/</w:t>
            </w:r>
            <w:proofErr w:type="gramEnd"/>
            <w:r w:rsidRPr="00B701E3">
              <w:rPr>
                <w:rFonts w:ascii="Times New Roman" w:hAnsi="Times New Roman"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</w:t>
            </w:r>
            <w:r w:rsidRPr="00B701E3">
              <w:rPr>
                <w:rFonts w:ascii="Times New Roman" w:hAnsi="Times New Roman"/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региональном</w:t>
            </w:r>
            <w:r w:rsidRPr="00B701E3">
              <w:rPr>
                <w:rFonts w:ascii="Times New Roman" w:hAnsi="Times New Roman"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портале</w:t>
            </w:r>
            <w:r w:rsidRPr="00B701E3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государственных</w:t>
            </w:r>
            <w:r w:rsidRPr="00B701E3">
              <w:rPr>
                <w:rFonts w:ascii="Times New Roman" w:hAnsi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</w:t>
            </w:r>
            <w:r w:rsidRPr="00B701E3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B701E3">
              <w:rPr>
                <w:rFonts w:ascii="Times New Roman" w:hAnsi="Times New Roman"/>
                <w:sz w:val="28"/>
                <w:szCs w:val="22"/>
                <w:lang w:val="ru-RU" w:eastAsia="en-US"/>
              </w:rPr>
              <w:t>муниципальных услуг</w:t>
            </w:r>
          </w:p>
        </w:tc>
        <w:tc>
          <w:tcPr>
            <w:tcW w:w="782" w:type="dxa"/>
          </w:tcPr>
          <w:p w:rsidR="00B701E3" w:rsidRPr="00B701E3" w:rsidRDefault="00B701E3" w:rsidP="00B701E3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</w:p>
        </w:tc>
      </w:tr>
    </w:tbl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0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before="6"/>
        <w:ind w:firstLine="0"/>
        <w:jc w:val="left"/>
        <w:rPr>
          <w:rFonts w:ascii="Times New Roman" w:hAnsi="Times New Roman"/>
          <w:sz w:val="23"/>
          <w:szCs w:val="28"/>
          <w:lang w:eastAsia="en-US"/>
        </w:rPr>
      </w:pPr>
      <w:r w:rsidRPr="00B701E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0A2984" wp14:editId="4CE76BF8">
                <wp:simplePos x="0" y="0"/>
                <wp:positionH relativeFrom="page">
                  <wp:posOffset>2880995</wp:posOffset>
                </wp:positionH>
                <wp:positionV relativeFrom="paragraph">
                  <wp:posOffset>196215</wp:posOffset>
                </wp:positionV>
                <wp:extent cx="1440180" cy="6350"/>
                <wp:effectExtent l="4445" t="0" r="3175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F6B20" id="Прямоугольник 2" o:spid="_x0000_s1026" style="position:absolute;margin-left:226.85pt;margin-top:15.45pt;width:113.4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B701E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25D9B7" wp14:editId="781E2C66">
                <wp:simplePos x="0" y="0"/>
                <wp:positionH relativeFrom="page">
                  <wp:posOffset>4500880</wp:posOffset>
                </wp:positionH>
                <wp:positionV relativeFrom="paragraph">
                  <wp:posOffset>196215</wp:posOffset>
                </wp:positionV>
                <wp:extent cx="2520950" cy="635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1E996" id="Прямоугольник 1" o:spid="_x0000_s1026" style="position:absolute;margin-left:354.4pt;margin-top:15.45pt;width:198.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" fillcolor="black" stroked="f">
                <w10:wrap type="topAndBottom" anchorx="page"/>
              </v:rect>
            </w:pict>
          </mc:Fallback>
        </mc:AlternateContent>
      </w:r>
    </w:p>
    <w:p w:rsidR="00B701E3" w:rsidRPr="00B701E3" w:rsidRDefault="00B701E3" w:rsidP="00B701E3">
      <w:pPr>
        <w:widowControl w:val="0"/>
        <w:tabs>
          <w:tab w:val="left" w:pos="6374"/>
        </w:tabs>
        <w:autoSpaceDE w:val="0"/>
        <w:autoSpaceDN w:val="0"/>
        <w:spacing w:line="202" w:lineRule="exact"/>
        <w:ind w:left="4234" w:firstLine="0"/>
        <w:jc w:val="left"/>
        <w:rPr>
          <w:rFonts w:ascii="Times New Roman" w:hAnsi="Times New Roman"/>
          <w:sz w:val="20"/>
          <w:szCs w:val="22"/>
          <w:lang w:eastAsia="en-US"/>
        </w:rPr>
      </w:pPr>
      <w:r w:rsidRPr="00B701E3">
        <w:rPr>
          <w:rFonts w:ascii="Times New Roman" w:hAnsi="Times New Roman"/>
          <w:sz w:val="20"/>
          <w:szCs w:val="22"/>
          <w:lang w:eastAsia="en-US"/>
        </w:rPr>
        <w:t>(подпись)</w:t>
      </w:r>
      <w:proofErr w:type="gramStart"/>
      <w:r w:rsidRPr="00B701E3">
        <w:rPr>
          <w:rFonts w:ascii="Times New Roman" w:hAnsi="Times New Roman"/>
          <w:sz w:val="20"/>
          <w:szCs w:val="22"/>
          <w:lang w:eastAsia="en-US"/>
        </w:rPr>
        <w:tab/>
        <w:t>(</w:t>
      </w:r>
      <w:proofErr w:type="gramEnd"/>
      <w:r w:rsidRPr="00B701E3">
        <w:rPr>
          <w:rFonts w:ascii="Times New Roman" w:hAnsi="Times New Roman"/>
          <w:sz w:val="20"/>
          <w:szCs w:val="22"/>
          <w:lang w:eastAsia="en-US"/>
        </w:rPr>
        <w:t>фамилия,</w:t>
      </w:r>
      <w:r w:rsidRPr="00B701E3">
        <w:rPr>
          <w:rFonts w:ascii="Times New Roman" w:hAnsi="Times New Roman"/>
          <w:spacing w:val="-4"/>
          <w:sz w:val="20"/>
          <w:szCs w:val="22"/>
          <w:lang w:eastAsia="en-US"/>
        </w:rPr>
        <w:t xml:space="preserve"> </w:t>
      </w:r>
      <w:r w:rsidRPr="00B701E3">
        <w:rPr>
          <w:rFonts w:ascii="Times New Roman" w:hAnsi="Times New Roman"/>
          <w:sz w:val="20"/>
          <w:szCs w:val="22"/>
          <w:lang w:eastAsia="en-US"/>
        </w:rPr>
        <w:t>имя,</w:t>
      </w:r>
      <w:r w:rsidRPr="00B701E3">
        <w:rPr>
          <w:rFonts w:ascii="Times New Roman" w:hAnsi="Times New Roman"/>
          <w:spacing w:val="-4"/>
          <w:sz w:val="20"/>
          <w:szCs w:val="22"/>
          <w:lang w:eastAsia="en-US"/>
        </w:rPr>
        <w:t xml:space="preserve"> </w:t>
      </w:r>
      <w:r w:rsidRPr="00B701E3">
        <w:rPr>
          <w:rFonts w:ascii="Times New Roman" w:hAnsi="Times New Roman"/>
          <w:sz w:val="20"/>
          <w:szCs w:val="22"/>
          <w:lang w:eastAsia="en-US"/>
        </w:rPr>
        <w:t>отчество</w:t>
      </w:r>
      <w:r w:rsidRPr="00B701E3">
        <w:rPr>
          <w:rFonts w:ascii="Times New Roman" w:hAnsi="Times New Roman"/>
          <w:spacing w:val="-4"/>
          <w:sz w:val="20"/>
          <w:szCs w:val="22"/>
          <w:lang w:eastAsia="en-US"/>
        </w:rPr>
        <w:t xml:space="preserve"> </w:t>
      </w:r>
      <w:r w:rsidRPr="00B701E3">
        <w:rPr>
          <w:rFonts w:ascii="Times New Roman" w:hAnsi="Times New Roman"/>
          <w:sz w:val="20"/>
          <w:szCs w:val="22"/>
          <w:lang w:eastAsia="en-US"/>
        </w:rPr>
        <w:t>(при</w:t>
      </w:r>
      <w:r w:rsidRPr="00B701E3">
        <w:rPr>
          <w:rFonts w:ascii="Times New Roman" w:hAnsi="Times New Roman"/>
          <w:spacing w:val="-5"/>
          <w:sz w:val="20"/>
          <w:szCs w:val="22"/>
          <w:lang w:eastAsia="en-US"/>
        </w:rPr>
        <w:t xml:space="preserve"> </w:t>
      </w:r>
      <w:r w:rsidRPr="00B701E3">
        <w:rPr>
          <w:rFonts w:ascii="Times New Roman" w:hAnsi="Times New Roman"/>
          <w:sz w:val="20"/>
          <w:szCs w:val="22"/>
          <w:lang w:eastAsia="en-US"/>
        </w:rPr>
        <w:t>наличии)</w:t>
      </w:r>
    </w:p>
    <w:p w:rsidR="00B701E3" w:rsidRPr="00B701E3" w:rsidRDefault="00B701E3" w:rsidP="00B701E3">
      <w:pPr>
        <w:widowControl w:val="0"/>
        <w:autoSpaceDE w:val="0"/>
        <w:autoSpaceDN w:val="0"/>
        <w:spacing w:line="202" w:lineRule="exact"/>
        <w:ind w:firstLine="0"/>
        <w:jc w:val="left"/>
        <w:rPr>
          <w:rFonts w:ascii="Times New Roman" w:hAnsi="Times New Roman"/>
          <w:sz w:val="20"/>
          <w:szCs w:val="22"/>
          <w:lang w:eastAsia="en-US"/>
        </w:rPr>
      </w:pPr>
    </w:p>
    <w:sectPr w:rsidR="00B701E3" w:rsidRPr="00B701E3" w:rsidSect="00AC2A47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E3" w:rsidRDefault="00B701E3" w:rsidP="00584171">
      <w:r>
        <w:separator/>
      </w:r>
    </w:p>
  </w:endnote>
  <w:endnote w:type="continuationSeparator" w:id="0">
    <w:p w:rsidR="00B701E3" w:rsidRDefault="00B701E3" w:rsidP="0058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E3" w:rsidRDefault="00B701E3" w:rsidP="00584171">
      <w:r>
        <w:separator/>
      </w:r>
    </w:p>
  </w:footnote>
  <w:footnote w:type="continuationSeparator" w:id="0">
    <w:p w:rsidR="00B701E3" w:rsidRDefault="00B701E3" w:rsidP="00584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425647"/>
      <w:docPartObj>
        <w:docPartGallery w:val="Page Numbers (Top of Page)"/>
        <w:docPartUnique/>
      </w:docPartObj>
    </w:sdtPr>
    <w:sdtContent>
      <w:p w:rsidR="00B701E3" w:rsidRDefault="00B701E3" w:rsidP="00B701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A35">
          <w:rPr>
            <w:noProof/>
          </w:rPr>
          <w:t>2</w:t>
        </w:r>
        <w:r>
          <w:fldChar w:fldCharType="end"/>
        </w:r>
      </w:p>
    </w:sdtContent>
  </w:sdt>
  <w:p w:rsidR="00B701E3" w:rsidRDefault="00B701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966792"/>
      <w:docPartObj>
        <w:docPartGallery w:val="Page Numbers (Top of Page)"/>
        <w:docPartUnique/>
      </w:docPartObj>
    </w:sdtPr>
    <w:sdtContent>
      <w:p w:rsidR="00B701E3" w:rsidRDefault="00B701E3" w:rsidP="005841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A35">
          <w:rPr>
            <w:noProof/>
          </w:rPr>
          <w:t>9</w:t>
        </w:r>
        <w:r>
          <w:fldChar w:fldCharType="end"/>
        </w:r>
      </w:p>
    </w:sdtContent>
  </w:sdt>
  <w:p w:rsidR="00B701E3" w:rsidRDefault="00B701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16979"/>
    <w:multiLevelType w:val="hybridMultilevel"/>
    <w:tmpl w:val="F1AACC9A"/>
    <w:lvl w:ilvl="0" w:tplc="DCB463D8">
      <w:start w:val="1"/>
      <w:numFmt w:val="decimal"/>
      <w:lvlText w:val="%1."/>
      <w:lvlJc w:val="left"/>
      <w:pPr>
        <w:ind w:left="4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6" w:hanging="360"/>
      </w:pPr>
    </w:lvl>
    <w:lvl w:ilvl="2" w:tplc="0419001B" w:tentative="1">
      <w:start w:val="1"/>
      <w:numFmt w:val="lowerRoman"/>
      <w:lvlText w:val="%3."/>
      <w:lvlJc w:val="right"/>
      <w:pPr>
        <w:ind w:left="5616" w:hanging="180"/>
      </w:pPr>
    </w:lvl>
    <w:lvl w:ilvl="3" w:tplc="0419000F" w:tentative="1">
      <w:start w:val="1"/>
      <w:numFmt w:val="decimal"/>
      <w:lvlText w:val="%4."/>
      <w:lvlJc w:val="left"/>
      <w:pPr>
        <w:ind w:left="6336" w:hanging="360"/>
      </w:pPr>
    </w:lvl>
    <w:lvl w:ilvl="4" w:tplc="04190019" w:tentative="1">
      <w:start w:val="1"/>
      <w:numFmt w:val="lowerLetter"/>
      <w:lvlText w:val="%5."/>
      <w:lvlJc w:val="left"/>
      <w:pPr>
        <w:ind w:left="7056" w:hanging="360"/>
      </w:pPr>
    </w:lvl>
    <w:lvl w:ilvl="5" w:tplc="0419001B" w:tentative="1">
      <w:start w:val="1"/>
      <w:numFmt w:val="lowerRoman"/>
      <w:lvlText w:val="%6."/>
      <w:lvlJc w:val="right"/>
      <w:pPr>
        <w:ind w:left="7776" w:hanging="180"/>
      </w:pPr>
    </w:lvl>
    <w:lvl w:ilvl="6" w:tplc="0419000F" w:tentative="1">
      <w:start w:val="1"/>
      <w:numFmt w:val="decimal"/>
      <w:lvlText w:val="%7."/>
      <w:lvlJc w:val="left"/>
      <w:pPr>
        <w:ind w:left="8496" w:hanging="360"/>
      </w:pPr>
    </w:lvl>
    <w:lvl w:ilvl="7" w:tplc="04190019" w:tentative="1">
      <w:start w:val="1"/>
      <w:numFmt w:val="lowerLetter"/>
      <w:lvlText w:val="%8."/>
      <w:lvlJc w:val="left"/>
      <w:pPr>
        <w:ind w:left="9216" w:hanging="360"/>
      </w:pPr>
    </w:lvl>
    <w:lvl w:ilvl="8" w:tplc="041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1" w15:restartNumberingAfterBreak="0">
    <w:nsid w:val="6A981464"/>
    <w:multiLevelType w:val="hybridMultilevel"/>
    <w:tmpl w:val="4F5A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54F9F"/>
    <w:multiLevelType w:val="hybridMultilevel"/>
    <w:tmpl w:val="D79AE7BC"/>
    <w:lvl w:ilvl="0" w:tplc="EF4241DA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BD"/>
    <w:rsid w:val="0000157D"/>
    <w:rsid w:val="000479BE"/>
    <w:rsid w:val="00077A62"/>
    <w:rsid w:val="00127E2A"/>
    <w:rsid w:val="00154107"/>
    <w:rsid w:val="001A2B12"/>
    <w:rsid w:val="001D15D1"/>
    <w:rsid w:val="00246891"/>
    <w:rsid w:val="003800FC"/>
    <w:rsid w:val="003C3000"/>
    <w:rsid w:val="00436EE4"/>
    <w:rsid w:val="0055372A"/>
    <w:rsid w:val="00577F95"/>
    <w:rsid w:val="00584171"/>
    <w:rsid w:val="005D2E18"/>
    <w:rsid w:val="0062215F"/>
    <w:rsid w:val="00661FB0"/>
    <w:rsid w:val="00770B65"/>
    <w:rsid w:val="007D68B1"/>
    <w:rsid w:val="007F6251"/>
    <w:rsid w:val="00825A35"/>
    <w:rsid w:val="00857276"/>
    <w:rsid w:val="00880629"/>
    <w:rsid w:val="00AC2A47"/>
    <w:rsid w:val="00AE73B1"/>
    <w:rsid w:val="00AF0DB5"/>
    <w:rsid w:val="00B700C0"/>
    <w:rsid w:val="00B701E3"/>
    <w:rsid w:val="00BD39A6"/>
    <w:rsid w:val="00D57FBD"/>
    <w:rsid w:val="00DA552A"/>
    <w:rsid w:val="00DB5E1F"/>
    <w:rsid w:val="00F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BDA4D-29AD-4CC8-BBA6-D2FA22A0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57FB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D57FBD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D57FB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rsid w:val="00D57FBD"/>
    <w:rPr>
      <w:color w:val="0000FF"/>
      <w:u w:val="none"/>
    </w:rPr>
  </w:style>
  <w:style w:type="paragraph" w:styleId="21">
    <w:name w:val="Body Text 2"/>
    <w:basedOn w:val="a"/>
    <w:link w:val="22"/>
    <w:rsid w:val="00D57FBD"/>
    <w:rPr>
      <w:szCs w:val="20"/>
    </w:rPr>
  </w:style>
  <w:style w:type="character" w:customStyle="1" w:styleId="22">
    <w:name w:val="Основной текст 2 Знак"/>
    <w:basedOn w:val="a0"/>
    <w:link w:val="21"/>
    <w:rsid w:val="00D57FB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ertext">
    <w:name w:val="headertext"/>
    <w:basedOn w:val="a"/>
    <w:rsid w:val="00661F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E1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701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ba0bfb1-06c7-4e50-a8d3-fe1045784bf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content\act\674b4b1e-fc1a-4ea1-8349-c79a69f4022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0f4aca12-69db-46e2-b1d4-7a3af25f8197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Елена Павлова</cp:lastModifiedBy>
  <cp:revision>6</cp:revision>
  <cp:lastPrinted>2022-06-28T11:11:00Z</cp:lastPrinted>
  <dcterms:created xsi:type="dcterms:W3CDTF">2022-07-29T10:03:00Z</dcterms:created>
  <dcterms:modified xsi:type="dcterms:W3CDTF">2022-07-29T10:35:00Z</dcterms:modified>
</cp:coreProperties>
</file>