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A947" w14:textId="77777777" w:rsidR="008C0335" w:rsidRDefault="008C033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6199D" w14:textId="149E5A66" w:rsidR="00F42299" w:rsidRPr="00F42299" w:rsidRDefault="00CB5A5A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ьной услуги в социальной сфере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2C0DB52E" w:rsidR="00F42299" w:rsidRPr="00F42299" w:rsidRDefault="007C1787" w:rsidP="007C178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8571E" w:rsidRPr="00C8571E">
        <w:rPr>
          <w:rFonts w:ascii="Times New Roman" w:eastAsia="Times New Roman" w:hAnsi="Times New Roman" w:cs="Times New Roman"/>
          <w:sz w:val="28"/>
        </w:rPr>
        <w:t>В соответствии с Федеральными законами от 06.10.2003 № 131-ФЗ «Об</w:t>
      </w:r>
      <w:r w:rsidR="00C8571E">
        <w:rPr>
          <w:rFonts w:ascii="Times New Roman" w:eastAsia="Times New Roman" w:hAnsi="Times New Roman" w:cs="Times New Roman"/>
          <w:sz w:val="28"/>
        </w:rPr>
        <w:t> </w:t>
      </w:r>
      <w:r w:rsidR="00C8571E" w:rsidRPr="00C8571E">
        <w:rPr>
          <w:rFonts w:ascii="Times New Roman" w:eastAsia="Times New Roman" w:hAnsi="Times New Roman" w:cs="Times New Roman"/>
          <w:sz w:val="28"/>
        </w:rPr>
        <w:t>общих принципах организации местного самоуправления в Российской Федерации», от 13.07.2020 №189-ФЗ «О государственном (муниципальном) социальном заказе на оказание государственных (муниципальных) услуг в</w:t>
      </w:r>
      <w:r w:rsidR="00C8571E">
        <w:rPr>
          <w:rFonts w:ascii="Times New Roman" w:eastAsia="Times New Roman" w:hAnsi="Times New Roman" w:cs="Times New Roman"/>
          <w:sz w:val="28"/>
        </w:rPr>
        <w:t> социальной сфере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0E397B" w14:textId="77777777" w:rsidR="008324E9" w:rsidRDefault="008324E9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3910B8" w14:textId="77777777" w:rsidR="00306E91" w:rsidRPr="008324E9" w:rsidRDefault="00306E91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C022B0" w14:textId="77777777" w:rsidR="00B51A7E" w:rsidRPr="00B51A7E" w:rsidRDefault="00B51A7E" w:rsidP="00306E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404E2D92" w:rsidR="00F42299" w:rsidRPr="00F42299" w:rsidRDefault="00563830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Утвердить порядок </w:t>
      </w:r>
      <w:r w:rsidRPr="00563830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льной услуги в социальной сфере </w:t>
      </w:r>
      <w:r w:rsidR="008F1B20" w:rsidRPr="008F1B20">
        <w:rPr>
          <w:rFonts w:ascii="Times New Roman" w:eastAsia="Calibri" w:hAnsi="Times New Roman" w:cs="Times New Roman"/>
          <w:sz w:val="28"/>
          <w:szCs w:val="28"/>
        </w:rPr>
        <w:t>в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 городе Пыть-Яхе</w:t>
      </w:r>
      <w:r w:rsidR="00D80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>
        <w:rPr>
          <w:rFonts w:ascii="Times New Roman" w:eastAsia="Calibri" w:hAnsi="Times New Roman" w:cs="Times New Roman"/>
          <w:sz w:val="28"/>
          <w:szCs w:val="28"/>
        </w:rPr>
        <w:t>приложен</w:t>
      </w:r>
      <w:bookmarkStart w:id="0" w:name="_GoBack"/>
      <w:bookmarkEnd w:id="0"/>
      <w:r w:rsidR="00D80CD7">
        <w:rPr>
          <w:rFonts w:ascii="Times New Roman" w:eastAsia="Calibri" w:hAnsi="Times New Roman" w:cs="Times New Roman"/>
          <w:sz w:val="28"/>
          <w:szCs w:val="28"/>
        </w:rPr>
        <w:t>ию</w:t>
      </w:r>
      <w:r w:rsidR="00924493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DF48F1">
        <w:rPr>
          <w:rFonts w:ascii="Times New Roman" w:eastAsia="Calibri" w:hAnsi="Times New Roman" w:cs="Times New Roman"/>
          <w:sz w:val="28"/>
          <w:szCs w:val="28"/>
        </w:rPr>
        <w:t>настоящему постановлению</w:t>
      </w:r>
      <w:r w:rsidR="00F42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259565A9" w:rsidR="00B51A7E" w:rsidRPr="009741E0" w:rsidRDefault="00B51A7E" w:rsidP="003E7A4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41E0">
        <w:rPr>
          <w:rFonts w:ascii="Times New Roman" w:hAnsi="Times New Roman"/>
          <w:sz w:val="28"/>
          <w:szCs w:val="28"/>
        </w:rPr>
        <w:t xml:space="preserve">Отделу </w:t>
      </w:r>
      <w:r w:rsidRPr="009741E0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</w:t>
      </w:r>
      <w:r w:rsidR="009741E0" w:rsidRPr="009741E0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</w:t>
      </w:r>
      <w:r w:rsidR="009741E0" w:rsidRPr="004E5267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4E5267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Pr="004E5267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9741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741E0">
        <w:rPr>
          <w:rFonts w:ascii="Times New Roman" w:hAnsi="Times New Roman"/>
          <w:sz w:val="28"/>
          <w:szCs w:val="28"/>
        </w:rPr>
        <w:t xml:space="preserve">опубликовать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9741E0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26BFD847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8F1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5F0D350D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с 1 сентября 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385C99DE" w14:textId="77777777" w:rsidR="00227A9D" w:rsidRDefault="00227A9D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05B9926B" w14:textId="4A978122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1A0ABD7F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3B1D25B7" w14:textId="77777777" w:rsidR="00CB5A5A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792F9A8A" w14:textId="77777777" w:rsidR="00CB5A5A" w:rsidRDefault="00CB5A5A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31A2FE70" w14:textId="77777777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14:paraId="5507CCCD" w14:textId="32212CFE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</w:t>
      </w:r>
      <w:r w:rsidR="009C00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Пыть-Яхе</w:t>
      </w:r>
    </w:p>
    <w:p w14:paraId="2748C491" w14:textId="77777777" w:rsidR="00CB5A5A" w:rsidRPr="00CB5A5A" w:rsidRDefault="00CB5A5A" w:rsidP="009C006E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2DA9BE53" w14:textId="2C12DEB5" w:rsidR="00CB5A5A" w:rsidRPr="00CB5A5A" w:rsidRDefault="00CB5A5A" w:rsidP="009C006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78.4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 и определяет цели и условия предоставления субсидии из бюджета </w:t>
      </w:r>
      <w:r w:rsidR="009C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  <w:r w:rsidRPr="00CB5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</w:r>
    </w:p>
    <w:p w14:paraId="63F75336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«реализация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14:paraId="22402F63" w14:textId="7BB945E5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Pr="00CB5A5A">
        <w:rPr>
          <w:rFonts w:ascii="Times New Roman" w:eastAsia="Times New Roman" w:hAnsi="Times New Roman" w:cs="Times New Roman"/>
          <w:iCs/>
          <w:sz w:val="28"/>
          <w:szCs w:val="28"/>
        </w:rPr>
        <w:t>решением</w:t>
      </w:r>
      <w:r w:rsidRPr="00CB5A5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 бюджете </w:t>
      </w:r>
      <w:r w:rsidR="00474E7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города Пыть-Яха </w:t>
      </w:r>
      <w:r w:rsidRPr="00CB5A5A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текущий финансовый год и плановый период и доведенных на цели, указанные в пункте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instrText xml:space="preserve"> REF _Ref131513860 \r \h </w:instrText>
      </w:r>
      <w:r w:rsidR="009C006E">
        <w:rPr>
          <w:rFonts w:ascii="Times New Roman" w:eastAsia="Times New Roman" w:hAnsi="Times New Roman" w:cs="Times New Roman"/>
          <w:sz w:val="28"/>
          <w:szCs w:val="28"/>
        </w:rPr>
        <w:instrText xml:space="preserve"> \* MERGEFORMAT </w:instrText>
      </w:r>
      <w:r w:rsidRPr="00CB5A5A">
        <w:rPr>
          <w:rFonts w:ascii="Times New Roman" w:eastAsia="Times New Roman" w:hAnsi="Times New Roman" w:cs="Times New Roman"/>
          <w:sz w:val="28"/>
          <w:szCs w:val="28"/>
        </w:rPr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Комитета по финансам администрации города Пыть-Яха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(далее - Уполномоченный орган) лимитов бюджетных обязательств в рамках реализации мероприятия «Обеспечение персонифицированного финансирования дополнительного образования детей»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образования</w:t>
      </w:r>
      <w:r w:rsidR="00D675C0" w:rsidRPr="009B1B4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 городе Пыть-Яхе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(постановление администрации города Пыть-Яха от 29.12.2023 №630-па (с изменениями)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87886" w14:textId="3C7ACDE0" w:rsidR="00D675C0" w:rsidRPr="00CB5A5A" w:rsidRDefault="00CB5A5A" w:rsidP="00D675C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субсидии является оказание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 w:rsidR="002B1047">
        <w:rPr>
          <w:rFonts w:ascii="Times New Roman" w:eastAsia="Times New Roman" w:hAnsi="Times New Roman" w:cs="Times New Roman"/>
          <w:sz w:val="28"/>
          <w:szCs w:val="28"/>
        </w:rPr>
        <w:t xml:space="preserve">ием 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>админ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>трации города Пыть-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 xml:space="preserve">Яха </w:t>
      </w:r>
      <w:r w:rsidR="002B1047" w:rsidRPr="002B1047">
        <w:rPr>
          <w:rFonts w:ascii="Times New Roman" w:eastAsia="Times New Roman" w:hAnsi="Times New Roman" w:cs="Times New Roman"/>
          <w:sz w:val="28"/>
          <w:szCs w:val="28"/>
        </w:rPr>
        <w:t>от 04.09.2023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B1047" w:rsidRPr="002B1047">
        <w:rPr>
          <w:rFonts w:ascii="Times New Roman" w:eastAsia="Times New Roman" w:hAnsi="Times New Roman" w:cs="Times New Roman"/>
          <w:sz w:val="28"/>
          <w:szCs w:val="28"/>
        </w:rPr>
        <w:t xml:space="preserve">251-па </w:t>
      </w:r>
      <w:r w:rsidR="00D675C0" w:rsidRPr="002B1047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условиям и по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рядку </w:t>
      </w:r>
      <w:r w:rsidR="00D675C0" w:rsidRPr="009B1B4D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  <w:r w:rsidR="009B1B4D" w:rsidRPr="009B1B4D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сфере по реализации дополнительных общеразвивающих</w:t>
      </w:r>
      <w:r w:rsidR="009B1B4D">
        <w:rPr>
          <w:rFonts w:ascii="Times New Roman" w:eastAsia="Times New Roman" w:hAnsi="Times New Roman" w:cs="Times New Roman"/>
          <w:sz w:val="28"/>
          <w:szCs w:val="28"/>
        </w:rPr>
        <w:t xml:space="preserve"> программ в городе Пыть-Яхе»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(далее – Требования), муниципальной услуги потребителям услуг, предъявившим получателю субсидии социальный сертификат.</w:t>
      </w:r>
    </w:p>
    <w:p w14:paraId="64ABB447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предоставляемый </w:t>
      </w: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 получателю субсидии 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2A2FFBEF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0C822" w14:textId="77777777" w:rsidR="00CB5A5A" w:rsidRDefault="0023386D" w:rsidP="00CB5A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,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CB5A5A"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121B732" w14:textId="77777777" w:rsidR="00474E77" w:rsidRPr="00CB5A5A" w:rsidRDefault="00474E77" w:rsidP="00CB5A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A7EB2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before="240"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CB5A5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278B2AF0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before="240"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–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</w:t>
      </w:r>
    </w:p>
    <w:p w14:paraId="20FAFC7A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которым муниципальная</w:t>
      </w:r>
      <w:r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услуга в соответствии с социальным сертификатом оказывается </w:t>
      </w:r>
      <w:r w:rsidRPr="00CB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-м получателем субсидии.</w:t>
      </w:r>
    </w:p>
    <w:p w14:paraId="57B48C24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44712748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Субсидия перечисляется </w:t>
      </w:r>
      <w:r w:rsidRPr="00CB5A5A">
        <w:rPr>
          <w:rFonts w:ascii="Times New Roman" w:eastAsia="Times New Roman" w:hAnsi="Times New Roman" w:cs="Times New Roman"/>
          <w:sz w:val="28"/>
        </w:rPr>
        <w:t>в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целях оплаты соглашения в порядке финансового обеспечения затрат </w:t>
      </w:r>
      <w:r w:rsidRPr="00CB5A5A">
        <w:rPr>
          <w:rFonts w:ascii="Times New Roman" w:eastAsia="Times New Roman" w:hAnsi="Times New Roman" w:cs="Times New Roman"/>
          <w:sz w:val="28"/>
        </w:rPr>
        <w:t>в сроки, предусмотренные в составе расчета размера субсидии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FCC5B4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53396E58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131688775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соответственно, а также не позднее 10 рабочих дней со дня оказания муниципальной услуги или частичного ее оказания (в случае реализации части дополнительной общеразвивающей программы), по форме, определенной приложением к соглашению (далее - отчет), в </w:t>
      </w:r>
      <w:r w:rsidRPr="00CB5A5A">
        <w:rPr>
          <w:rFonts w:ascii="Times New Roman" w:eastAsia="Times New Roman" w:hAnsi="Times New Roman" w:cs="Times New Roman"/>
          <w:sz w:val="28"/>
        </w:rPr>
        <w:t>порядке, установленном для заключения соглашения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14:paraId="5D4B0BA5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>и наличия требуемых документов.</w:t>
      </w:r>
    </w:p>
    <w:p w14:paraId="230AA571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CB5A5A">
        <w:rPr>
          <w:rFonts w:ascii="Times New Roman" w:eastAsia="Times New Roman" w:hAnsi="Times New Roman" w:cs="Times New Roman"/>
          <w:sz w:val="28"/>
          <w:szCs w:val="28"/>
        </w:rPr>
        <w:t>) выявленных нарушений.</w:t>
      </w:r>
    </w:p>
    <w:p w14:paraId="6A799420" w14:textId="1D502AD4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instrText xml:space="preserve"> REF _Ref131688775 \r \h </w:instrText>
      </w:r>
      <w:r w:rsidR="009C006E">
        <w:rPr>
          <w:rFonts w:ascii="Times New Roman" w:eastAsia="Times New Roman" w:hAnsi="Times New Roman" w:cs="Times New Roman"/>
          <w:sz w:val="28"/>
          <w:szCs w:val="28"/>
        </w:rPr>
        <w:instrText xml:space="preserve"> \* MERGEFORMAT </w:instrText>
      </w:r>
      <w:r w:rsidRPr="00CB5A5A">
        <w:rPr>
          <w:rFonts w:ascii="Times New Roman" w:eastAsia="Times New Roman" w:hAnsi="Times New Roman" w:cs="Times New Roman"/>
          <w:sz w:val="28"/>
          <w:szCs w:val="28"/>
        </w:rPr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553472AE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B5A5A">
        <w:rPr>
          <w:rFonts w:ascii="Times New Roman" w:eastAsia="Times New Roman" w:hAnsi="Times New Roman" w:cs="Times New Roman"/>
          <w:sz w:val="28"/>
        </w:rPr>
        <w:t xml:space="preserve">Уполномоченный орган осуществляет контроль за соблюдением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получателем субсидии </w:t>
      </w:r>
      <w:r w:rsidRPr="00CB5A5A">
        <w:rPr>
          <w:rFonts w:ascii="Times New Roman" w:eastAsia="Times New Roman" w:hAnsi="Times New Roman" w:cs="Times New Roman"/>
          <w:sz w:val="28"/>
        </w:rPr>
        <w:t xml:space="preserve">условий оказания муниципальной услуги,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в том числе в части достижения результата предоставления субсидии</w:t>
      </w:r>
      <w:r w:rsidRPr="00CB5A5A">
        <w:rPr>
          <w:rFonts w:ascii="Times New Roman" w:eastAsia="Times New Roman" w:hAnsi="Times New Roman" w:cs="Times New Roman"/>
          <w:sz w:val="28"/>
        </w:rPr>
        <w:t>.</w:t>
      </w:r>
    </w:p>
    <w:p w14:paraId="58205BFE" w14:textId="7DF720C5" w:rsidR="00CB5A5A" w:rsidRPr="00CB5A5A" w:rsidRDefault="00CB5A5A" w:rsidP="009C006E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Органы муниципального финансового контроля </w:t>
      </w:r>
      <w:r w:rsidR="00474E77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A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осуществляют контроль в соответствии со статьей 26 Федерального закона </w:t>
      </w:r>
      <w:r w:rsidR="00474E77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189-ФЗ</w:t>
      </w:r>
      <w:r w:rsidRPr="00CB5A5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C7616DB" w14:textId="3D7BDC1E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B5A5A">
        <w:rPr>
          <w:rFonts w:ascii="Times New Roman" w:eastAsia="Times New Roman" w:hAnsi="Times New Roman" w:cs="Times New Roman"/>
          <w:sz w:val="28"/>
        </w:rPr>
        <w:t xml:space="preserve">В случае установления факта недостижения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получателем субсидии </w:t>
      </w:r>
      <w:r w:rsidRPr="00CB5A5A">
        <w:rPr>
          <w:rFonts w:ascii="Times New Roman" w:eastAsia="Times New Roman" w:hAnsi="Times New Roman" w:cs="Times New Roman"/>
          <w:sz w:val="28"/>
        </w:rPr>
        <w:t xml:space="preserve">результата предоставления субсидии и (или) нарушения Требований, выявленного по результатам проверок, проведенных уполномоченным органом и (или)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органами муниципального финансового контроля, получатель субсидии обязан</w:t>
      </w:r>
      <w:r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возвратить субсидию в бюджет </w:t>
      </w:r>
      <w:r w:rsidR="00D675C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в течение 10 календарных дней со дня завершения </w:t>
      </w:r>
      <w:proofErr w:type="gramStart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проверки </w:t>
      </w:r>
      <w:r w:rsidRPr="00CB5A5A">
        <w:rPr>
          <w:rFonts w:ascii="Times New Roman" w:eastAsia="Times New Roman" w:hAnsi="Times New Roman" w:cs="Times New Roman"/>
          <w:sz w:val="28"/>
        </w:rPr>
        <w:t xml:space="preserve">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 размере 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CB5A5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5A5A">
        <w:rPr>
          <w:rFonts w:ascii="Times New Roman" w:eastAsia="Times New Roman" w:hAnsi="Times New Roman" w:cs="Times New Roman"/>
          <w:sz w:val="28"/>
        </w:rPr>
        <w:t>рассчитанном  по формуле:</w:t>
      </w:r>
    </w:p>
    <w:p w14:paraId="0957CBDE" w14:textId="77777777" w:rsidR="00CB5A5A" w:rsidRPr="00CB5A5A" w:rsidRDefault="00CB5A5A" w:rsidP="009C006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34C451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</m:t>
        </m:r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,</m:t>
            </m:r>
          </m:e>
        </m:nary>
      </m:oMath>
      <w:r w:rsidRPr="00CB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14:paraId="6B5C0188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3C1C1" w14:textId="77777777" w:rsidR="00CB5A5A" w:rsidRPr="00CB5A5A" w:rsidRDefault="0023386D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CB5A5A"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 – </w:t>
      </w:r>
      <w:proofErr w:type="gramStart"/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CB5A5A" w:rsidRPr="00CB5A5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 xml:space="preserve">-му потребителю услуги с нарушением </w:t>
      </w:r>
      <w:r w:rsidR="00CB5A5A" w:rsidRPr="00CB5A5A">
        <w:rPr>
          <w:rFonts w:ascii="Times New Roman" w:eastAsia="Times New Roman" w:hAnsi="Times New Roman" w:cs="Times New Roman"/>
          <w:sz w:val="28"/>
        </w:rPr>
        <w:t>Требований</w:t>
      </w:r>
      <w:r w:rsidR="00CB5A5A" w:rsidRPr="00CB5A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1CF2FC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B5A5A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B5A5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CB5A5A">
        <w:rPr>
          <w:rFonts w:ascii="Times New Roman" w:eastAsia="Times New Roman" w:hAnsi="Times New Roman" w:cs="Times New Roman"/>
          <w:sz w:val="28"/>
          <w:szCs w:val="28"/>
        </w:rPr>
        <w:t>  –</w:t>
      </w:r>
      <w:proofErr w:type="gramEnd"/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14:paraId="0BA2A0A4" w14:textId="77777777" w:rsidR="00CB5A5A" w:rsidRPr="00CB5A5A" w:rsidRDefault="00CB5A5A" w:rsidP="009C006E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n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которым муниципальная услуга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в соответствии с социальным сертификатом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CB5A5A">
        <w:rPr>
          <w:rFonts w:ascii="Times New Roman" w:eastAsia="Times New Roman" w:hAnsi="Times New Roman" w:cs="Times New Roman"/>
          <w:color w:val="000000"/>
          <w:sz w:val="28"/>
          <w:szCs w:val="28"/>
        </w:rPr>
        <w:t>-м получателем субсидии не оказана и (или) оказана с нарушением Требований.</w:t>
      </w:r>
    </w:p>
    <w:p w14:paraId="78F9670D" w14:textId="77777777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14:paraId="12F355C3" w14:textId="1B787AEA" w:rsidR="00CB5A5A" w:rsidRPr="00CB5A5A" w:rsidRDefault="00CB5A5A" w:rsidP="009C006E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br/>
        <w:t xml:space="preserve">в бюджет </w:t>
      </w:r>
      <w:r w:rsidR="009C006E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</w:t>
      </w:r>
      <w:r w:rsidRPr="00CB5A5A">
        <w:rPr>
          <w:rFonts w:ascii="Times New Roman" w:eastAsia="Times New Roman" w:hAnsi="Times New Roman" w:cs="Times New Roman"/>
          <w:sz w:val="28"/>
        </w:rPr>
        <w:t>Уполномоченного органа</w:t>
      </w:r>
      <w:r w:rsidRPr="00CB5A5A">
        <w:rPr>
          <w:rFonts w:ascii="Times New Roman" w:eastAsia="Times New Roman" w:hAnsi="Times New Roman" w:cs="Times New Roman"/>
          <w:sz w:val="28"/>
          <w:szCs w:val="28"/>
        </w:rPr>
        <w:t>, в сроки, определенные условиями соглашения.</w:t>
      </w:r>
    </w:p>
    <w:p w14:paraId="1C2DCD05" w14:textId="77777777" w:rsidR="00CB5A5A" w:rsidRPr="00CB5A5A" w:rsidRDefault="00CB5A5A" w:rsidP="009C00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</w:p>
    <w:p w14:paraId="28B8F5EF" w14:textId="683CA26A" w:rsidR="007A3501" w:rsidRPr="00306E91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 </w:t>
      </w:r>
    </w:p>
    <w:sectPr w:rsidR="007A3501" w:rsidRPr="00306E91" w:rsidSect="001975B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19073" w14:textId="77777777" w:rsidR="0023386D" w:rsidRDefault="0023386D" w:rsidP="00CD5561">
      <w:pPr>
        <w:spacing w:after="0" w:line="240" w:lineRule="auto"/>
      </w:pPr>
      <w:r>
        <w:separator/>
      </w:r>
    </w:p>
  </w:endnote>
  <w:endnote w:type="continuationSeparator" w:id="0">
    <w:p w14:paraId="163A512E" w14:textId="77777777" w:rsidR="0023386D" w:rsidRDefault="0023386D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DE54" w14:textId="77777777" w:rsidR="0023386D" w:rsidRDefault="0023386D" w:rsidP="00CD5561">
      <w:pPr>
        <w:spacing w:after="0" w:line="240" w:lineRule="auto"/>
      </w:pPr>
      <w:r>
        <w:separator/>
      </w:r>
    </w:p>
  </w:footnote>
  <w:footnote w:type="continuationSeparator" w:id="0">
    <w:p w14:paraId="1F35D75F" w14:textId="77777777" w:rsidR="0023386D" w:rsidRDefault="0023386D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F8">
          <w:rPr>
            <w:noProof/>
          </w:rPr>
          <w:t>7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5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15"/>
  </w:num>
  <w:num w:numId="14">
    <w:abstractNumId w:val="0"/>
  </w:num>
  <w:num w:numId="15">
    <w:abstractNumId w:val="10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34CC0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5EEC"/>
    <w:rsid w:val="000A3A2D"/>
    <w:rsid w:val="000A60A9"/>
    <w:rsid w:val="000B1892"/>
    <w:rsid w:val="000E043C"/>
    <w:rsid w:val="000F0D35"/>
    <w:rsid w:val="000F3A15"/>
    <w:rsid w:val="000F5888"/>
    <w:rsid w:val="000F7693"/>
    <w:rsid w:val="00111D93"/>
    <w:rsid w:val="00115040"/>
    <w:rsid w:val="00121895"/>
    <w:rsid w:val="001241B7"/>
    <w:rsid w:val="00132283"/>
    <w:rsid w:val="0013584A"/>
    <w:rsid w:val="00156132"/>
    <w:rsid w:val="0016336C"/>
    <w:rsid w:val="00165934"/>
    <w:rsid w:val="00165A4A"/>
    <w:rsid w:val="0017340B"/>
    <w:rsid w:val="00175482"/>
    <w:rsid w:val="00180E2E"/>
    <w:rsid w:val="001975B7"/>
    <w:rsid w:val="001A52C2"/>
    <w:rsid w:val="001B7254"/>
    <w:rsid w:val="001B7B9D"/>
    <w:rsid w:val="001C12F1"/>
    <w:rsid w:val="001C1977"/>
    <w:rsid w:val="001E79A5"/>
    <w:rsid w:val="001F2D0B"/>
    <w:rsid w:val="001F7F4B"/>
    <w:rsid w:val="00204C66"/>
    <w:rsid w:val="0021502E"/>
    <w:rsid w:val="002176D8"/>
    <w:rsid w:val="00227A9D"/>
    <w:rsid w:val="0023034D"/>
    <w:rsid w:val="0023386D"/>
    <w:rsid w:val="0024296C"/>
    <w:rsid w:val="00242A5D"/>
    <w:rsid w:val="00242F07"/>
    <w:rsid w:val="00254E04"/>
    <w:rsid w:val="00256F40"/>
    <w:rsid w:val="0026126F"/>
    <w:rsid w:val="00267169"/>
    <w:rsid w:val="0027111A"/>
    <w:rsid w:val="00275B59"/>
    <w:rsid w:val="00276F5F"/>
    <w:rsid w:val="00286080"/>
    <w:rsid w:val="00287F70"/>
    <w:rsid w:val="00290E33"/>
    <w:rsid w:val="00295E00"/>
    <w:rsid w:val="002A4EBE"/>
    <w:rsid w:val="002B1047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303309"/>
    <w:rsid w:val="0030480B"/>
    <w:rsid w:val="0030534C"/>
    <w:rsid w:val="00305793"/>
    <w:rsid w:val="00306158"/>
    <w:rsid w:val="00306E91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ECB"/>
    <w:rsid w:val="00386B10"/>
    <w:rsid w:val="00387C68"/>
    <w:rsid w:val="0039124C"/>
    <w:rsid w:val="00396CE4"/>
    <w:rsid w:val="00397CF5"/>
    <w:rsid w:val="003A5F97"/>
    <w:rsid w:val="003B056C"/>
    <w:rsid w:val="003B45C7"/>
    <w:rsid w:val="003C156B"/>
    <w:rsid w:val="003C1CD7"/>
    <w:rsid w:val="003C2EE1"/>
    <w:rsid w:val="003D162E"/>
    <w:rsid w:val="003D76E1"/>
    <w:rsid w:val="003E2737"/>
    <w:rsid w:val="003E78BF"/>
    <w:rsid w:val="003E7A42"/>
    <w:rsid w:val="00402C95"/>
    <w:rsid w:val="00404BE1"/>
    <w:rsid w:val="00404DB1"/>
    <w:rsid w:val="00417AD6"/>
    <w:rsid w:val="004203AB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74E77"/>
    <w:rsid w:val="004875DF"/>
    <w:rsid w:val="00490307"/>
    <w:rsid w:val="0049324E"/>
    <w:rsid w:val="004A0FA6"/>
    <w:rsid w:val="004A6B82"/>
    <w:rsid w:val="004B010E"/>
    <w:rsid w:val="004C1E87"/>
    <w:rsid w:val="004C3572"/>
    <w:rsid w:val="004C475C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319EC"/>
    <w:rsid w:val="00540552"/>
    <w:rsid w:val="00541C80"/>
    <w:rsid w:val="0054595F"/>
    <w:rsid w:val="00545C64"/>
    <w:rsid w:val="005531F2"/>
    <w:rsid w:val="00553671"/>
    <w:rsid w:val="00563830"/>
    <w:rsid w:val="00563C8B"/>
    <w:rsid w:val="00563D53"/>
    <w:rsid w:val="0056765E"/>
    <w:rsid w:val="00567BCA"/>
    <w:rsid w:val="00570816"/>
    <w:rsid w:val="00573C0B"/>
    <w:rsid w:val="0058183F"/>
    <w:rsid w:val="00584337"/>
    <w:rsid w:val="005B3AB9"/>
    <w:rsid w:val="005B4428"/>
    <w:rsid w:val="005C22B8"/>
    <w:rsid w:val="005C7766"/>
    <w:rsid w:val="005D1CF1"/>
    <w:rsid w:val="005E0D99"/>
    <w:rsid w:val="005E6255"/>
    <w:rsid w:val="005F3D6D"/>
    <w:rsid w:val="005F5E31"/>
    <w:rsid w:val="00604CC5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3E68"/>
    <w:rsid w:val="006748D1"/>
    <w:rsid w:val="00686895"/>
    <w:rsid w:val="00687639"/>
    <w:rsid w:val="006935B8"/>
    <w:rsid w:val="006A1D92"/>
    <w:rsid w:val="006A5C45"/>
    <w:rsid w:val="006A62D9"/>
    <w:rsid w:val="006A7321"/>
    <w:rsid w:val="006B25C2"/>
    <w:rsid w:val="006B3285"/>
    <w:rsid w:val="006B7A41"/>
    <w:rsid w:val="006D144A"/>
    <w:rsid w:val="006D2C6A"/>
    <w:rsid w:val="006E24F7"/>
    <w:rsid w:val="0070172D"/>
    <w:rsid w:val="00703053"/>
    <w:rsid w:val="00705BFF"/>
    <w:rsid w:val="007129F4"/>
    <w:rsid w:val="0071682B"/>
    <w:rsid w:val="007211B8"/>
    <w:rsid w:val="007311D4"/>
    <w:rsid w:val="0073182A"/>
    <w:rsid w:val="00743702"/>
    <w:rsid w:val="00745C33"/>
    <w:rsid w:val="0074609C"/>
    <w:rsid w:val="0075337D"/>
    <w:rsid w:val="0075693E"/>
    <w:rsid w:val="00763887"/>
    <w:rsid w:val="0076394B"/>
    <w:rsid w:val="00772085"/>
    <w:rsid w:val="00776563"/>
    <w:rsid w:val="00785423"/>
    <w:rsid w:val="007A3501"/>
    <w:rsid w:val="007A4F1A"/>
    <w:rsid w:val="007A522A"/>
    <w:rsid w:val="007A5620"/>
    <w:rsid w:val="007B38AE"/>
    <w:rsid w:val="007B40C5"/>
    <w:rsid w:val="007B5D97"/>
    <w:rsid w:val="007C1787"/>
    <w:rsid w:val="007C578F"/>
    <w:rsid w:val="007E6FFB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3204B"/>
    <w:rsid w:val="008324E9"/>
    <w:rsid w:val="00832C02"/>
    <w:rsid w:val="0083466A"/>
    <w:rsid w:val="00840526"/>
    <w:rsid w:val="00842643"/>
    <w:rsid w:val="00855C2B"/>
    <w:rsid w:val="00863871"/>
    <w:rsid w:val="00866F5B"/>
    <w:rsid w:val="00873D9E"/>
    <w:rsid w:val="00875311"/>
    <w:rsid w:val="00881E46"/>
    <w:rsid w:val="0089129D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7134"/>
    <w:rsid w:val="008D397F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4493"/>
    <w:rsid w:val="0092522E"/>
    <w:rsid w:val="0092540C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0A9E"/>
    <w:rsid w:val="009A5F29"/>
    <w:rsid w:val="009B1B4D"/>
    <w:rsid w:val="009B2205"/>
    <w:rsid w:val="009B5F06"/>
    <w:rsid w:val="009B79F9"/>
    <w:rsid w:val="009C006E"/>
    <w:rsid w:val="009C1679"/>
    <w:rsid w:val="009C6503"/>
    <w:rsid w:val="009E7477"/>
    <w:rsid w:val="009F2555"/>
    <w:rsid w:val="00A021A0"/>
    <w:rsid w:val="00A03063"/>
    <w:rsid w:val="00A0747E"/>
    <w:rsid w:val="00A23F9B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31F2"/>
    <w:rsid w:val="00A944F5"/>
    <w:rsid w:val="00A96E45"/>
    <w:rsid w:val="00AC2C21"/>
    <w:rsid w:val="00AC45A1"/>
    <w:rsid w:val="00AD0235"/>
    <w:rsid w:val="00AD4316"/>
    <w:rsid w:val="00AD65ED"/>
    <w:rsid w:val="00AE09BC"/>
    <w:rsid w:val="00AE28D2"/>
    <w:rsid w:val="00AE5A37"/>
    <w:rsid w:val="00AE723A"/>
    <w:rsid w:val="00AF7E36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51A7E"/>
    <w:rsid w:val="00B52164"/>
    <w:rsid w:val="00B57353"/>
    <w:rsid w:val="00B616B7"/>
    <w:rsid w:val="00B752F8"/>
    <w:rsid w:val="00B756FA"/>
    <w:rsid w:val="00BA51DF"/>
    <w:rsid w:val="00BB31E2"/>
    <w:rsid w:val="00BB48F8"/>
    <w:rsid w:val="00BC0FBD"/>
    <w:rsid w:val="00BC225E"/>
    <w:rsid w:val="00BC64EF"/>
    <w:rsid w:val="00BC7B40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52623"/>
    <w:rsid w:val="00C61D2E"/>
    <w:rsid w:val="00C6402A"/>
    <w:rsid w:val="00C67417"/>
    <w:rsid w:val="00C70BBD"/>
    <w:rsid w:val="00C71F3F"/>
    <w:rsid w:val="00C74B80"/>
    <w:rsid w:val="00C84C2A"/>
    <w:rsid w:val="00C8571E"/>
    <w:rsid w:val="00C86683"/>
    <w:rsid w:val="00CA48BC"/>
    <w:rsid w:val="00CB5A5A"/>
    <w:rsid w:val="00CD3E7F"/>
    <w:rsid w:val="00CD5561"/>
    <w:rsid w:val="00CD7518"/>
    <w:rsid w:val="00CE0BD7"/>
    <w:rsid w:val="00CE12A5"/>
    <w:rsid w:val="00CE4E18"/>
    <w:rsid w:val="00CF47FB"/>
    <w:rsid w:val="00D0284D"/>
    <w:rsid w:val="00D037C1"/>
    <w:rsid w:val="00D055E8"/>
    <w:rsid w:val="00D22EF8"/>
    <w:rsid w:val="00D23BA2"/>
    <w:rsid w:val="00D32B73"/>
    <w:rsid w:val="00D4142F"/>
    <w:rsid w:val="00D418B2"/>
    <w:rsid w:val="00D47BA7"/>
    <w:rsid w:val="00D52836"/>
    <w:rsid w:val="00D53D3A"/>
    <w:rsid w:val="00D610C7"/>
    <w:rsid w:val="00D63980"/>
    <w:rsid w:val="00D63ED5"/>
    <w:rsid w:val="00D675C0"/>
    <w:rsid w:val="00D677CF"/>
    <w:rsid w:val="00D80CD7"/>
    <w:rsid w:val="00D81316"/>
    <w:rsid w:val="00D839B8"/>
    <w:rsid w:val="00D85CF1"/>
    <w:rsid w:val="00D901C3"/>
    <w:rsid w:val="00D94360"/>
    <w:rsid w:val="00DA034B"/>
    <w:rsid w:val="00DA1DC4"/>
    <w:rsid w:val="00DB1E85"/>
    <w:rsid w:val="00DB773A"/>
    <w:rsid w:val="00DC3FA3"/>
    <w:rsid w:val="00DC5AFE"/>
    <w:rsid w:val="00DD544E"/>
    <w:rsid w:val="00DE359A"/>
    <w:rsid w:val="00DE4FA8"/>
    <w:rsid w:val="00DF2C4C"/>
    <w:rsid w:val="00DF457F"/>
    <w:rsid w:val="00DF48F1"/>
    <w:rsid w:val="00DF5DE5"/>
    <w:rsid w:val="00DF6C2C"/>
    <w:rsid w:val="00E05636"/>
    <w:rsid w:val="00E12BC5"/>
    <w:rsid w:val="00E12C83"/>
    <w:rsid w:val="00E14790"/>
    <w:rsid w:val="00E154A4"/>
    <w:rsid w:val="00E25352"/>
    <w:rsid w:val="00E371B6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A3547"/>
    <w:rsid w:val="00EA6327"/>
    <w:rsid w:val="00EA674B"/>
    <w:rsid w:val="00EA6ED6"/>
    <w:rsid w:val="00EB0B45"/>
    <w:rsid w:val="00EB1F6E"/>
    <w:rsid w:val="00EB257E"/>
    <w:rsid w:val="00EC30EC"/>
    <w:rsid w:val="00EC7AF0"/>
    <w:rsid w:val="00ED4089"/>
    <w:rsid w:val="00ED70A7"/>
    <w:rsid w:val="00ED7A00"/>
    <w:rsid w:val="00EE29AD"/>
    <w:rsid w:val="00F038C6"/>
    <w:rsid w:val="00F1099D"/>
    <w:rsid w:val="00F10B50"/>
    <w:rsid w:val="00F24235"/>
    <w:rsid w:val="00F405F3"/>
    <w:rsid w:val="00F42299"/>
    <w:rsid w:val="00F47B7A"/>
    <w:rsid w:val="00F50AE0"/>
    <w:rsid w:val="00F56EFE"/>
    <w:rsid w:val="00F61ABF"/>
    <w:rsid w:val="00F63FB7"/>
    <w:rsid w:val="00F63FE5"/>
    <w:rsid w:val="00F66481"/>
    <w:rsid w:val="00F76ADE"/>
    <w:rsid w:val="00F770C5"/>
    <w:rsid w:val="00F82A4A"/>
    <w:rsid w:val="00F9637B"/>
    <w:rsid w:val="00F97464"/>
    <w:rsid w:val="00FA1DC5"/>
    <w:rsid w:val="00FB1415"/>
    <w:rsid w:val="00FC047E"/>
    <w:rsid w:val="00FC0953"/>
    <w:rsid w:val="00FC2A8F"/>
    <w:rsid w:val="00FD67D2"/>
    <w:rsid w:val="00FD7BC1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46C6-440B-4932-92CC-CCA9D472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Елена Егорова</cp:lastModifiedBy>
  <cp:revision>47</cp:revision>
  <cp:lastPrinted>2023-07-18T10:16:00Z</cp:lastPrinted>
  <dcterms:created xsi:type="dcterms:W3CDTF">2023-07-25T05:31:00Z</dcterms:created>
  <dcterms:modified xsi:type="dcterms:W3CDTF">2023-09-04T13:03:00Z</dcterms:modified>
</cp:coreProperties>
</file>