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F9" w:rsidRPr="007F40E5" w:rsidRDefault="00B66AF9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E5">
        <w:rPr>
          <w:rFonts w:ascii="Times New Roman" w:hAnsi="Times New Roman" w:cs="Times New Roman"/>
          <w:sz w:val="28"/>
          <w:szCs w:val="28"/>
        </w:rPr>
        <w:t>Оперативный отчет об обращениях граждан</w:t>
      </w:r>
    </w:p>
    <w:p w:rsidR="00E3142C" w:rsidRPr="007F40E5" w:rsidRDefault="0025219B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40E5">
        <w:rPr>
          <w:rFonts w:ascii="Times New Roman" w:hAnsi="Times New Roman" w:cs="Times New Roman"/>
          <w:sz w:val="28"/>
          <w:szCs w:val="28"/>
        </w:rPr>
        <w:t>оступивших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0E5">
        <w:rPr>
          <w:rFonts w:ascii="Times New Roman" w:hAnsi="Times New Roman" w:cs="Times New Roman"/>
          <w:sz w:val="28"/>
          <w:szCs w:val="28"/>
        </w:rPr>
        <w:t>в</w:t>
      </w:r>
      <w:r w:rsidR="008043D7" w:rsidRPr="007F40E5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города Пыть-Яха за январь 2018 года.</w:t>
      </w:r>
    </w:p>
    <w:p w:rsidR="00B66AF9" w:rsidRPr="007F40E5" w:rsidRDefault="00B66AF9" w:rsidP="00B66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AF9" w:rsidRPr="001B2054" w:rsidRDefault="00B66AF9" w:rsidP="00B66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AF9" w:rsidRPr="001B2054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r w:rsidR="001B2054">
        <w:rPr>
          <w:rFonts w:ascii="Times New Roman" w:hAnsi="Times New Roman" w:cs="Times New Roman"/>
          <w:sz w:val="24"/>
          <w:szCs w:val="24"/>
        </w:rPr>
        <w:t xml:space="preserve">  </w:t>
      </w:r>
      <w:r w:rsidR="00B66AF9" w:rsidRPr="001B2054">
        <w:rPr>
          <w:rFonts w:ascii="Times New Roman" w:hAnsi="Times New Roman" w:cs="Times New Roman"/>
          <w:sz w:val="24"/>
          <w:szCs w:val="24"/>
        </w:rPr>
        <w:t>В отчетный период в администрацию города п</w:t>
      </w:r>
      <w:r w:rsidR="001B2054">
        <w:rPr>
          <w:rFonts w:ascii="Times New Roman" w:hAnsi="Times New Roman" w:cs="Times New Roman"/>
          <w:sz w:val="24"/>
          <w:szCs w:val="24"/>
        </w:rPr>
        <w:t xml:space="preserve">оступило 114 обращений граждан, 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объединений граждан, в том числе юридических лиц, что на </w:t>
      </w:r>
      <w:r w:rsidR="00464EE3">
        <w:rPr>
          <w:rFonts w:ascii="Times New Roman" w:hAnsi="Times New Roman" w:cs="Times New Roman"/>
          <w:sz w:val="24"/>
          <w:szCs w:val="24"/>
        </w:rPr>
        <w:t>14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% </w:t>
      </w:r>
      <w:r w:rsidR="00464EE3">
        <w:rPr>
          <w:rFonts w:ascii="Times New Roman" w:hAnsi="Times New Roman" w:cs="Times New Roman"/>
          <w:sz w:val="24"/>
          <w:szCs w:val="24"/>
        </w:rPr>
        <w:t>меньше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1B2054" w:rsidRPr="001B2054">
        <w:rPr>
          <w:rFonts w:ascii="Times New Roman" w:hAnsi="Times New Roman" w:cs="Times New Roman"/>
          <w:sz w:val="24"/>
          <w:szCs w:val="24"/>
        </w:rPr>
        <w:t>обращений,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1B2054" w:rsidRPr="001B2054">
        <w:rPr>
          <w:rFonts w:ascii="Times New Roman" w:hAnsi="Times New Roman" w:cs="Times New Roman"/>
          <w:sz w:val="24"/>
          <w:szCs w:val="24"/>
        </w:rPr>
        <w:t>поступивших в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декабре 2017 года и на </w:t>
      </w:r>
      <w:r w:rsidR="00464EE3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="001B2054" w:rsidRPr="001B2054">
        <w:rPr>
          <w:rFonts w:ascii="Times New Roman" w:hAnsi="Times New Roman" w:cs="Times New Roman"/>
          <w:sz w:val="24"/>
          <w:szCs w:val="24"/>
        </w:rPr>
        <w:t>% меньше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поступивших в январе 2017 года.</w:t>
      </w:r>
    </w:p>
    <w:p w:rsidR="00D04FDB" w:rsidRPr="001B2054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</w:t>
      </w:r>
      <w:r w:rsidR="001B2054" w:rsidRPr="001B2054">
        <w:rPr>
          <w:rFonts w:ascii="Times New Roman" w:hAnsi="Times New Roman" w:cs="Times New Roman"/>
          <w:sz w:val="24"/>
          <w:szCs w:val="24"/>
        </w:rPr>
        <w:t>12 Федерального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закона от 02 мая 2006 </w:t>
      </w:r>
      <w:r w:rsidR="001B2054" w:rsidRPr="001B2054">
        <w:rPr>
          <w:rFonts w:ascii="Times New Roman" w:hAnsi="Times New Roman" w:cs="Times New Roman"/>
          <w:sz w:val="24"/>
          <w:szCs w:val="24"/>
        </w:rPr>
        <w:t>года №</w:t>
      </w:r>
      <w:r w:rsidR="00D04FDB" w:rsidRPr="001B2054">
        <w:rPr>
          <w:rFonts w:ascii="Times New Roman" w:hAnsi="Times New Roman" w:cs="Times New Roman"/>
          <w:sz w:val="24"/>
          <w:szCs w:val="24"/>
        </w:rPr>
        <w:t>59-Ф</w:t>
      </w:r>
      <w:r w:rsidR="0025219B">
        <w:rPr>
          <w:rFonts w:ascii="Times New Roman" w:hAnsi="Times New Roman" w:cs="Times New Roman"/>
          <w:sz w:val="24"/>
          <w:szCs w:val="24"/>
        </w:rPr>
        <w:t>З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«О порядке рассмотрения обращений </w:t>
      </w:r>
      <w:r w:rsidR="001B2054" w:rsidRPr="001B2054">
        <w:rPr>
          <w:rFonts w:ascii="Times New Roman" w:hAnsi="Times New Roman" w:cs="Times New Roman"/>
          <w:sz w:val="24"/>
          <w:szCs w:val="24"/>
        </w:rPr>
        <w:t>граждан Российской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Федерации» за отчетный п</w:t>
      </w:r>
      <w:r w:rsidRPr="001B2054">
        <w:rPr>
          <w:rFonts w:ascii="Times New Roman" w:hAnsi="Times New Roman" w:cs="Times New Roman"/>
          <w:sz w:val="24"/>
          <w:szCs w:val="24"/>
        </w:rPr>
        <w:t xml:space="preserve">ериод рассмотрено </w:t>
      </w:r>
      <w:r w:rsidR="00464EE3">
        <w:rPr>
          <w:rFonts w:ascii="Times New Roman" w:hAnsi="Times New Roman" w:cs="Times New Roman"/>
          <w:sz w:val="24"/>
          <w:szCs w:val="24"/>
        </w:rPr>
        <w:t>83  обращения</w:t>
      </w:r>
      <w:r w:rsidR="001B2054" w:rsidRPr="001B2054">
        <w:rPr>
          <w:rFonts w:ascii="Times New Roman" w:hAnsi="Times New Roman" w:cs="Times New Roman"/>
          <w:sz w:val="24"/>
          <w:szCs w:val="24"/>
        </w:rPr>
        <w:t xml:space="preserve">, </w:t>
      </w:r>
      <w:r w:rsidR="00464EE3">
        <w:rPr>
          <w:rFonts w:ascii="Times New Roman" w:hAnsi="Times New Roman" w:cs="Times New Roman"/>
          <w:sz w:val="24"/>
          <w:szCs w:val="24"/>
        </w:rPr>
        <w:t>72</w:t>
      </w:r>
      <w:r w:rsidRPr="001B2054">
        <w:rPr>
          <w:rFonts w:ascii="Times New Roman" w:hAnsi="Times New Roman" w:cs="Times New Roman"/>
          <w:sz w:val="24"/>
          <w:szCs w:val="24"/>
        </w:rPr>
        <w:t>%.</w:t>
      </w:r>
      <w:r w:rsidR="00464EE3">
        <w:rPr>
          <w:rFonts w:ascii="Times New Roman" w:hAnsi="Times New Roman" w:cs="Times New Roman"/>
          <w:sz w:val="24"/>
          <w:szCs w:val="24"/>
        </w:rPr>
        <w:t xml:space="preserve">,  2 </w:t>
      </w:r>
      <w:r w:rsidRPr="001B205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464EE3">
        <w:rPr>
          <w:rFonts w:ascii="Times New Roman" w:hAnsi="Times New Roman" w:cs="Times New Roman"/>
          <w:sz w:val="24"/>
          <w:szCs w:val="24"/>
        </w:rPr>
        <w:t>я</w:t>
      </w:r>
      <w:r w:rsidRPr="001B2054">
        <w:rPr>
          <w:rFonts w:ascii="Times New Roman" w:hAnsi="Times New Roman" w:cs="Times New Roman"/>
          <w:sz w:val="24"/>
          <w:szCs w:val="24"/>
        </w:rPr>
        <w:t xml:space="preserve"> перенаправлено в </w:t>
      </w:r>
      <w:r w:rsidR="001B2054" w:rsidRPr="001B2054">
        <w:rPr>
          <w:rFonts w:ascii="Times New Roman" w:hAnsi="Times New Roman" w:cs="Times New Roman"/>
          <w:sz w:val="24"/>
          <w:szCs w:val="24"/>
        </w:rPr>
        <w:t>соответствии с</w:t>
      </w:r>
      <w:r w:rsidRPr="001B2054">
        <w:rPr>
          <w:rFonts w:ascii="Times New Roman" w:hAnsi="Times New Roman" w:cs="Times New Roman"/>
          <w:sz w:val="24"/>
          <w:szCs w:val="24"/>
        </w:rPr>
        <w:t xml:space="preserve">   частью 3 статьи </w:t>
      </w:r>
      <w:r w:rsidR="001B2054" w:rsidRPr="001B2054">
        <w:rPr>
          <w:rFonts w:ascii="Times New Roman" w:hAnsi="Times New Roman" w:cs="Times New Roman"/>
          <w:sz w:val="24"/>
          <w:szCs w:val="24"/>
        </w:rPr>
        <w:t>8 Федерального</w:t>
      </w:r>
      <w:r w:rsidRPr="001B2054">
        <w:rPr>
          <w:rFonts w:ascii="Times New Roman" w:hAnsi="Times New Roman" w:cs="Times New Roman"/>
          <w:sz w:val="24"/>
          <w:szCs w:val="24"/>
        </w:rPr>
        <w:t xml:space="preserve"> закона от 02 мая 2006 </w:t>
      </w:r>
      <w:r w:rsidR="001B2054" w:rsidRPr="001B2054">
        <w:rPr>
          <w:rFonts w:ascii="Times New Roman" w:hAnsi="Times New Roman" w:cs="Times New Roman"/>
          <w:sz w:val="24"/>
          <w:szCs w:val="24"/>
        </w:rPr>
        <w:t>года №</w:t>
      </w:r>
      <w:r w:rsidRPr="001B2054">
        <w:rPr>
          <w:rFonts w:ascii="Times New Roman" w:hAnsi="Times New Roman" w:cs="Times New Roman"/>
          <w:sz w:val="24"/>
          <w:szCs w:val="24"/>
        </w:rPr>
        <w:t xml:space="preserve">59-Фз «О порядке рассмотрения обращений </w:t>
      </w:r>
      <w:r w:rsidR="001B2054" w:rsidRPr="001B2054">
        <w:rPr>
          <w:rFonts w:ascii="Times New Roman" w:hAnsi="Times New Roman" w:cs="Times New Roman"/>
          <w:sz w:val="24"/>
          <w:szCs w:val="24"/>
        </w:rPr>
        <w:t>граждан Российской</w:t>
      </w:r>
      <w:r w:rsidRPr="001B2054">
        <w:rPr>
          <w:rFonts w:ascii="Times New Roman" w:hAnsi="Times New Roman" w:cs="Times New Roman"/>
          <w:sz w:val="24"/>
          <w:szCs w:val="24"/>
        </w:rPr>
        <w:t xml:space="preserve"> Федерации»</w:t>
      </w:r>
    </w:p>
    <w:p w:rsidR="002720C0" w:rsidRPr="001B2054" w:rsidRDefault="00CB78CC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</w:t>
      </w:r>
      <w:r w:rsidR="002720C0" w:rsidRPr="001B2054">
        <w:rPr>
          <w:rFonts w:ascii="Times New Roman" w:hAnsi="Times New Roman" w:cs="Times New Roman"/>
          <w:sz w:val="24"/>
          <w:szCs w:val="24"/>
        </w:rPr>
        <w:t>В результате анализа поступивших обращений выявлена активность граждан по вопросу - 0000.0000.0000.0733 - Транспортное обслуживание населения, пассажирские перевозки</w:t>
      </w:r>
      <w:r w:rsidR="0025219B">
        <w:rPr>
          <w:rFonts w:ascii="Times New Roman" w:hAnsi="Times New Roman" w:cs="Times New Roman"/>
          <w:sz w:val="24"/>
          <w:szCs w:val="24"/>
        </w:rPr>
        <w:t xml:space="preserve"> - </w:t>
      </w:r>
      <w:r w:rsidR="002720C0" w:rsidRPr="001B2054">
        <w:rPr>
          <w:rFonts w:ascii="Times New Roman" w:hAnsi="Times New Roman" w:cs="Times New Roman"/>
          <w:sz w:val="24"/>
          <w:szCs w:val="24"/>
        </w:rPr>
        <w:t xml:space="preserve"> 14% от общего количества обращений, </w:t>
      </w:r>
      <w:r w:rsidRPr="001B2054">
        <w:rPr>
          <w:rFonts w:ascii="Times New Roman" w:hAnsi="Times New Roman" w:cs="Times New Roman"/>
          <w:sz w:val="24"/>
          <w:szCs w:val="24"/>
        </w:rPr>
        <w:t xml:space="preserve">произошло увеличение на </w:t>
      </w:r>
      <w:r w:rsidR="002720C0" w:rsidRPr="001B2054">
        <w:rPr>
          <w:rFonts w:ascii="Times New Roman" w:hAnsi="Times New Roman" w:cs="Times New Roman"/>
          <w:sz w:val="24"/>
          <w:szCs w:val="24"/>
        </w:rPr>
        <w:t>13,2% по сравнению с аналогичным периодом прошлого года.</w:t>
      </w:r>
      <w:r w:rsidRPr="001B2054">
        <w:rPr>
          <w:rFonts w:ascii="Times New Roman" w:hAnsi="Times New Roman" w:cs="Times New Roman"/>
          <w:sz w:val="24"/>
          <w:szCs w:val="24"/>
        </w:rPr>
        <w:t xml:space="preserve"> Данные изменение связаны с изменением расписания движения городского транспорта по регулируемым </w:t>
      </w:r>
      <w:r w:rsidR="001B2054" w:rsidRPr="001B2054">
        <w:rPr>
          <w:rFonts w:ascii="Times New Roman" w:hAnsi="Times New Roman" w:cs="Times New Roman"/>
          <w:sz w:val="24"/>
          <w:szCs w:val="24"/>
        </w:rPr>
        <w:t>маршрутам.</w:t>
      </w:r>
      <w:r w:rsidRPr="001B2054">
        <w:rPr>
          <w:rFonts w:ascii="Times New Roman" w:hAnsi="Times New Roman" w:cs="Times New Roman"/>
          <w:sz w:val="24"/>
          <w:szCs w:val="24"/>
        </w:rPr>
        <w:t xml:space="preserve"> В январе </w:t>
      </w:r>
      <w:r w:rsidR="001B2054" w:rsidRPr="001B2054">
        <w:rPr>
          <w:rFonts w:ascii="Times New Roman" w:hAnsi="Times New Roman" w:cs="Times New Roman"/>
          <w:sz w:val="24"/>
          <w:szCs w:val="24"/>
        </w:rPr>
        <w:t>проведен мониторинг</w:t>
      </w:r>
      <w:r w:rsidRPr="001B2054">
        <w:rPr>
          <w:rFonts w:ascii="Times New Roman" w:hAnsi="Times New Roman" w:cs="Times New Roman"/>
          <w:sz w:val="24"/>
          <w:szCs w:val="24"/>
        </w:rPr>
        <w:t xml:space="preserve"> и </w:t>
      </w:r>
      <w:r w:rsidR="001B2054" w:rsidRPr="001B2054">
        <w:rPr>
          <w:rFonts w:ascii="Times New Roman" w:hAnsi="Times New Roman" w:cs="Times New Roman"/>
          <w:sz w:val="24"/>
          <w:szCs w:val="24"/>
        </w:rPr>
        <w:t>внесен</w:t>
      </w:r>
      <w:r w:rsidR="001B2054">
        <w:rPr>
          <w:rFonts w:ascii="Times New Roman" w:hAnsi="Times New Roman" w:cs="Times New Roman"/>
          <w:sz w:val="24"/>
          <w:szCs w:val="24"/>
        </w:rPr>
        <w:t>о</w:t>
      </w:r>
      <w:r w:rsidR="001B2054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1B2054">
        <w:rPr>
          <w:rFonts w:ascii="Times New Roman" w:hAnsi="Times New Roman" w:cs="Times New Roman"/>
          <w:sz w:val="24"/>
          <w:szCs w:val="24"/>
        </w:rPr>
        <w:t xml:space="preserve">повторное </w:t>
      </w:r>
      <w:r w:rsidR="001B2054" w:rsidRPr="001B2054">
        <w:rPr>
          <w:rFonts w:ascii="Times New Roman" w:hAnsi="Times New Roman" w:cs="Times New Roman"/>
          <w:sz w:val="24"/>
          <w:szCs w:val="24"/>
        </w:rPr>
        <w:t>изменени</w:t>
      </w:r>
      <w:r w:rsidR="001B2054">
        <w:rPr>
          <w:rFonts w:ascii="Times New Roman" w:hAnsi="Times New Roman" w:cs="Times New Roman"/>
          <w:sz w:val="24"/>
          <w:szCs w:val="24"/>
        </w:rPr>
        <w:t>е</w:t>
      </w:r>
      <w:r w:rsidRPr="001B2054">
        <w:rPr>
          <w:rFonts w:ascii="Times New Roman" w:hAnsi="Times New Roman" w:cs="Times New Roman"/>
          <w:sz w:val="24"/>
          <w:szCs w:val="24"/>
        </w:rPr>
        <w:t xml:space="preserve"> в расписание движения городского транспорта.</w:t>
      </w:r>
    </w:p>
    <w:p w:rsidR="00CB78CC" w:rsidRPr="001B2054" w:rsidRDefault="001B2054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B78CC" w:rsidRPr="001B2054">
        <w:rPr>
          <w:rFonts w:ascii="Times New Roman" w:hAnsi="Times New Roman" w:cs="Times New Roman"/>
          <w:sz w:val="24"/>
          <w:szCs w:val="24"/>
        </w:rPr>
        <w:t xml:space="preserve">Вместе с тем сохраняется актуальность </w:t>
      </w:r>
      <w:r w:rsidR="00EB13D7" w:rsidRPr="001B2054">
        <w:rPr>
          <w:rFonts w:ascii="Times New Roman" w:hAnsi="Times New Roman" w:cs="Times New Roman"/>
          <w:sz w:val="24"/>
          <w:szCs w:val="24"/>
        </w:rPr>
        <w:t>вопросов,</w:t>
      </w:r>
      <w:r w:rsidR="008043D7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CB78CC" w:rsidRPr="001B2054">
        <w:rPr>
          <w:rFonts w:ascii="Times New Roman" w:hAnsi="Times New Roman" w:cs="Times New Roman"/>
          <w:sz w:val="24"/>
          <w:szCs w:val="24"/>
        </w:rPr>
        <w:t>отнесенных к тематическим разделам типов</w:t>
      </w:r>
      <w:r w:rsidR="00D43DE3" w:rsidRPr="001B2054">
        <w:rPr>
          <w:rFonts w:ascii="Times New Roman" w:hAnsi="Times New Roman" w:cs="Times New Roman"/>
          <w:sz w:val="24"/>
          <w:szCs w:val="24"/>
        </w:rPr>
        <w:t>о</w:t>
      </w:r>
      <w:r w:rsidR="00CB78CC" w:rsidRPr="001B2054">
        <w:rPr>
          <w:rFonts w:ascii="Times New Roman" w:hAnsi="Times New Roman" w:cs="Times New Roman"/>
          <w:sz w:val="24"/>
          <w:szCs w:val="24"/>
        </w:rPr>
        <w:t>го общероссийского тематического классификатора обращений граждан</w:t>
      </w:r>
      <w:r w:rsidR="00EB13D7">
        <w:rPr>
          <w:rFonts w:ascii="Times New Roman" w:hAnsi="Times New Roman" w:cs="Times New Roman"/>
          <w:sz w:val="24"/>
          <w:szCs w:val="24"/>
        </w:rPr>
        <w:t>, распределение вопросов предоставлено в диаграмме 1.</w:t>
      </w:r>
    </w:p>
    <w:p w:rsidR="008043D7" w:rsidRDefault="001B2054" w:rsidP="002720C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5DDE70" wp14:editId="4C2B2CA7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514975" cy="28956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3D7">
        <w:br w:type="textWrapping" w:clear="all"/>
      </w:r>
      <w:r w:rsidR="00EB13D7">
        <w:t xml:space="preserve">                                                                Диаграмма 1</w:t>
      </w:r>
    </w:p>
    <w:p w:rsidR="00E03CB2" w:rsidRDefault="00E03CB2" w:rsidP="002720C0">
      <w:pPr>
        <w:jc w:val="both"/>
      </w:pPr>
    </w:p>
    <w:p w:rsidR="00E03CB2" w:rsidRP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 w:rsidRPr="00E03CB2">
        <w:rPr>
          <w:rFonts w:ascii="Times New Roman" w:hAnsi="Times New Roman" w:cs="Times New Roman"/>
          <w:sz w:val="24"/>
          <w:szCs w:val="24"/>
        </w:rPr>
        <w:t>Согласно проанализированным данным тематические разделы содержат вопросы, вызывающие наибольший интерес у жителей муниципалитета:</w:t>
      </w:r>
    </w:p>
    <w:p w:rsidR="00E03CB2" w:rsidRP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3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03CB2">
        <w:rPr>
          <w:rFonts w:ascii="Times New Roman" w:hAnsi="Times New Roman" w:cs="Times New Roman"/>
          <w:sz w:val="24"/>
          <w:szCs w:val="24"/>
          <w:u w:val="single"/>
        </w:rPr>
        <w:t>Жилищно- коммунальная сфера</w:t>
      </w: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3CB2" w:rsidRDefault="00E03CB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CB2">
        <w:rPr>
          <w:rFonts w:ascii="Times New Roman" w:hAnsi="Times New Roman" w:cs="Times New Roman"/>
          <w:sz w:val="24"/>
          <w:szCs w:val="24"/>
        </w:rPr>
        <w:t>0000.0000.0000.1122-Переселение из подвалов, бараков, коммуналок, общежитий, аварийных домов, ветхого жилья, санитарно-защитной зоны</w:t>
      </w:r>
      <w:r>
        <w:rPr>
          <w:rFonts w:ascii="Times New Roman" w:hAnsi="Times New Roman" w:cs="Times New Roman"/>
          <w:sz w:val="24"/>
          <w:szCs w:val="24"/>
        </w:rPr>
        <w:t xml:space="preserve"> – 33 обращения,28,95 % от общего количества обращений;</w:t>
      </w:r>
    </w:p>
    <w:p w:rsidR="006446F2" w:rsidRDefault="006446F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0000.0000.0000.1143</w:t>
      </w:r>
      <w:r w:rsidRPr="006446F2">
        <w:rPr>
          <w:rFonts w:ascii="Times New Roman" w:hAnsi="Times New Roman" w:cs="Times New Roman"/>
          <w:sz w:val="24"/>
          <w:szCs w:val="24"/>
        </w:rPr>
        <w:t>-Предоставление жилого помещения по договору коммерческого найма</w:t>
      </w:r>
      <w:r>
        <w:rPr>
          <w:rFonts w:ascii="Times New Roman" w:hAnsi="Times New Roman" w:cs="Times New Roman"/>
          <w:sz w:val="24"/>
          <w:szCs w:val="24"/>
        </w:rPr>
        <w:t xml:space="preserve"> – 12 обращений, 10,53% от общего количества обращений;</w:t>
      </w:r>
    </w:p>
    <w:p w:rsidR="006446F2" w:rsidRDefault="006446F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6F2">
        <w:rPr>
          <w:rFonts w:ascii="Times New Roman" w:hAnsi="Times New Roman" w:cs="Times New Roman"/>
          <w:sz w:val="24"/>
          <w:szCs w:val="24"/>
        </w:rPr>
        <w:t>0000.0000.0000.1124 - Несогласие граждан с вариантами предоставления жилья, взамен признанного в установленном порядке аварийным</w:t>
      </w:r>
      <w:r>
        <w:rPr>
          <w:rFonts w:ascii="Times New Roman" w:hAnsi="Times New Roman" w:cs="Times New Roman"/>
          <w:sz w:val="24"/>
          <w:szCs w:val="24"/>
        </w:rPr>
        <w:t xml:space="preserve"> - 8</w:t>
      </w:r>
      <w:r w:rsidRPr="006446F2">
        <w:rPr>
          <w:rFonts w:ascii="Times New Roman" w:hAnsi="Times New Roman" w:cs="Times New Roman"/>
          <w:sz w:val="24"/>
          <w:szCs w:val="24"/>
        </w:rPr>
        <w:t xml:space="preserve"> обращений, </w:t>
      </w:r>
      <w:r>
        <w:rPr>
          <w:rFonts w:ascii="Times New Roman" w:hAnsi="Times New Roman" w:cs="Times New Roman"/>
          <w:sz w:val="24"/>
          <w:szCs w:val="24"/>
        </w:rPr>
        <w:t>7,02</w:t>
      </w:r>
      <w:r w:rsidRPr="006446F2">
        <w:rPr>
          <w:rFonts w:ascii="Times New Roman" w:hAnsi="Times New Roman" w:cs="Times New Roman"/>
          <w:sz w:val="24"/>
          <w:szCs w:val="24"/>
        </w:rPr>
        <w:t>% 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46F2" w:rsidRPr="006446F2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6F2">
        <w:rPr>
          <w:rFonts w:ascii="Times New Roman" w:hAnsi="Times New Roman" w:cs="Times New Roman"/>
          <w:sz w:val="24"/>
          <w:szCs w:val="24"/>
        </w:rPr>
        <w:t xml:space="preserve">0000.0000.0000.1151 - Эксплуатация и ремонт государственного, муниципального и ведомственного жилищного фондов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46F2">
        <w:rPr>
          <w:rFonts w:ascii="Times New Roman" w:hAnsi="Times New Roman" w:cs="Times New Roman"/>
          <w:sz w:val="24"/>
          <w:szCs w:val="24"/>
        </w:rPr>
        <w:t xml:space="preserve"> обращений, </w:t>
      </w:r>
      <w:r>
        <w:rPr>
          <w:rFonts w:ascii="Times New Roman" w:hAnsi="Times New Roman" w:cs="Times New Roman"/>
          <w:sz w:val="24"/>
          <w:szCs w:val="24"/>
        </w:rPr>
        <w:t>4,4</w:t>
      </w:r>
      <w:r w:rsidRPr="006446F2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6446F2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6F2">
        <w:rPr>
          <w:rFonts w:ascii="Times New Roman" w:hAnsi="Times New Roman" w:cs="Times New Roman"/>
          <w:sz w:val="24"/>
          <w:szCs w:val="24"/>
        </w:rPr>
        <w:t>0000.0000.0000.1168 -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46F2">
        <w:rPr>
          <w:rFonts w:ascii="Times New Roman" w:hAnsi="Times New Roman" w:cs="Times New Roman"/>
          <w:sz w:val="24"/>
          <w:szCs w:val="24"/>
        </w:rPr>
        <w:t xml:space="preserve"> обращений, </w:t>
      </w:r>
      <w:r>
        <w:rPr>
          <w:rFonts w:ascii="Times New Roman" w:hAnsi="Times New Roman" w:cs="Times New Roman"/>
          <w:sz w:val="24"/>
          <w:szCs w:val="24"/>
        </w:rPr>
        <w:t>3,51</w:t>
      </w:r>
      <w:r w:rsidRPr="006446F2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6446F2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6F2">
        <w:rPr>
          <w:rFonts w:ascii="Times New Roman" w:hAnsi="Times New Roman" w:cs="Times New Roman"/>
          <w:sz w:val="24"/>
          <w:szCs w:val="24"/>
        </w:rPr>
        <w:t xml:space="preserve">0000.0000.0000.1128 -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- </w:t>
      </w:r>
      <w:r w:rsidR="00284C2B">
        <w:rPr>
          <w:rFonts w:ascii="Times New Roman" w:hAnsi="Times New Roman" w:cs="Times New Roman"/>
          <w:sz w:val="24"/>
          <w:szCs w:val="24"/>
        </w:rPr>
        <w:t>3</w:t>
      </w:r>
      <w:r w:rsidRPr="006446F2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84C2B">
        <w:rPr>
          <w:rFonts w:ascii="Times New Roman" w:hAnsi="Times New Roman" w:cs="Times New Roman"/>
          <w:sz w:val="24"/>
          <w:szCs w:val="24"/>
        </w:rPr>
        <w:t>я, 2</w:t>
      </w:r>
      <w:r w:rsidRPr="006446F2">
        <w:rPr>
          <w:rFonts w:ascii="Times New Roman" w:hAnsi="Times New Roman" w:cs="Times New Roman"/>
          <w:sz w:val="24"/>
          <w:szCs w:val="24"/>
        </w:rPr>
        <w:t>,</w:t>
      </w:r>
      <w:r w:rsidR="00284C2B">
        <w:rPr>
          <w:rFonts w:ascii="Times New Roman" w:hAnsi="Times New Roman" w:cs="Times New Roman"/>
          <w:sz w:val="24"/>
          <w:szCs w:val="24"/>
        </w:rPr>
        <w:t>63</w:t>
      </w:r>
      <w:r w:rsidRPr="006446F2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284C2B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C2B">
        <w:rPr>
          <w:rFonts w:ascii="Times New Roman" w:hAnsi="Times New Roman" w:cs="Times New Roman"/>
          <w:sz w:val="24"/>
          <w:szCs w:val="24"/>
        </w:rPr>
        <w:t>0000.0000.0000.1130 - Обеспечение жильем выезжающих северян и жителей закрытых административно-территориальных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84C2B">
        <w:rPr>
          <w:rFonts w:ascii="Times New Roman" w:hAnsi="Times New Roman" w:cs="Times New Roman"/>
          <w:sz w:val="24"/>
          <w:szCs w:val="24"/>
        </w:rPr>
        <w:t>3 обращения, 2,63% от общего количества обращений;</w:t>
      </w:r>
    </w:p>
    <w:p w:rsidR="00284C2B" w:rsidRPr="00284C2B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C2B">
        <w:rPr>
          <w:rFonts w:ascii="Times New Roman" w:hAnsi="Times New Roman" w:cs="Times New Roman"/>
          <w:sz w:val="24"/>
          <w:szCs w:val="24"/>
        </w:rPr>
        <w:t>0000.0000.0000.1133 - Обмен жилых помещений. Оформление договора социального найма (найма) жилого помещения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4C2B">
        <w:rPr>
          <w:rFonts w:ascii="Times New Roman" w:hAnsi="Times New Roman" w:cs="Times New Roman"/>
          <w:sz w:val="24"/>
          <w:szCs w:val="24"/>
        </w:rPr>
        <w:t xml:space="preserve"> обращения, </w:t>
      </w:r>
      <w:r>
        <w:rPr>
          <w:rFonts w:ascii="Times New Roman" w:hAnsi="Times New Roman" w:cs="Times New Roman"/>
          <w:sz w:val="24"/>
          <w:szCs w:val="24"/>
        </w:rPr>
        <w:t>1,75</w:t>
      </w:r>
      <w:r w:rsidRPr="00284C2B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284C2B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C2B">
        <w:rPr>
          <w:rFonts w:ascii="Times New Roman" w:hAnsi="Times New Roman" w:cs="Times New Roman"/>
          <w:sz w:val="24"/>
          <w:szCs w:val="24"/>
        </w:rPr>
        <w:t>0000.0000.0000.1169 - Предоставление коммунальных услуг ненадлежащего качества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  <w:r w:rsidRPr="00284C2B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е, 0</w:t>
      </w:r>
      <w:r w:rsidRPr="00284C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284C2B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284C2B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C2B">
        <w:rPr>
          <w:rFonts w:ascii="Times New Roman" w:hAnsi="Times New Roman" w:cs="Times New Roman"/>
          <w:sz w:val="24"/>
          <w:szCs w:val="24"/>
        </w:rPr>
        <w:t xml:space="preserve">0000.0000.0000.1118 - Приватизация жилищного фонда. </w:t>
      </w:r>
      <w:proofErr w:type="spellStart"/>
      <w:r w:rsidRPr="00284C2B">
        <w:rPr>
          <w:rFonts w:ascii="Times New Roman" w:hAnsi="Times New Roman" w:cs="Times New Roman"/>
          <w:sz w:val="24"/>
          <w:szCs w:val="24"/>
        </w:rPr>
        <w:t>Деприватизация</w:t>
      </w:r>
      <w:proofErr w:type="spellEnd"/>
      <w:r w:rsidRPr="00284C2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84C2B">
        <w:rPr>
          <w:rFonts w:ascii="Times New Roman" w:hAnsi="Times New Roman" w:cs="Times New Roman"/>
          <w:sz w:val="24"/>
          <w:szCs w:val="24"/>
        </w:rPr>
        <w:t xml:space="preserve"> обращения, </w:t>
      </w:r>
      <w:r>
        <w:rPr>
          <w:rFonts w:ascii="Times New Roman" w:hAnsi="Times New Roman" w:cs="Times New Roman"/>
          <w:sz w:val="24"/>
          <w:szCs w:val="24"/>
        </w:rPr>
        <w:t>0,88</w:t>
      </w:r>
      <w:r w:rsidRPr="00284C2B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Default="006446F2" w:rsidP="00284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4C2B" w:rsidRPr="007F40E5" w:rsidRDefault="00284C2B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0E5">
        <w:rPr>
          <w:rFonts w:ascii="Times New Roman" w:hAnsi="Times New Roman" w:cs="Times New Roman"/>
          <w:sz w:val="24"/>
          <w:szCs w:val="24"/>
          <w:u w:val="single"/>
        </w:rPr>
        <w:t>Экономика</w:t>
      </w:r>
    </w:p>
    <w:p w:rsidR="00284C2B" w:rsidRDefault="00284C2B" w:rsidP="00284C2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C2B">
        <w:rPr>
          <w:rFonts w:ascii="Times New Roman" w:hAnsi="Times New Roman" w:cs="Times New Roman"/>
          <w:sz w:val="24"/>
          <w:szCs w:val="24"/>
        </w:rPr>
        <w:t>0000.0000.0000.0733 - Транспортное обслуживание населения, пассажирские перевозки - 16 обращений, 14,04% от общего количества обращений;</w:t>
      </w:r>
    </w:p>
    <w:p w:rsidR="005A4F9A" w:rsidRPr="005A4F9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4F9A">
        <w:rPr>
          <w:rFonts w:ascii="Times New Roman" w:hAnsi="Times New Roman" w:cs="Times New Roman"/>
          <w:sz w:val="24"/>
          <w:szCs w:val="24"/>
        </w:rPr>
        <w:t xml:space="preserve"> 0000.0000.0000.0847 - Образование земельных участков (образование, раздел, выдел, объединение земельных участков). Возникновение прав на землю</w:t>
      </w:r>
      <w:r w:rsidR="005A4F9A" w:rsidRPr="005A4F9A">
        <w:rPr>
          <w:rFonts w:ascii="Times New Roman" w:hAnsi="Times New Roman" w:cs="Times New Roman"/>
          <w:sz w:val="24"/>
          <w:szCs w:val="24"/>
        </w:rPr>
        <w:t xml:space="preserve"> - </w:t>
      </w:r>
      <w:r w:rsidR="005A4F9A">
        <w:rPr>
          <w:rFonts w:ascii="Times New Roman" w:hAnsi="Times New Roman" w:cs="Times New Roman"/>
          <w:sz w:val="24"/>
          <w:szCs w:val="24"/>
        </w:rPr>
        <w:t>6</w:t>
      </w:r>
      <w:r w:rsidR="005A4F9A" w:rsidRPr="005A4F9A">
        <w:rPr>
          <w:rFonts w:ascii="Times New Roman" w:hAnsi="Times New Roman" w:cs="Times New Roman"/>
          <w:sz w:val="24"/>
          <w:szCs w:val="24"/>
        </w:rPr>
        <w:t xml:space="preserve"> обращений, </w:t>
      </w:r>
      <w:r w:rsidR="005A4F9A">
        <w:rPr>
          <w:rFonts w:ascii="Times New Roman" w:hAnsi="Times New Roman" w:cs="Times New Roman"/>
          <w:sz w:val="24"/>
          <w:szCs w:val="24"/>
        </w:rPr>
        <w:t>5,26</w:t>
      </w:r>
      <w:r w:rsidR="005A4F9A" w:rsidRPr="005A4F9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7F40E5" w:rsidRDefault="005A4F9A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lastRenderedPageBreak/>
        <w:t>0000.0000.0000.0850 - Арендные отношения в области землепользования- 3 обращения, 2,63% от общего количества обращений;</w:t>
      </w:r>
    </w:p>
    <w:p w:rsidR="005A4F9A" w:rsidRPr="007F40E5" w:rsidRDefault="005A4F9A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>0000.0000.0000.0699 - Благоустройство и ремонт подъездных дорог, в том числе тротуаров - 2 обращения, 1,75% от общего количества обращений;</w:t>
      </w:r>
    </w:p>
    <w:p w:rsidR="005A4F9A" w:rsidRPr="007F40E5" w:rsidRDefault="005A4F9A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>0000.0000.0000.0705 - Технологическое присоединение объектов заявителя к газораспределительным сетям - 1 обращение, 0,88% от общего количества обращений;</w:t>
      </w:r>
    </w:p>
    <w:p w:rsidR="005A4F9A" w:rsidRPr="007F40E5" w:rsidRDefault="005A4F9A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>0000.0000.0000.0685 - Прохождение разрешительных процедур на капитальное строительство - 1 обращение, 0,88% от общего количества обращений;</w:t>
      </w:r>
    </w:p>
    <w:p w:rsidR="00284C2B" w:rsidRDefault="00284C2B" w:rsidP="007F40E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A4F9A" w:rsidRDefault="005A4F9A" w:rsidP="007F40E5">
      <w:pPr>
        <w:pStyle w:val="a3"/>
        <w:ind w:left="3600"/>
        <w:rPr>
          <w:rFonts w:ascii="Times New Roman" w:hAnsi="Times New Roman" w:cs="Times New Roman"/>
          <w:sz w:val="24"/>
          <w:szCs w:val="24"/>
          <w:u w:val="single"/>
        </w:rPr>
      </w:pPr>
      <w:r w:rsidRPr="005A4F9A">
        <w:rPr>
          <w:rFonts w:ascii="Times New Roman" w:hAnsi="Times New Roman" w:cs="Times New Roman"/>
          <w:sz w:val="24"/>
          <w:szCs w:val="24"/>
          <w:u w:val="single"/>
        </w:rPr>
        <w:t>Социальная сфера</w:t>
      </w:r>
    </w:p>
    <w:p w:rsidR="007F40E5" w:rsidRDefault="007F40E5" w:rsidP="005A4F9A">
      <w:pPr>
        <w:pStyle w:val="a3"/>
        <w:ind w:left="644"/>
        <w:rPr>
          <w:rFonts w:ascii="Times New Roman" w:hAnsi="Times New Roman" w:cs="Times New Roman"/>
          <w:sz w:val="24"/>
          <w:szCs w:val="24"/>
          <w:u w:val="single"/>
        </w:rPr>
      </w:pPr>
    </w:p>
    <w:p w:rsidR="005A4F9A" w:rsidRPr="007F40E5" w:rsidRDefault="005A4F9A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>0000.0000.0000.0340 Проведение общественных мероприятий - 2 обращения, 1,75% от общего количества обращений;</w:t>
      </w:r>
    </w:p>
    <w:p w:rsidR="005A4F9A" w:rsidRDefault="005A4F9A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4F9A">
        <w:rPr>
          <w:rFonts w:ascii="Times New Roman" w:hAnsi="Times New Roman" w:cs="Times New Roman"/>
          <w:sz w:val="24"/>
          <w:szCs w:val="24"/>
        </w:rPr>
        <w:t>0000.0000.0000.0337 - Деятельность школ искусств (музыкальных, хореографических, художественных и других) - 1 обращение, 0,88% от общего количества обращений;</w:t>
      </w:r>
    </w:p>
    <w:p w:rsidR="00434663" w:rsidRPr="00434663" w:rsidRDefault="0025219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4663">
        <w:rPr>
          <w:rFonts w:ascii="Times New Roman" w:hAnsi="Times New Roman" w:cs="Times New Roman"/>
          <w:sz w:val="24"/>
          <w:szCs w:val="24"/>
        </w:rPr>
        <w:t>0000.0000.0000.0228 -</w:t>
      </w:r>
      <w:r w:rsidR="00434663" w:rsidRPr="00434663">
        <w:rPr>
          <w:rFonts w:ascii="Times New Roman" w:hAnsi="Times New Roman" w:cs="Times New Roman"/>
          <w:sz w:val="24"/>
          <w:szCs w:val="24"/>
        </w:rPr>
        <w:t>Заключение и прекращение брака</w:t>
      </w:r>
      <w:r w:rsidR="00434663">
        <w:rPr>
          <w:rFonts w:ascii="Times New Roman" w:hAnsi="Times New Roman" w:cs="Times New Roman"/>
          <w:sz w:val="24"/>
          <w:szCs w:val="24"/>
        </w:rPr>
        <w:t xml:space="preserve"> </w:t>
      </w:r>
      <w:r w:rsidR="00434663" w:rsidRPr="00434663">
        <w:rPr>
          <w:rFonts w:ascii="Times New Roman" w:hAnsi="Times New Roman" w:cs="Times New Roman"/>
          <w:sz w:val="24"/>
          <w:szCs w:val="24"/>
        </w:rPr>
        <w:t>- 1 обращение, 0,88% от общего количества обращений;</w:t>
      </w:r>
    </w:p>
    <w:p w:rsidR="00434663" w:rsidRPr="00434663" w:rsidRDefault="00434663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4663">
        <w:rPr>
          <w:rFonts w:ascii="Times New Roman" w:hAnsi="Times New Roman" w:cs="Times New Roman"/>
          <w:sz w:val="24"/>
          <w:szCs w:val="24"/>
        </w:rPr>
        <w:t>0000.0000.0000.0254 - Вопросы кадрового обеспечения организаций, предприятий и учреждений. Резерв управленческих кадров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63">
        <w:rPr>
          <w:rFonts w:ascii="Times New Roman" w:hAnsi="Times New Roman" w:cs="Times New Roman"/>
          <w:sz w:val="24"/>
          <w:szCs w:val="24"/>
        </w:rPr>
        <w:t>- 1 обращение, 0,88% от общего количества обращений;</w:t>
      </w:r>
    </w:p>
    <w:p w:rsidR="00434663" w:rsidRPr="00434663" w:rsidRDefault="00434663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4663">
        <w:rPr>
          <w:rFonts w:ascii="Times New Roman" w:hAnsi="Times New Roman" w:cs="Times New Roman"/>
          <w:sz w:val="24"/>
          <w:szCs w:val="24"/>
        </w:rPr>
        <w:t>0000.0000.0000.0441 - Материально-техническое и финансовое обеспечение в сфере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63">
        <w:rPr>
          <w:rFonts w:ascii="Times New Roman" w:hAnsi="Times New Roman" w:cs="Times New Roman"/>
          <w:sz w:val="24"/>
          <w:szCs w:val="24"/>
        </w:rPr>
        <w:t>- 1 обращение, 0,88% от общего количества обращений;</w:t>
      </w:r>
    </w:p>
    <w:p w:rsidR="00434663" w:rsidRDefault="00434663" w:rsidP="00434663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434663" w:rsidRDefault="00434663" w:rsidP="007F40E5">
      <w:pPr>
        <w:pStyle w:val="a3"/>
        <w:ind w:left="28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4663">
        <w:rPr>
          <w:rFonts w:ascii="Times New Roman" w:hAnsi="Times New Roman" w:cs="Times New Roman"/>
          <w:sz w:val="24"/>
          <w:szCs w:val="24"/>
          <w:u w:val="single"/>
        </w:rPr>
        <w:t>Государство, общество, политика</w:t>
      </w:r>
    </w:p>
    <w:p w:rsidR="007F40E5" w:rsidRPr="00434663" w:rsidRDefault="007F40E5" w:rsidP="00434663">
      <w:pPr>
        <w:pStyle w:val="a3"/>
        <w:ind w:left="1004"/>
        <w:rPr>
          <w:rFonts w:ascii="Times New Roman" w:hAnsi="Times New Roman" w:cs="Times New Roman"/>
          <w:sz w:val="24"/>
          <w:szCs w:val="24"/>
          <w:u w:val="single"/>
        </w:rPr>
      </w:pPr>
    </w:p>
    <w:p w:rsidR="00434663" w:rsidRPr="00434663" w:rsidRDefault="00434663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4663">
        <w:rPr>
          <w:rFonts w:ascii="Times New Roman" w:hAnsi="Times New Roman" w:cs="Times New Roman"/>
          <w:sz w:val="24"/>
          <w:szCs w:val="24"/>
        </w:rPr>
        <w:t>0000.0000.0000.0133 - Истребование дополнительных документов и материалов, в том числе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4663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346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3,51</w:t>
      </w:r>
      <w:r w:rsidRPr="00434663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434663" w:rsidRPr="00434663" w:rsidRDefault="00434663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4663">
        <w:rPr>
          <w:rFonts w:ascii="Times New Roman" w:hAnsi="Times New Roman" w:cs="Times New Roman"/>
          <w:sz w:val="24"/>
          <w:szCs w:val="24"/>
        </w:rPr>
        <w:t>0000.0000.0000.0209 - Приобретение права собственности. Прекращение права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63">
        <w:rPr>
          <w:rFonts w:ascii="Times New Roman" w:hAnsi="Times New Roman" w:cs="Times New Roman"/>
          <w:sz w:val="24"/>
          <w:szCs w:val="24"/>
        </w:rPr>
        <w:t>- 1 обращение, 0,88% от общего количества обращений;</w:t>
      </w:r>
    </w:p>
    <w:p w:rsidR="005A4F9A" w:rsidRPr="00947A9F" w:rsidRDefault="005A4F9A" w:rsidP="00947A9F">
      <w:pPr>
        <w:pStyle w:val="a3"/>
        <w:ind w:left="100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Default="007F40E5" w:rsidP="007F40E5">
      <w:pPr>
        <w:pStyle w:val="a3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7F40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7A9F" w:rsidRPr="007F40E5">
        <w:rPr>
          <w:rFonts w:ascii="Times New Roman" w:hAnsi="Times New Roman" w:cs="Times New Roman"/>
          <w:sz w:val="24"/>
          <w:szCs w:val="24"/>
          <w:u w:val="single"/>
        </w:rPr>
        <w:t>Оборона, безопасность, законность</w:t>
      </w:r>
    </w:p>
    <w:p w:rsidR="0025219B" w:rsidRPr="007F40E5" w:rsidRDefault="0025219B" w:rsidP="007F40E5">
      <w:pPr>
        <w:pStyle w:val="a3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947A9F" w:rsidRPr="007F40E5" w:rsidRDefault="007F40E5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>0000.0000.0000.1021 - Регистрация по месту жительства и пребывания - 1    обращение, 0,88% от общего количества обращений;</w:t>
      </w:r>
    </w:p>
    <w:sectPr w:rsidR="00947A9F" w:rsidRPr="007F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CF8"/>
    <w:multiLevelType w:val="hybridMultilevel"/>
    <w:tmpl w:val="070825FE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7158D"/>
    <w:multiLevelType w:val="multilevel"/>
    <w:tmpl w:val="433CA43E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992ABE"/>
    <w:multiLevelType w:val="hybridMultilevel"/>
    <w:tmpl w:val="0A6ABE02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239"/>
    <w:multiLevelType w:val="multilevel"/>
    <w:tmpl w:val="9718D7F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1F094C"/>
    <w:multiLevelType w:val="hybridMultilevel"/>
    <w:tmpl w:val="04A80DC6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073294"/>
    <w:multiLevelType w:val="hybridMultilevel"/>
    <w:tmpl w:val="9D0076C6"/>
    <w:lvl w:ilvl="0" w:tplc="C7CA40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FBF7499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162EE"/>
    <w:multiLevelType w:val="hybridMultilevel"/>
    <w:tmpl w:val="D61C882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6710FF9"/>
    <w:multiLevelType w:val="hybridMultilevel"/>
    <w:tmpl w:val="8E527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6"/>
    <w:rsid w:val="00063AC4"/>
    <w:rsid w:val="001B2054"/>
    <w:rsid w:val="0025219B"/>
    <w:rsid w:val="002720C0"/>
    <w:rsid w:val="00284C2B"/>
    <w:rsid w:val="003522C1"/>
    <w:rsid w:val="00434663"/>
    <w:rsid w:val="00464EE3"/>
    <w:rsid w:val="005A4F9A"/>
    <w:rsid w:val="006446F2"/>
    <w:rsid w:val="007F40E5"/>
    <w:rsid w:val="008043D7"/>
    <w:rsid w:val="00947A9F"/>
    <w:rsid w:val="00B66AF9"/>
    <w:rsid w:val="00BE75D6"/>
    <w:rsid w:val="00CB78CC"/>
    <w:rsid w:val="00D04FDB"/>
    <w:rsid w:val="00D43DE3"/>
    <w:rsid w:val="00E03CB2"/>
    <w:rsid w:val="00E3142C"/>
    <w:rsid w:val="00EB13D7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b" anchorCtr="0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Количество вопросов согласно тематических разделов за январь 2018 года</a:t>
            </a:r>
          </a:p>
        </c:rich>
      </c:tx>
      <c:layout>
        <c:manualLayout>
          <c:xMode val="edge"/>
          <c:yMode val="edge"/>
          <c:x val="0.14946759259259257"/>
          <c:y val="1.9841269841269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вопросов согласно тематических разделов за январь 2018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3.4092665500145815E-2"/>
                  <c:y val="8.441538557680282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5676582093905E-2"/>
                  <c:y val="6.42522809648793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 (73)</c:v>
                </c:pt>
                <c:pt idx="1">
                  <c:v>Экономика (29)</c:v>
                </c:pt>
                <c:pt idx="2">
                  <c:v>Социальная сфера (6)</c:v>
                </c:pt>
                <c:pt idx="3">
                  <c:v>Государство,общество,политика (5)</c:v>
                </c:pt>
                <c:pt idx="4">
                  <c:v>Оборона,безопасность,законность (1)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29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532042869641291"/>
          <c:y val="0.37336082989626296"/>
          <c:w val="0.36079068241469814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Цурган</dc:creator>
  <cp:lastModifiedBy>Антон Цурган</cp:lastModifiedBy>
  <cp:revision>4</cp:revision>
  <cp:lastPrinted>2018-02-05T07:34:00Z</cp:lastPrinted>
  <dcterms:created xsi:type="dcterms:W3CDTF">2018-02-05T04:32:00Z</dcterms:created>
  <dcterms:modified xsi:type="dcterms:W3CDTF">2018-02-05T07:35:00Z</dcterms:modified>
</cp:coreProperties>
</file>