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834" w:rsidRDefault="00AB7834" w:rsidP="00AB7834">
      <w:pPr>
        <w:spacing w:after="0" w:line="240" w:lineRule="auto"/>
        <w:jc w:val="center"/>
        <w:textAlignment w:val="baseline"/>
        <w:outlineLvl w:val="1"/>
        <w:rPr>
          <w:rFonts w:ascii="Circe" w:eastAsia="Times New Roman" w:hAnsi="Circe" w:cs="Times New Roman"/>
          <w:b/>
          <w:bCs/>
          <w:color w:val="363634"/>
          <w:sz w:val="48"/>
          <w:szCs w:val="48"/>
          <w:lang w:eastAsia="ru-RU"/>
        </w:rPr>
      </w:pPr>
      <w:r w:rsidRPr="00AB7834">
        <w:rPr>
          <w:rFonts w:ascii="Circe" w:eastAsia="Times New Roman" w:hAnsi="Circe" w:cs="Times New Roman"/>
          <w:b/>
          <w:bCs/>
          <w:color w:val="363634"/>
          <w:sz w:val="48"/>
          <w:szCs w:val="48"/>
          <w:lang w:eastAsia="ru-RU"/>
        </w:rPr>
        <w:t xml:space="preserve">Правила маркировки духов </w:t>
      </w:r>
    </w:p>
    <w:p w:rsidR="00AB7834" w:rsidRDefault="00AB7834" w:rsidP="00AB7834">
      <w:pPr>
        <w:spacing w:after="0" w:line="240" w:lineRule="auto"/>
        <w:jc w:val="center"/>
        <w:textAlignment w:val="baseline"/>
        <w:outlineLvl w:val="1"/>
        <w:rPr>
          <w:rFonts w:ascii="Circe" w:eastAsia="Times New Roman" w:hAnsi="Circe" w:cs="Times New Roman"/>
          <w:b/>
          <w:bCs/>
          <w:color w:val="363634"/>
          <w:sz w:val="48"/>
          <w:szCs w:val="48"/>
          <w:lang w:eastAsia="ru-RU"/>
        </w:rPr>
      </w:pPr>
      <w:r w:rsidRPr="00AB7834">
        <w:rPr>
          <w:rFonts w:ascii="Circe" w:eastAsia="Times New Roman" w:hAnsi="Circe" w:cs="Times New Roman"/>
          <w:b/>
          <w:bCs/>
          <w:color w:val="363634"/>
          <w:sz w:val="48"/>
          <w:szCs w:val="48"/>
          <w:lang w:eastAsia="ru-RU"/>
        </w:rPr>
        <w:t>и туалетной воды</w:t>
      </w:r>
    </w:p>
    <w:p w:rsidR="00AB7834" w:rsidRPr="00AB7834" w:rsidRDefault="00AB7834" w:rsidP="00AB7834">
      <w:pPr>
        <w:spacing w:after="0" w:line="240" w:lineRule="auto"/>
        <w:jc w:val="center"/>
        <w:textAlignment w:val="baseline"/>
        <w:outlineLvl w:val="1"/>
        <w:rPr>
          <w:rFonts w:ascii="Circe" w:eastAsia="Times New Roman" w:hAnsi="Circe" w:cs="Times New Roman"/>
          <w:b/>
          <w:bCs/>
          <w:color w:val="363634"/>
          <w:sz w:val="48"/>
          <w:szCs w:val="48"/>
          <w:lang w:eastAsia="ru-RU"/>
        </w:rPr>
      </w:pPr>
    </w:p>
    <w:p w:rsidR="00AB7834" w:rsidRPr="00AB7834" w:rsidRDefault="00AB7834" w:rsidP="00AB7834">
      <w:pPr>
        <w:shd w:val="clear" w:color="auto" w:fill="F2EB3B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363634"/>
          <w:sz w:val="24"/>
          <w:szCs w:val="24"/>
          <w:lang w:eastAsia="ru-RU"/>
        </w:rPr>
      </w:pPr>
      <w:r w:rsidRPr="00AB7834">
        <w:rPr>
          <w:rFonts w:ascii="inherit" w:eastAsia="Times New Roman" w:hAnsi="inherit" w:cs="Times New Roman"/>
          <w:b/>
          <w:bCs/>
          <w:color w:val="363634"/>
          <w:sz w:val="24"/>
          <w:szCs w:val="24"/>
          <w:lang w:eastAsia="ru-RU"/>
        </w:rPr>
        <w:t>1</w:t>
      </w:r>
    </w:p>
    <w:p w:rsidR="00AB7834" w:rsidRPr="00AB7834" w:rsidRDefault="00AB7834" w:rsidP="00AB7834">
      <w:pPr>
        <w:spacing w:after="0" w:line="480" w:lineRule="atLeast"/>
        <w:jc w:val="center"/>
        <w:textAlignment w:val="baseline"/>
        <w:rPr>
          <w:rFonts w:ascii="inherit" w:eastAsia="Times New Roman" w:hAnsi="inherit" w:cs="Times New Roman"/>
          <w:b/>
          <w:bCs/>
          <w:color w:val="363634"/>
          <w:sz w:val="36"/>
          <w:szCs w:val="36"/>
          <w:lang w:eastAsia="ru-RU"/>
        </w:rPr>
      </w:pPr>
      <w:r w:rsidRPr="00AB7834">
        <w:rPr>
          <w:rFonts w:ascii="inherit" w:eastAsia="Times New Roman" w:hAnsi="inherit" w:cs="Times New Roman"/>
          <w:b/>
          <w:bCs/>
          <w:color w:val="363634"/>
          <w:sz w:val="36"/>
          <w:szCs w:val="36"/>
          <w:lang w:eastAsia="ru-RU"/>
        </w:rPr>
        <w:t>Оформите усиленную квалифицированную электронную подпись на руководителя организации или ИП</w:t>
      </w:r>
    </w:p>
    <w:p w:rsidR="00AB7834" w:rsidRPr="00AB7834" w:rsidRDefault="00AB7834" w:rsidP="00AB7834">
      <w:pPr>
        <w:spacing w:line="240" w:lineRule="auto"/>
        <w:textAlignment w:val="baseline"/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</w:pPr>
      <w:r w:rsidRPr="00AB7834"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  <w:t xml:space="preserve">Сертификат электронной подписи можно получить в одном из аккредитованных </w:t>
      </w:r>
      <w:proofErr w:type="spellStart"/>
      <w:r w:rsidRPr="00AB7834"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  <w:t>Минкомсвязью</w:t>
      </w:r>
      <w:proofErr w:type="spellEnd"/>
      <w:r w:rsidRPr="00AB7834"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  <w:t xml:space="preserve"> России </w:t>
      </w:r>
      <w:hyperlink r:id="rId5" w:tgtFrame="_blank" w:history="1">
        <w:r w:rsidRPr="00AB7834">
          <w:rPr>
            <w:rFonts w:ascii="inherit" w:eastAsia="Times New Roman" w:hAnsi="inherit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удостоверяющих центров</w:t>
        </w:r>
      </w:hyperlink>
      <w:r w:rsidRPr="00AB7834"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  <w:t>.</w:t>
      </w:r>
    </w:p>
    <w:p w:rsidR="00AB7834" w:rsidRPr="00AB7834" w:rsidRDefault="00AB7834" w:rsidP="00AB7834">
      <w:pPr>
        <w:spacing w:line="240" w:lineRule="auto"/>
        <w:textAlignment w:val="baseline"/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</w:pPr>
      <w:r w:rsidRPr="00AB7834"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  <w:t>Если у вас уже есть электронная подпись, то вы можете использовать ее.</w:t>
      </w:r>
    </w:p>
    <w:p w:rsidR="00AB7834" w:rsidRPr="00AB7834" w:rsidRDefault="00AB7834" w:rsidP="00AB7834">
      <w:pPr>
        <w:spacing w:after="0" w:line="240" w:lineRule="auto"/>
        <w:textAlignment w:val="baseline"/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</w:pPr>
      <w:r w:rsidRPr="00AB7834">
        <w:rPr>
          <w:rFonts w:ascii="inherit" w:eastAsia="Times New Roman" w:hAnsi="inherit" w:cs="Times New Roman"/>
          <w:b/>
          <w:bCs/>
          <w:color w:val="363634"/>
          <w:sz w:val="24"/>
          <w:szCs w:val="24"/>
          <w:bdr w:val="none" w:sz="0" w:space="0" w:color="auto" w:frame="1"/>
          <w:lang w:eastAsia="ru-RU"/>
        </w:rPr>
        <w:t>ВАЖНО:</w:t>
      </w:r>
      <w:r w:rsidRPr="00AB7834"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  <w:t> Подпись должна быть выпущена на лицо, имеющее право действовать от имени юридического лица/индивидуального предпринимателя без доверенности, указанное в ЕГРЮЛ/ ЕГРИП.</w:t>
      </w:r>
    </w:p>
    <w:p w:rsidR="00AB7834" w:rsidRPr="00AB7834" w:rsidRDefault="00AB7834" w:rsidP="00AB7834">
      <w:pPr>
        <w:spacing w:line="240" w:lineRule="auto"/>
        <w:textAlignment w:val="baseline"/>
        <w:rPr>
          <w:rFonts w:ascii="Circe" w:eastAsia="Times New Roman" w:hAnsi="Circe" w:cs="Times New Roman"/>
          <w:color w:val="363634"/>
          <w:sz w:val="27"/>
          <w:szCs w:val="27"/>
          <w:lang w:eastAsia="ru-RU"/>
        </w:rPr>
      </w:pPr>
    </w:p>
    <w:p w:rsidR="00AB7834" w:rsidRPr="00AB7834" w:rsidRDefault="00AB7834" w:rsidP="00AB7834">
      <w:pPr>
        <w:shd w:val="clear" w:color="auto" w:fill="F2EB3B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363634"/>
          <w:sz w:val="24"/>
          <w:szCs w:val="24"/>
          <w:lang w:eastAsia="ru-RU"/>
        </w:rPr>
      </w:pPr>
      <w:r w:rsidRPr="00AB7834">
        <w:rPr>
          <w:rFonts w:ascii="inherit" w:eastAsia="Times New Roman" w:hAnsi="inherit" w:cs="Times New Roman"/>
          <w:b/>
          <w:bCs/>
          <w:color w:val="363634"/>
          <w:sz w:val="24"/>
          <w:szCs w:val="24"/>
          <w:lang w:eastAsia="ru-RU"/>
        </w:rPr>
        <w:t>2</w:t>
      </w:r>
    </w:p>
    <w:p w:rsidR="00AB7834" w:rsidRPr="00AB7834" w:rsidRDefault="00AB7834" w:rsidP="00AB7834">
      <w:pPr>
        <w:spacing w:after="0" w:line="480" w:lineRule="atLeast"/>
        <w:jc w:val="center"/>
        <w:textAlignment w:val="baseline"/>
        <w:rPr>
          <w:rFonts w:ascii="inherit" w:eastAsia="Times New Roman" w:hAnsi="inherit" w:cs="Times New Roman"/>
          <w:b/>
          <w:bCs/>
          <w:color w:val="363634"/>
          <w:sz w:val="36"/>
          <w:szCs w:val="36"/>
          <w:lang w:eastAsia="ru-RU"/>
        </w:rPr>
      </w:pPr>
      <w:r w:rsidRPr="00AB7834">
        <w:rPr>
          <w:rFonts w:ascii="inherit" w:eastAsia="Times New Roman" w:hAnsi="inherit" w:cs="Times New Roman"/>
          <w:b/>
          <w:bCs/>
          <w:color w:val="363634"/>
          <w:sz w:val="36"/>
          <w:szCs w:val="36"/>
          <w:lang w:eastAsia="ru-RU"/>
        </w:rPr>
        <w:t>Установите программное обеспечение для работы с электронной подписью</w:t>
      </w:r>
    </w:p>
    <w:p w:rsidR="00AB7834" w:rsidRPr="00AB7834" w:rsidRDefault="00AB7834" w:rsidP="00AB7834">
      <w:pPr>
        <w:spacing w:line="240" w:lineRule="auto"/>
        <w:textAlignment w:val="baseline"/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</w:pPr>
      <w:r w:rsidRPr="00AB7834"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  <w:t xml:space="preserve">Программное обеспечение (СКЗИ, драйверы </w:t>
      </w:r>
      <w:proofErr w:type="spellStart"/>
      <w:r w:rsidRPr="00AB7834"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  <w:t>токенов</w:t>
      </w:r>
      <w:proofErr w:type="spellEnd"/>
      <w:r w:rsidRPr="00AB7834"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  <w:t>) и инструкции по установке и настройке предоставляет удостоверяющий центр, выдавший сертификат электронной подписи.</w:t>
      </w:r>
    </w:p>
    <w:p w:rsidR="00AB7834" w:rsidRPr="00AB7834" w:rsidRDefault="00AB7834" w:rsidP="00AB7834">
      <w:pPr>
        <w:spacing w:line="240" w:lineRule="auto"/>
        <w:textAlignment w:val="baseline"/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</w:pPr>
      <w:r w:rsidRPr="00AB7834"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  <w:t>Если вы не получили инструкцию по настройке, воспользуйтесь нашей:</w:t>
      </w:r>
    </w:p>
    <w:p w:rsidR="00AB7834" w:rsidRPr="00AB7834" w:rsidRDefault="00AB7834" w:rsidP="00AB7834">
      <w:pPr>
        <w:spacing w:line="240" w:lineRule="auto"/>
        <w:textAlignment w:val="baseline"/>
        <w:rPr>
          <w:rFonts w:ascii="Circe" w:eastAsia="Times New Roman" w:hAnsi="Circe" w:cs="Times New Roman"/>
          <w:color w:val="363634"/>
          <w:sz w:val="27"/>
          <w:szCs w:val="27"/>
          <w:lang w:eastAsia="ru-RU"/>
        </w:rPr>
      </w:pPr>
    </w:p>
    <w:p w:rsidR="00AB7834" w:rsidRPr="00AB7834" w:rsidRDefault="00AB7834" w:rsidP="00AB7834">
      <w:pPr>
        <w:shd w:val="clear" w:color="auto" w:fill="F2EB3B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363634"/>
          <w:sz w:val="24"/>
          <w:szCs w:val="24"/>
          <w:lang w:eastAsia="ru-RU"/>
        </w:rPr>
      </w:pPr>
      <w:r w:rsidRPr="00AB7834">
        <w:rPr>
          <w:rFonts w:ascii="inherit" w:eastAsia="Times New Roman" w:hAnsi="inherit" w:cs="Times New Roman"/>
          <w:b/>
          <w:bCs/>
          <w:color w:val="363634"/>
          <w:sz w:val="24"/>
          <w:szCs w:val="24"/>
          <w:lang w:eastAsia="ru-RU"/>
        </w:rPr>
        <w:t>3</w:t>
      </w:r>
    </w:p>
    <w:p w:rsidR="00AB7834" w:rsidRDefault="00AB7834" w:rsidP="00AB7834">
      <w:pPr>
        <w:spacing w:after="0" w:line="480" w:lineRule="atLeast"/>
        <w:jc w:val="center"/>
        <w:textAlignment w:val="baseline"/>
        <w:rPr>
          <w:rFonts w:ascii="inherit" w:eastAsia="Times New Roman" w:hAnsi="inherit" w:cs="Times New Roman"/>
          <w:b/>
          <w:bCs/>
          <w:color w:val="363634"/>
          <w:sz w:val="36"/>
          <w:szCs w:val="36"/>
          <w:lang w:eastAsia="ru-RU"/>
        </w:rPr>
      </w:pPr>
      <w:r w:rsidRPr="00AB7834">
        <w:rPr>
          <w:rFonts w:ascii="inherit" w:eastAsia="Times New Roman" w:hAnsi="inherit" w:cs="Times New Roman"/>
          <w:b/>
          <w:bCs/>
          <w:color w:val="363634"/>
          <w:sz w:val="36"/>
          <w:szCs w:val="36"/>
          <w:lang w:eastAsia="ru-RU"/>
        </w:rPr>
        <w:t>Зарегистрируйтесь в системе мониторинга</w:t>
      </w:r>
    </w:p>
    <w:p w:rsidR="00AB7834" w:rsidRPr="00AB7834" w:rsidRDefault="00AB7834" w:rsidP="00AB7834">
      <w:pPr>
        <w:spacing w:after="0" w:line="480" w:lineRule="atLeast"/>
        <w:jc w:val="center"/>
        <w:textAlignment w:val="baseline"/>
        <w:rPr>
          <w:rFonts w:ascii="inherit" w:eastAsia="Times New Roman" w:hAnsi="inherit" w:cs="Times New Roman"/>
          <w:b/>
          <w:bCs/>
          <w:color w:val="363634"/>
          <w:sz w:val="36"/>
          <w:szCs w:val="36"/>
          <w:lang w:eastAsia="ru-RU"/>
        </w:rPr>
      </w:pPr>
      <w:bookmarkStart w:id="0" w:name="_GoBack"/>
      <w:bookmarkEnd w:id="0"/>
    </w:p>
    <w:p w:rsidR="00AB7834" w:rsidRPr="00AB7834" w:rsidRDefault="00AB7834" w:rsidP="00AB7834">
      <w:pPr>
        <w:spacing w:line="240" w:lineRule="auto"/>
        <w:textAlignment w:val="baseline"/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</w:pPr>
      <w:r w:rsidRPr="00AB7834">
        <w:rPr>
          <w:rFonts w:ascii="inherit" w:eastAsia="Times New Roman" w:hAnsi="inherit" w:cs="Times New Roman"/>
          <w:b/>
          <w:bCs/>
          <w:color w:val="363634"/>
          <w:sz w:val="24"/>
          <w:szCs w:val="24"/>
          <w:bdr w:val="none" w:sz="0" w:space="0" w:color="auto" w:frame="1"/>
          <w:lang w:eastAsia="ru-RU"/>
        </w:rPr>
        <w:t>Перейдите на сайт </w:t>
      </w:r>
      <w:hyperlink r:id="rId6" w:tgtFrame="_blank" w:history="1">
        <w:r w:rsidRPr="00AB7834">
          <w:rPr>
            <w:rFonts w:ascii="inherit" w:eastAsia="Times New Roman" w:hAnsi="inherit" w:cs="Times New Roman"/>
            <w:b/>
            <w:b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https://markirovka.crpt.ru/register</w:t>
        </w:r>
      </w:hyperlink>
      <w:r w:rsidRPr="00AB7834">
        <w:rPr>
          <w:rFonts w:ascii="inherit" w:eastAsia="Times New Roman" w:hAnsi="inherit" w:cs="Times New Roman"/>
          <w:b/>
          <w:bCs/>
          <w:color w:val="363634"/>
          <w:sz w:val="24"/>
          <w:szCs w:val="24"/>
          <w:bdr w:val="none" w:sz="0" w:space="0" w:color="auto" w:frame="1"/>
          <w:lang w:eastAsia="ru-RU"/>
        </w:rPr>
        <w:t>.</w:t>
      </w:r>
    </w:p>
    <w:p w:rsidR="00AB7834" w:rsidRPr="00AB7834" w:rsidRDefault="00AB7834" w:rsidP="00AB7834">
      <w:pPr>
        <w:spacing w:line="240" w:lineRule="auto"/>
        <w:textAlignment w:val="baseline"/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</w:pPr>
      <w:r w:rsidRPr="00AB7834"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  <w:t>Для осуществления регистрации действуйте по инструкциям:</w:t>
      </w:r>
    </w:p>
    <w:p w:rsidR="00AB7834" w:rsidRPr="00AB7834" w:rsidRDefault="00AB7834" w:rsidP="00AB7834">
      <w:pPr>
        <w:spacing w:line="240" w:lineRule="auto"/>
        <w:textAlignment w:val="baseline"/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</w:pPr>
      <w:r w:rsidRPr="00AB7834"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  <w:t>В открывшемся окне нажмите ссылку «Зарегистрируйтесь».</w:t>
      </w:r>
    </w:p>
    <w:p w:rsidR="00AB7834" w:rsidRPr="00AB7834" w:rsidRDefault="00AB7834" w:rsidP="00AB7834">
      <w:pPr>
        <w:spacing w:after="0" w:line="240" w:lineRule="auto"/>
        <w:textAlignment w:val="baseline"/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</w:pPr>
      <w:r w:rsidRPr="00AB7834">
        <w:rPr>
          <w:rFonts w:ascii="inherit" w:eastAsia="Times New Roman" w:hAnsi="inherit" w:cs="Times New Roman"/>
          <w:color w:val="363634"/>
          <w:sz w:val="24"/>
          <w:szCs w:val="24"/>
          <w:lang w:eastAsia="ru-RU"/>
        </w:rPr>
        <w:t>В поле «Электронная подпись» из выпадающего списка выберите усиленную квалифицированную электронную подпись генерального директора организации, на форме отобразятся сведения об организации. Если адрес электронной почты не отобразился, то его необходимо указать.</w:t>
      </w:r>
    </w:p>
    <w:p w:rsidR="00EA141D" w:rsidRDefault="00EA141D"/>
    <w:sectPr w:rsidR="00EA1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rce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A2DCF"/>
    <w:multiLevelType w:val="multilevel"/>
    <w:tmpl w:val="332C6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40"/>
    <w:rsid w:val="00900F40"/>
    <w:rsid w:val="00AB7834"/>
    <w:rsid w:val="00EA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794270-20BF-4664-9E50-98092405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27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1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01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91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32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94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44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45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28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79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33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58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1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555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3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7398">
                      <w:marLeft w:val="-180"/>
                      <w:marRight w:val="-18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5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86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14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42883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2679672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3557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79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212295">
                      <w:marLeft w:val="-180"/>
                      <w:marRight w:val="-18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43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0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23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58436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205366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589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283304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44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56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29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31741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18070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3230232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8985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rkirovka.crpt.ru/register" TargetMode="External"/><Relationship Id="rId5" Type="http://schemas.openxmlformats.org/officeDocument/2006/relationships/hyperlink" Target="https://digital.gov.ru/ru/activity/govservices/certification_authorit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Хомицкая</dc:creator>
  <cp:keywords/>
  <dc:description/>
  <cp:lastModifiedBy>Светлана Хомицкая</cp:lastModifiedBy>
  <cp:revision>3</cp:revision>
  <dcterms:created xsi:type="dcterms:W3CDTF">2020-12-16T05:44:00Z</dcterms:created>
  <dcterms:modified xsi:type="dcterms:W3CDTF">2020-12-16T05:46:00Z</dcterms:modified>
</cp:coreProperties>
</file>