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59" w:rsidRDefault="00845359" w:rsidP="00845359">
      <w:pPr>
        <w:pStyle w:val="1"/>
        <w:pBdr>
          <w:left w:val="single" w:sz="6" w:space="0" w:color="4F81BD" w:themeColor="accent1"/>
        </w:pBdr>
        <w:spacing w:before="0" w:line="360" w:lineRule="auto"/>
        <w:ind w:left="4962" w:firstLine="764"/>
        <w:rPr>
          <w:color w:val="1F497D" w:themeColor="text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C122CE" wp14:editId="5F611A2B">
            <wp:simplePos x="0" y="0"/>
            <wp:positionH relativeFrom="column">
              <wp:posOffset>-721995</wp:posOffset>
            </wp:positionH>
            <wp:positionV relativeFrom="paragraph">
              <wp:posOffset>-16281</wp:posOffset>
            </wp:positionV>
            <wp:extent cx="4096385" cy="2625725"/>
            <wp:effectExtent l="0" t="0" r="0" b="3175"/>
            <wp:wrapNone/>
            <wp:docPr id="3" name="Рисунок 3" descr="C:\Users\user\Desktop\Баннер для ГОСУСЛУГ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аннер для ГОСУСЛУГ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5359" w:rsidRPr="00845359" w:rsidRDefault="00845359" w:rsidP="00845359">
      <w:pPr>
        <w:pStyle w:val="1"/>
        <w:pBdr>
          <w:left w:val="single" w:sz="6" w:space="0" w:color="4F81BD" w:themeColor="accent1"/>
        </w:pBdr>
        <w:spacing w:before="0" w:line="360" w:lineRule="auto"/>
        <w:ind w:left="5670" w:hanging="1072"/>
        <w:rPr>
          <w:color w:val="FFFFFF" w:themeColor="background1"/>
        </w:rPr>
      </w:pPr>
    </w:p>
    <w:p w:rsidR="00802652" w:rsidRDefault="00802652" w:rsidP="00845359">
      <w:pPr>
        <w:pStyle w:val="1"/>
        <w:pBdr>
          <w:left w:val="single" w:sz="6" w:space="31" w:color="4F81BD" w:themeColor="accent1"/>
        </w:pBdr>
        <w:spacing w:before="0" w:line="360" w:lineRule="auto"/>
        <w:ind w:left="5664" w:firstLine="62"/>
        <w:rPr>
          <w:color w:val="FF0000"/>
        </w:rPr>
      </w:pPr>
      <w:r>
        <w:rPr>
          <w:color w:val="1F497D" w:themeColor="text2"/>
        </w:rPr>
        <w:t xml:space="preserve">Зарегистрируйтесь на  </w:t>
      </w:r>
      <w:proofErr w:type="spellStart"/>
      <w:r w:rsidRPr="00802652">
        <w:rPr>
          <w:color w:val="FF0000"/>
          <w:lang w:val="en-US"/>
        </w:rPr>
        <w:t>gosuslugi</w:t>
      </w:r>
      <w:proofErr w:type="spellEnd"/>
      <w:r w:rsidRPr="00802652">
        <w:rPr>
          <w:color w:val="FF0000"/>
        </w:rPr>
        <w:t>.</w:t>
      </w:r>
      <w:proofErr w:type="spellStart"/>
      <w:r w:rsidRPr="00802652">
        <w:rPr>
          <w:color w:val="FF0000"/>
          <w:lang w:val="en-US"/>
        </w:rPr>
        <w:t>ru</w:t>
      </w:r>
      <w:proofErr w:type="spellEnd"/>
      <w:r w:rsidRPr="00802652">
        <w:rPr>
          <w:color w:val="FF0000"/>
        </w:rPr>
        <w:t xml:space="preserve"> </w:t>
      </w:r>
    </w:p>
    <w:p w:rsidR="00802652" w:rsidRDefault="00802652" w:rsidP="00845359">
      <w:pPr>
        <w:pStyle w:val="1"/>
        <w:pBdr>
          <w:left w:val="single" w:sz="6" w:space="31" w:color="4F81BD" w:themeColor="accent1"/>
        </w:pBdr>
        <w:spacing w:before="0" w:line="360" w:lineRule="auto"/>
        <w:ind w:left="5664" w:firstLine="62"/>
        <w:rPr>
          <w:color w:val="1F497D" w:themeColor="text2"/>
        </w:rPr>
      </w:pPr>
      <w:r>
        <w:rPr>
          <w:color w:val="1F497D" w:themeColor="text2"/>
        </w:rPr>
        <w:t>и получайте услуги без очередей  и сложностей</w:t>
      </w:r>
    </w:p>
    <w:p w:rsidR="00802652" w:rsidRDefault="00802652" w:rsidP="00802652">
      <w:pPr>
        <w:rPr>
          <w:lang w:eastAsia="ru-RU"/>
        </w:rPr>
      </w:pPr>
    </w:p>
    <w:p w:rsidR="00845359" w:rsidRDefault="00845359" w:rsidP="00845359">
      <w:pPr>
        <w:spacing w:after="120" w:line="240" w:lineRule="auto"/>
        <w:ind w:left="5664" w:firstLine="6"/>
        <w:jc w:val="center"/>
        <w:rPr>
          <w:rFonts w:ascii="Times New Roman" w:hAnsi="Times New Roman" w:cs="Times New Roman"/>
          <w:b/>
          <w:color w:val="17365D" w:themeColor="text2" w:themeShade="BF"/>
          <w:sz w:val="30"/>
          <w:szCs w:val="30"/>
          <w:lang w:eastAsia="ru-RU"/>
        </w:rPr>
      </w:pPr>
    </w:p>
    <w:p w:rsidR="00845359" w:rsidRDefault="00845359" w:rsidP="00845359">
      <w:pPr>
        <w:spacing w:after="120" w:line="240" w:lineRule="auto"/>
        <w:ind w:left="5664" w:firstLine="6"/>
        <w:jc w:val="center"/>
        <w:rPr>
          <w:rFonts w:ascii="Times New Roman" w:hAnsi="Times New Roman" w:cs="Times New Roman"/>
          <w:b/>
          <w:color w:val="17365D" w:themeColor="text2" w:themeShade="BF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color w:val="17365D" w:themeColor="text2" w:themeShade="BF"/>
          <w:sz w:val="30"/>
          <w:szCs w:val="30"/>
          <w:lang w:eastAsia="ru-RU"/>
        </w:rPr>
        <w:t>Н</w:t>
      </w:r>
      <w:r w:rsidR="00802652" w:rsidRPr="00845359">
        <w:rPr>
          <w:rFonts w:ascii="Times New Roman" w:hAnsi="Times New Roman" w:cs="Times New Roman"/>
          <w:b/>
          <w:color w:val="17365D" w:themeColor="text2" w:themeShade="BF"/>
          <w:sz w:val="30"/>
          <w:szCs w:val="30"/>
          <w:lang w:eastAsia="ru-RU"/>
        </w:rPr>
        <w:t xml:space="preserve">есколько простых шагов </w:t>
      </w:r>
      <w:proofErr w:type="gramStart"/>
      <w:r w:rsidR="00802652" w:rsidRPr="00845359">
        <w:rPr>
          <w:rFonts w:ascii="Times New Roman" w:hAnsi="Times New Roman" w:cs="Times New Roman"/>
          <w:b/>
          <w:color w:val="17365D" w:themeColor="text2" w:themeShade="BF"/>
          <w:sz w:val="30"/>
          <w:szCs w:val="30"/>
          <w:lang w:eastAsia="ru-RU"/>
        </w:rPr>
        <w:t>для</w:t>
      </w:r>
      <w:proofErr w:type="gramEnd"/>
    </w:p>
    <w:p w:rsidR="00845359" w:rsidRDefault="00802652" w:rsidP="00845359">
      <w:pPr>
        <w:spacing w:after="120" w:line="240" w:lineRule="auto"/>
        <w:ind w:left="5664" w:firstLine="6"/>
        <w:jc w:val="center"/>
        <w:rPr>
          <w:rFonts w:ascii="Times New Roman" w:hAnsi="Times New Roman" w:cs="Times New Roman"/>
          <w:color w:val="17365D" w:themeColor="text2" w:themeShade="BF"/>
          <w:sz w:val="30"/>
          <w:szCs w:val="30"/>
          <w:lang w:eastAsia="ru-RU"/>
        </w:rPr>
      </w:pPr>
      <w:r w:rsidRPr="00845359">
        <w:rPr>
          <w:rFonts w:ascii="Times New Roman" w:hAnsi="Times New Roman" w:cs="Times New Roman"/>
          <w:b/>
          <w:color w:val="17365D" w:themeColor="text2" w:themeShade="BF"/>
          <w:sz w:val="30"/>
          <w:szCs w:val="30"/>
          <w:lang w:eastAsia="ru-RU"/>
        </w:rPr>
        <w:t>получения муниципальной услуги</w:t>
      </w:r>
    </w:p>
    <w:p w:rsidR="00845359" w:rsidRDefault="00802652" w:rsidP="00845359">
      <w:pP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  <w:lang w:eastAsia="ru-RU"/>
        </w:rPr>
      </w:pPr>
      <w:r w:rsidRPr="00845359">
        <w:rPr>
          <w:rFonts w:ascii="Times New Roman" w:hAnsi="Times New Roman" w:cs="Times New Roman"/>
          <w:b/>
          <w:color w:val="C00000"/>
          <w:sz w:val="30"/>
          <w:szCs w:val="30"/>
          <w:lang w:eastAsia="ru-RU"/>
        </w:rPr>
        <w:t>«Предоставление архивных  справок, архивных выписок,</w:t>
      </w:r>
    </w:p>
    <w:p w:rsidR="00802652" w:rsidRPr="00845359" w:rsidRDefault="00802652" w:rsidP="00845359">
      <w:pP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  <w:lang w:eastAsia="ru-RU"/>
        </w:rPr>
      </w:pPr>
      <w:r w:rsidRPr="00845359">
        <w:rPr>
          <w:rFonts w:ascii="Times New Roman" w:hAnsi="Times New Roman" w:cs="Times New Roman"/>
          <w:b/>
          <w:color w:val="C00000"/>
          <w:sz w:val="30"/>
          <w:szCs w:val="30"/>
          <w:lang w:eastAsia="ru-RU"/>
        </w:rPr>
        <w:t>копий архивных документов»</w:t>
      </w:r>
    </w:p>
    <w:p w:rsidR="00F86D04" w:rsidRPr="00756317" w:rsidRDefault="00756317" w:rsidP="00845359">
      <w:pPr>
        <w:spacing w:after="160" w:line="240" w:lineRule="auto"/>
        <w:jc w:val="both"/>
        <w:rPr>
          <w:b/>
          <w:sz w:val="28"/>
          <w:szCs w:val="28"/>
        </w:rPr>
      </w:pPr>
      <w:r w:rsidRPr="00756317">
        <w:rPr>
          <w:b/>
          <w:sz w:val="28"/>
          <w:szCs w:val="28"/>
        </w:rPr>
        <w:t xml:space="preserve">- </w:t>
      </w:r>
      <w:r w:rsidR="00FC33E1" w:rsidRPr="00756317">
        <w:rPr>
          <w:b/>
          <w:sz w:val="28"/>
          <w:szCs w:val="28"/>
        </w:rPr>
        <w:tab/>
      </w:r>
      <w:r w:rsidR="00C234DD" w:rsidRPr="00756317">
        <w:rPr>
          <w:b/>
          <w:sz w:val="28"/>
          <w:szCs w:val="28"/>
        </w:rPr>
        <w:t>Для подачи заявления необходимо перейти по ссылке</w:t>
      </w:r>
      <w:r w:rsidR="00FC33E1" w:rsidRPr="00756317">
        <w:rPr>
          <w:b/>
          <w:sz w:val="28"/>
          <w:szCs w:val="28"/>
        </w:rPr>
        <w:t xml:space="preserve"> </w:t>
      </w:r>
      <w:hyperlink r:id="rId9" w:history="1">
        <w:r w:rsidRPr="00760129">
          <w:rPr>
            <w:rStyle w:val="a9"/>
            <w:b/>
            <w:sz w:val="28"/>
            <w:szCs w:val="28"/>
          </w:rPr>
          <w:t>https://www.gosuslugi.ru/225831/1/info</w:t>
        </w:r>
      </w:hyperlink>
      <w:r>
        <w:rPr>
          <w:b/>
          <w:sz w:val="28"/>
          <w:szCs w:val="28"/>
        </w:rPr>
        <w:t>, ли</w:t>
      </w:r>
      <w:r w:rsidRPr="00756317">
        <w:rPr>
          <w:b/>
          <w:sz w:val="28"/>
          <w:szCs w:val="28"/>
        </w:rPr>
        <w:t>бо осуществить вход в Л</w:t>
      </w:r>
      <w:r w:rsidR="00C234DD" w:rsidRPr="00756317">
        <w:rPr>
          <w:b/>
          <w:sz w:val="28"/>
          <w:szCs w:val="28"/>
        </w:rPr>
        <w:t xml:space="preserve">ичный кабинет, </w:t>
      </w:r>
      <w:r w:rsidR="00F86D04" w:rsidRPr="00756317">
        <w:rPr>
          <w:b/>
          <w:sz w:val="28"/>
          <w:szCs w:val="28"/>
        </w:rPr>
        <w:t xml:space="preserve"> и </w:t>
      </w:r>
      <w:r w:rsidR="00C234DD" w:rsidRPr="00756317">
        <w:rPr>
          <w:b/>
          <w:sz w:val="28"/>
          <w:szCs w:val="28"/>
        </w:rPr>
        <w:t xml:space="preserve"> активировав кнопку </w:t>
      </w:r>
      <w:r w:rsidR="00C234DD" w:rsidRPr="00756317">
        <w:rPr>
          <w:b/>
          <w:color w:val="FF0000"/>
          <w:sz w:val="28"/>
          <w:szCs w:val="28"/>
        </w:rPr>
        <w:t>«Каталог услуг»</w:t>
      </w:r>
      <w:r w:rsidR="00C234DD" w:rsidRPr="00756317">
        <w:rPr>
          <w:b/>
          <w:sz w:val="28"/>
          <w:szCs w:val="28"/>
        </w:rPr>
        <w:t xml:space="preserve">, зайти в раздел </w:t>
      </w:r>
      <w:r w:rsidR="00C234DD" w:rsidRPr="00756317">
        <w:rPr>
          <w:b/>
          <w:color w:val="FF0000"/>
          <w:sz w:val="28"/>
          <w:szCs w:val="28"/>
        </w:rPr>
        <w:t>«Органы власти»</w:t>
      </w:r>
      <w:r w:rsidR="00FC33E1" w:rsidRPr="00756317">
        <w:rPr>
          <w:b/>
          <w:sz w:val="28"/>
          <w:szCs w:val="28"/>
        </w:rPr>
        <w:t xml:space="preserve">, </w:t>
      </w:r>
      <w:r w:rsidR="00C234DD" w:rsidRPr="00756317">
        <w:rPr>
          <w:b/>
          <w:sz w:val="28"/>
          <w:szCs w:val="28"/>
        </w:rPr>
        <w:t xml:space="preserve"> выбрать </w:t>
      </w:r>
      <w:r w:rsidR="00C234DD" w:rsidRPr="00756317">
        <w:rPr>
          <w:b/>
          <w:color w:val="FF0000"/>
          <w:sz w:val="28"/>
          <w:szCs w:val="28"/>
        </w:rPr>
        <w:t>«</w:t>
      </w:r>
      <w:r w:rsidR="00F86D04" w:rsidRPr="00756317">
        <w:rPr>
          <w:b/>
          <w:color w:val="FF0000"/>
          <w:sz w:val="28"/>
          <w:szCs w:val="28"/>
        </w:rPr>
        <w:t>Органы местного самоуправления</w:t>
      </w:r>
      <w:r w:rsidR="00C234DD" w:rsidRPr="00756317">
        <w:rPr>
          <w:b/>
          <w:color w:val="FF0000"/>
          <w:sz w:val="28"/>
          <w:szCs w:val="28"/>
        </w:rPr>
        <w:t>»</w:t>
      </w:r>
      <w:r w:rsidR="00F86D04" w:rsidRPr="00756317">
        <w:rPr>
          <w:b/>
          <w:color w:val="FF0000"/>
          <w:sz w:val="28"/>
          <w:szCs w:val="28"/>
        </w:rPr>
        <w:t xml:space="preserve">; </w:t>
      </w:r>
      <w:r w:rsidR="00F86D04" w:rsidRPr="00756317">
        <w:rPr>
          <w:b/>
          <w:sz w:val="28"/>
          <w:szCs w:val="28"/>
        </w:rPr>
        <w:t xml:space="preserve">указать «Ваше местоположение» </w:t>
      </w:r>
      <w:proofErr w:type="spellStart"/>
      <w:r w:rsidR="00F86D04" w:rsidRPr="00756317">
        <w:rPr>
          <w:b/>
          <w:color w:val="FF0000"/>
          <w:sz w:val="28"/>
          <w:szCs w:val="28"/>
        </w:rPr>
        <w:t>г</w:t>
      </w:r>
      <w:proofErr w:type="gramStart"/>
      <w:r w:rsidR="00F86D04" w:rsidRPr="00756317">
        <w:rPr>
          <w:b/>
          <w:color w:val="FF0000"/>
          <w:sz w:val="28"/>
          <w:szCs w:val="28"/>
        </w:rPr>
        <w:t>.П</w:t>
      </w:r>
      <w:proofErr w:type="gramEnd"/>
      <w:r w:rsidR="00F86D04" w:rsidRPr="00756317">
        <w:rPr>
          <w:b/>
          <w:color w:val="FF0000"/>
          <w:sz w:val="28"/>
          <w:szCs w:val="28"/>
        </w:rPr>
        <w:t>ыть-Ях</w:t>
      </w:r>
      <w:proofErr w:type="spellEnd"/>
      <w:r w:rsidR="00FC33E1" w:rsidRPr="00756317">
        <w:rPr>
          <w:b/>
          <w:sz w:val="28"/>
          <w:szCs w:val="28"/>
        </w:rPr>
        <w:t>.</w:t>
      </w:r>
      <w:r w:rsidR="00F86D04" w:rsidRPr="00756317">
        <w:rPr>
          <w:b/>
          <w:sz w:val="28"/>
          <w:szCs w:val="28"/>
        </w:rPr>
        <w:t xml:space="preserve">  Из предложенного списка  выбрать  </w:t>
      </w:r>
      <w:r w:rsidR="00F86D04" w:rsidRPr="00756317">
        <w:rPr>
          <w:b/>
          <w:color w:val="FF0000"/>
          <w:sz w:val="28"/>
          <w:szCs w:val="28"/>
        </w:rPr>
        <w:t xml:space="preserve">«Администрация города </w:t>
      </w:r>
      <w:proofErr w:type="spellStart"/>
      <w:r w:rsidR="00F86D04" w:rsidRPr="00756317">
        <w:rPr>
          <w:b/>
          <w:color w:val="FF0000"/>
          <w:sz w:val="28"/>
          <w:szCs w:val="28"/>
        </w:rPr>
        <w:t>Пыть-Яха</w:t>
      </w:r>
      <w:proofErr w:type="spellEnd"/>
      <w:r w:rsidR="00F86D04" w:rsidRPr="00756317">
        <w:rPr>
          <w:b/>
          <w:color w:val="FF0000"/>
          <w:sz w:val="28"/>
          <w:szCs w:val="28"/>
        </w:rPr>
        <w:t xml:space="preserve"> исполнительно-распорядительный орган муниципального образования»</w:t>
      </w:r>
      <w:r>
        <w:rPr>
          <w:b/>
          <w:color w:val="FF0000"/>
          <w:sz w:val="28"/>
          <w:szCs w:val="28"/>
        </w:rPr>
        <w:t>.</w:t>
      </w:r>
    </w:p>
    <w:p w:rsidR="00C234DD" w:rsidRPr="00756317" w:rsidRDefault="00756317" w:rsidP="00845359">
      <w:pPr>
        <w:spacing w:after="16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C33E1" w:rsidRPr="00756317">
        <w:rPr>
          <w:b/>
          <w:sz w:val="28"/>
          <w:szCs w:val="28"/>
        </w:rPr>
        <w:tab/>
      </w:r>
      <w:r w:rsidR="00C234DD" w:rsidRPr="00756317">
        <w:rPr>
          <w:b/>
          <w:sz w:val="28"/>
          <w:szCs w:val="28"/>
        </w:rPr>
        <w:t xml:space="preserve">Перейти на вкладку </w:t>
      </w:r>
      <w:r w:rsidR="00C234DD" w:rsidRPr="00756317">
        <w:rPr>
          <w:b/>
          <w:color w:val="FF0000"/>
          <w:sz w:val="28"/>
          <w:szCs w:val="28"/>
        </w:rPr>
        <w:t xml:space="preserve">«Территориальные органы </w:t>
      </w:r>
      <w:r w:rsidR="00FC33E1" w:rsidRPr="00756317">
        <w:rPr>
          <w:b/>
          <w:color w:val="FF0000"/>
          <w:sz w:val="28"/>
          <w:szCs w:val="28"/>
        </w:rPr>
        <w:t>и подведомственные организации»</w:t>
      </w:r>
      <w:r w:rsidR="00FC33E1" w:rsidRPr="00756317">
        <w:rPr>
          <w:b/>
          <w:sz w:val="28"/>
          <w:szCs w:val="28"/>
        </w:rPr>
        <w:t>, в</w:t>
      </w:r>
      <w:r w:rsidR="00C234DD" w:rsidRPr="00756317">
        <w:rPr>
          <w:b/>
          <w:sz w:val="28"/>
          <w:szCs w:val="28"/>
        </w:rPr>
        <w:t xml:space="preserve"> открывшемся списке</w:t>
      </w:r>
      <w:r w:rsidR="00F86D04" w:rsidRPr="00756317">
        <w:rPr>
          <w:b/>
          <w:sz w:val="28"/>
          <w:szCs w:val="28"/>
        </w:rPr>
        <w:t xml:space="preserve">  </w:t>
      </w:r>
      <w:r w:rsidR="00C234DD" w:rsidRPr="00756317">
        <w:rPr>
          <w:b/>
          <w:sz w:val="28"/>
          <w:szCs w:val="28"/>
        </w:rPr>
        <w:t xml:space="preserve">выбрать </w:t>
      </w:r>
      <w:r w:rsidR="00C234DD" w:rsidRPr="00756317">
        <w:rPr>
          <w:b/>
          <w:color w:val="FF0000"/>
          <w:sz w:val="28"/>
          <w:szCs w:val="28"/>
        </w:rPr>
        <w:t>«</w:t>
      </w:r>
      <w:r w:rsidR="00F86D04" w:rsidRPr="00756317">
        <w:rPr>
          <w:b/>
          <w:color w:val="FF0000"/>
          <w:sz w:val="28"/>
          <w:szCs w:val="28"/>
        </w:rPr>
        <w:t>Отдел по делам архивов  (муниципальный архив</w:t>
      </w:r>
      <w:r w:rsidR="00FC33E1" w:rsidRPr="00756317">
        <w:rPr>
          <w:b/>
          <w:color w:val="FF0000"/>
          <w:sz w:val="28"/>
          <w:szCs w:val="28"/>
        </w:rPr>
        <w:t xml:space="preserve">) администрации города </w:t>
      </w:r>
      <w:proofErr w:type="spellStart"/>
      <w:r w:rsidR="00FC33E1" w:rsidRPr="00756317">
        <w:rPr>
          <w:b/>
          <w:color w:val="FF0000"/>
          <w:sz w:val="28"/>
          <w:szCs w:val="28"/>
        </w:rPr>
        <w:t>Пыть-Яха</w:t>
      </w:r>
      <w:proofErr w:type="spellEnd"/>
      <w:r w:rsidR="00FC33E1" w:rsidRPr="00756317">
        <w:rPr>
          <w:b/>
          <w:color w:val="FF0000"/>
          <w:sz w:val="28"/>
          <w:szCs w:val="28"/>
        </w:rPr>
        <w:t>»</w:t>
      </w:r>
      <w:r w:rsidR="00F86D04" w:rsidRPr="00756317">
        <w:rPr>
          <w:b/>
          <w:color w:val="FF0000"/>
          <w:sz w:val="28"/>
          <w:szCs w:val="28"/>
        </w:rPr>
        <w:t>.</w:t>
      </w:r>
      <w:r w:rsidRPr="00756317">
        <w:rPr>
          <w:b/>
          <w:color w:val="FF0000"/>
          <w:sz w:val="28"/>
          <w:szCs w:val="28"/>
        </w:rPr>
        <w:t xml:space="preserve"> </w:t>
      </w:r>
      <w:r w:rsidR="00C234DD" w:rsidRPr="00756317">
        <w:rPr>
          <w:b/>
          <w:sz w:val="28"/>
          <w:szCs w:val="28"/>
        </w:rPr>
        <w:t xml:space="preserve">Среди </w:t>
      </w:r>
      <w:r w:rsidR="00F86D04" w:rsidRPr="00756317">
        <w:rPr>
          <w:b/>
          <w:sz w:val="28"/>
          <w:szCs w:val="28"/>
        </w:rPr>
        <w:t>муниципальных усл</w:t>
      </w:r>
      <w:r w:rsidR="00C234DD" w:rsidRPr="00756317">
        <w:rPr>
          <w:b/>
          <w:sz w:val="28"/>
          <w:szCs w:val="28"/>
        </w:rPr>
        <w:t xml:space="preserve">уг  выбрать </w:t>
      </w:r>
      <w:r w:rsidR="00C234DD" w:rsidRPr="00756317">
        <w:rPr>
          <w:b/>
          <w:color w:val="FF0000"/>
          <w:sz w:val="28"/>
          <w:szCs w:val="28"/>
        </w:rPr>
        <w:t xml:space="preserve">«Предоставление </w:t>
      </w:r>
      <w:r w:rsidR="00F86D04" w:rsidRPr="00756317">
        <w:rPr>
          <w:b/>
          <w:color w:val="FF0000"/>
          <w:sz w:val="28"/>
          <w:szCs w:val="28"/>
        </w:rPr>
        <w:t xml:space="preserve"> архивных справок, архивных выписок, копий архивных документов</w:t>
      </w:r>
      <w:r w:rsidR="00C234DD" w:rsidRPr="00756317">
        <w:rPr>
          <w:b/>
          <w:color w:val="FF0000"/>
          <w:sz w:val="28"/>
          <w:szCs w:val="28"/>
        </w:rPr>
        <w:t>»</w:t>
      </w:r>
      <w:r w:rsidR="00887D92" w:rsidRPr="00756317">
        <w:rPr>
          <w:b/>
          <w:color w:val="FF0000"/>
          <w:sz w:val="28"/>
          <w:szCs w:val="28"/>
        </w:rPr>
        <w:t xml:space="preserve"> </w:t>
      </w:r>
      <w:r w:rsidRPr="00756317">
        <w:rPr>
          <w:b/>
          <w:sz w:val="28"/>
          <w:szCs w:val="28"/>
        </w:rPr>
        <w:t>и активировать ее.</w:t>
      </w:r>
    </w:p>
    <w:p w:rsidR="00756317" w:rsidRDefault="00756317" w:rsidP="00845359">
      <w:pPr>
        <w:spacing w:after="16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FC33E1" w:rsidRPr="00756317">
        <w:rPr>
          <w:b/>
          <w:sz w:val="28"/>
          <w:szCs w:val="28"/>
        </w:rPr>
        <w:tab/>
      </w:r>
      <w:r w:rsidR="00C234DD" w:rsidRPr="00756317">
        <w:rPr>
          <w:b/>
          <w:sz w:val="28"/>
          <w:szCs w:val="28"/>
        </w:rPr>
        <w:t xml:space="preserve">Для перехода для заполнения портальной формы заявления необходимо  активировать кнопку </w:t>
      </w:r>
      <w:r>
        <w:rPr>
          <w:b/>
          <w:color w:val="FF0000"/>
          <w:sz w:val="28"/>
          <w:szCs w:val="28"/>
        </w:rPr>
        <w:t xml:space="preserve">«Получить услугу». </w:t>
      </w:r>
      <w:r>
        <w:rPr>
          <w:b/>
          <w:sz w:val="28"/>
          <w:szCs w:val="28"/>
        </w:rPr>
        <w:t>С порядком предоставления услуги и получения результата можно ознакомиться в разделе «Описание услуги».</w:t>
      </w:r>
    </w:p>
    <w:p w:rsidR="00C234DD" w:rsidRPr="00756317" w:rsidRDefault="00756317" w:rsidP="00845359">
      <w:pPr>
        <w:spacing w:after="16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>
        <w:rPr>
          <w:b/>
          <w:sz w:val="28"/>
          <w:szCs w:val="28"/>
        </w:rPr>
        <w:tab/>
      </w:r>
      <w:r w:rsidR="00C234DD" w:rsidRPr="00756317">
        <w:rPr>
          <w:b/>
          <w:sz w:val="28"/>
          <w:szCs w:val="28"/>
        </w:rPr>
        <w:t>Начать заполнение портальной формы заявления.</w:t>
      </w:r>
    </w:p>
    <w:p w:rsidR="00C234DD" w:rsidRDefault="00756317" w:rsidP="00845359">
      <w:pPr>
        <w:spacing w:after="16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ab/>
      </w:r>
      <w:r w:rsidR="00C234DD" w:rsidRPr="00756317">
        <w:rPr>
          <w:b/>
          <w:sz w:val="28"/>
          <w:szCs w:val="28"/>
        </w:rPr>
        <w:t>Проверить свои персональные данные, которые автоматически выгрузились на портальную форму из вашего личного кабинета. Если персональные данные не актуальны, нужно  их откорректировать, нажав кнопку «Изменить данные» и заново перейти к заполнению формы заявления.</w:t>
      </w:r>
    </w:p>
    <w:p w:rsidR="00FD6619" w:rsidRPr="00756317" w:rsidRDefault="00FD6619" w:rsidP="00845359">
      <w:pPr>
        <w:spacing w:after="16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ab/>
        <w:t xml:space="preserve">Для получения услуги законным представителем  необходимо прикрепить скан </w:t>
      </w:r>
      <w:bookmarkStart w:id="0" w:name="_GoBack"/>
      <w:bookmarkEnd w:id="0"/>
      <w:r>
        <w:rPr>
          <w:b/>
          <w:sz w:val="28"/>
          <w:szCs w:val="28"/>
        </w:rPr>
        <w:t>нотариально заверенного разрешения субъекта персональных данных.</w:t>
      </w:r>
    </w:p>
    <w:p w:rsidR="00756317" w:rsidRPr="00756317" w:rsidRDefault="00756317" w:rsidP="00845359">
      <w:pPr>
        <w:spacing w:after="16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ab/>
      </w:r>
      <w:r w:rsidR="00C234DD" w:rsidRPr="00756317">
        <w:rPr>
          <w:b/>
          <w:sz w:val="28"/>
          <w:szCs w:val="28"/>
        </w:rPr>
        <w:t xml:space="preserve">При наличии электронной копии </w:t>
      </w:r>
      <w:r w:rsidRPr="00756317">
        <w:rPr>
          <w:b/>
          <w:sz w:val="28"/>
          <w:szCs w:val="28"/>
        </w:rPr>
        <w:t>трудовой книжки,</w:t>
      </w:r>
      <w:r w:rsidR="00C234DD" w:rsidRPr="00756317">
        <w:rPr>
          <w:b/>
          <w:sz w:val="28"/>
          <w:szCs w:val="28"/>
        </w:rPr>
        <w:t xml:space="preserve"> ее можно привязать </w:t>
      </w:r>
      <w:proofErr w:type="gramStart"/>
      <w:r w:rsidR="00C234DD" w:rsidRPr="00756317">
        <w:rPr>
          <w:b/>
          <w:sz w:val="28"/>
          <w:szCs w:val="28"/>
        </w:rPr>
        <w:t>к</w:t>
      </w:r>
      <w:proofErr w:type="gramEnd"/>
      <w:r w:rsidR="00C234DD" w:rsidRPr="00756317">
        <w:rPr>
          <w:b/>
          <w:sz w:val="28"/>
          <w:szCs w:val="28"/>
        </w:rPr>
        <w:t xml:space="preserve"> портальной форме заявления</w:t>
      </w:r>
      <w:r w:rsidR="000908DD">
        <w:rPr>
          <w:b/>
          <w:sz w:val="28"/>
          <w:szCs w:val="28"/>
        </w:rPr>
        <w:t>.</w:t>
      </w:r>
      <w:r w:rsidR="00C234DD" w:rsidRPr="00756317">
        <w:rPr>
          <w:b/>
          <w:sz w:val="28"/>
          <w:szCs w:val="28"/>
        </w:rPr>
        <w:t xml:space="preserve"> </w:t>
      </w:r>
    </w:p>
    <w:p w:rsidR="004717AD" w:rsidRDefault="004717AD" w:rsidP="004717AD">
      <w:pPr>
        <w:spacing w:after="160" w:line="240" w:lineRule="auto"/>
        <w:ind w:firstLine="708"/>
        <w:jc w:val="both"/>
        <w:rPr>
          <w:b/>
          <w:sz w:val="28"/>
          <w:szCs w:val="28"/>
        </w:rPr>
      </w:pPr>
    </w:p>
    <w:p w:rsidR="00C234DD" w:rsidRPr="00756317" w:rsidRDefault="00C234DD" w:rsidP="004717AD">
      <w:pPr>
        <w:spacing w:after="160" w:line="240" w:lineRule="auto"/>
        <w:ind w:firstLine="708"/>
        <w:jc w:val="both"/>
        <w:rPr>
          <w:b/>
          <w:sz w:val="28"/>
          <w:szCs w:val="28"/>
        </w:rPr>
      </w:pPr>
      <w:r w:rsidRPr="00756317">
        <w:rPr>
          <w:b/>
          <w:sz w:val="28"/>
          <w:szCs w:val="28"/>
        </w:rPr>
        <w:t xml:space="preserve">При возникновении вопросов в процессе заполнения заявления через ЕПГУ можно </w:t>
      </w:r>
      <w:r w:rsidR="00FC33E1" w:rsidRPr="00756317">
        <w:rPr>
          <w:b/>
          <w:sz w:val="28"/>
          <w:szCs w:val="28"/>
        </w:rPr>
        <w:t>п</w:t>
      </w:r>
      <w:r w:rsidRPr="00756317">
        <w:rPr>
          <w:b/>
          <w:sz w:val="28"/>
          <w:szCs w:val="28"/>
        </w:rPr>
        <w:t xml:space="preserve">роконсультироваться по телефону </w:t>
      </w:r>
      <w:r w:rsidRPr="000908DD">
        <w:rPr>
          <w:b/>
          <w:color w:val="FF0000"/>
          <w:sz w:val="28"/>
          <w:szCs w:val="28"/>
        </w:rPr>
        <w:t>8(346</w:t>
      </w:r>
      <w:r w:rsidR="00FC33E1" w:rsidRPr="000908DD">
        <w:rPr>
          <w:b/>
          <w:color w:val="FF0000"/>
          <w:sz w:val="28"/>
          <w:szCs w:val="28"/>
        </w:rPr>
        <w:t>3</w:t>
      </w:r>
      <w:r w:rsidRPr="000908DD">
        <w:rPr>
          <w:b/>
          <w:color w:val="FF0000"/>
          <w:sz w:val="28"/>
          <w:szCs w:val="28"/>
        </w:rPr>
        <w:t>)</w:t>
      </w:r>
      <w:r w:rsidR="00FC33E1" w:rsidRPr="000908DD">
        <w:rPr>
          <w:b/>
          <w:color w:val="FF0000"/>
          <w:sz w:val="28"/>
          <w:szCs w:val="28"/>
        </w:rPr>
        <w:t>460594, 466162</w:t>
      </w:r>
      <w:r w:rsidRPr="000908DD">
        <w:rPr>
          <w:b/>
          <w:color w:val="FF0000"/>
          <w:sz w:val="28"/>
          <w:szCs w:val="28"/>
        </w:rPr>
        <w:t xml:space="preserve"> </w:t>
      </w:r>
      <w:r w:rsidRPr="00756317">
        <w:rPr>
          <w:b/>
          <w:sz w:val="28"/>
          <w:szCs w:val="28"/>
        </w:rPr>
        <w:t xml:space="preserve">в рабочие дни с </w:t>
      </w:r>
      <w:r w:rsidR="00FC33E1" w:rsidRPr="00756317">
        <w:rPr>
          <w:b/>
          <w:sz w:val="28"/>
          <w:szCs w:val="28"/>
        </w:rPr>
        <w:t>8.30</w:t>
      </w:r>
      <w:r w:rsidRPr="00756317">
        <w:rPr>
          <w:b/>
          <w:sz w:val="28"/>
          <w:szCs w:val="28"/>
        </w:rPr>
        <w:t xml:space="preserve"> до 17.</w:t>
      </w:r>
      <w:r w:rsidR="00FC33E1" w:rsidRPr="00756317">
        <w:rPr>
          <w:b/>
          <w:sz w:val="28"/>
          <w:szCs w:val="28"/>
        </w:rPr>
        <w:t>3</w:t>
      </w:r>
      <w:r w:rsidRPr="00756317">
        <w:rPr>
          <w:b/>
          <w:sz w:val="28"/>
          <w:szCs w:val="28"/>
        </w:rPr>
        <w:t xml:space="preserve">0 (перерыв с 13.00 до 14.00). </w:t>
      </w:r>
    </w:p>
    <w:sectPr w:rsidR="00C234DD" w:rsidRPr="00756317" w:rsidSect="00845359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98" w:rsidRDefault="003E7A98" w:rsidP="003F1969">
      <w:pPr>
        <w:spacing w:after="0" w:line="240" w:lineRule="auto"/>
      </w:pPr>
      <w:r>
        <w:separator/>
      </w:r>
    </w:p>
  </w:endnote>
  <w:endnote w:type="continuationSeparator" w:id="0">
    <w:p w:rsidR="003E7A98" w:rsidRDefault="003E7A98" w:rsidP="003F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98" w:rsidRDefault="003E7A98" w:rsidP="003F1969">
      <w:pPr>
        <w:spacing w:after="0" w:line="240" w:lineRule="auto"/>
      </w:pPr>
      <w:r>
        <w:separator/>
      </w:r>
    </w:p>
  </w:footnote>
  <w:footnote w:type="continuationSeparator" w:id="0">
    <w:p w:rsidR="003E7A98" w:rsidRDefault="003E7A98" w:rsidP="003F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3057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01"/>
    <w:rsid w:val="000908DD"/>
    <w:rsid w:val="00174761"/>
    <w:rsid w:val="001832E0"/>
    <w:rsid w:val="001E5066"/>
    <w:rsid w:val="001F7E01"/>
    <w:rsid w:val="003E7A98"/>
    <w:rsid w:val="003F1969"/>
    <w:rsid w:val="004717AD"/>
    <w:rsid w:val="0065486D"/>
    <w:rsid w:val="00692B1A"/>
    <w:rsid w:val="00756317"/>
    <w:rsid w:val="00802652"/>
    <w:rsid w:val="00845359"/>
    <w:rsid w:val="00887D92"/>
    <w:rsid w:val="00C234DD"/>
    <w:rsid w:val="00EB1900"/>
    <w:rsid w:val="00F86D04"/>
    <w:rsid w:val="00FC33E1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2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2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F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969"/>
  </w:style>
  <w:style w:type="paragraph" w:styleId="a7">
    <w:name w:val="footer"/>
    <w:basedOn w:val="a"/>
    <w:link w:val="a8"/>
    <w:uiPriority w:val="99"/>
    <w:unhideWhenUsed/>
    <w:rsid w:val="003F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969"/>
  </w:style>
  <w:style w:type="character" w:styleId="a9">
    <w:name w:val="Hyperlink"/>
    <w:basedOn w:val="a0"/>
    <w:uiPriority w:val="99"/>
    <w:unhideWhenUsed/>
    <w:rsid w:val="00C234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2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2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F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969"/>
  </w:style>
  <w:style w:type="paragraph" w:styleId="a7">
    <w:name w:val="footer"/>
    <w:basedOn w:val="a"/>
    <w:link w:val="a8"/>
    <w:uiPriority w:val="99"/>
    <w:unhideWhenUsed/>
    <w:rsid w:val="003F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969"/>
  </w:style>
  <w:style w:type="character" w:styleId="a9">
    <w:name w:val="Hyperlink"/>
    <w:basedOn w:val="a0"/>
    <w:uiPriority w:val="99"/>
    <w:unhideWhenUsed/>
    <w:rsid w:val="00C23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225831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2018-06-13T12:02:00Z</dcterms:created>
  <dcterms:modified xsi:type="dcterms:W3CDTF">2018-06-14T05:31:00Z</dcterms:modified>
</cp:coreProperties>
</file>