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04" w:rsidRPr="00E9275F" w:rsidRDefault="00824504" w:rsidP="00824504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Приложение </w:t>
      </w:r>
    </w:p>
    <w:p w:rsidR="00824504" w:rsidRPr="00E9275F" w:rsidRDefault="00824504" w:rsidP="0082450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9275F"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inline distT="0" distB="0" distL="0" distR="0" wp14:anchorId="6B296961" wp14:editId="2EBC9890">
            <wp:extent cx="571500" cy="830580"/>
            <wp:effectExtent l="0" t="0" r="0" b="7620"/>
            <wp:docPr id="5" name="Рисунок 5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04" w:rsidRPr="00E9275F" w:rsidRDefault="00824504" w:rsidP="008245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9275F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24504" w:rsidRPr="00E9275F" w:rsidRDefault="00824504" w:rsidP="008245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9275F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городской округ Пыть-Ях</w:t>
      </w:r>
    </w:p>
    <w:p w:rsidR="00824504" w:rsidRPr="00E9275F" w:rsidRDefault="00824504" w:rsidP="008245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9275F">
        <w:rPr>
          <w:rFonts w:ascii="Times New Roman" w:eastAsia="Times New Roman" w:hAnsi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824504" w:rsidRPr="00E9275F" w:rsidRDefault="00824504" w:rsidP="008245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АДМИНИСТРАЦИИ ГОРОДА</w:t>
      </w:r>
    </w:p>
    <w:p w:rsidR="00824504" w:rsidRPr="00E9275F" w:rsidRDefault="00824504" w:rsidP="0082450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824504" w:rsidRPr="00E9275F" w:rsidRDefault="00824504" w:rsidP="00824504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6"/>
          <w:szCs w:val="36"/>
          <w:lang w:eastAsia="ru-RU"/>
        </w:rPr>
      </w:pPr>
      <w:r w:rsidRPr="00E9275F">
        <w:rPr>
          <w:rFonts w:ascii="Times New Roman" w:eastAsia="Times New Roman" w:hAnsi="Times New Roman"/>
          <w:b/>
          <w:sz w:val="36"/>
          <w:szCs w:val="36"/>
          <w:lang w:eastAsia="ru-RU"/>
        </w:rPr>
        <w:t>П О С Т А Н О В Л Е Н И Е</w:t>
      </w:r>
    </w:p>
    <w:p w:rsidR="00824504" w:rsidRPr="00E9275F" w:rsidRDefault="00824504" w:rsidP="0082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824504" w:rsidRPr="00E9275F" w:rsidRDefault="00824504" w:rsidP="0082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bCs/>
          <w:sz w:val="28"/>
          <w:szCs w:val="28"/>
          <w:lang w:eastAsia="ru-RU"/>
        </w:rPr>
        <w:t>О предоставлении разрешения</w:t>
      </w: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отклонение от предельных </w:t>
      </w: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параметров разрешенного </w:t>
      </w: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bCs/>
          <w:sz w:val="28"/>
          <w:szCs w:val="28"/>
          <w:lang w:eastAsia="ru-RU"/>
        </w:rPr>
        <w:t>строительства, реконструкции объектов</w:t>
      </w: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bCs/>
          <w:sz w:val="28"/>
          <w:szCs w:val="28"/>
          <w:lang w:eastAsia="ru-RU"/>
        </w:rPr>
        <w:t>капитального строительства</w:t>
      </w:r>
    </w:p>
    <w:p w:rsidR="00824504" w:rsidRPr="00E9275F" w:rsidRDefault="00824504" w:rsidP="0082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города Пыть-Яха, решением Думы города Пыть-Яха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27.07</w:t>
      </w: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329-па</w:t>
      </w: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Правил землепользования и застройки муниципального образования город Пыть-Ях», 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 города Пыть-Яха от 29.06.2018 № 177 «О Порядке организации и проведения общественных обсуждений или публичных слушаний по проектам в области градостроительной деятельности в городе Пыть-Яхе», на основании результатов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C43F42">
        <w:rPr>
          <w:rFonts w:ascii="Times New Roman" w:eastAsia="Times New Roman" w:hAnsi="Times New Roman"/>
          <w:sz w:val="28"/>
          <w:szCs w:val="28"/>
          <w:lang w:eastAsia="ru-RU"/>
        </w:rPr>
        <w:t>(протокол от 21.08.2024),</w:t>
      </w: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учитывая рекомендации комиссии по землепользованию и застройке города Пыть-Яха о предоставлении разрешения на отклонение от предельных параметров разрешенного строительства и реконструкции объектов капитального строительства:</w:t>
      </w:r>
    </w:p>
    <w:p w:rsidR="00824504" w:rsidRDefault="00824504" w:rsidP="008245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275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824504" w:rsidRPr="008D2951" w:rsidRDefault="00824504" w:rsidP="008245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1.1.</w:t>
      </w:r>
      <w:r w:rsidRPr="00E9275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8D2951">
        <w:rPr>
          <w:rFonts w:ascii="Times New Roman" w:eastAsia="Times New Roman" w:hAnsi="Times New Roman"/>
          <w:sz w:val="28"/>
          <w:szCs w:val="20"/>
          <w:lang w:eastAsia="ru-RU"/>
        </w:rPr>
        <w:t>Акционерному обществу «СибурТюменьГаз» - на земельном участке с кадастровым номером 86:15:0000000:2846, расположенного по адресу: Ханты-Мансийский автономный округ – Югра, г. Пыть-Ях, Южная промзона № 1, 7 микрорайон, в части уменьшения минимального отступа от границ земельного участка с 3 м до 0 м;</w:t>
      </w:r>
    </w:p>
    <w:p w:rsidR="00824504" w:rsidRPr="00E4220C" w:rsidRDefault="00824504" w:rsidP="008245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D2951">
        <w:rPr>
          <w:rFonts w:ascii="Times New Roman" w:eastAsia="Times New Roman" w:hAnsi="Times New Roman"/>
          <w:sz w:val="28"/>
          <w:szCs w:val="20"/>
          <w:lang w:eastAsia="ru-RU"/>
        </w:rPr>
        <w:t xml:space="preserve">1.2. Акционерному обществу «СибурТюменьГаз» - на земельном участке с кадастровым номером 86:15:0101033:464, расположенного по адресу: Ханты-Мансийский автономный округ – Югра, г. Пыть-Ях, промзона «Южная», автодорога «Тюмень-Нефтеюганск», 690 км, владение № 4, в части уменьшения </w:t>
      </w:r>
      <w:r w:rsidRPr="00E4220C">
        <w:rPr>
          <w:rFonts w:ascii="Times New Roman" w:eastAsia="Times New Roman" w:hAnsi="Times New Roman"/>
          <w:sz w:val="28"/>
          <w:szCs w:val="20"/>
          <w:lang w:eastAsia="ru-RU"/>
        </w:rPr>
        <w:t>минимального отступа от границ земельного участка с 3 м до 0 м.</w:t>
      </w:r>
    </w:p>
    <w:p w:rsidR="00824504" w:rsidRPr="00E9275F" w:rsidRDefault="00824504" w:rsidP="0082450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20C">
        <w:rPr>
          <w:rFonts w:ascii="Times New Roman" w:eastAsia="Times New Roman" w:hAnsi="Times New Roman"/>
          <w:sz w:val="28"/>
          <w:szCs w:val="28"/>
          <w:lang w:eastAsia="ru-RU"/>
        </w:rPr>
        <w:t>2.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в печатном средстве массовой информации «Официальный вестник».</w:t>
      </w:r>
    </w:p>
    <w:p w:rsidR="00824504" w:rsidRDefault="00824504" w:rsidP="0082450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sz w:val="28"/>
          <w:szCs w:val="28"/>
          <w:lang w:eastAsia="ru-RU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824504" w:rsidRPr="00E9275F" w:rsidRDefault="00824504" w:rsidP="0082450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2951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824504" w:rsidRPr="00E9275F" w:rsidRDefault="00824504" w:rsidP="0082450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E9275F">
        <w:rPr>
          <w:rFonts w:ascii="Times New Roman" w:eastAsia="Times New Roman" w:hAnsi="Times New Roman"/>
          <w:snapToGrid w:val="0"/>
          <w:color w:val="000000"/>
          <w:sz w:val="26"/>
          <w:szCs w:val="28"/>
          <w:lang w:eastAsia="ru-RU"/>
        </w:rPr>
        <w:tab/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5</w:t>
      </w:r>
      <w:r w:rsidRPr="00E9275F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824504" w:rsidRPr="00E9275F" w:rsidRDefault="00824504" w:rsidP="0082450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504" w:rsidRPr="00E9275F" w:rsidRDefault="00824504" w:rsidP="0082450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275F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гор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ода Пыть-Яха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Д.С. Горбунов</w:t>
      </w: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4504" w:rsidRPr="00E9275F" w:rsidRDefault="00824504" w:rsidP="00824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4504" w:rsidRPr="00E9275F" w:rsidRDefault="00824504" w:rsidP="00824504">
      <w:pPr>
        <w:spacing w:after="0" w:line="240" w:lineRule="auto"/>
        <w:ind w:left="778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4504" w:rsidRPr="00957D66" w:rsidRDefault="00824504" w:rsidP="00824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4504" w:rsidRPr="00DD2C52" w:rsidRDefault="00824504" w:rsidP="008245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24504" w:rsidRPr="00DD2C52" w:rsidSect="00690F8A">
      <w:pgSz w:w="11906" w:h="16838"/>
      <w:pgMar w:top="1134" w:right="567" w:bottom="567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C3"/>
    <w:rsid w:val="003567C3"/>
    <w:rsid w:val="004654B4"/>
    <w:rsid w:val="00816A48"/>
    <w:rsid w:val="0082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3E2F8-B8C7-437E-BF58-FA1ABFB6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Мустафина</dc:creator>
  <cp:keywords/>
  <dc:description/>
  <cp:lastModifiedBy>Азалия Мустафина</cp:lastModifiedBy>
  <cp:revision>2</cp:revision>
  <dcterms:created xsi:type="dcterms:W3CDTF">2024-09-05T09:06:00Z</dcterms:created>
  <dcterms:modified xsi:type="dcterms:W3CDTF">2024-09-05T09:07:00Z</dcterms:modified>
</cp:coreProperties>
</file>