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C5" w:rsidRDefault="00D909C5" w:rsidP="00D909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09C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сроках предоставления субсидий</w:t>
      </w:r>
    </w:p>
    <w:p w:rsidR="00D909C5" w:rsidRPr="00D909C5" w:rsidRDefault="00D909C5" w:rsidP="00D909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Фрагмент из Порядка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расчета и предоставления субсидий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на поддержку и развитие животноводства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(приложение к постановлению</w:t>
      </w:r>
    </w:p>
    <w:p w:rsidR="00D909C5" w:rsidRPr="00D909C5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09C5">
        <w:rPr>
          <w:rFonts w:ascii="Times New Roman" w:hAnsi="Times New Roman" w:cs="Times New Roman"/>
          <w:i/>
          <w:sz w:val="28"/>
          <w:szCs w:val="28"/>
        </w:rPr>
        <w:t>администрации города Пыть-Яха</w:t>
      </w:r>
    </w:p>
    <w:p w:rsidR="00D909C5" w:rsidRDefault="0074308B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15.03.2022 № 91</w:t>
      </w:r>
      <w:r w:rsidR="00D909C5" w:rsidRPr="00D909C5">
        <w:rPr>
          <w:rFonts w:ascii="Times New Roman" w:hAnsi="Times New Roman" w:cs="Times New Roman"/>
          <w:i/>
          <w:sz w:val="28"/>
          <w:szCs w:val="28"/>
        </w:rPr>
        <w:t>-па)</w:t>
      </w:r>
    </w:p>
    <w:p w:rsidR="00D909C5" w:rsidRPr="0001681E" w:rsidRDefault="00D909C5" w:rsidP="00D909C5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2.4. Для получения субсидии Получатели представляют в Уполномоченный орган следующие документы: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2.4.1. На реализацию продукции животноводства собственного производства (за исключением личных подсобных </w:t>
      </w:r>
      <w:bookmarkEnd w:id="0"/>
      <w:r w:rsidRPr="0001681E">
        <w:rPr>
          <w:rFonts w:ascii="Times New Roman" w:hAnsi="Times New Roman" w:cs="Times New Roman"/>
          <w:sz w:val="28"/>
          <w:szCs w:val="28"/>
        </w:rPr>
        <w:t xml:space="preserve">хозяйств), указанных в пунктах 1.1, 1.2, 2, 3, 4 раздела «Животноводство» приложения 25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птицы; шкурки серебристо-черных лисиц) - </w:t>
      </w:r>
      <w:r w:rsidRPr="0001681E">
        <w:rPr>
          <w:rFonts w:ascii="Times New Roman" w:hAnsi="Times New Roman" w:cs="Times New Roman"/>
          <w:b/>
          <w:sz w:val="28"/>
          <w:szCs w:val="28"/>
        </w:rPr>
        <w:t>до 5-го рабочего дня соответствующего месяца: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приложению;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копии ветеринарных сопроводительных документов представляются при наличии обязательных требований, установленных ветеринарным </w:t>
      </w:r>
      <w:r w:rsidRPr="0001681E">
        <w:rPr>
          <w:rFonts w:ascii="Times New Roman" w:hAnsi="Times New Roman" w:cs="Times New Roman"/>
          <w:sz w:val="28"/>
          <w:szCs w:val="28"/>
        </w:rPr>
        <w:lastRenderedPageBreak/>
        <w:t>законодательством, об обязательном сопровождении ветеринарными документами соответствующих видов продукции;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распоряжением администрации города Пыть-Ях;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справку-расчет фактически произведённых затрат связанные с производством и реализацией продукции животноводства, согласно приложению № 2, к настоящему Порядку;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копии документов: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1)  подтверждающие реализацию продукции животноводства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2) копии документов (договоров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учете), подтверждающие затраты, связанные с производством и реализацией продукции животноводства собственного производства: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приобретение кормов для сельскохозяйственных животных (птиц);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услуги доставки кормов, приобретенных за пределами автономного округа (транспортные расходы);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приобретение средств индивидуальной или групповой идентификации сельскохозяйственных животных (птиц);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оплату услуг убоя сельскохозяйственных животных (птицы), оказанных организациями, индивидуальными предпринимателями, </w:t>
      </w:r>
      <w:r w:rsidRPr="0001681E">
        <w:rPr>
          <w:rFonts w:ascii="Times New Roman" w:hAnsi="Times New Roman" w:cs="Times New Roman"/>
          <w:sz w:val="28"/>
          <w:szCs w:val="28"/>
        </w:rPr>
        <w:lastRenderedPageBreak/>
        <w:t xml:space="preserve">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 приобретение медикаментов для сельскохозяйственных животных;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приобретение горюче-смазочных материалов для сельскохозяйственной техники;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приобретение запасных частей для сельскохозяйственной техники         </w:t>
      </w:r>
      <w:proofErr w:type="gramStart"/>
      <w:r w:rsidRPr="0001681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1681E">
        <w:rPr>
          <w:rFonts w:ascii="Times New Roman" w:hAnsi="Times New Roman" w:cs="Times New Roman"/>
          <w:sz w:val="28"/>
          <w:szCs w:val="28"/>
        </w:rPr>
        <w:t xml:space="preserve">с предоставлением копий документов на сельскохозяйственную технику зарегистрированную в соответствии с действующим законодательством); 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расходы 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обязательная и добровольная сертификация (декларирование) продукции животноводства собственного производства;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приобретение специальной одежды работникам;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страховые платежи по страхованию продукции животноводства собственного производства; 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оформление ветеринарных сопроводительных документов на продукцию животноводства собственного производства;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A400F6" w:rsidRPr="0001681E" w:rsidRDefault="00A400F6" w:rsidP="00A40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A400F6" w:rsidRPr="0001681E" w:rsidRDefault="00A400F6" w:rsidP="00A400F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(Пункт 2.4.1 изложен в новой редакции постановлением администрации </w:t>
      </w:r>
      <w:hyperlink r:id="rId4" w:tooltip="постановление от 15.12.2022 0:00:00 №553-па Администрация г. Пыть-Ях&#10;&#10;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 (в ред. от 28.06.2022 № 264-па) &#10;" w:history="1">
        <w:r w:rsidRPr="0001681E">
          <w:rPr>
            <w:rStyle w:val="a3"/>
            <w:rFonts w:ascii="Times New Roman" w:hAnsi="Times New Roman" w:cs="Times New Roman"/>
            <w:sz w:val="28"/>
            <w:szCs w:val="28"/>
          </w:rPr>
          <w:t>от 15.12.2022 № 553-па</w:t>
        </w:r>
      </w:hyperlink>
      <w:r w:rsidRPr="0001681E">
        <w:rPr>
          <w:rFonts w:ascii="Times New Roman" w:hAnsi="Times New Roman" w:cs="Times New Roman"/>
          <w:sz w:val="28"/>
          <w:szCs w:val="28"/>
        </w:rPr>
        <w:t>)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lastRenderedPageBreak/>
        <w:t xml:space="preserve">2.4.2. На содержание маточного поголовья крупного рогатого скота специализированных мясных пород (за исключением личных подсобных хозяйств), (пункт 8 раздела «Животноводство» приложения 25 к Постановлению автономного округа </w:t>
      </w:r>
      <w:hyperlink r:id="rId5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01681E">
          <w:rPr>
            <w:rStyle w:val="a3"/>
            <w:rFonts w:ascii="Times New Roman" w:hAnsi="Times New Roman" w:cs="Times New Roman"/>
            <w:sz w:val="28"/>
            <w:szCs w:val="28"/>
          </w:rPr>
          <w:t>№ 637-п</w:t>
        </w:r>
      </w:hyperlink>
      <w:r w:rsidRPr="0001681E">
        <w:rPr>
          <w:rFonts w:ascii="Times New Roman" w:hAnsi="Times New Roman" w:cs="Times New Roman"/>
          <w:sz w:val="28"/>
          <w:szCs w:val="28"/>
        </w:rPr>
        <w:t xml:space="preserve">) - </w:t>
      </w:r>
      <w:r w:rsidRPr="0001681E">
        <w:rPr>
          <w:rFonts w:ascii="Times New Roman" w:hAnsi="Times New Roman" w:cs="Times New Roman"/>
          <w:b/>
          <w:sz w:val="28"/>
          <w:szCs w:val="28"/>
        </w:rPr>
        <w:t>до 1 августа: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приложению;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специализированных мясных пород по состоянию на 1 число месяца, предшествующего месяцу регистрации заявления по формам, установленным распоряжением администрации города Пыть-Яха; </w:t>
      </w:r>
    </w:p>
    <w:p w:rsidR="00A400F6" w:rsidRPr="0001681E" w:rsidRDefault="00A400F6" w:rsidP="00A400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(Абзац 4 пункта 2.4.2</w:t>
      </w:r>
      <w:r w:rsidRPr="00016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81E">
        <w:rPr>
          <w:rFonts w:ascii="Times New Roman" w:hAnsi="Times New Roman" w:cs="Times New Roman"/>
          <w:sz w:val="28"/>
          <w:szCs w:val="28"/>
        </w:rPr>
        <w:t>раздела 2 исключен постановлением администрации</w:t>
      </w:r>
      <w:r w:rsidRPr="0001681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tooltip="постановление от 28.06.2022 0:00:00 №264-па Администрация г. Пыть-Ях&#10;&#10;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 &#10;" w:history="1">
        <w:r w:rsidRPr="0001681E">
          <w:rPr>
            <w:rStyle w:val="a3"/>
            <w:rFonts w:ascii="Times New Roman" w:hAnsi="Times New Roman" w:cs="Times New Roman"/>
            <w:sz w:val="28"/>
            <w:szCs w:val="28"/>
          </w:rPr>
          <w:t>от 28.06.2022 № 264-па</w:t>
        </w:r>
      </w:hyperlink>
      <w:r w:rsidRPr="0001681E">
        <w:rPr>
          <w:rFonts w:ascii="Times New Roman" w:hAnsi="Times New Roman" w:cs="Times New Roman"/>
          <w:sz w:val="28"/>
          <w:szCs w:val="28"/>
        </w:rPr>
        <w:t>).</w:t>
      </w:r>
    </w:p>
    <w:p w:rsidR="00A400F6" w:rsidRPr="0001681E" w:rsidRDefault="00A400F6" w:rsidP="00A400F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2.4.3. На содержание маточного поголовья сельскохозяйственных животных (пункт 9 раздела «Животноводство» приложения 25 к Постановлению автономного округа </w:t>
      </w:r>
      <w:hyperlink r:id="rId7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01681E">
          <w:rPr>
            <w:rStyle w:val="a3"/>
            <w:rFonts w:ascii="Times New Roman" w:hAnsi="Times New Roman" w:cs="Times New Roman"/>
            <w:sz w:val="28"/>
            <w:szCs w:val="28"/>
          </w:rPr>
          <w:t>№ 637-п</w:t>
        </w:r>
      </w:hyperlink>
      <w:r w:rsidRPr="0001681E">
        <w:rPr>
          <w:rFonts w:ascii="Times New Roman" w:hAnsi="Times New Roman" w:cs="Times New Roman"/>
          <w:sz w:val="28"/>
          <w:szCs w:val="28"/>
        </w:rPr>
        <w:t xml:space="preserve">) - </w:t>
      </w:r>
      <w:r w:rsidRPr="0001681E">
        <w:rPr>
          <w:rFonts w:ascii="Times New Roman" w:hAnsi="Times New Roman" w:cs="Times New Roman"/>
          <w:b/>
          <w:sz w:val="28"/>
          <w:szCs w:val="28"/>
        </w:rPr>
        <w:t>до 1 июня (за 1 полугодие), до 1 ноября (2 полугодие):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- 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 по состоянию на 1 января текущего </w:t>
      </w:r>
      <w:r w:rsidRPr="0001681E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года за 1 полугодие, по состоянию на 1 июля текущего финансового года за 2 полугодие по формам, установленным распоряжением администрации города Пыть-Яха; </w:t>
      </w:r>
    </w:p>
    <w:p w:rsidR="00A400F6" w:rsidRPr="0001681E" w:rsidRDefault="00A400F6" w:rsidP="00A400F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</w:t>
      </w:r>
      <w:r w:rsidRPr="0001681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01681E">
        <w:rPr>
          <w:rFonts w:ascii="Times New Roman" w:hAnsi="Times New Roman" w:cs="Times New Roman"/>
          <w:sz w:val="28"/>
          <w:szCs w:val="28"/>
        </w:rPr>
        <w:t>Абзац 4 пункта 2.4.3</w:t>
      </w:r>
      <w:r w:rsidRPr="00016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81E">
        <w:rPr>
          <w:rFonts w:ascii="Times New Roman" w:hAnsi="Times New Roman" w:cs="Times New Roman"/>
          <w:sz w:val="28"/>
          <w:szCs w:val="28"/>
        </w:rPr>
        <w:t>раздела 2 исключен постановлением администрации</w:t>
      </w:r>
      <w:r w:rsidRPr="0001681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tooltip="постановление от 28.06.2022 0:00:00 №264-па Администрация г. Пыть-Ях&#10;&#10;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 &#10;" w:history="1">
        <w:r w:rsidRPr="0001681E">
          <w:rPr>
            <w:rStyle w:val="a3"/>
            <w:rFonts w:ascii="Times New Roman" w:hAnsi="Times New Roman" w:cs="Times New Roman"/>
            <w:sz w:val="28"/>
            <w:szCs w:val="28"/>
          </w:rPr>
          <w:t>от 28.06.2022 № 264-па</w:t>
        </w:r>
      </w:hyperlink>
      <w:r w:rsidRPr="0001681E">
        <w:rPr>
          <w:rFonts w:ascii="Times New Roman" w:hAnsi="Times New Roman" w:cs="Times New Roman"/>
          <w:b/>
          <w:sz w:val="28"/>
          <w:szCs w:val="28"/>
        </w:rPr>
        <w:t>)</w:t>
      </w:r>
    </w:p>
    <w:p w:rsidR="00A400F6" w:rsidRPr="0001681E" w:rsidRDefault="00A400F6" w:rsidP="00A400F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2.4.4. На содержание маточного поголовья животных (личные подсобные хозяйства) (пункт 14 раздела «Животноводство» приложения 25 к Постановлению автономного округа </w:t>
      </w:r>
      <w:hyperlink r:id="rId9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01681E">
          <w:rPr>
            <w:rStyle w:val="a3"/>
            <w:rFonts w:ascii="Times New Roman" w:hAnsi="Times New Roman" w:cs="Times New Roman"/>
            <w:sz w:val="28"/>
            <w:szCs w:val="28"/>
          </w:rPr>
          <w:t>№ 637-п</w:t>
        </w:r>
      </w:hyperlink>
      <w:r w:rsidRPr="0001681E">
        <w:rPr>
          <w:rFonts w:ascii="Times New Roman" w:hAnsi="Times New Roman" w:cs="Times New Roman"/>
          <w:sz w:val="28"/>
          <w:szCs w:val="28"/>
        </w:rPr>
        <w:t xml:space="preserve">) - </w:t>
      </w:r>
      <w:r w:rsidRPr="0001681E">
        <w:rPr>
          <w:rFonts w:ascii="Times New Roman" w:hAnsi="Times New Roman" w:cs="Times New Roman"/>
          <w:b/>
          <w:sz w:val="28"/>
          <w:szCs w:val="28"/>
        </w:rPr>
        <w:t>до 1 ноября: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приложению;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гражданина;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копию ветеринарно-санитарного паспорта подворья;</w:t>
      </w:r>
    </w:p>
    <w:p w:rsidR="00A400F6" w:rsidRPr="0001681E" w:rsidRDefault="00A400F6" w:rsidP="00A400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A400F6" w:rsidRPr="0001681E" w:rsidRDefault="00A400F6" w:rsidP="00A400F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Уполномоченный орган </w:t>
      </w:r>
      <w:r w:rsidRPr="00016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15 рабочих дней</w:t>
      </w:r>
      <w:r w:rsidRPr="000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регистрации документов, указанных в пункте 2.4 Порядка, осуществляет их проверку на предмет достоверности, а также проверку Получателя на соответствие категории, условиям и требованиям, установленных пунктами 1.6, 2.1 и 2.3 настоящего Порядка.</w:t>
      </w:r>
    </w:p>
    <w:p w:rsidR="00A400F6" w:rsidRPr="0001681E" w:rsidRDefault="00A400F6" w:rsidP="00A400F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Уполномоченный орган </w:t>
      </w:r>
      <w:r w:rsidRPr="00016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течение 5 рабочих дней </w:t>
      </w:r>
      <w:r w:rsidRPr="000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ее завершения, направляет документы на рассмотрение комиссии по вопросам предоставления субсидий на поддержку сельского </w:t>
      </w:r>
      <w:r w:rsidRPr="000168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хозяйства, а также на развитие материально-технической базы малых форм хозяйствования (за исключением личных подсобных хозяйств) (далее-Комиссия) для принятия решения о наличии оснований для предоставления или отказа в предоставлении субсидии Положение о Комиссии, а также её состав утвержден распоряжением администрации города Пыть-Яха от 26.12.2019 № 2995-ра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A400F6" w:rsidRPr="0001681E" w:rsidRDefault="00A400F6" w:rsidP="00A400F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субсидии или об отказе в ее предоставлении оформляется распоряжением администрации города Пыть-Яха, </w:t>
      </w:r>
      <w:r w:rsidRPr="00016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течении 3-х рабочий дней </w:t>
      </w:r>
      <w:r w:rsidRPr="0001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принятия решения комиссией о наличии оснований для предоставления или отказа в предоставлении субсидии. </w:t>
      </w:r>
    </w:p>
    <w:p w:rsidR="00D909C5" w:rsidRPr="0001681E" w:rsidRDefault="00D909C5" w:rsidP="00A31E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2.12. Условия и порядок заключения Соглашения:</w:t>
      </w:r>
    </w:p>
    <w:p w:rsidR="0074308B" w:rsidRPr="0001681E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2.12.2. В течение </w:t>
      </w:r>
      <w:r w:rsidRPr="0001681E">
        <w:rPr>
          <w:rFonts w:ascii="Times New Roman" w:hAnsi="Times New Roman" w:cs="Times New Roman"/>
          <w:b/>
          <w:sz w:val="28"/>
          <w:szCs w:val="28"/>
        </w:rPr>
        <w:t>3 рабочих дней</w:t>
      </w:r>
      <w:r w:rsidRPr="0001681E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74308B" w:rsidRPr="0001681E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Получатель в течение </w:t>
      </w:r>
      <w:r w:rsidRPr="0001681E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Pr="0001681E">
        <w:rPr>
          <w:rFonts w:ascii="Times New Roman" w:hAnsi="Times New Roman" w:cs="Times New Roman"/>
          <w:sz w:val="28"/>
          <w:szCs w:val="28"/>
        </w:rPr>
        <w:t xml:space="preserve"> с даты получения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</w:t>
      </w:r>
      <w:r w:rsidRPr="0001681E">
        <w:rPr>
          <w:rFonts w:ascii="Times New Roman" w:hAnsi="Times New Roman" w:cs="Times New Roman"/>
          <w:b/>
          <w:sz w:val="28"/>
          <w:szCs w:val="28"/>
        </w:rPr>
        <w:t>5 рабочими днями</w:t>
      </w:r>
      <w:r w:rsidRPr="0001681E">
        <w:rPr>
          <w:rFonts w:ascii="Times New Roman" w:hAnsi="Times New Roman" w:cs="Times New Roman"/>
          <w:sz w:val="28"/>
          <w:szCs w:val="28"/>
        </w:rPr>
        <w:t xml:space="preserve">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01681E" w:rsidRPr="0001681E" w:rsidRDefault="0074308B" w:rsidP="000168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2.14. </w:t>
      </w:r>
      <w:r w:rsidR="0001681E" w:rsidRPr="0001681E">
        <w:rPr>
          <w:rFonts w:ascii="Times New Roman" w:hAnsi="Times New Roman" w:cs="Times New Roman"/>
          <w:sz w:val="28"/>
          <w:szCs w:val="28"/>
        </w:rPr>
        <w:t>2.14. Перечисление субсидии Получателю осуществляется в срок не позднее 10-ого рабочего дня, следующего за днем подписания соглашения, на счет Получателя, открытый в российской кредитной организации.</w:t>
      </w:r>
    </w:p>
    <w:p w:rsidR="0001681E" w:rsidRPr="0001681E" w:rsidRDefault="0001681E" w:rsidP="000168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lastRenderedPageBreak/>
        <w:t>Юридическим лицам, не являющимся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перечисление субсидии производится на лицевые счета, открываемые им соответственно в Федеральном казначействе, финансовом органе субъекта Российской Федерации (муниципального образования), на основании ст.220.1.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01681E">
          <w:rPr>
            <w:rStyle w:val="a3"/>
            <w:rFonts w:ascii="Times New Roman" w:hAnsi="Times New Roman" w:cs="Times New Roman"/>
            <w:sz w:val="28"/>
            <w:szCs w:val="28"/>
          </w:rPr>
          <w:t>Бюджетного кодекса</w:t>
        </w:r>
      </w:hyperlink>
      <w:r w:rsidRPr="0001681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4308B" w:rsidRPr="0001681E" w:rsidRDefault="0074308B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 xml:space="preserve">2.15. В течение </w:t>
      </w:r>
      <w:r w:rsidRPr="0001681E">
        <w:rPr>
          <w:rFonts w:ascii="Times New Roman" w:hAnsi="Times New Roman" w:cs="Times New Roman"/>
          <w:b/>
          <w:sz w:val="28"/>
          <w:szCs w:val="28"/>
        </w:rPr>
        <w:t>3 рабочих дней</w:t>
      </w:r>
      <w:r w:rsidRPr="0001681E">
        <w:rPr>
          <w:rFonts w:ascii="Times New Roman" w:hAnsi="Times New Roman" w:cs="Times New Roman"/>
          <w:sz w:val="28"/>
          <w:szCs w:val="28"/>
        </w:rPr>
        <w:t xml:space="preserve"> со дня принятия решения об отказе в предоставлении субсидии Уполномоченный орган направляет Получателю соответствующее уведомление, подписанное руководителем Уполномоченного органа или лицом, его замещающим, с указанием причин отказа, на адрес электронной почты, почтовым отправлением или вручает лично.</w:t>
      </w:r>
    </w:p>
    <w:p w:rsidR="0001681E" w:rsidRPr="0001681E" w:rsidRDefault="0001681E" w:rsidP="000168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81E">
        <w:rPr>
          <w:rFonts w:ascii="Times New Roman" w:hAnsi="Times New Roman" w:cs="Times New Roman"/>
          <w:sz w:val="28"/>
          <w:szCs w:val="28"/>
        </w:rPr>
        <w:t>2.16. Результатом предоставления субсидии является увеличение Получателем поголовья сельскохозяйственных животных, а также объема производства и реализации сельскохозяйственной продукции в текущем финансовом году по отношению к отчетному финансовому году на показатель, установленный Соглашением.</w:t>
      </w:r>
      <w:bookmarkStart w:id="1" w:name="P1527"/>
      <w:bookmarkStart w:id="2" w:name="P1528"/>
      <w:bookmarkEnd w:id="1"/>
      <w:bookmarkEnd w:id="2"/>
    </w:p>
    <w:p w:rsidR="0001681E" w:rsidRDefault="0001681E" w:rsidP="0074308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9C5" w:rsidRPr="00D909C5" w:rsidRDefault="00D909C5" w:rsidP="007430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909C5" w:rsidRPr="00D9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82"/>
    <w:rsid w:val="0001681E"/>
    <w:rsid w:val="0074308B"/>
    <w:rsid w:val="00A31E10"/>
    <w:rsid w:val="00A400F6"/>
    <w:rsid w:val="00D11182"/>
    <w:rsid w:val="00D909C5"/>
    <w:rsid w:val="00E16AD9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8D6E5-EC32-4B6F-BECD-2E4F4E3C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400F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1491852f-c01f-47ad-81e6-d48473bab166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content/act/72efd025-0ac8-4e45-9de1-88c8a86b8f0e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content/act/1491852f-c01f-47ad-81e6-d48473bab166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../content/act/72efd025-0ac8-4e45-9de1-88c8a86b8f0e.html" TargetMode="External"/><Relationship Id="rId10" Type="http://schemas.openxmlformats.org/officeDocument/2006/relationships/hyperlink" Target="../../../content/act/8f21b21c-a408-42c4-b9fe-a939b863c84a.html" TargetMode="External"/><Relationship Id="rId4" Type="http://schemas.openxmlformats.org/officeDocument/2006/relationships/hyperlink" Target="/content/act/6640b2b7-7eb8-4df3-8e72-b1d0f3779590.doc" TargetMode="External"/><Relationship Id="rId9" Type="http://schemas.openxmlformats.org/officeDocument/2006/relationships/hyperlink" Target="../../../content/act/72efd025-0ac8-4e45-9de1-88c8a86b8f0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Любовь Бондаренко</cp:lastModifiedBy>
  <cp:revision>5</cp:revision>
  <dcterms:created xsi:type="dcterms:W3CDTF">2022-02-14T12:09:00Z</dcterms:created>
  <dcterms:modified xsi:type="dcterms:W3CDTF">2023-01-11T07:15:00Z</dcterms:modified>
</cp:coreProperties>
</file>