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97" w:rsidRDefault="00A03E97" w:rsidP="00787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3E97" w:rsidRPr="00156C3B" w:rsidRDefault="00A03E97" w:rsidP="007879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ДЕЛОВАЯ </w:t>
      </w:r>
      <w:r w:rsidRPr="00156C3B">
        <w:rPr>
          <w:rFonts w:ascii="Arial" w:hAnsi="Arial" w:cs="Arial"/>
          <w:b/>
          <w:bCs/>
          <w:sz w:val="28"/>
          <w:szCs w:val="28"/>
        </w:rPr>
        <w:t>ПРОГРАММА</w:t>
      </w:r>
    </w:p>
    <w:p w:rsidR="00A03E97" w:rsidRPr="00156C3B" w:rsidRDefault="00A03E97" w:rsidP="0078793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56C3B">
        <w:rPr>
          <w:rFonts w:ascii="Arial" w:hAnsi="Arial" w:cs="Arial"/>
          <w:b/>
          <w:bCs/>
          <w:sz w:val="28"/>
          <w:szCs w:val="28"/>
        </w:rPr>
        <w:t>Конференции предпринимателей Югры</w:t>
      </w:r>
    </w:p>
    <w:p w:rsidR="00A03E97" w:rsidRPr="00156C3B" w:rsidRDefault="00A03E97" w:rsidP="009A46F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«Малый бизнес Югры: н</w:t>
      </w:r>
      <w:r w:rsidRPr="00156C3B">
        <w:rPr>
          <w:rFonts w:ascii="Arial" w:hAnsi="Arial" w:cs="Arial"/>
          <w:b/>
          <w:bCs/>
          <w:sz w:val="28"/>
          <w:szCs w:val="28"/>
        </w:rPr>
        <w:t>овые возможности развития»</w:t>
      </w:r>
    </w:p>
    <w:p w:rsidR="00A03E97" w:rsidRPr="00156C3B" w:rsidRDefault="00A03E97" w:rsidP="009A46F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03E97" w:rsidRPr="00156C3B" w:rsidRDefault="00A03E97" w:rsidP="009A46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6C3B">
        <w:rPr>
          <w:rFonts w:ascii="Arial" w:hAnsi="Arial" w:cs="Arial"/>
          <w:sz w:val="28"/>
          <w:szCs w:val="28"/>
        </w:rPr>
        <w:t xml:space="preserve">г. Ханты-Мансийск, </w:t>
      </w:r>
      <w:r>
        <w:rPr>
          <w:rFonts w:ascii="Arial" w:hAnsi="Arial" w:cs="Arial"/>
          <w:sz w:val="28"/>
          <w:szCs w:val="28"/>
        </w:rPr>
        <w:t>2-3 сентября</w:t>
      </w:r>
      <w:r w:rsidRPr="00156C3B">
        <w:rPr>
          <w:rFonts w:ascii="Arial" w:hAnsi="Arial" w:cs="Arial"/>
          <w:sz w:val="28"/>
          <w:szCs w:val="28"/>
        </w:rPr>
        <w:t xml:space="preserve"> 2016 года</w:t>
      </w:r>
    </w:p>
    <w:p w:rsidR="00A03E97" w:rsidRDefault="00A03E97" w:rsidP="00156C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6C3B">
        <w:rPr>
          <w:rFonts w:ascii="Arial" w:hAnsi="Arial" w:cs="Arial"/>
          <w:sz w:val="28"/>
          <w:szCs w:val="28"/>
        </w:rPr>
        <w:t>гостиничный комплекс «</w:t>
      </w:r>
      <w:r>
        <w:rPr>
          <w:rFonts w:ascii="Arial" w:hAnsi="Arial" w:cs="Arial"/>
          <w:sz w:val="28"/>
          <w:szCs w:val="28"/>
        </w:rPr>
        <w:t>Югорская долина</w:t>
      </w:r>
      <w:r w:rsidRPr="00156C3B">
        <w:rPr>
          <w:rFonts w:ascii="Arial" w:hAnsi="Arial" w:cs="Arial"/>
          <w:sz w:val="28"/>
          <w:szCs w:val="28"/>
        </w:rPr>
        <w:t>»</w:t>
      </w:r>
    </w:p>
    <w:p w:rsidR="00A03E97" w:rsidRPr="00156C3B" w:rsidRDefault="00A03E97" w:rsidP="00156C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7513"/>
      </w:tblGrid>
      <w:tr w:rsidR="00A03E97" w:rsidRPr="009644C8">
        <w:tc>
          <w:tcPr>
            <w:tcW w:w="9322" w:type="dxa"/>
            <w:gridSpan w:val="2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4C8">
              <w:rPr>
                <w:rFonts w:ascii="Arial" w:hAnsi="Arial" w:cs="Arial"/>
                <w:b/>
                <w:bCs/>
                <w:sz w:val="28"/>
                <w:szCs w:val="28"/>
              </w:rPr>
              <w:t>День 1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08:00-09:00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Регистрация участников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09:00-09:30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Торжественное открытие Конференции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Приветственное слово организаторов и гостей Конференции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411120" w:rsidRDefault="00A03E97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Конференц-зал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09:3</w:t>
            </w:r>
            <w:r w:rsidRPr="009644C8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  <w:r w:rsidRPr="009644C8">
              <w:rPr>
                <w:rFonts w:ascii="Arial" w:hAnsi="Arial" w:cs="Arial"/>
                <w:sz w:val="28"/>
                <w:szCs w:val="28"/>
              </w:rPr>
              <w:t>-10:30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Биржа деловых контактов. Обмен мнениями об итогах муниципальных конференций. </w:t>
            </w:r>
          </w:p>
          <w:p w:rsidR="00A03E97" w:rsidRPr="009644C8" w:rsidRDefault="00A03E97" w:rsidP="009644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9644C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Холл второго этажа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10:3</w:t>
            </w:r>
            <w:r w:rsidRPr="009644C8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  <w:r w:rsidRPr="009644C8">
              <w:rPr>
                <w:rFonts w:ascii="Arial" w:hAnsi="Arial" w:cs="Arial"/>
                <w:sz w:val="28"/>
                <w:szCs w:val="28"/>
              </w:rPr>
              <w:t>-12:30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Дискуссионная сессия «Эффективная Югра – новый формат взаимодействия»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29447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644C8">
              <w:rPr>
                <w:rFonts w:ascii="Arial" w:hAnsi="Arial" w:cs="Arial"/>
                <w:i/>
                <w:iCs/>
                <w:sz w:val="28"/>
                <w:szCs w:val="28"/>
              </w:rPr>
              <w:t>Параллельная работа дискуссионных площадок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10:30-12:30</w:t>
            </w:r>
          </w:p>
        </w:tc>
        <w:tc>
          <w:tcPr>
            <w:tcW w:w="7513" w:type="dxa"/>
          </w:tcPr>
          <w:p w:rsidR="00A03E97" w:rsidRPr="00810F52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0F52">
              <w:rPr>
                <w:rFonts w:ascii="Arial" w:hAnsi="Arial" w:cs="Arial"/>
                <w:sz w:val="28"/>
                <w:szCs w:val="28"/>
              </w:rPr>
              <w:t>Площадка 1 «Предпринимательский климат – новые возможности бизнеса»</w:t>
            </w:r>
          </w:p>
          <w:p w:rsidR="00A03E97" w:rsidRDefault="00A03E97" w:rsidP="00D7493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75324A" w:rsidRDefault="00A03E97" w:rsidP="004834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 xml:space="preserve">Малый и средний бизнес может играть гораздо более значимую роль в развитии экономики Югры, особенно </w:t>
            </w:r>
            <w:r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условиях </w:t>
            </w:r>
            <w:r>
              <w:rPr>
                <w:rFonts w:ascii="Arial" w:hAnsi="Arial" w:cs="Arial"/>
                <w:sz w:val="28"/>
                <w:szCs w:val="28"/>
              </w:rPr>
              <w:t xml:space="preserve">снижения динамики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экономического </w:t>
            </w:r>
            <w:r>
              <w:rPr>
                <w:rFonts w:ascii="Arial" w:hAnsi="Arial" w:cs="Arial"/>
                <w:sz w:val="28"/>
                <w:szCs w:val="28"/>
              </w:rPr>
              <w:t>развития</w:t>
            </w:r>
            <w:r w:rsidRPr="008C374F">
              <w:rPr>
                <w:rFonts w:ascii="Arial" w:hAnsi="Arial" w:cs="Arial"/>
                <w:sz w:val="28"/>
                <w:szCs w:val="28"/>
              </w:rPr>
              <w:t>. Однако для полного раскрытия потенциала малых и средних предприятий государству необходимо совершенствовать подходы к регулированию сферы их де</w:t>
            </w:r>
            <w:r>
              <w:rPr>
                <w:rFonts w:ascii="Arial" w:hAnsi="Arial" w:cs="Arial"/>
                <w:sz w:val="28"/>
                <w:szCs w:val="28"/>
              </w:rPr>
              <w:t xml:space="preserve">ятельности, в том числе </w:t>
            </w:r>
            <w:r w:rsidRPr="00810F52">
              <w:rPr>
                <w:rFonts w:ascii="Arial" w:hAnsi="Arial" w:cs="Arial"/>
                <w:sz w:val="28"/>
                <w:szCs w:val="28"/>
              </w:rPr>
              <w:t>во взаимодействии с контрольно-надзорными ор</w:t>
            </w:r>
            <w:r>
              <w:rPr>
                <w:rFonts w:ascii="Arial" w:hAnsi="Arial" w:cs="Arial"/>
                <w:sz w:val="28"/>
                <w:szCs w:val="28"/>
              </w:rPr>
              <w:t xml:space="preserve">ганами. </w:t>
            </w:r>
          </w:p>
          <w:p w:rsidR="00A03E97" w:rsidRPr="0075324A" w:rsidRDefault="00A03E97" w:rsidP="00483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A03E97" w:rsidRPr="008C374F" w:rsidRDefault="00A03E97" w:rsidP="00D7493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>Какие меры следует принять на государственном уровне, чтобы стимулировать рост малого и среднего бизнеса?</w:t>
            </w:r>
          </w:p>
          <w:p w:rsidR="00A03E97" w:rsidRPr="000E3346" w:rsidRDefault="00A03E97" w:rsidP="00D7493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 xml:space="preserve">В </w:t>
            </w:r>
            <w:r>
              <w:rPr>
                <w:rFonts w:ascii="Arial" w:hAnsi="Arial" w:cs="Arial"/>
                <w:sz w:val="28"/>
                <w:szCs w:val="28"/>
              </w:rPr>
              <w:t xml:space="preserve">решении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каких </w:t>
            </w:r>
            <w:r>
              <w:rPr>
                <w:rFonts w:ascii="Arial" w:hAnsi="Arial" w:cs="Arial"/>
                <w:sz w:val="28"/>
                <w:szCs w:val="28"/>
              </w:rPr>
              <w:t>вопросов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 формиро</w:t>
            </w:r>
            <w:r>
              <w:rPr>
                <w:rFonts w:ascii="Arial" w:hAnsi="Arial" w:cs="Arial"/>
                <w:sz w:val="28"/>
                <w:szCs w:val="28"/>
              </w:rPr>
              <w:t xml:space="preserve">вания государственной политики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и государственного управления могут </w:t>
            </w:r>
            <w:r w:rsidRPr="000E3346">
              <w:rPr>
                <w:rFonts w:ascii="Arial" w:hAnsi="Arial" w:cs="Arial"/>
                <w:sz w:val="28"/>
                <w:szCs w:val="28"/>
              </w:rPr>
              <w:t>участвовать общественные организации, представляющие интересы предпринимательского сообщества?</w:t>
            </w:r>
          </w:p>
          <w:p w:rsidR="00A03E97" w:rsidRDefault="00A03E97" w:rsidP="003E425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Итоги второго национального рейтинга состояния инвестиционного климата в субъетах Российской Федерации за 2015 год. Лучшие муниципальные практики.</w:t>
            </w:r>
          </w:p>
          <w:p w:rsidR="00A03E97" w:rsidRPr="00780CB0" w:rsidRDefault="00A03E97" w:rsidP="003E425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810F52" w:rsidRDefault="00A03E97" w:rsidP="00043DDD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Конференц-зал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10:30-12:30</w:t>
            </w:r>
          </w:p>
        </w:tc>
        <w:tc>
          <w:tcPr>
            <w:tcW w:w="7513" w:type="dxa"/>
          </w:tcPr>
          <w:p w:rsidR="00A03E97" w:rsidRPr="004834FD" w:rsidRDefault="00A03E97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Площадка 2 «Ресурсы для развития бизнеса»</w:t>
            </w:r>
          </w:p>
          <w:p w:rsidR="00A03E97" w:rsidRPr="004834FD" w:rsidRDefault="00A03E97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4834FD" w:rsidRDefault="00A03E97" w:rsidP="002944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Объективный взгляд на процессы, происходящие на рынке банковских услуг, говорит о том, что,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нерешенной остается проблема кредитовая малого бизнеса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834F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Как изменить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существующую 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ситуацию?</w:t>
            </w:r>
          </w:p>
          <w:p w:rsidR="00A03E97" w:rsidRPr="004834FD" w:rsidRDefault="00A03E97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34FD">
              <w:rPr>
                <w:rFonts w:ascii="Arial" w:hAnsi="Arial" w:cs="Arial"/>
                <w:sz w:val="28"/>
                <w:szCs w:val="28"/>
              </w:rPr>
              <w:t>Малые и средние предприятия в силу особенностей своего функционирования крайне чувствительны к любым изменениям, в том числе, и в сфере налогообложения. В последние годы в этой сфере были приняты различные изменения. Какое  влияние оказали они на ведение предпринимательской деятельности?</w:t>
            </w:r>
          </w:p>
          <w:p w:rsidR="00A03E97" w:rsidRPr="004834FD" w:rsidRDefault="00A03E97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34FD">
              <w:rPr>
                <w:rFonts w:ascii="Arial" w:hAnsi="Arial" w:cs="Arial"/>
                <w:sz w:val="28"/>
                <w:szCs w:val="28"/>
              </w:rPr>
              <w:t>Что еще необходимо сделать для снижения финансовой нагрузки на бизнес?</w:t>
            </w:r>
          </w:p>
          <w:p w:rsidR="00A03E97" w:rsidRPr="004834FD" w:rsidRDefault="00A03E97" w:rsidP="002944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834FD">
              <w:rPr>
                <w:rFonts w:ascii="Arial" w:hAnsi="Arial" w:cs="Arial"/>
                <w:sz w:val="28"/>
                <w:szCs w:val="28"/>
              </w:rPr>
              <w:t xml:space="preserve">Расширение доступности малого бизнеса к государственным и муниципальным закупкам, к закупкам предприятий с государственным и муниципальным участием, укрепление имущественной основы для ведения предпринимательской деятельности-основные направления государственной политики по поддержке и развитию малого предпринимательства. 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Каковы сегодня условия ведения бизнеса в регионе?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акие инструменты взаимодействия могут использовать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крупный и малый бизнес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03E97" w:rsidRPr="008C374F" w:rsidRDefault="00A03E97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294474" w:rsidRDefault="00A03E97" w:rsidP="0029447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«Атриум»</w:t>
            </w:r>
          </w:p>
        </w:tc>
      </w:tr>
      <w:tr w:rsidR="00A03E97" w:rsidRPr="009644C8">
        <w:tc>
          <w:tcPr>
            <w:tcW w:w="1809" w:type="dxa"/>
          </w:tcPr>
          <w:p w:rsidR="00A03E97" w:rsidRPr="00B05A1D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5A1D">
              <w:rPr>
                <w:rFonts w:ascii="Arial" w:hAnsi="Arial" w:cs="Arial"/>
                <w:sz w:val="28"/>
                <w:szCs w:val="28"/>
              </w:rPr>
              <w:t>10:30-12:30</w:t>
            </w:r>
          </w:p>
        </w:tc>
        <w:tc>
          <w:tcPr>
            <w:tcW w:w="7513" w:type="dxa"/>
          </w:tcPr>
          <w:p w:rsidR="00A03E97" w:rsidRPr="008C374F" w:rsidRDefault="00A03E97" w:rsidP="00017FF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>Площадка 3 «Развитие конкурентной среды и экспортного потенциала бизнеса</w:t>
            </w:r>
            <w:r>
              <w:rPr>
                <w:rFonts w:ascii="Arial" w:hAnsi="Arial" w:cs="Arial"/>
                <w:sz w:val="28"/>
                <w:szCs w:val="28"/>
              </w:rPr>
              <w:t xml:space="preserve"> Югры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»  </w:t>
            </w:r>
          </w:p>
          <w:p w:rsidR="00A03E97" w:rsidRPr="008C374F" w:rsidRDefault="00A03E97" w:rsidP="00017FF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8C374F" w:rsidRDefault="00A03E97" w:rsidP="00604C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>Развитие конкурентной среды -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и предпринимательского климата, включая развитие финансовой и налоговой системы, снижение административных и инфраструктурных барьеров, упрощения деятельности предпринимателей в рамках антимонопольного регулирования до</w:t>
            </w:r>
            <w:r w:rsidRPr="008C374F">
              <w:rPr>
                <w:rFonts w:ascii="Times New Roman" w:hAnsi="Times New Roman" w:cs="Times New Roman"/>
              </w:rPr>
              <w:t xml:space="preserve">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защиты прав потребителей. Насколько развита в регионе конкурентная среда? На какие сегменты рынка необходимо обратить внимание? Каков экспортный потенциал малого бизнеса? </w:t>
            </w:r>
          </w:p>
          <w:p w:rsidR="00A03E97" w:rsidRPr="000A2402" w:rsidRDefault="00A03E97" w:rsidP="00B24709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Зал «Обь»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14</w:t>
            </w:r>
            <w:r w:rsidRPr="009644C8">
              <w:rPr>
                <w:rFonts w:ascii="Arial" w:hAnsi="Arial" w:cs="Arial"/>
                <w:sz w:val="28"/>
                <w:szCs w:val="28"/>
                <w:lang w:val="en-US"/>
              </w:rPr>
              <w:t>:00-16:00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Стратегические (фо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сайт) сессии «Малый бизнес в новой Стратегии 2030 – взгляд в будущее» 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Работа посвящена стратегическому развитию предпринимательства с выработкой предложений в новую редакцию Стратегии-2030»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0A2402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644C8">
              <w:rPr>
                <w:rFonts w:ascii="Arial" w:hAnsi="Arial" w:cs="Arial"/>
                <w:i/>
                <w:iCs/>
                <w:sz w:val="28"/>
                <w:szCs w:val="28"/>
              </w:rPr>
              <w:t>Параллельная работа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фор</w:t>
            </w:r>
            <w:r w:rsidRPr="009644C8">
              <w:rPr>
                <w:rFonts w:ascii="Arial" w:hAnsi="Arial" w:cs="Arial"/>
                <w:i/>
                <w:iCs/>
                <w:sz w:val="28"/>
                <w:szCs w:val="28"/>
              </w:rPr>
              <w:t>сайт сессий</w:t>
            </w:r>
          </w:p>
          <w:p w:rsidR="00A03E97" w:rsidRPr="009644C8" w:rsidRDefault="00A03E97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14:00-16:00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Сессия 1 «Роль бизнеса в развитии гражданского общества»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Осуществляемые в России масштабные экономические реформы, формирование эффективной экономической модели ставят на повестку дня новые вопросы взаимоотношений, взаимодействия общества с одной стороны и бизнеса с другой. Среди этих вопросов один из актуальных – социальная ответственность делового сообщества, его роль в развитии гражданского общества.</w:t>
            </w:r>
          </w:p>
          <w:p w:rsidR="00A03E97" w:rsidRDefault="00A03E97" w:rsidP="00F2728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Социальные инициативы предпринимателей - </w:t>
            </w:r>
            <w:r>
              <w:rPr>
                <w:rFonts w:ascii="Arial" w:hAnsi="Arial" w:cs="Arial"/>
                <w:sz w:val="28"/>
                <w:szCs w:val="28"/>
              </w:rPr>
              <w:t xml:space="preserve">это бизнес с социальной миссией, главная цель 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которого 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достижение одной или нескольких социальных задач </w:t>
            </w:r>
            <w:r>
              <w:rPr>
                <w:rFonts w:ascii="Arial" w:hAnsi="Arial" w:cs="Arial"/>
                <w:sz w:val="28"/>
                <w:szCs w:val="28"/>
              </w:rPr>
              <w:t xml:space="preserve">при относительно низкой доходности инвестиций. 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03E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 какие отрасли и сегменты рынка необходимо обратить внимание социальным предпринимателям? Какие компетенции им необходимо развивать, чтобы успешно реализовывать различные бизнес-модели?</w:t>
            </w:r>
            <w:r w:rsidRPr="004A03E9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Конференц-зал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14:00-16:00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Сессия 2 «Формирование инновационного поколения бизнеса»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A706F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В автономном округе формируется новое поколение инновационных предпринимателей. Как помочь талантливой молодёжи построить инновационный бизнес? Как модернизировать инфраструктуру инновационной деятельности, </w:t>
            </w:r>
            <w:r w:rsidRPr="000373B6">
              <w:rPr>
                <w:rFonts w:ascii="Arial" w:hAnsi="Arial" w:cs="Arial"/>
                <w:sz w:val="28"/>
                <w:szCs w:val="28"/>
              </w:rPr>
              <w:t xml:space="preserve">чтобы инновационный бизнес, в том числе и молодёжный стал перспективным и популярным в Югре? 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Фойе «Атриум»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14:00-16:00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Сессия 3 «Эффективный бизнес – эффективная Югра»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A706F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Новое время – новые вызовы. Время конвейерных технологий уходит в прошлое, приходит время творческого отношения к труду. Бережливое производство – это новая </w:t>
            </w:r>
            <w:r w:rsidRPr="000373B6">
              <w:rPr>
                <w:rFonts w:ascii="Arial" w:hAnsi="Arial" w:cs="Arial"/>
                <w:sz w:val="28"/>
                <w:szCs w:val="28"/>
              </w:rPr>
              <w:t>философия ведения</w:t>
            </w:r>
            <w:r w:rsidRPr="000373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бизнеса. Как научить людей работать в команде?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ожно ли применять технологию бережливого производства в малом бизнесе? 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03E97" w:rsidRPr="009644C8" w:rsidRDefault="00A03E97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Зал «Обь»</w:t>
            </w:r>
          </w:p>
        </w:tc>
      </w:tr>
      <w:tr w:rsidR="00A03E97" w:rsidRPr="009644C8">
        <w:tc>
          <w:tcPr>
            <w:tcW w:w="1809" w:type="dxa"/>
          </w:tcPr>
          <w:p w:rsidR="00A03E97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4F11B8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00-17:0</w:t>
            </w:r>
            <w:r w:rsidRPr="004F11B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A03E97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Протокольные меропрития </w:t>
            </w:r>
          </w:p>
          <w:p w:rsidR="00A03E97" w:rsidRPr="00043DDD" w:rsidRDefault="00A03E97" w:rsidP="00043DDD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Конференц-зал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Pr="009644C8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00-18</w:t>
            </w:r>
            <w:r w:rsidRPr="009644C8">
              <w:rPr>
                <w:rFonts w:ascii="Arial" w:hAnsi="Arial" w:cs="Arial"/>
                <w:sz w:val="28"/>
                <w:szCs w:val="28"/>
              </w:rPr>
              <w:t>:30</w:t>
            </w:r>
          </w:p>
        </w:tc>
        <w:tc>
          <w:tcPr>
            <w:tcW w:w="7513" w:type="dxa"/>
          </w:tcPr>
          <w:p w:rsidR="00A03E97" w:rsidRPr="009644C8" w:rsidRDefault="00A03E97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Пленарное заседание </w:t>
            </w:r>
          </w:p>
          <w:p w:rsidR="00A03E97" w:rsidRPr="009644C8" w:rsidRDefault="00A03E97" w:rsidP="009644C8">
            <w:pPr>
              <w:spacing w:after="0" w:line="240" w:lineRule="auto"/>
              <w:jc w:val="both"/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A03E97" w:rsidRPr="009644C8" w:rsidRDefault="00A03E97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Конференц-зал</w:t>
            </w:r>
          </w:p>
        </w:tc>
      </w:tr>
      <w:tr w:rsidR="00A03E97" w:rsidRPr="009644C8">
        <w:tc>
          <w:tcPr>
            <w:tcW w:w="9322" w:type="dxa"/>
            <w:gridSpan w:val="2"/>
          </w:tcPr>
          <w:p w:rsidR="00A03E97" w:rsidRPr="009644C8" w:rsidRDefault="00A03E97" w:rsidP="009644C8">
            <w:pPr>
              <w:pStyle w:val="ListParagraph"/>
              <w:tabs>
                <w:tab w:val="left" w:pos="1134"/>
              </w:tabs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4C8">
              <w:rPr>
                <w:rFonts w:ascii="Arial" w:hAnsi="Arial" w:cs="Arial"/>
                <w:b/>
                <w:bCs/>
                <w:sz w:val="28"/>
                <w:szCs w:val="28"/>
              </w:rPr>
              <w:t>День 2</w:t>
            </w:r>
          </w:p>
        </w:tc>
      </w:tr>
      <w:tr w:rsidR="00A03E97" w:rsidRPr="009644C8">
        <w:tc>
          <w:tcPr>
            <w:tcW w:w="1809" w:type="dxa"/>
          </w:tcPr>
          <w:p w:rsidR="00A03E97" w:rsidRPr="009644C8" w:rsidRDefault="00A03E97" w:rsidP="009644C8">
            <w:pPr>
              <w:tabs>
                <w:tab w:val="left" w:pos="411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10:00-18:00</w:t>
            </w:r>
          </w:p>
          <w:p w:rsidR="00A03E97" w:rsidRPr="009644C8" w:rsidRDefault="00A03E97" w:rsidP="009644C8">
            <w:pPr>
              <w:tabs>
                <w:tab w:val="left" w:pos="411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3E97" w:rsidRPr="00B85263" w:rsidRDefault="00A03E97" w:rsidP="009644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5263">
              <w:rPr>
                <w:rFonts w:ascii="Arial" w:hAnsi="Arial" w:cs="Arial"/>
                <w:sz w:val="28"/>
                <w:szCs w:val="28"/>
              </w:rPr>
              <w:t>Практический семинар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85263">
              <w:rPr>
                <w:rFonts w:ascii="Arial" w:hAnsi="Arial" w:cs="Arial"/>
                <w:sz w:val="28"/>
                <w:szCs w:val="28"/>
              </w:rPr>
              <w:t>«Введение в основы проектного управления и бережливого производства»</w:t>
            </w:r>
          </w:p>
          <w:p w:rsidR="00A03E97" w:rsidRDefault="00A03E97" w:rsidP="008B0D0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Организатор уточняется</w:t>
            </w:r>
          </w:p>
          <w:p w:rsidR="00A03E97" w:rsidRPr="009644C8" w:rsidRDefault="00A03E97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:rsidR="00A03E97" w:rsidRPr="009644C8" w:rsidRDefault="00A03E97" w:rsidP="00B24709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Конференц-зал</w:t>
            </w:r>
          </w:p>
        </w:tc>
      </w:tr>
    </w:tbl>
    <w:p w:rsidR="00A03E97" w:rsidRPr="00156C3B" w:rsidRDefault="00A03E97" w:rsidP="009A46FA">
      <w:pPr>
        <w:jc w:val="center"/>
        <w:rPr>
          <w:sz w:val="28"/>
          <w:szCs w:val="28"/>
        </w:rPr>
      </w:pPr>
    </w:p>
    <w:sectPr w:rsidR="00A03E97" w:rsidRPr="00156C3B" w:rsidSect="00E03F3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97" w:rsidRDefault="00A03E97" w:rsidP="007F4E3A">
      <w:pPr>
        <w:spacing w:after="0" w:line="240" w:lineRule="auto"/>
      </w:pPr>
      <w:r>
        <w:separator/>
      </w:r>
    </w:p>
  </w:endnote>
  <w:endnote w:type="continuationSeparator" w:id="0">
    <w:p w:rsidR="00A03E97" w:rsidRDefault="00A03E97" w:rsidP="007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97" w:rsidRDefault="00A03E97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A03E97" w:rsidRDefault="00A03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97" w:rsidRDefault="00A03E97" w:rsidP="007F4E3A">
      <w:pPr>
        <w:spacing w:after="0" w:line="240" w:lineRule="auto"/>
      </w:pPr>
      <w:r>
        <w:separator/>
      </w:r>
    </w:p>
  </w:footnote>
  <w:footnote w:type="continuationSeparator" w:id="0">
    <w:p w:rsidR="00A03E97" w:rsidRDefault="00A03E97" w:rsidP="007F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97" w:rsidRPr="00156C3B" w:rsidRDefault="00A03E97" w:rsidP="00787939">
    <w:pPr>
      <w:pStyle w:val="Header"/>
      <w:jc w:val="right"/>
      <w:rPr>
        <w:rFonts w:ascii="Arial" w:hAnsi="Arial" w:cs="Arial"/>
      </w:rPr>
    </w:pPr>
    <w:r w:rsidRPr="00156C3B">
      <w:rPr>
        <w:rFonts w:ascii="Arial" w:hAnsi="Arial" w:cs="Arial"/>
      </w:rPr>
      <w:t>Конференция предпринимателей Югры - 2016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E11"/>
    <w:multiLevelType w:val="hybridMultilevel"/>
    <w:tmpl w:val="285E273C"/>
    <w:lvl w:ilvl="0" w:tplc="8AEC09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60321F2B"/>
    <w:multiLevelType w:val="multilevel"/>
    <w:tmpl w:val="9F90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729"/>
    <w:rsid w:val="00017FF3"/>
    <w:rsid w:val="00023962"/>
    <w:rsid w:val="000373B6"/>
    <w:rsid w:val="00043D4A"/>
    <w:rsid w:val="00043DDD"/>
    <w:rsid w:val="000511A4"/>
    <w:rsid w:val="000A0D46"/>
    <w:rsid w:val="000A2402"/>
    <w:rsid w:val="000E2CE3"/>
    <w:rsid w:val="000E3346"/>
    <w:rsid w:val="000E3CE7"/>
    <w:rsid w:val="000E5F4E"/>
    <w:rsid w:val="000F2954"/>
    <w:rsid w:val="000F5090"/>
    <w:rsid w:val="000F7882"/>
    <w:rsid w:val="00121ED1"/>
    <w:rsid w:val="00136BD0"/>
    <w:rsid w:val="00156C3B"/>
    <w:rsid w:val="001717BE"/>
    <w:rsid w:val="00177CF7"/>
    <w:rsid w:val="00185341"/>
    <w:rsid w:val="0019761D"/>
    <w:rsid w:val="001B27B5"/>
    <w:rsid w:val="001D37C5"/>
    <w:rsid w:val="001E59FD"/>
    <w:rsid w:val="001E7647"/>
    <w:rsid w:val="001E7FCB"/>
    <w:rsid w:val="002009DF"/>
    <w:rsid w:val="00213F6D"/>
    <w:rsid w:val="002174B0"/>
    <w:rsid w:val="00241366"/>
    <w:rsid w:val="00252396"/>
    <w:rsid w:val="00261E07"/>
    <w:rsid w:val="00275E99"/>
    <w:rsid w:val="0028701E"/>
    <w:rsid w:val="0029236D"/>
    <w:rsid w:val="00294474"/>
    <w:rsid w:val="002954F5"/>
    <w:rsid w:val="002A2332"/>
    <w:rsid w:val="002B05B8"/>
    <w:rsid w:val="002B46A1"/>
    <w:rsid w:val="0030355A"/>
    <w:rsid w:val="00320968"/>
    <w:rsid w:val="003377AF"/>
    <w:rsid w:val="00343300"/>
    <w:rsid w:val="00344EB7"/>
    <w:rsid w:val="00364BB6"/>
    <w:rsid w:val="0039537E"/>
    <w:rsid w:val="003D53F0"/>
    <w:rsid w:val="003E4258"/>
    <w:rsid w:val="003E55A0"/>
    <w:rsid w:val="003E70CD"/>
    <w:rsid w:val="00411120"/>
    <w:rsid w:val="00451D7A"/>
    <w:rsid w:val="004602D4"/>
    <w:rsid w:val="0046089B"/>
    <w:rsid w:val="004834FD"/>
    <w:rsid w:val="0048365F"/>
    <w:rsid w:val="00497983"/>
    <w:rsid w:val="004A03E9"/>
    <w:rsid w:val="004A2933"/>
    <w:rsid w:val="004A3A45"/>
    <w:rsid w:val="004A49F1"/>
    <w:rsid w:val="004A663E"/>
    <w:rsid w:val="004A6885"/>
    <w:rsid w:val="004C0871"/>
    <w:rsid w:val="004C553A"/>
    <w:rsid w:val="004E456C"/>
    <w:rsid w:val="004F11B8"/>
    <w:rsid w:val="004F5BC5"/>
    <w:rsid w:val="00501ADA"/>
    <w:rsid w:val="00525E0C"/>
    <w:rsid w:val="0052635B"/>
    <w:rsid w:val="00547789"/>
    <w:rsid w:val="0055134D"/>
    <w:rsid w:val="00551BD6"/>
    <w:rsid w:val="005A0AEF"/>
    <w:rsid w:val="005A2E7E"/>
    <w:rsid w:val="005A3EBB"/>
    <w:rsid w:val="005E6D3F"/>
    <w:rsid w:val="006036B3"/>
    <w:rsid w:val="00604C4E"/>
    <w:rsid w:val="00620249"/>
    <w:rsid w:val="00621A9C"/>
    <w:rsid w:val="0062524C"/>
    <w:rsid w:val="006339F9"/>
    <w:rsid w:val="00650849"/>
    <w:rsid w:val="00660917"/>
    <w:rsid w:val="00674DFF"/>
    <w:rsid w:val="00680E78"/>
    <w:rsid w:val="00685880"/>
    <w:rsid w:val="006923BA"/>
    <w:rsid w:val="00694282"/>
    <w:rsid w:val="006B303F"/>
    <w:rsid w:val="006F462D"/>
    <w:rsid w:val="006F4F14"/>
    <w:rsid w:val="00721A5B"/>
    <w:rsid w:val="00723150"/>
    <w:rsid w:val="00723BE6"/>
    <w:rsid w:val="0075324A"/>
    <w:rsid w:val="00765C76"/>
    <w:rsid w:val="00780CB0"/>
    <w:rsid w:val="00787939"/>
    <w:rsid w:val="007963C4"/>
    <w:rsid w:val="007A6818"/>
    <w:rsid w:val="007C7327"/>
    <w:rsid w:val="007F4E3A"/>
    <w:rsid w:val="00810F52"/>
    <w:rsid w:val="00813A5B"/>
    <w:rsid w:val="008365A1"/>
    <w:rsid w:val="00840E03"/>
    <w:rsid w:val="0085771D"/>
    <w:rsid w:val="00871AAF"/>
    <w:rsid w:val="00872494"/>
    <w:rsid w:val="008B0D0F"/>
    <w:rsid w:val="008C374F"/>
    <w:rsid w:val="008E508D"/>
    <w:rsid w:val="008F424B"/>
    <w:rsid w:val="008F6CF8"/>
    <w:rsid w:val="008F6DA8"/>
    <w:rsid w:val="00902EE8"/>
    <w:rsid w:val="00925290"/>
    <w:rsid w:val="009644C8"/>
    <w:rsid w:val="00966B4F"/>
    <w:rsid w:val="0099315B"/>
    <w:rsid w:val="009A46FA"/>
    <w:rsid w:val="009A5E62"/>
    <w:rsid w:val="009B57E6"/>
    <w:rsid w:val="009C1BB8"/>
    <w:rsid w:val="00A012D3"/>
    <w:rsid w:val="00A03E97"/>
    <w:rsid w:val="00A2464C"/>
    <w:rsid w:val="00A25489"/>
    <w:rsid w:val="00A5758B"/>
    <w:rsid w:val="00A706F9"/>
    <w:rsid w:val="00A779FD"/>
    <w:rsid w:val="00A80F2E"/>
    <w:rsid w:val="00AA7B38"/>
    <w:rsid w:val="00B0097A"/>
    <w:rsid w:val="00B05A1D"/>
    <w:rsid w:val="00B13018"/>
    <w:rsid w:val="00B24709"/>
    <w:rsid w:val="00B2538F"/>
    <w:rsid w:val="00B321B2"/>
    <w:rsid w:val="00B323D2"/>
    <w:rsid w:val="00B33DB4"/>
    <w:rsid w:val="00B4133A"/>
    <w:rsid w:val="00B51A00"/>
    <w:rsid w:val="00B61C24"/>
    <w:rsid w:val="00B63F7A"/>
    <w:rsid w:val="00B85263"/>
    <w:rsid w:val="00BB04AA"/>
    <w:rsid w:val="00BC3D0B"/>
    <w:rsid w:val="00BD4C81"/>
    <w:rsid w:val="00C142F5"/>
    <w:rsid w:val="00C1636D"/>
    <w:rsid w:val="00C353CA"/>
    <w:rsid w:val="00CB267F"/>
    <w:rsid w:val="00CD10BD"/>
    <w:rsid w:val="00CD5561"/>
    <w:rsid w:val="00D01849"/>
    <w:rsid w:val="00D030F4"/>
    <w:rsid w:val="00D224FC"/>
    <w:rsid w:val="00D3203C"/>
    <w:rsid w:val="00D7097F"/>
    <w:rsid w:val="00D74938"/>
    <w:rsid w:val="00DE59DB"/>
    <w:rsid w:val="00DE77F7"/>
    <w:rsid w:val="00E03F33"/>
    <w:rsid w:val="00E2512E"/>
    <w:rsid w:val="00E310A1"/>
    <w:rsid w:val="00E433BF"/>
    <w:rsid w:val="00E56A38"/>
    <w:rsid w:val="00E932A8"/>
    <w:rsid w:val="00EB5AF4"/>
    <w:rsid w:val="00EE4431"/>
    <w:rsid w:val="00F00667"/>
    <w:rsid w:val="00F06E46"/>
    <w:rsid w:val="00F25BA4"/>
    <w:rsid w:val="00F2728E"/>
    <w:rsid w:val="00F50894"/>
    <w:rsid w:val="00F52729"/>
    <w:rsid w:val="00F57344"/>
    <w:rsid w:val="00F74DB9"/>
    <w:rsid w:val="00F77217"/>
    <w:rsid w:val="00F86377"/>
    <w:rsid w:val="00F87B64"/>
    <w:rsid w:val="00FA4DA1"/>
    <w:rsid w:val="00FA5DF4"/>
    <w:rsid w:val="00FD6D72"/>
    <w:rsid w:val="00FE39E4"/>
    <w:rsid w:val="00FE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1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05A1D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F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77217"/>
    <w:pPr>
      <w:ind w:left="720"/>
    </w:pPr>
  </w:style>
  <w:style w:type="paragraph" w:styleId="Header">
    <w:name w:val="header"/>
    <w:basedOn w:val="Normal"/>
    <w:link w:val="HeaderChar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E3A"/>
  </w:style>
  <w:style w:type="paragraph" w:styleId="Footer">
    <w:name w:val="footer"/>
    <w:basedOn w:val="Normal"/>
    <w:link w:val="FooterChar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E3A"/>
  </w:style>
  <w:style w:type="paragraph" w:styleId="BalloonText">
    <w:name w:val="Balloon Text"/>
    <w:basedOn w:val="Normal"/>
    <w:link w:val="BalloonTextChar"/>
    <w:uiPriority w:val="99"/>
    <w:semiHidden/>
    <w:rsid w:val="0054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7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858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321B2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B05A1D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F2954"/>
  </w:style>
  <w:style w:type="paragraph" w:styleId="NormalWeb">
    <w:name w:val="Normal (Web)"/>
    <w:basedOn w:val="Normal"/>
    <w:uiPriority w:val="99"/>
    <w:rsid w:val="00810F5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807</Words>
  <Characters>4605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ДЕЛОВАЯ ПРОГРАММА</dc:title>
  <dc:subject/>
  <dc:creator>Кашина Ольга Валерьевна</dc:creator>
  <cp:keywords/>
  <dc:description/>
  <cp:lastModifiedBy>TahirovaAV</cp:lastModifiedBy>
  <cp:revision>2</cp:revision>
  <cp:lastPrinted>2016-07-07T11:15:00Z</cp:lastPrinted>
  <dcterms:created xsi:type="dcterms:W3CDTF">2016-08-26T11:58:00Z</dcterms:created>
  <dcterms:modified xsi:type="dcterms:W3CDTF">2016-08-26T11:58:00Z</dcterms:modified>
</cp:coreProperties>
</file>