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0C" w:rsidRPr="009150C8" w:rsidRDefault="00766B0C" w:rsidP="00915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0C8" w:rsidRPr="009150C8" w:rsidRDefault="009150C8" w:rsidP="009150C8">
      <w:pPr>
        <w:spacing w:line="360" w:lineRule="auto"/>
        <w:jc w:val="center"/>
        <w:rPr>
          <w:b/>
          <w:sz w:val="28"/>
          <w:szCs w:val="28"/>
        </w:rPr>
      </w:pPr>
      <w:r w:rsidRPr="009150C8">
        <w:rPr>
          <w:noProof/>
          <w:sz w:val="28"/>
          <w:szCs w:val="28"/>
          <w:lang w:eastAsia="ru-RU"/>
        </w:rPr>
        <w:drawing>
          <wp:inline distT="0" distB="0" distL="0" distR="0" wp14:anchorId="7E5EBE4A" wp14:editId="13B71BAB">
            <wp:extent cx="571500" cy="830580"/>
            <wp:effectExtent l="0" t="0" r="0" b="7620"/>
            <wp:docPr id="5" name="Рисунок 5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C8" w:rsidRPr="009150C8" w:rsidRDefault="009150C8" w:rsidP="009150C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0C8">
        <w:rPr>
          <w:b/>
          <w:bCs/>
          <w:sz w:val="28"/>
          <w:szCs w:val="28"/>
          <w:lang w:eastAsia="ru-RU"/>
        </w:rPr>
        <w:t>МУНИЦИПАЛЬНОЕ ОБРАЗОВАНИЕ</w:t>
      </w:r>
    </w:p>
    <w:p w:rsidR="009150C8" w:rsidRPr="009150C8" w:rsidRDefault="009150C8" w:rsidP="009150C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0C8">
        <w:rPr>
          <w:b/>
          <w:bCs/>
          <w:sz w:val="28"/>
          <w:szCs w:val="28"/>
          <w:lang w:eastAsia="ru-RU"/>
        </w:rPr>
        <w:t xml:space="preserve">городской округ </w:t>
      </w:r>
      <w:proofErr w:type="spellStart"/>
      <w:r w:rsidRPr="009150C8">
        <w:rPr>
          <w:b/>
          <w:bCs/>
          <w:sz w:val="28"/>
          <w:szCs w:val="28"/>
          <w:lang w:eastAsia="ru-RU"/>
        </w:rPr>
        <w:t>Пыть-Ях</w:t>
      </w:r>
      <w:proofErr w:type="spellEnd"/>
    </w:p>
    <w:p w:rsidR="009150C8" w:rsidRPr="009150C8" w:rsidRDefault="009150C8" w:rsidP="009150C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0C8">
        <w:rPr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9150C8" w:rsidRPr="009150C8" w:rsidRDefault="009150C8" w:rsidP="009150C8">
      <w:pPr>
        <w:keepNext/>
        <w:suppressAutoHyphens w:val="0"/>
        <w:jc w:val="center"/>
        <w:outlineLvl w:val="0"/>
        <w:rPr>
          <w:b/>
          <w:kern w:val="28"/>
          <w:sz w:val="28"/>
          <w:szCs w:val="28"/>
          <w:lang w:eastAsia="ru-RU"/>
        </w:rPr>
      </w:pPr>
      <w:r w:rsidRPr="009150C8">
        <w:rPr>
          <w:b/>
          <w:sz w:val="28"/>
          <w:szCs w:val="28"/>
          <w:lang w:eastAsia="ru-RU"/>
        </w:rPr>
        <w:t>АДМИНИСТРАЦИЯ ГОРОДА</w:t>
      </w:r>
    </w:p>
    <w:p w:rsidR="009150C8" w:rsidRPr="009150C8" w:rsidRDefault="009150C8" w:rsidP="009150C8">
      <w:pPr>
        <w:jc w:val="center"/>
        <w:rPr>
          <w:sz w:val="28"/>
          <w:szCs w:val="28"/>
        </w:rPr>
      </w:pPr>
    </w:p>
    <w:p w:rsidR="009150C8" w:rsidRPr="009150C8" w:rsidRDefault="009150C8" w:rsidP="009150C8">
      <w:pPr>
        <w:jc w:val="center"/>
        <w:rPr>
          <w:b/>
          <w:sz w:val="28"/>
          <w:szCs w:val="28"/>
        </w:rPr>
      </w:pPr>
      <w:r w:rsidRPr="009150C8">
        <w:rPr>
          <w:b/>
          <w:sz w:val="28"/>
          <w:szCs w:val="28"/>
        </w:rPr>
        <w:t>П О С Т А Н О В Л Е Н И Е</w:t>
      </w:r>
    </w:p>
    <w:p w:rsidR="009150C8" w:rsidRPr="009150C8" w:rsidRDefault="009150C8" w:rsidP="009150C8">
      <w:pPr>
        <w:pStyle w:val="a3"/>
        <w:spacing w:before="0"/>
        <w:jc w:val="left"/>
        <w:rPr>
          <w:bCs/>
        </w:rPr>
      </w:pPr>
    </w:p>
    <w:p w:rsidR="009150C8" w:rsidRPr="009150C8" w:rsidRDefault="009150C8" w:rsidP="009150C8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16.07.2020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9150C8">
        <w:rPr>
          <w:sz w:val="28"/>
          <w:szCs w:val="28"/>
        </w:rPr>
        <w:t>№ 290-па</w:t>
      </w:r>
    </w:p>
    <w:p w:rsidR="009150C8" w:rsidRPr="009150C8" w:rsidRDefault="009150C8" w:rsidP="009150C8">
      <w:pPr>
        <w:jc w:val="both"/>
        <w:rPr>
          <w:sz w:val="28"/>
          <w:szCs w:val="28"/>
        </w:rPr>
      </w:pPr>
    </w:p>
    <w:p w:rsidR="009150C8" w:rsidRPr="009150C8" w:rsidRDefault="009150C8" w:rsidP="009150C8">
      <w:pPr>
        <w:jc w:val="both"/>
        <w:rPr>
          <w:sz w:val="28"/>
          <w:szCs w:val="28"/>
        </w:rPr>
      </w:pPr>
      <w:r w:rsidRPr="009150C8">
        <w:rPr>
          <w:sz w:val="28"/>
          <w:szCs w:val="28"/>
        </w:rPr>
        <w:t xml:space="preserve">Об утверждении Порядка </w:t>
      </w:r>
    </w:p>
    <w:p w:rsidR="009150C8" w:rsidRPr="009150C8" w:rsidRDefault="009150C8" w:rsidP="009150C8">
      <w:pPr>
        <w:jc w:val="both"/>
        <w:rPr>
          <w:sz w:val="28"/>
          <w:szCs w:val="28"/>
        </w:rPr>
      </w:pPr>
      <w:r w:rsidRPr="009150C8">
        <w:rPr>
          <w:sz w:val="28"/>
          <w:szCs w:val="28"/>
        </w:rPr>
        <w:t>формирования перечня</w:t>
      </w:r>
    </w:p>
    <w:p w:rsidR="009150C8" w:rsidRPr="009150C8" w:rsidRDefault="009150C8" w:rsidP="009150C8">
      <w:pPr>
        <w:jc w:val="both"/>
        <w:rPr>
          <w:sz w:val="28"/>
          <w:szCs w:val="28"/>
        </w:rPr>
      </w:pPr>
      <w:r w:rsidRPr="009150C8">
        <w:rPr>
          <w:sz w:val="28"/>
          <w:szCs w:val="28"/>
        </w:rPr>
        <w:t>налоговых расходов и оценки</w:t>
      </w:r>
    </w:p>
    <w:p w:rsidR="009150C8" w:rsidRPr="009150C8" w:rsidRDefault="009150C8" w:rsidP="009150C8">
      <w:pPr>
        <w:jc w:val="both"/>
        <w:rPr>
          <w:sz w:val="28"/>
          <w:szCs w:val="28"/>
        </w:rPr>
      </w:pPr>
      <w:r w:rsidRPr="009150C8">
        <w:rPr>
          <w:sz w:val="28"/>
          <w:szCs w:val="28"/>
        </w:rPr>
        <w:t xml:space="preserve">налоговых расходов </w:t>
      </w:r>
    </w:p>
    <w:p w:rsidR="009150C8" w:rsidRPr="009150C8" w:rsidRDefault="009150C8" w:rsidP="009150C8">
      <w:pPr>
        <w:jc w:val="both"/>
        <w:rPr>
          <w:sz w:val="28"/>
          <w:szCs w:val="28"/>
        </w:rPr>
      </w:pPr>
      <w:r w:rsidRPr="009150C8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9150C8">
        <w:rPr>
          <w:sz w:val="28"/>
          <w:szCs w:val="28"/>
        </w:rPr>
        <w:t xml:space="preserve"> </w:t>
      </w:r>
      <w:proofErr w:type="spellStart"/>
      <w:r w:rsidRPr="009150C8">
        <w:rPr>
          <w:sz w:val="28"/>
          <w:szCs w:val="28"/>
        </w:rPr>
        <w:t>Пыть-Ях</w:t>
      </w:r>
      <w:r>
        <w:rPr>
          <w:sz w:val="28"/>
          <w:szCs w:val="28"/>
        </w:rPr>
        <w:t>а</w:t>
      </w:r>
      <w:proofErr w:type="spellEnd"/>
    </w:p>
    <w:p w:rsidR="009150C8" w:rsidRPr="009150C8" w:rsidRDefault="00975B29" w:rsidP="009150C8">
      <w:pPr>
        <w:jc w:val="both"/>
        <w:rPr>
          <w:sz w:val="28"/>
          <w:szCs w:val="28"/>
        </w:rPr>
      </w:pPr>
      <w:r>
        <w:rPr>
          <w:sz w:val="28"/>
          <w:szCs w:val="28"/>
        </w:rPr>
        <w:t>(в ред. от 27.05.2021 № 217-па,</w:t>
      </w:r>
    </w:p>
    <w:p w:rsidR="00975B29" w:rsidRDefault="009150C8" w:rsidP="009150C8">
      <w:pPr>
        <w:jc w:val="both"/>
        <w:rPr>
          <w:sz w:val="28"/>
          <w:szCs w:val="28"/>
        </w:rPr>
      </w:pPr>
      <w:r w:rsidRPr="009150C8">
        <w:rPr>
          <w:sz w:val="28"/>
          <w:szCs w:val="28"/>
        </w:rPr>
        <w:t xml:space="preserve">от 02.11.2021 № 496-па, </w:t>
      </w:r>
    </w:p>
    <w:p w:rsidR="009150C8" w:rsidRPr="009150C8" w:rsidRDefault="009150C8" w:rsidP="009150C8">
      <w:pPr>
        <w:jc w:val="both"/>
        <w:rPr>
          <w:sz w:val="28"/>
          <w:szCs w:val="28"/>
        </w:rPr>
      </w:pPr>
      <w:r w:rsidRPr="009150C8">
        <w:rPr>
          <w:sz w:val="28"/>
          <w:szCs w:val="28"/>
        </w:rPr>
        <w:t>от 19.09.2022 № 421-па)</w:t>
      </w:r>
    </w:p>
    <w:p w:rsidR="009150C8" w:rsidRPr="009150C8" w:rsidRDefault="009150C8" w:rsidP="009150C8">
      <w:pPr>
        <w:jc w:val="both"/>
        <w:rPr>
          <w:sz w:val="28"/>
          <w:szCs w:val="28"/>
          <w:lang w:eastAsia="ru-RU"/>
        </w:rPr>
      </w:pPr>
    </w:p>
    <w:p w:rsidR="009150C8" w:rsidRPr="009150C8" w:rsidRDefault="009150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150C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9150C8">
          <w:rPr>
            <w:rFonts w:ascii="Times New Roman" w:hAnsi="Times New Roman" w:cs="Times New Roman"/>
            <w:sz w:val="28"/>
            <w:szCs w:val="28"/>
          </w:rPr>
          <w:t>2 статьи 174.3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 w:rsidRPr="009150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</w:t>
      </w:r>
      <w:hyperlink r:id="rId8">
        <w:r w:rsidRPr="009150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18.10.2019 N 394-п "О порядке оценки налоговых расходов Ханты-Мансийского автономного округа - Югры и признании утратившими силу некоторых постановлений Правительства Ханты-Мансийского автономного округа - Югры":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9150C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и оценки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02.11.2021 </w:t>
      </w:r>
      <w:hyperlink r:id="rId9">
        <w:r w:rsidRPr="009150C8">
          <w:rPr>
            <w:rFonts w:ascii="Times New Roman" w:hAnsi="Times New Roman" w:cs="Times New Roman"/>
            <w:sz w:val="28"/>
            <w:szCs w:val="28"/>
          </w:rPr>
          <w:t>N 496-па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, от 19.09.2022 </w:t>
      </w:r>
      <w:hyperlink r:id="rId10">
        <w:r w:rsidRPr="009150C8">
          <w:rPr>
            <w:rFonts w:ascii="Times New Roman" w:hAnsi="Times New Roman" w:cs="Times New Roman"/>
            <w:sz w:val="28"/>
            <w:szCs w:val="28"/>
          </w:rPr>
          <w:t>N 421-па</w:t>
        </w:r>
      </w:hyperlink>
      <w:r w:rsidRPr="009150C8">
        <w:rPr>
          <w:rFonts w:ascii="Times New Roman" w:hAnsi="Times New Roman" w:cs="Times New Roman"/>
          <w:sz w:val="28"/>
          <w:szCs w:val="28"/>
        </w:rPr>
        <w:t>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>
        <w:r w:rsidRPr="009150C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20.08.2014 N 214-па "Об утверждении порядка оценки эффективности предоставляемых (планируемых к предоставлению) налоговых льгот по местным налогам на территории городского округа город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";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2">
        <w:r w:rsidRPr="009150C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24.09.2015 N 262-па "О внесении изменений в постановление администрации города от 20.08.2014 N 214-па "Об утверждении порядка оценки эффективности предоставляемых (планируемых к предоставлению) налоговых льгот по местным налогам на территории городского округа город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";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>
        <w:r w:rsidRPr="009150C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25.08.2017 N 226-па "О внесении изменений в постановление администрации города от 20.08.2014 N 214-па "Об утверждении порядка оценки эффективности предоставляемых (планируемых к предоставлению) налоговых льгот по местным налогам на территории городского округа город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" (с изм. от 24.09.2015 N 262-па)".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3. 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"Официальный вестник".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4.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766B0C" w:rsidRPr="00975B29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50C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6. Контроль за выполнением постановления возложить на заместителя главы города - председателя комитета по финансам.</w:t>
      </w: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. главы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А.Ф.ЗОЛОТУХИН</w:t>
      </w: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B29" w:rsidRDefault="00975B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766B0C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от 16.07.2020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290-па</w:t>
      </w:r>
    </w:p>
    <w:p w:rsidR="00975B29" w:rsidRPr="009150C8" w:rsidRDefault="00975B29" w:rsidP="00975B29">
      <w:pPr>
        <w:jc w:val="right"/>
        <w:rPr>
          <w:sz w:val="28"/>
          <w:szCs w:val="28"/>
        </w:rPr>
      </w:pPr>
      <w:r>
        <w:rPr>
          <w:sz w:val="28"/>
          <w:szCs w:val="28"/>
        </w:rPr>
        <w:t>(в ред. от 27.05.2021 № 217-па,</w:t>
      </w:r>
    </w:p>
    <w:p w:rsidR="00975B29" w:rsidRDefault="00975B29" w:rsidP="00975B29">
      <w:pPr>
        <w:jc w:val="right"/>
        <w:rPr>
          <w:sz w:val="28"/>
          <w:szCs w:val="28"/>
        </w:rPr>
      </w:pPr>
      <w:r w:rsidRPr="009150C8">
        <w:rPr>
          <w:sz w:val="28"/>
          <w:szCs w:val="28"/>
        </w:rPr>
        <w:t xml:space="preserve">от 02.11.2021 № 496-па, </w:t>
      </w:r>
    </w:p>
    <w:p w:rsidR="00766B0C" w:rsidRPr="009150C8" w:rsidRDefault="00975B29" w:rsidP="00975B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19.09.2022 № 421-па)</w:t>
      </w:r>
    </w:p>
    <w:p w:rsidR="00975B29" w:rsidRDefault="00975B29" w:rsidP="00975B2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</w:p>
    <w:p w:rsidR="00975B29" w:rsidRPr="003F180D" w:rsidRDefault="00975B29" w:rsidP="00975B29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Порядок</w:t>
      </w:r>
    </w:p>
    <w:p w:rsidR="00975B29" w:rsidRPr="003F180D" w:rsidRDefault="00975B29" w:rsidP="00975B29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>формирования перечня налоговых расходов и оценки налоговых</w:t>
      </w:r>
    </w:p>
    <w:p w:rsidR="00766B0C" w:rsidRPr="00975B29" w:rsidRDefault="00975B29" w:rsidP="00975B29">
      <w:pPr>
        <w:widowControl w:val="0"/>
        <w:suppressAutoHyphens w:val="0"/>
        <w:autoSpaceDE w:val="0"/>
        <w:autoSpaceDN w:val="0"/>
        <w:spacing w:line="360" w:lineRule="auto"/>
        <w:jc w:val="center"/>
        <w:rPr>
          <w:sz w:val="28"/>
          <w:szCs w:val="28"/>
          <w:lang w:eastAsia="ru-RU"/>
        </w:rPr>
      </w:pPr>
      <w:r w:rsidRPr="003F180D">
        <w:rPr>
          <w:sz w:val="28"/>
          <w:szCs w:val="28"/>
          <w:lang w:eastAsia="ru-RU"/>
        </w:rPr>
        <w:t xml:space="preserve">расходов города </w:t>
      </w:r>
      <w:proofErr w:type="spellStart"/>
      <w:r w:rsidRPr="003F180D">
        <w:rPr>
          <w:sz w:val="28"/>
          <w:szCs w:val="28"/>
          <w:lang w:eastAsia="ru-RU"/>
        </w:rPr>
        <w:t>Пыть-Яха</w:t>
      </w:r>
      <w:proofErr w:type="spellEnd"/>
    </w:p>
    <w:p w:rsidR="00766B0C" w:rsidRPr="00975B29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6B0C" w:rsidRPr="00975B29" w:rsidRDefault="00766B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5B2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1.1. Порядок формирования перечня налоговых расходов и оценки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на основании общих </w:t>
      </w:r>
      <w:hyperlink r:id="rId14">
        <w:r w:rsidRPr="009150C8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N 796, и определяет правила формирования перечня налоговых расходов, процедуру проведения оценки эффективности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(в том числе предлагаемых к введению), правила формирования информации о нормативных, целевых и фискальных характеристиках налоговых расходов, порядок обобщения результатов оценки эффективности налоговых расходов.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>
        <w:r w:rsidRPr="009150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02.11.2021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496-па)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1.2. В Порядке применяются следующие понятия и термины: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налоговые расходы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(далее - налоговые расходы) - выпадающие доходы бюджета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 и иными преференциями по налогам, предусмотренными в качестве мер поддержки в соответствии с целями муниципальных программ и (или) целями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кураторы налоговых расходов - структурные подразделения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в </w:t>
      </w:r>
      <w:r w:rsidRPr="009150C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целями муниципальных программ и (или) целями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программам, а также о кураторах налоговых расходов;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ответственные исполнители - структурные подразделения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которых предлагается определить в качестве кураторов налоговых расходов в соответствии с проектом перечня налоговых расходов;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паспорт налогового расхода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нормативных, фискальных и целевых характеристиках налогового расхода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составляемый куратором налогового расхода;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определение объемов выпадающих доходов бюджета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</w:t>
      </w:r>
      <w:r w:rsidRPr="009150C8">
        <w:rPr>
          <w:rFonts w:ascii="Times New Roman" w:hAnsi="Times New Roman" w:cs="Times New Roman"/>
          <w:sz w:val="28"/>
          <w:szCs w:val="28"/>
        </w:rPr>
        <w:lastRenderedPageBreak/>
        <w:t>частично за счет бюджетов бюджетной системы Российской Федерации.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(п. 1.2 в ред. </w:t>
      </w:r>
      <w:hyperlink r:id="rId16">
        <w:r w:rsidRPr="009150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19.09.2022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421-па)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1.3. В целях оценки налоговых расходов: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1.3.1. Комитет по финансам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(далее - комитет по финансам):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а) формирует перечень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б) обеспечивает сбор и формирование информации о нормативных, целевых и фискальных характеристиках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необходимой для проведения их оценки;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в) осуществляет обобщение результатов оценки эффективности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проводимой кураторами налоговых расходов.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1.3.2. Кураторы налоговых расходов: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а) формируют паспорта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, содержащие информацию, предусмотренную </w:t>
      </w:r>
      <w:hyperlink w:anchor="P194">
        <w:r w:rsidRPr="009150C8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б) осуществляют оценку эффективности налоговых расходов в соответствии с общими </w:t>
      </w:r>
      <w:hyperlink r:id="rId17">
        <w:r w:rsidRPr="009150C8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22.06.2019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796 "Об общих требованиях к оценке налоговых расходов субъектов Российской Федерации и муниципальных образований", настоящим Порядком и направляют результаты такой оценки в комитет по финансам.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1.4. Оценка эффективности налоговых расходов осуществляется в отношении налоговых льгот, пониженных ставок и иных преференций, установленных решениями Думы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, включенных в перечень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.</w:t>
      </w: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75B29" w:rsidRDefault="00766B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5B29">
        <w:rPr>
          <w:rFonts w:ascii="Times New Roman" w:hAnsi="Times New Roman" w:cs="Times New Roman"/>
          <w:b w:val="0"/>
          <w:sz w:val="28"/>
          <w:szCs w:val="28"/>
        </w:rPr>
        <w:t xml:space="preserve">2. Формирование перечня налоговых расходов города </w:t>
      </w:r>
      <w:proofErr w:type="spellStart"/>
      <w:r w:rsidRPr="00975B29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</w:p>
    <w:p w:rsidR="00766B0C" w:rsidRPr="00975B29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2.1. Проект </w:t>
      </w:r>
      <w:hyperlink w:anchor="P288">
        <w:r w:rsidRPr="009150C8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налоговых расходов формирует комитет по финансам ежегодно до 01 августа текущего финансового года по форме согласно приложению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2 к настоящему Порядку и направляет на согласование ответственным исполнителям.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 w:rsidRPr="009150C8">
        <w:rPr>
          <w:rFonts w:ascii="Times New Roman" w:hAnsi="Times New Roman" w:cs="Times New Roman"/>
          <w:sz w:val="28"/>
          <w:szCs w:val="28"/>
        </w:rPr>
        <w:t xml:space="preserve">2.2. Ответственные исполнители до 20 августа текущего финансового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и (или) целями социально-экономической </w:t>
      </w:r>
      <w:r w:rsidRPr="009150C8">
        <w:rPr>
          <w:rFonts w:ascii="Times New Roman" w:hAnsi="Times New Roman" w:cs="Times New Roman"/>
          <w:sz w:val="28"/>
          <w:szCs w:val="28"/>
        </w:rPr>
        <w:lastRenderedPageBreak/>
        <w:t xml:space="preserve">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программам, и определения кураторов налоговых расходов.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>
        <w:r w:rsidRPr="009150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19.09.2022 N 421-па)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Замечания и предложения по уточнению проекта перечня налоговых расходов направляются в комитет по финансам. 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w:anchor="P74">
        <w:r w:rsidRPr="009150C8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настоящего пункта, в комитет по финансам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не направлены в комитет по финансам в течение срока, указанного в </w:t>
      </w:r>
      <w:hyperlink w:anchor="P74">
        <w:r w:rsidRPr="009150C8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В случае отсутствия предложений по уточнению предлагаемого распределения налоговых расходов в соответствии с целями муниципальных программ и (или) целями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программам, проект перечня налоговых расходов считается согласованным в соответствующей части.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>
        <w:r w:rsidRPr="009150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19.09.2022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421-па)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2.3. Перечень налоговых расходов утверждается комитетом по финансам до 01 декабря текущего финансового года и размещается на официальном сайте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>
        <w:r w:rsidRPr="009150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02.11.2021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496-па)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9150C8">
        <w:rPr>
          <w:rFonts w:ascii="Times New Roman" w:hAnsi="Times New Roman" w:cs="Times New Roman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программ, в связи с которыми возникает необходимость внесения изменений в перечень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, кураторы налоговых расходов не позднее 5 рабочих дней со дня внесения указанных изменений направляют в комитет по финансам соответствующую информацию для уточнения перечня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>
        <w:r w:rsidRPr="009150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19.09.2022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421-па)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9150C8">
        <w:rPr>
          <w:rFonts w:ascii="Times New Roman" w:hAnsi="Times New Roman" w:cs="Times New Roman"/>
          <w:sz w:val="28"/>
          <w:szCs w:val="28"/>
        </w:rPr>
        <w:t>2.5. В случае установления в текущем финансовом году налоговых льгот по местным налогам, комитет по финансам не позднее 10 рабочих дней со дня внесения соответствующих изменений направляет на согласование ответственным исполнителям предложения по уточнению перечня.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Замечания и предложения по уточнению перечня налоговых расходов </w:t>
      </w:r>
      <w:r w:rsidRPr="009150C8">
        <w:rPr>
          <w:rFonts w:ascii="Times New Roman" w:hAnsi="Times New Roman" w:cs="Times New Roman"/>
          <w:sz w:val="28"/>
          <w:szCs w:val="28"/>
        </w:rPr>
        <w:lastRenderedPageBreak/>
        <w:t>направляются ответственными исполнителями в комитет по финансам в течение 5 рабочих дней с даты его получения.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2.6. Изменения в перечень налоговых расходов, в случаях, указанных в </w:t>
      </w:r>
      <w:hyperlink w:anchor="P82">
        <w:r w:rsidRPr="009150C8">
          <w:rPr>
            <w:rFonts w:ascii="Times New Roman" w:hAnsi="Times New Roman" w:cs="Times New Roman"/>
            <w:sz w:val="28"/>
            <w:szCs w:val="28"/>
          </w:rPr>
          <w:t>пунктах 2.4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>
        <w:r w:rsidRPr="009150C8">
          <w:rPr>
            <w:rFonts w:ascii="Times New Roman" w:hAnsi="Times New Roman" w:cs="Times New Roman"/>
            <w:sz w:val="28"/>
            <w:szCs w:val="28"/>
          </w:rPr>
          <w:t>2.5 раздела 2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настоящего Порядка, вносятся финансовым органом в течение 30 рабочих дней.</w:t>
      </w: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75B29" w:rsidRDefault="00766B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5B29">
        <w:rPr>
          <w:rFonts w:ascii="Times New Roman" w:hAnsi="Times New Roman" w:cs="Times New Roman"/>
          <w:b w:val="0"/>
          <w:sz w:val="28"/>
          <w:szCs w:val="28"/>
        </w:rPr>
        <w:t xml:space="preserve">3. Порядок оценки налоговых расходов города </w:t>
      </w:r>
      <w:proofErr w:type="spellStart"/>
      <w:r w:rsidRPr="00975B29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3.1. В целях оценки эффективности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комитет по финансам формирует и направляет кураторам налоговых расходов оценку объемов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за отчетный финансовый год, текущий финансовый год, очередной финансовый год и плановый период, а также информацию о значениях фискальных характеристик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на основании информации Межрайонной инспекции Федеральной налоговой службы N 7 по Ханты-Мансийскому автономному округу - Югре.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3.2. Оценка эффективности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осуществляется кураторами налоговых расходов и включает: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1) оценку целесообразности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9150C8">
        <w:rPr>
          <w:rFonts w:ascii="Times New Roman" w:hAnsi="Times New Roman" w:cs="Times New Roman"/>
          <w:sz w:val="28"/>
          <w:szCs w:val="28"/>
        </w:rPr>
        <w:t xml:space="preserve">3.3. Критериями целесообразности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 и (или) целям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9150C8">
        <w:rPr>
          <w:rFonts w:ascii="Times New Roman" w:hAnsi="Times New Roman" w:cs="Times New Roman"/>
          <w:sz w:val="28"/>
          <w:szCs w:val="28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в рамках муниципальных программ могут быть установлены иные критерии целесообразности предоставления льгот для плательщиков, в том числе по социальным налоговым расходам.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w:anchor="P96">
        <w:r w:rsidRPr="009150C8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настоящего пункта, при котором льгота признается востребованной.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lastRenderedPageBreak/>
        <w:t xml:space="preserve">(п. 3.3 в ред. </w:t>
      </w:r>
      <w:hyperlink r:id="rId22">
        <w:r w:rsidRPr="009150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19.09.2022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421-па)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3.4. В случае несоответствия налогового расхода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P94">
        <w:r w:rsidRPr="009150C8">
          <w:rPr>
            <w:rFonts w:ascii="Times New Roman" w:hAnsi="Times New Roman" w:cs="Times New Roman"/>
            <w:sz w:val="28"/>
            <w:szCs w:val="28"/>
          </w:rPr>
          <w:t>пункте 3.3 раздела 3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надлежит представить в комитет по финансам обоснования сохранения или предложения об уточнении, отмене соответствующей льготы для плательщиков.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3.5. В качестве критерия результативности налогового расхода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муниципальной программы и (или) целей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3.6. Оценка результативности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3.7. В целях оценки бюджетной эффективности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осуществляются: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3.7.1. 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(п. 3.7.1 введен </w:t>
      </w:r>
      <w:hyperlink r:id="rId23">
        <w:r w:rsidRPr="009150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19.09.2022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421-па)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3.8. Сравнительный анализ включает сравнение объемов расходов бюджета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муниципальной программы и (или) целей социально-</w:t>
      </w:r>
      <w:r w:rsidRPr="009150C8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программам, на 1 рубль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и на 1 рубль расходов бюджета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программам, могут учитываться в том числе: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3.8.1. Оценку результативности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допускается не проводить в отношении технических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(п. 3.8.1 введен </w:t>
      </w:r>
      <w:hyperlink r:id="rId24">
        <w:r w:rsidRPr="009150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19.09.2022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421-па)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3.9. В отношении стимулирующих налоговых расходов кураторами налоговых расходов проводится оценка совокупного бюджетного эффекта (самоокупаемости) налоговых расходов.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налоговых расходов определяется отдельно по каждому налоговому расходу в соответствии с Общими </w:t>
      </w:r>
      <w:hyperlink r:id="rId25">
        <w:r w:rsidRPr="009150C8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796.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7"/>
      <w:bookmarkEnd w:id="6"/>
      <w:r w:rsidRPr="009150C8">
        <w:rPr>
          <w:rFonts w:ascii="Times New Roman" w:hAnsi="Times New Roman" w:cs="Times New Roman"/>
          <w:sz w:val="28"/>
          <w:szCs w:val="28"/>
        </w:rPr>
        <w:t xml:space="preserve">3.10. По итогам оценки эффективности налогового расхода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куратор налогового расхода формирует </w:t>
      </w:r>
      <w:hyperlink w:anchor="P328">
        <w:r w:rsidRPr="009150C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об оценке эффективности предоставленного налогового расхода по форме в соответствии с приложением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3 к настоящему Порядку с приложением произведенных расчетов и аналитической записки, содержащей: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- заключение о признании налоговых расходов эффективными (неэффективными) на основе результатов оценки их эффективности;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- заключение о значимости вклада налоговых расходов в достижение соответствующих показателей (индикаторов);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lastRenderedPageBreak/>
        <w:t>- заключение о наличии (отсутствии) более результативных (менее затратных) альтернативных механизмов достижения поставленных целей и задач;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- предложения о необходимости сохранения, корректировки или отмены налоговых расходов.</w:t>
      </w: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75B29" w:rsidRDefault="00766B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5B29">
        <w:rPr>
          <w:rFonts w:ascii="Times New Roman" w:hAnsi="Times New Roman" w:cs="Times New Roman"/>
          <w:b w:val="0"/>
          <w:sz w:val="28"/>
          <w:szCs w:val="28"/>
        </w:rPr>
        <w:t>4. Правила формирования информации о нормативных, целевых</w:t>
      </w:r>
    </w:p>
    <w:p w:rsidR="00766B0C" w:rsidRPr="00975B29" w:rsidRDefault="00766B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5B29">
        <w:rPr>
          <w:rFonts w:ascii="Times New Roman" w:hAnsi="Times New Roman" w:cs="Times New Roman"/>
          <w:b w:val="0"/>
          <w:sz w:val="28"/>
          <w:szCs w:val="28"/>
        </w:rPr>
        <w:t>и фискальных характеристиках налоговых расходов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>
        <w:r w:rsidRPr="009150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от 02.11.2021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496-па)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4.1. С целью получения фискальных характеристик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комитет по финансам в срок до 15 марта текущего финансового года направляет Межрайонной инспекции Федеральной налоговой службы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7 по Ханты-Мансийскому автономному округу - Югре сведения о категориях плательщиков с указанием нормативных правовых актов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обусловливающих соответствующие налоговые расходы, в том числе действовавших в отчетном году и в году, предшествующем отчетному году.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9"/>
      <w:bookmarkEnd w:id="7"/>
      <w:r w:rsidRPr="009150C8">
        <w:rPr>
          <w:rFonts w:ascii="Times New Roman" w:hAnsi="Times New Roman" w:cs="Times New Roman"/>
          <w:sz w:val="28"/>
          <w:szCs w:val="28"/>
        </w:rPr>
        <w:t xml:space="preserve">4.2. Инспекция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7 Управления Федеральной налоговой службы России по Ханты-Мансийскому автономному округу - Югре в соответствии с общими требованиями, а также Соглашением по информационному взаимодействию от 22.09.2011 (с учетом дополнительных соглашений) в срок до 01 мая направляет в адрес комитета по финансам в соответствии с </w:t>
      </w:r>
      <w:hyperlink w:anchor="P194">
        <w:r w:rsidRPr="009150C8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975B29">
          <w:rPr>
            <w:rFonts w:ascii="Times New Roman" w:hAnsi="Times New Roman" w:cs="Times New Roman"/>
            <w:sz w:val="28"/>
            <w:szCs w:val="28"/>
          </w:rPr>
          <w:t>№</w:t>
        </w:r>
        <w:r w:rsidRPr="009150C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к настоящему Порядку следующую информацию: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1. Фискальные характеристики налоговых расходов за год, предшествующий отчетному году, с учетом информации по налоговым декларациям по состоянию на 1 апреля текущего финансового года, содержащие сведения: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- об общем количестве плательщиков по соответствующему налогу;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- о количестве плательщиков, воспользовавшихся льготой по каждому налоговому расходу;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- о суммах выпадающих доходов бюджета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2. Базовый объем налогов, задекларированный для уплаты в бюджет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плательщиками налога, имеющими право на налоговые льготы, освобождения и иные преференции по каждому налоговому расходу.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3. Сведения об объеме налогов, задекларированных для уплаты в бюджет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плательщиками налога, имеющими право на налоговые </w:t>
      </w:r>
      <w:r w:rsidRPr="009150C8">
        <w:rPr>
          <w:rFonts w:ascii="Times New Roman" w:hAnsi="Times New Roman" w:cs="Times New Roman"/>
          <w:sz w:val="28"/>
          <w:szCs w:val="28"/>
        </w:rPr>
        <w:lastRenderedPageBreak/>
        <w:t>льготы, освобождения и иные преференции по каждому налоговому расходу за 6 лет, предшествующих отчетному финансовому году.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4. Перечень организаций, воспользовавшихся налоговыми льготами в отчетном году, согласно решениям Думы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4.3. Комитет по финансам в срок до 10 июня текущего финансового года направляет кураторам налоговых расходов информацию по пунктам 1 - 9, 11 - 13, 20, включаемую в паспорт налогового расхода в соответствии с </w:t>
      </w:r>
      <w:hyperlink w:anchor="P194">
        <w:r w:rsidRPr="009150C8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975B29">
          <w:rPr>
            <w:rFonts w:ascii="Times New Roman" w:hAnsi="Times New Roman" w:cs="Times New Roman"/>
            <w:sz w:val="28"/>
            <w:szCs w:val="28"/>
          </w:rPr>
          <w:t>№</w:t>
        </w:r>
        <w:r w:rsidRPr="009150C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к настоящему Порядку раздельно по каждому налоговому расходу, а также информацию, направленную Инспекцией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7 Управления Федеральной налоговой службы России по Ханты-Мансийскому автономному округу - Югре в соответствии с </w:t>
      </w:r>
      <w:hyperlink w:anchor="P129">
        <w:r w:rsidRPr="009150C8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4.4. Куратор налогового расхода формирует паспорта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результаты оценки эффективности налоговых расходов и направляет их в комитет по финансам ежегодно в срок до 01 июля текущего финансового года.</w:t>
      </w: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75B29" w:rsidRDefault="00766B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5B29">
        <w:rPr>
          <w:rFonts w:ascii="Times New Roman" w:hAnsi="Times New Roman" w:cs="Times New Roman"/>
          <w:b w:val="0"/>
          <w:sz w:val="28"/>
          <w:szCs w:val="28"/>
        </w:rPr>
        <w:t>5. Порядок обобщения результатов оценки эффективности</w:t>
      </w:r>
    </w:p>
    <w:p w:rsidR="00766B0C" w:rsidRPr="00975B29" w:rsidRDefault="00766B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5B29">
        <w:rPr>
          <w:rFonts w:ascii="Times New Roman" w:hAnsi="Times New Roman" w:cs="Times New Roman"/>
          <w:b w:val="0"/>
          <w:sz w:val="28"/>
          <w:szCs w:val="28"/>
        </w:rPr>
        <w:t>предоставляемых налоговых расходов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5.1. Комитет по финансам рассматривает отчеты кураторов налоговых расходов об оценке эффективности предоставленных налоговых расходов, подготовленные в соответствии с </w:t>
      </w:r>
      <w:hyperlink w:anchor="P117">
        <w:r w:rsidRPr="009150C8">
          <w:rPr>
            <w:rFonts w:ascii="Times New Roman" w:hAnsi="Times New Roman" w:cs="Times New Roman"/>
            <w:sz w:val="28"/>
            <w:szCs w:val="28"/>
          </w:rPr>
          <w:t>пунктом 3.10 раздела 3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в срок до 15 июля текущего финансового года.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. 5.1 в ред. </w:t>
      </w:r>
      <w:hyperlink r:id="rId27">
        <w:r w:rsidRPr="009150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02.11.2021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496-па)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5.2. На основе согласованных отчетов кураторов налоговых расходов комитет по финансам готовит сводный отчет об оценке эффективности налоговых расходов за отчетный период.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5.3. По результатам подготовки сводного отчета комитет по финансам готовит аналитическую записку об оценке эффективности налоговых расходов за отчетный период (далее - аналитическая записка).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5.4. Результаты рассмотрения оценки 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5.5. Аналитическая записка, паспорта налоговых расходов размещаются финансовым органом на Официальном информационном портале органов местного самоуправления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в сети Интернет ежегодно в срок до 15 сентября текущего финансового года.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. 5.5 в ред. </w:t>
      </w:r>
      <w:hyperlink r:id="rId28">
        <w:r w:rsidRPr="009150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02.11.2021 </w:t>
      </w:r>
      <w:r w:rsidR="00975B29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496-па)</w:t>
      </w:r>
    </w:p>
    <w:p w:rsidR="00766B0C" w:rsidRPr="00975B29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75B29" w:rsidRDefault="00766B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5B29">
        <w:rPr>
          <w:rFonts w:ascii="Times New Roman" w:hAnsi="Times New Roman" w:cs="Times New Roman"/>
          <w:b w:val="0"/>
          <w:sz w:val="28"/>
          <w:szCs w:val="28"/>
        </w:rPr>
        <w:t>6. Оценка эффективности предлагаемых к введению налоговых</w:t>
      </w:r>
    </w:p>
    <w:p w:rsidR="00766B0C" w:rsidRPr="00975B29" w:rsidRDefault="00766B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5B29">
        <w:rPr>
          <w:rFonts w:ascii="Times New Roman" w:hAnsi="Times New Roman" w:cs="Times New Roman"/>
          <w:b w:val="0"/>
          <w:sz w:val="28"/>
          <w:szCs w:val="28"/>
        </w:rPr>
        <w:t>расходов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6.1. Рассмотрение предложений об установлении налоговых расходов осуществляется: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в соответствии с предложениями ответственных исполнителей, кураторов налоговых расходов;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на основании обращений о предоставлении налоговых льгот (иных преференций).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6.2. Субъектами оценки эффективности предлагаемых к введению налоговых расходов выступают кураторы налоговых расходов, ответственные за достижение соответствующих предлагаемых к введению налоговым расходам целей муниципальных программ и (или) целей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 (кураторы налоговых расходов).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6.3. В случае поступления обращения о предоставлении налоговых льгот (иных преференций), управление по экономике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в течение 10 рабочих дней готовит аналитическую записку, содержащую: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заключение о соответствии или несоответствии предлагаемого к введению налогового расхода целям муниципальных программ и (или) целям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предложения об определении куратора предлагаемого к введению налогового расхода.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 заключением управления по экономике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, предлагаемый к введению налоговый расход не соответствует целям ни одной из муниципальных программ и (или) ни одной цели социально-экономической политики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, не относящейся к муниципальным программам, оценка эффективности предлагаемых к введению налоговых расходов не производится.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6.4. Оценка бюджетной эффективности предлагаемых к введению налоговых расходов на основе показателя ожидаемого бюджетного эффекта производится по следующей формуле: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66B0C" w:rsidRPr="009150C8" w:rsidSect="00766B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6255385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66B0C" w:rsidRPr="009150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 w:rsidP="00975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где: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БЭпл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бюджетная эффективность предлагаемого к введению налогового расхода;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CHt-1 - ожидаемая сумма налоговых поступлений в бюджет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в текущем финансовом году для j-й категории налогоплательщиков;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0C8">
        <w:rPr>
          <w:rFonts w:ascii="Times New Roman" w:hAnsi="Times New Roman" w:cs="Times New Roman"/>
          <w:sz w:val="28"/>
          <w:szCs w:val="28"/>
        </w:rPr>
        <w:t>CHt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прогнозируемая сумма налоговых поступлений в бюджет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с которого планируется предоставление льготы для j-й категории налогоплательщиков;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CHt+1 - прогнозируемая сумма налоговых поступлений в бюджет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на финансовый год, следующий за годом, с которого планируется введение соответствующего налогового расхода;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CHt+2 - прогнозируемая сумма налоговых поступлений в бюджет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на второй финансовый год, следующий за годом, с которого планируется введение соответствующего налогового расхода;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CHt+3 - прогнозируемая сумма налоговых поступлений в бюджет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на третий финансовый год, следующий за годом, с которого планируется введение соответствующего налогового расхода;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CHt+4 - прогнозируемая сумма налоговых поступлений в бюджет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на четвертый финансовый год, следующий за годом, с которого планируется введение соответствующего налогового расхода;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0C8">
        <w:rPr>
          <w:rFonts w:ascii="Times New Roman" w:hAnsi="Times New Roman" w:cs="Times New Roman"/>
          <w:sz w:val="28"/>
          <w:szCs w:val="28"/>
        </w:rPr>
        <w:t>СЛt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- объем предлагаемого к введению налогового расхода в году, с которого планируется введение налогового расхода;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СЛt+1 - объем предлагаемого к введению налогового расхода в году, следующем за годом, с которого планируется предоставление льготы;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СЛt+2 - объем предлагаемого к введению налогового расхода во втором году, следующем за годом, с которого планируется введение налогового расхода;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СЛt+3 - объем предлагаемого к введению налогового расхода в третьем году, следующем за годом, с которого планируется введение налогового расхода;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СЛt+4 - объем предлагаемого к введению налогового расхода в четвертом году, следующем за годом, с которого планируется введение налогового расхода.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В случае если полученное значение выше 1, то предлагаемый к введению налоговый расход следует рассматривать как эффективный с бюджетной </w:t>
      </w:r>
      <w:r w:rsidRPr="009150C8">
        <w:rPr>
          <w:rFonts w:ascii="Times New Roman" w:hAnsi="Times New Roman" w:cs="Times New Roman"/>
          <w:sz w:val="28"/>
          <w:szCs w:val="28"/>
        </w:rPr>
        <w:lastRenderedPageBreak/>
        <w:t xml:space="preserve">точки зрения. В случае значения данного показателя, которое меньше 1, планируемый к введению налоговый расход следует расценивать как неэффективный для бюджета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.</w:t>
      </w:r>
    </w:p>
    <w:p w:rsidR="00766B0C" w:rsidRPr="009150C8" w:rsidRDefault="00766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. 6.4 в ред. </w:t>
      </w:r>
      <w:hyperlink r:id="rId30">
        <w:r w:rsidRPr="009150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 xml:space="preserve"> от 27.05.2021 </w:t>
      </w:r>
      <w:r w:rsidR="00001B5E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217-па)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6.5. </w:t>
      </w:r>
      <w:hyperlink w:anchor="P405">
        <w:r w:rsidRPr="009150C8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9150C8">
        <w:rPr>
          <w:rFonts w:ascii="Times New Roman" w:hAnsi="Times New Roman" w:cs="Times New Roman"/>
          <w:sz w:val="28"/>
          <w:szCs w:val="28"/>
        </w:rPr>
        <w:t xml:space="preserve"> о результатах оценки эффективности предлагаемого к введению налогового расхода составляется куратором налогового расхода по форме согласно приложению </w:t>
      </w:r>
      <w:r w:rsidR="00001B5E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 к настоящему Порядку и направляется в финансовый орган.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6.6. В случае, если в соответствии с заключением куратора налогового расхода, предлагаемый к введению налоговый расход является эффективным, комитет по финансам вносит предложения для рассмотрения вопроса о введении налогового расхода на заседание постоянно действующей бюджетной комиссии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.</w:t>
      </w: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1B5E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к Порядку формирования перечня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766B0C" w:rsidRPr="00001B5E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Pr="00001B5E" w:rsidRDefault="00001B5E" w:rsidP="00001B5E">
      <w:pPr>
        <w:widowControl w:val="0"/>
        <w:suppressAutoHyphens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  <w:lang w:eastAsia="ru-RU"/>
        </w:rPr>
      </w:pPr>
      <w:bookmarkStart w:id="8" w:name="P194"/>
      <w:bookmarkEnd w:id="8"/>
      <w:r w:rsidRPr="00001B5E">
        <w:rPr>
          <w:sz w:val="28"/>
          <w:szCs w:val="28"/>
          <w:lang w:eastAsia="ru-RU"/>
        </w:rPr>
        <w:t>Перечень</w:t>
      </w:r>
    </w:p>
    <w:p w:rsidR="00001B5E" w:rsidRPr="00001B5E" w:rsidRDefault="00001B5E" w:rsidP="00001B5E">
      <w:pPr>
        <w:widowControl w:val="0"/>
        <w:suppressAutoHyphens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  <w:lang w:eastAsia="ru-RU"/>
        </w:rPr>
      </w:pPr>
      <w:r w:rsidRPr="00001B5E">
        <w:rPr>
          <w:sz w:val="28"/>
          <w:szCs w:val="28"/>
          <w:lang w:eastAsia="ru-RU"/>
        </w:rPr>
        <w:t>информации, включаемой в паспорт налогового расхода города</w:t>
      </w:r>
    </w:p>
    <w:p w:rsidR="00766B0C" w:rsidRPr="00001B5E" w:rsidRDefault="00001B5E" w:rsidP="00001B5E">
      <w:pPr>
        <w:widowControl w:val="0"/>
        <w:suppressAutoHyphens w:val="0"/>
        <w:autoSpaceDE w:val="0"/>
        <w:autoSpaceDN w:val="0"/>
        <w:spacing w:line="360" w:lineRule="auto"/>
        <w:ind w:firstLine="540"/>
        <w:jc w:val="center"/>
        <w:rPr>
          <w:sz w:val="28"/>
          <w:szCs w:val="28"/>
          <w:lang w:eastAsia="ru-RU"/>
        </w:rPr>
      </w:pPr>
      <w:proofErr w:type="spellStart"/>
      <w:r w:rsidRPr="00001B5E">
        <w:rPr>
          <w:sz w:val="28"/>
          <w:szCs w:val="28"/>
          <w:lang w:eastAsia="ru-RU"/>
        </w:rPr>
        <w:t>Пыть-Яха</w:t>
      </w:r>
      <w:proofErr w:type="spellEnd"/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5783"/>
        <w:gridCol w:w="2551"/>
      </w:tblGrid>
      <w:tr w:rsidR="009150C8" w:rsidRPr="009150C8">
        <w:tc>
          <w:tcPr>
            <w:tcW w:w="635" w:type="dxa"/>
          </w:tcPr>
          <w:p w:rsidR="00766B0C" w:rsidRPr="009150C8" w:rsidRDefault="00001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6B0C"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9150C8" w:rsidRPr="009150C8">
        <w:tc>
          <w:tcPr>
            <w:tcW w:w="8969" w:type="dxa"/>
            <w:gridSpan w:val="3"/>
          </w:tcPr>
          <w:p w:rsidR="00766B0C" w:rsidRPr="009150C8" w:rsidRDefault="00766B0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налогового расхода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муниципальными правовыми актами права на налоговые льготы, освобождения и иные </w:t>
            </w:r>
            <w:r w:rsidRPr="0091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преференции по налогам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предоставленными муниципальными правовыми актами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9150C8" w:rsidRPr="009150C8">
        <w:tc>
          <w:tcPr>
            <w:tcW w:w="8969" w:type="dxa"/>
            <w:gridSpan w:val="3"/>
          </w:tcPr>
          <w:p w:rsidR="00766B0C" w:rsidRPr="009150C8" w:rsidRDefault="00766B0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II. Целевые характеристики налогового расхода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программы, наименования нормативных правовых актов, определяющих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r w:rsidRPr="0091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Куратор налогового расхода (в соответствии с перечнем </w:t>
            </w:r>
            <w:r w:rsidRPr="0091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налоговых расходов)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муниципальных программ и (или) целей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 (в соответствии с перечнем налоговых расходов)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9150C8" w:rsidRPr="009150C8">
        <w:tc>
          <w:tcPr>
            <w:tcW w:w="8969" w:type="dxa"/>
            <w:gridSpan w:val="3"/>
          </w:tcPr>
          <w:p w:rsidR="00766B0C" w:rsidRPr="009150C8" w:rsidRDefault="00766B0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2551" w:type="dxa"/>
          </w:tcPr>
          <w:p w:rsidR="00766B0C" w:rsidRPr="009150C8" w:rsidRDefault="00766B0C" w:rsidP="00001B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</w:t>
            </w:r>
            <w:r w:rsidR="00001B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7 УФНС России по Ханты-Мансийскому автономному округу - Югре (по согласованию)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</w:t>
            </w:r>
            <w:r w:rsidRPr="0091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год, очередной финансовый год и плановый период (тыс. рублей)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финансам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налога в отчетном финансовому году (единиц)</w:t>
            </w:r>
          </w:p>
        </w:tc>
        <w:tc>
          <w:tcPr>
            <w:tcW w:w="2551" w:type="dxa"/>
          </w:tcPr>
          <w:p w:rsidR="00766B0C" w:rsidRPr="009150C8" w:rsidRDefault="00766B0C" w:rsidP="00001B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</w:t>
            </w:r>
            <w:r w:rsidR="00001B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7 УФНС России по Ханты-Мансийскому автономному округу - Югре (по согласованию)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551" w:type="dxa"/>
          </w:tcPr>
          <w:p w:rsidR="00766B0C" w:rsidRPr="009150C8" w:rsidRDefault="00766B0C" w:rsidP="00001B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</w:t>
            </w:r>
            <w:r w:rsidR="00001B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7 УФНС России по Ханты-Мансийскому автономному округу - Югре (по согласованию)</w:t>
            </w:r>
          </w:p>
        </w:tc>
      </w:tr>
      <w:tr w:rsidR="009150C8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2551" w:type="dxa"/>
          </w:tcPr>
          <w:p w:rsidR="00766B0C" w:rsidRPr="009150C8" w:rsidRDefault="00766B0C" w:rsidP="00001B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</w:t>
            </w:r>
            <w:r w:rsidR="00001B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7 УФНС России по Ханты-Мансийскому автономному округу - Югре (по согласованию)</w:t>
            </w:r>
          </w:p>
        </w:tc>
      </w:tr>
      <w:tr w:rsidR="00766B0C" w:rsidRPr="009150C8">
        <w:tc>
          <w:tcPr>
            <w:tcW w:w="63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83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задекларированный для уплаты в бюджет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налога,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551" w:type="dxa"/>
          </w:tcPr>
          <w:p w:rsidR="00766B0C" w:rsidRPr="009150C8" w:rsidRDefault="00766B0C" w:rsidP="00001B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</w:t>
            </w:r>
            <w:r w:rsidR="00001B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7 УФНС России по Ханты-Мансийскому автономному округу - Югре (по согласованию)</w:t>
            </w:r>
          </w:p>
        </w:tc>
      </w:tr>
    </w:tbl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5E" w:rsidRPr="009150C8" w:rsidRDefault="00001B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1B5E">
        <w:rPr>
          <w:rFonts w:ascii="Times New Roman" w:hAnsi="Times New Roman" w:cs="Times New Roman"/>
          <w:sz w:val="28"/>
          <w:szCs w:val="28"/>
        </w:rPr>
        <w:t>№</w:t>
      </w:r>
      <w:bookmarkStart w:id="9" w:name="_GoBack"/>
      <w:bookmarkEnd w:id="9"/>
      <w:r w:rsidRPr="009150C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к Порядку формирования перечня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766B0C" w:rsidRPr="009150C8" w:rsidRDefault="00766B0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88"/>
      <w:bookmarkEnd w:id="10"/>
      <w:r w:rsidRPr="009150C8">
        <w:rPr>
          <w:rFonts w:ascii="Times New Roman" w:hAnsi="Times New Roman" w:cs="Times New Roman"/>
          <w:sz w:val="28"/>
          <w:szCs w:val="28"/>
        </w:rPr>
        <w:t>Перечень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налоговых расходов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на ________ год</w:t>
      </w: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66B0C" w:rsidRPr="009150C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2240"/>
        <w:gridCol w:w="2089"/>
        <w:gridCol w:w="1842"/>
        <w:gridCol w:w="2835"/>
        <w:gridCol w:w="1701"/>
        <w:gridCol w:w="2551"/>
        <w:gridCol w:w="1559"/>
      </w:tblGrid>
      <w:tr w:rsidR="009150C8" w:rsidRPr="009150C8">
        <w:tc>
          <w:tcPr>
            <w:tcW w:w="776" w:type="dxa"/>
          </w:tcPr>
          <w:p w:rsidR="00766B0C" w:rsidRPr="009150C8" w:rsidRDefault="00001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766B0C"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40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по которому предусматриваются налоговые расходы (налоговые льготы, освобождения и иные преференции)</w:t>
            </w:r>
          </w:p>
        </w:tc>
        <w:tc>
          <w:tcPr>
            <w:tcW w:w="2089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Думы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842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835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программы, наименования муниципальных правовых актов, определяющих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701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муниципальных программ и (или) целей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559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9150C8" w:rsidRPr="009150C8">
        <w:tc>
          <w:tcPr>
            <w:tcW w:w="776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76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66B0C" w:rsidRPr="009150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1B5E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к Порядку формирования перечня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28"/>
      <w:bookmarkEnd w:id="11"/>
      <w:r w:rsidRPr="009150C8">
        <w:rPr>
          <w:rFonts w:ascii="Times New Roman" w:hAnsi="Times New Roman" w:cs="Times New Roman"/>
          <w:sz w:val="28"/>
          <w:szCs w:val="28"/>
        </w:rPr>
        <w:t>Отчет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об оценке эффективности налогового расхода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(наименование налогового расхода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(налоговой льготы) налога и категории налогоплательщиков)</w:t>
      </w: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(наименование куратора налогового расхода 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9150C8">
        <w:rPr>
          <w:rFonts w:ascii="Times New Roman" w:hAnsi="Times New Roman" w:cs="Times New Roman"/>
          <w:sz w:val="28"/>
          <w:szCs w:val="28"/>
        </w:rPr>
        <w:t>)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за </w:t>
      </w:r>
      <w:r w:rsidR="00001B5E" w:rsidRPr="009150C8">
        <w:rPr>
          <w:rFonts w:ascii="Times New Roman" w:hAnsi="Times New Roman" w:cs="Times New Roman"/>
          <w:sz w:val="28"/>
          <w:szCs w:val="28"/>
        </w:rPr>
        <w:t xml:space="preserve">20 </w:t>
      </w:r>
      <w:r w:rsidRPr="009150C8">
        <w:rPr>
          <w:rFonts w:ascii="Times New Roman" w:hAnsi="Times New Roman" w:cs="Times New Roman"/>
          <w:sz w:val="28"/>
          <w:szCs w:val="28"/>
        </w:rPr>
        <w:t>__год)</w:t>
      </w: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686"/>
        <w:gridCol w:w="1705"/>
      </w:tblGrid>
      <w:tr w:rsidR="009150C8" w:rsidRPr="009150C8" w:rsidTr="00001B5E">
        <w:tc>
          <w:tcPr>
            <w:tcW w:w="680" w:type="dxa"/>
          </w:tcPr>
          <w:p w:rsidR="00766B0C" w:rsidRPr="009150C8" w:rsidRDefault="00001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6B0C"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Исполнение показателя</w:t>
            </w: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50C8" w:rsidRPr="009150C8">
        <w:tc>
          <w:tcPr>
            <w:tcW w:w="680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91" w:type="dxa"/>
            <w:gridSpan w:val="2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Оценка целесообразности налогового расхода</w:t>
            </w: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целей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Вывод о соответствии налогового расхода целям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Вывод о востребованности налоговых льгот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Иные критерии целесообразности налогового расхода (при наличии)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91" w:type="dxa"/>
            <w:gridSpan w:val="2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налогового расхода</w:t>
            </w: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&lt;*&gt;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Альтернативные механизмы достижения целей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Вывод о наличии/отсутствии более результативных (менее затратных) для бюджета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альтернативных механизмов достижения целей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совокупного бюджетного эффекта стимулирующих налоговых расходов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91" w:type="dxa"/>
            <w:gridSpan w:val="2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Итоги оценки эффективности налогового расхода</w:t>
            </w:r>
          </w:p>
        </w:tc>
      </w:tr>
      <w:tr w:rsidR="00766B0C" w:rsidRPr="009150C8" w:rsidTr="00001B5E">
        <w:tc>
          <w:tcPr>
            <w:tcW w:w="680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686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705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66B0C" w:rsidRPr="009150C8" w:rsidRDefault="00766B0C" w:rsidP="00001B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&lt;*&gt; По данному </w:t>
      </w:r>
      <w:r w:rsidR="00001B5E">
        <w:rPr>
          <w:rFonts w:ascii="Times New Roman" w:hAnsi="Times New Roman" w:cs="Times New Roman"/>
          <w:sz w:val="28"/>
          <w:szCs w:val="28"/>
        </w:rPr>
        <w:t>показателю прилагаются расчеты.</w:t>
      </w:r>
    </w:p>
    <w:p w:rsidR="00766B0C" w:rsidRPr="009150C8" w:rsidRDefault="00766B0C" w:rsidP="00001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Приложение: расчеты к настоящему отчету на _____ листах.</w:t>
      </w:r>
    </w:p>
    <w:p w:rsidR="00766B0C" w:rsidRPr="009150C8" w:rsidRDefault="00766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1B5E">
        <w:rPr>
          <w:rFonts w:ascii="Times New Roman" w:hAnsi="Times New Roman" w:cs="Times New Roman"/>
          <w:sz w:val="28"/>
          <w:szCs w:val="28"/>
        </w:rPr>
        <w:t>№</w:t>
      </w:r>
      <w:r w:rsidRPr="009150C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к Порядку формирования перечня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766B0C" w:rsidRPr="009150C8" w:rsidRDefault="00766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9150C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05"/>
      <w:bookmarkEnd w:id="12"/>
      <w:r w:rsidRPr="009150C8">
        <w:rPr>
          <w:rFonts w:ascii="Times New Roman" w:hAnsi="Times New Roman" w:cs="Times New Roman"/>
          <w:sz w:val="28"/>
          <w:szCs w:val="28"/>
        </w:rPr>
        <w:t>Заключение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об оценке эффективности предлагаемого к введению налогового</w:t>
      </w:r>
    </w:p>
    <w:p w:rsidR="00766B0C" w:rsidRPr="009150C8" w:rsidRDefault="00766B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расхода</w:t>
      </w:r>
    </w:p>
    <w:p w:rsidR="00766B0C" w:rsidRPr="009150C8" w:rsidRDefault="00766B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839"/>
        <w:gridCol w:w="2494"/>
      </w:tblGrid>
      <w:tr w:rsidR="009150C8" w:rsidRPr="009150C8">
        <w:tc>
          <w:tcPr>
            <w:tcW w:w="737" w:type="dxa"/>
          </w:tcPr>
          <w:p w:rsidR="00766B0C" w:rsidRPr="009150C8" w:rsidRDefault="00001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6B0C"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Инициатор предлагаемой к введению налоговой льготы (иной преференции по налогам)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по которому предлагается установить налоговую льготу (иную преференцию по налогам)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Вид и размер предлагаемой к установлению налоговой льготы (иную преференцию по налогам)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 для которых планируется предусмотреть налоговую льготу (иную преференцию по налогам)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потенциальных налогоплательщиков, которые будут пользоваться налоговыми льготами (иными, преференциями), предлагаемыми к введению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предполагается установить налоговую льготу (иную преференцию по налогам)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Механизм предоставления налоговой льготы (иных преференций), подтверждения права на его применение, особенности будущего администрирования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Предложения об источниках информации и установлению индикаторов, на основе которых будет производиться мониторинг и оценка критериев эффективности предлагаемого к введению налогового расхода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налоговых расходов бюджета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введением налоговой льготы (иной преференции по налогам) (объем выпадающих доходов бюджета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о возможном источнике компенсации выпадающих доходов бюджета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правовых актов, в которые необходимо внести изменения в связи с введением налогового расхода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целей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, не относящейся к муниципальным </w:t>
            </w:r>
            <w:r w:rsidRPr="0091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программам, на значение которого окажет влияние, предлагаемый к введению налоговый расход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Оценка вклада предлагаемого к введению налогового расхода в изменение значения показателя (индикатора) достижения целей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&lt;*&gt;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Альтернативные механизмы достижения целей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Вывод о наличии/отсутствии более результативных (менее затратных) для бюджета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 альтернативных механизмов достижения целей муниципальной программы и (или) цели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 предлагаемого к введению налогового расхода &lt;*&gt;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сравнительного анализа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города </w:t>
            </w:r>
            <w:proofErr w:type="spellStart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Пыть-Яха</w:t>
            </w:r>
            <w:proofErr w:type="spellEnd"/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 &lt;*&gt;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C8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(самоокупаемости) стимулирующих налоговых расходов &lt;*&gt;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0C" w:rsidRPr="009150C8">
        <w:tc>
          <w:tcPr>
            <w:tcW w:w="737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9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8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</w:t>
            </w:r>
          </w:p>
        </w:tc>
        <w:tc>
          <w:tcPr>
            <w:tcW w:w="2494" w:type="dxa"/>
          </w:tcPr>
          <w:p w:rsidR="00766B0C" w:rsidRPr="009150C8" w:rsidRDefault="00766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66B0C" w:rsidRPr="009150C8" w:rsidRDefault="00766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&lt;*&gt; По данным показателям прилагаются расчеты.</w:t>
      </w: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C8">
        <w:rPr>
          <w:rFonts w:ascii="Times New Roman" w:hAnsi="Times New Roman" w:cs="Times New Roman"/>
          <w:sz w:val="28"/>
          <w:szCs w:val="28"/>
        </w:rPr>
        <w:t>Приложение: расчеты к настоящему отчету на _____ листах.</w:t>
      </w: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B0C" w:rsidRPr="009150C8" w:rsidRDefault="00766B0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43FDC" w:rsidRPr="009150C8" w:rsidRDefault="00A43FDC">
      <w:pPr>
        <w:rPr>
          <w:sz w:val="28"/>
          <w:szCs w:val="28"/>
        </w:rPr>
      </w:pPr>
    </w:p>
    <w:sectPr w:rsidR="00A43FDC" w:rsidRPr="009150C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0C"/>
    <w:rsid w:val="00001B5E"/>
    <w:rsid w:val="00766B0C"/>
    <w:rsid w:val="008E6DFB"/>
    <w:rsid w:val="009150C8"/>
    <w:rsid w:val="00975B29"/>
    <w:rsid w:val="00A4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53F61-2CC5-4218-962A-F6C21A26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01B5E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6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6B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Обычный (паспорт)"/>
    <w:basedOn w:val="a"/>
    <w:rsid w:val="009150C8"/>
    <w:pPr>
      <w:suppressAutoHyphens w:val="0"/>
      <w:spacing w:before="120"/>
      <w:jc w:val="both"/>
    </w:pPr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B5E"/>
    <w:rPr>
      <w:rFonts w:ascii="Times New Roman" w:eastAsia="Times New Roman" w:hAnsi="Times New Roman" w:cs="Times New Roman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2CFEE67FFDB9116A57200806D377F494A8289F13FDD0E4F40066837B6C7FE31CEB9E03C62DF9CAD05778020A3396ED8yBn2G" TargetMode="External"/><Relationship Id="rId13" Type="http://schemas.openxmlformats.org/officeDocument/2006/relationships/hyperlink" Target="consultantplus://offline/ref=0862CFEE67FFDB9116A57200806D377F494A8289F230DD0C4F47066837B6C7FE31CEB9E03C62DF9CAD05778020A3396ED8yBn2G" TargetMode="External"/><Relationship Id="rId18" Type="http://schemas.openxmlformats.org/officeDocument/2006/relationships/hyperlink" Target="consultantplus://offline/ref=0862CFEE67FFDB9116A57200806D377F494A8289F13FDB094544066837B6C7FE31CEB9E02E628790AF07698022B66F3F9EE4B5759000CA013AEA1B0Ay5nCG" TargetMode="External"/><Relationship Id="rId26" Type="http://schemas.openxmlformats.org/officeDocument/2006/relationships/hyperlink" Target="consultantplus://offline/ref=0862CFEE67FFDB9116A57200806D377F494A8289F13DDA04484A066837B6C7FE31CEB9E02E628790AF07698124B66F3F9EE4B5759000CA013AEA1B0Ay5n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62CFEE67FFDB9116A57200806D377F494A8289F13FDB094544066837B6C7FE31CEB9E02E628790AF07698022B66F3F9EE4B5759000CA013AEA1B0Ay5nCG" TargetMode="External"/><Relationship Id="rId7" Type="http://schemas.openxmlformats.org/officeDocument/2006/relationships/hyperlink" Target="consultantplus://offline/ref=0862CFEE67FFDB9116A56C0D960160704B42D886F23FD35B1017003F68E6C1AB718EBFB56D268A93AA0C3DD161E8366CD8AFB8728C1CCA06y2n7G" TargetMode="External"/><Relationship Id="rId12" Type="http://schemas.openxmlformats.org/officeDocument/2006/relationships/hyperlink" Target="consultantplus://offline/ref=0862CFEE67FFDB9116A57200806D377F494A8289F230DD0D4545066837B6C7FE31CEB9E03C62DF9CAD05778020A3396ED8yBn2G" TargetMode="External"/><Relationship Id="rId17" Type="http://schemas.openxmlformats.org/officeDocument/2006/relationships/hyperlink" Target="consultantplus://offline/ref=0862CFEE67FFDB9116A56C0D960160704B42D886F23FD35B1017003F68E6C1AB718EBFB56D268A91A60C3DD161E8366CD8AFB8728C1CCA06y2n7G" TargetMode="External"/><Relationship Id="rId25" Type="http://schemas.openxmlformats.org/officeDocument/2006/relationships/hyperlink" Target="consultantplus://offline/ref=0862CFEE67FFDB9116A56C0D960160704B42D886F23FD35B1017003F68E6C1AB718EBFB56D268A91A60C3DD161E8366CD8AFB8728C1CCA06y2n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62CFEE67FFDB9116A57200806D377F494A8289F13FDB094544066837B6C7FE31CEB9E02E628790AF0769802DB66F3F9EE4B5759000CA013AEA1B0Ay5nCG" TargetMode="External"/><Relationship Id="rId20" Type="http://schemas.openxmlformats.org/officeDocument/2006/relationships/hyperlink" Target="consultantplus://offline/ref=0862CFEE67FFDB9116A57200806D377F494A8289F13DDA04484A066837B6C7FE31CEB9E02E628790AF07698125B66F3F9EE4B5759000CA013AEA1B0Ay5nCG" TargetMode="External"/><Relationship Id="rId29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0862CFEE67FFDB9116A56C0D960160704B45D883FB38D35B1017003F68E6C1AB718EBFB06A20839AFB562DD528BF3970DAB4A675921CyCn9G" TargetMode="External"/><Relationship Id="rId11" Type="http://schemas.openxmlformats.org/officeDocument/2006/relationships/hyperlink" Target="consultantplus://offline/ref=0862CFEE67FFDB9116A57200806D377F494A8289F230DD0D4B40066837B6C7FE31CEB9E03C62DF9CAD05778020A3396ED8yBn2G" TargetMode="External"/><Relationship Id="rId24" Type="http://schemas.openxmlformats.org/officeDocument/2006/relationships/hyperlink" Target="consultantplus://offline/ref=0862CFEE67FFDB9116A57200806D377F494A8289F13FDB094544066837B6C7FE31CEB9E02E628790AF07698325B66F3F9EE4B5759000CA013AEA1B0Ay5nC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862CFEE67FFDB9116A56C0D960160704B45D883FB38D35B1017003F68E6C1AB718EBFB06A208D9AFB562DD528BF3970DAB4A675921CyCn9G" TargetMode="External"/><Relationship Id="rId15" Type="http://schemas.openxmlformats.org/officeDocument/2006/relationships/hyperlink" Target="consultantplus://offline/ref=0862CFEE67FFDB9116A57200806D377F494A8289F13DDA04484A066837B6C7FE31CEB9E02E628790AF07698023B66F3F9EE4B5759000CA013AEA1B0Ay5nCG" TargetMode="External"/><Relationship Id="rId23" Type="http://schemas.openxmlformats.org/officeDocument/2006/relationships/hyperlink" Target="consultantplus://offline/ref=0862CFEE67FFDB9116A57200806D377F494A8289F13FDB094544066837B6C7FE31CEB9E02E628790AF0769822DB66F3F9EE4B5759000CA013AEA1B0Ay5nCG" TargetMode="External"/><Relationship Id="rId28" Type="http://schemas.openxmlformats.org/officeDocument/2006/relationships/hyperlink" Target="consultantplus://offline/ref=0862CFEE67FFDB9116A57200806D377F494A8289F13DDA04484A066837B6C7FE31CEB9E02E628790AF07698223B66F3F9EE4B5759000CA013AEA1B0Ay5nCG" TargetMode="External"/><Relationship Id="rId10" Type="http://schemas.openxmlformats.org/officeDocument/2006/relationships/hyperlink" Target="consultantplus://offline/ref=0862CFEE67FFDB9116A57200806D377F494A8289F13FDB094544066837B6C7FE31CEB9E02E628790AF07698020B66F3F9EE4B5759000CA013AEA1B0Ay5nCG" TargetMode="External"/><Relationship Id="rId19" Type="http://schemas.openxmlformats.org/officeDocument/2006/relationships/hyperlink" Target="consultantplus://offline/ref=0862CFEE67FFDB9116A57200806D377F494A8289F13FDB094544066837B6C7FE31CEB9E02E628790AF07698022B66F3F9EE4B5759000CA013AEA1B0Ay5nCG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862CFEE67FFDB9116A57200806D377F494A8289F13DDA04484A066837B6C7FE31CEB9E02E628790AF07698023B66F3F9EE4B5759000CA013AEA1B0Ay5nCG" TargetMode="External"/><Relationship Id="rId14" Type="http://schemas.openxmlformats.org/officeDocument/2006/relationships/hyperlink" Target="consultantplus://offline/ref=0862CFEE67FFDB9116A56C0D960160704B42D886F23FD35B1017003F68E6C1AB718EBFB56D268A93AA0C3DD161E8366CD8AFB8728C1CCA06y2n7G" TargetMode="External"/><Relationship Id="rId22" Type="http://schemas.openxmlformats.org/officeDocument/2006/relationships/hyperlink" Target="consultantplus://offline/ref=0862CFEE67FFDB9116A57200806D377F494A8289F13FDB094544066837B6C7FE31CEB9E02E628790AF07698227B66F3F9EE4B5759000CA013AEA1B0Ay5nCG" TargetMode="External"/><Relationship Id="rId27" Type="http://schemas.openxmlformats.org/officeDocument/2006/relationships/hyperlink" Target="consultantplus://offline/ref=0862CFEE67FFDB9116A57200806D377F494A8289F13DDA04484A066837B6C7FE31CEB9E02E628790AF07698221B66F3F9EE4B5759000CA013AEA1B0Ay5nCG" TargetMode="External"/><Relationship Id="rId30" Type="http://schemas.openxmlformats.org/officeDocument/2006/relationships/hyperlink" Target="consultantplus://offline/ref=0862CFEE67FFDB9116A57200806D377F494A8289F13ADA0A4542066837B6C7FE31CEB9E02E628790AF07698020B66F3F9EE4B5759000CA013AEA1B0Ay5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26</Pages>
  <Words>6735</Words>
  <Characters>38392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Мандровитская</dc:creator>
  <cp:keywords/>
  <dc:description/>
  <cp:lastModifiedBy>Анастасия Мандровитская</cp:lastModifiedBy>
  <cp:revision>2</cp:revision>
  <dcterms:created xsi:type="dcterms:W3CDTF">2023-05-22T06:39:00Z</dcterms:created>
  <dcterms:modified xsi:type="dcterms:W3CDTF">2023-05-22T09:25:00Z</dcterms:modified>
</cp:coreProperties>
</file>