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B2A" w:rsidRPr="004D2B2A" w:rsidRDefault="004D2B2A" w:rsidP="004D2B2A">
      <w:pPr>
        <w:spacing w:after="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4 к</w:t>
      </w:r>
    </w:p>
    <w:p w:rsidR="004D2B2A" w:rsidRPr="004D2B2A" w:rsidRDefault="004D2B2A" w:rsidP="004D2B2A">
      <w:pPr>
        <w:spacing w:after="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0"/>
          <w:lang w:eastAsia="ru-RU"/>
        </w:rPr>
        <w:t>Аукционной документации</w:t>
      </w:r>
    </w:p>
    <w:p w:rsidR="004D2B2A" w:rsidRPr="004D2B2A" w:rsidRDefault="004D2B2A" w:rsidP="004D2B2A">
      <w:pPr>
        <w:spacing w:after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D2B2A" w:rsidRPr="004D2B2A" w:rsidRDefault="004D2B2A" w:rsidP="004D2B2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B2A">
        <w:rPr>
          <w:rFonts w:ascii="Times New Roman" w:eastAsia="Times New Roman" w:hAnsi="Times New Roman" w:cs="Times New Roman"/>
          <w:sz w:val="42"/>
          <w:szCs w:val="20"/>
          <w:lang w:eastAsia="ru-RU"/>
        </w:rPr>
        <w:t>Заявка на участие</w:t>
      </w:r>
    </w:p>
    <w:p w:rsidR="004D2B2A" w:rsidRPr="004D2B2A" w:rsidRDefault="004D2B2A" w:rsidP="004D2B2A">
      <w:pPr>
        <w:spacing w:after="0"/>
        <w:ind w:right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57" w:type="dxa"/>
        <w:tblInd w:w="-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2666"/>
        <w:gridCol w:w="130"/>
        <w:gridCol w:w="1135"/>
        <w:gridCol w:w="228"/>
        <w:gridCol w:w="5590"/>
      </w:tblGrid>
      <w:tr w:rsidR="004D2B2A" w:rsidRPr="004D2B2A" w:rsidTr="00593539">
        <w:trPr>
          <w:trHeight w:val="410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b/>
                <w:color w:val="333333"/>
                <w:sz w:val="21"/>
                <w:lang w:eastAsia="ru-RU"/>
              </w:rPr>
              <w:t>Сведения о процедуре</w:t>
            </w:r>
          </w:p>
        </w:tc>
      </w:tr>
      <w:tr w:rsidR="004D2B2A" w:rsidRPr="004D2B2A" w:rsidTr="00593539">
        <w:trPr>
          <w:trHeight w:val="41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>Тип процедуры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>Номер извещения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65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Наименование процедуры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41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b/>
                <w:color w:val="333333"/>
                <w:sz w:val="21"/>
                <w:lang w:eastAsia="ru-RU"/>
              </w:rPr>
              <w:t>Сведения о лоте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>Номер лота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900CA0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lang w:eastAsia="ru-RU"/>
              </w:rPr>
              <w:t>Лот №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A20BC5">
              <w:rPr>
                <w:rFonts w:ascii="Calibri" w:eastAsia="Times New Roman" w:hAnsi="Calibri" w:cs="Times New Roman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4D2B2A" w:rsidRPr="004D2B2A" w:rsidTr="00593539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Наименование лота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492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Начальная цена, руб.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41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b/>
                <w:color w:val="333333"/>
                <w:sz w:val="21"/>
                <w:lang w:eastAsia="ru-RU"/>
              </w:rPr>
              <w:t>Сведения о претенденте/участнике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49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ИНН 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КПП 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ОГРН/ОГРНИП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569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5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ИП </w:t>
            </w:r>
          </w:p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2B2A" w:rsidRPr="004D2B2A" w:rsidRDefault="004D2B2A" w:rsidP="004D2B2A">
            <w:pPr>
              <w:tabs>
                <w:tab w:val="center" w:pos="518"/>
              </w:tabs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Полное наименование/ФИО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65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Сокращенное наименование/ФИО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Место нахождения/Место жительства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Почтовый адрес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>E-</w:t>
            </w:r>
            <w:proofErr w:type="spellStart"/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>mail</w:t>
            </w:r>
            <w:proofErr w:type="spellEnd"/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</w:tr>
      <w:tr w:rsidR="004D2B2A" w:rsidRPr="004D2B2A" w:rsidTr="00593539">
        <w:trPr>
          <w:trHeight w:val="65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Телефон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</w:tr>
      <w:tr w:rsidR="004D2B2A" w:rsidRPr="004D2B2A" w:rsidTr="00593539">
        <w:trPr>
          <w:trHeight w:val="1166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Информация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 w:right="50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sz w:val="21"/>
                <w:lang w:eastAsia="ru-RU"/>
              </w:rPr>
              <w:t>Внимание! Документы о претенденте, содержащиеся в регистрационных данных на площадке и актуальные на дату и время окончания срока подачи заявок на участие в торгах, будут направлены на рассмотрение Продавцу/Организатору торгов вместе с заявкой на участие</w:t>
            </w:r>
          </w:p>
        </w:tc>
      </w:tr>
      <w:tr w:rsidR="004D2B2A" w:rsidRPr="004D2B2A" w:rsidTr="00593539">
        <w:trPr>
          <w:trHeight w:val="41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b/>
                <w:color w:val="333333"/>
                <w:sz w:val="21"/>
                <w:lang w:eastAsia="ru-RU"/>
              </w:rPr>
              <w:lastRenderedPageBreak/>
              <w:t>Сведения о представителе, п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-38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4D2B2A">
              <w:rPr>
                <w:rFonts w:ascii="Calibri" w:eastAsia="Times New Roman" w:hAnsi="Calibri" w:cs="Times New Roman"/>
                <w:b/>
                <w:color w:val="333333"/>
                <w:sz w:val="21"/>
                <w:lang w:eastAsia="ru-RU"/>
              </w:rPr>
              <w:t>одавшем</w:t>
            </w:r>
            <w:proofErr w:type="spellEnd"/>
            <w:r w:rsidRPr="004D2B2A">
              <w:rPr>
                <w:rFonts w:ascii="Calibri" w:eastAsia="Times New Roman" w:hAnsi="Calibri" w:cs="Times New Roman"/>
                <w:b/>
                <w:color w:val="333333"/>
                <w:sz w:val="21"/>
                <w:lang w:eastAsia="ru-RU"/>
              </w:rPr>
              <w:t xml:space="preserve"> заявку</w:t>
            </w:r>
          </w:p>
        </w:tc>
      </w:tr>
      <w:tr w:rsidR="004D2B2A" w:rsidRPr="004D2B2A" w:rsidTr="00593539">
        <w:trPr>
          <w:trHeight w:val="41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>ФИО представителя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1138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Информация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 w:right="50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sz w:val="21"/>
                <w:lang w:eastAsia="ru-RU"/>
              </w:rPr>
              <w:t xml:space="preserve">Внимание! Документы о представителе, подавшем заявку, содержащиеся в регистрационных данных на площадке и актуальные на дату и время окончания срока подачи заявок на участие, будут направлены на рассмотрение Продавцу/Организатору торгов вместе с заявкой на участие </w:t>
            </w:r>
          </w:p>
        </w:tc>
      </w:tr>
      <w:tr w:rsidR="004D2B2A" w:rsidRPr="004D2B2A" w:rsidTr="00593539">
        <w:trPr>
          <w:trHeight w:val="264"/>
        </w:trPr>
        <w:tc>
          <w:tcPr>
            <w:tcW w:w="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8F8F8"/>
          </w:tcPr>
          <w:p w:rsidR="004D2B2A" w:rsidRPr="004D2B2A" w:rsidRDefault="004D2B2A" w:rsidP="004D2B2A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b/>
                <w:sz w:val="21"/>
                <w:lang w:eastAsia="ru-RU"/>
              </w:rPr>
              <w:t xml:space="preserve">Сведения о депозите/задатке </w:t>
            </w:r>
          </w:p>
        </w:tc>
        <w:tc>
          <w:tcPr>
            <w:tcW w:w="6953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-17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4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D2B2A" w:rsidRPr="004D2B2A" w:rsidRDefault="004D2B2A" w:rsidP="004D2B2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7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89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b/>
                <w:color w:val="333333"/>
                <w:sz w:val="21"/>
                <w:lang w:eastAsia="ru-RU"/>
              </w:rPr>
              <w:t>Информация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 w:right="106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sz w:val="21"/>
                <w:lang w:eastAsia="ru-RU"/>
              </w:rPr>
              <w:t xml:space="preserve">Раздел заполняется только для аукционов, проводимых в рамках Постановления Правительства РФ № 1041 от 30.09.2015 </w:t>
            </w:r>
            <w:proofErr w:type="spellStart"/>
            <w:proofErr w:type="gramStart"/>
            <w:r w:rsidRPr="004D2B2A">
              <w:rPr>
                <w:rFonts w:ascii="Calibri" w:eastAsia="Times New Roman" w:hAnsi="Calibri" w:cs="Times New Roman"/>
                <w:sz w:val="21"/>
                <w:lang w:eastAsia="ru-RU"/>
              </w:rPr>
              <w:t>г.,опубликованных</w:t>
            </w:r>
            <w:proofErr w:type="spellEnd"/>
            <w:proofErr w:type="gramEnd"/>
            <w:r w:rsidRPr="004D2B2A">
              <w:rPr>
                <w:rFonts w:ascii="Calibri" w:eastAsia="Times New Roman" w:hAnsi="Calibri" w:cs="Times New Roman"/>
                <w:sz w:val="21"/>
                <w:lang w:eastAsia="ru-RU"/>
              </w:rPr>
              <w:t xml:space="preserve"> на электронной площадке со 02.07.2021 г.</w:t>
            </w:r>
          </w:p>
        </w:tc>
      </w:tr>
      <w:tr w:rsidR="004D2B2A" w:rsidRPr="004D2B2A" w:rsidTr="00593539">
        <w:trPr>
          <w:trHeight w:val="410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>Задаток</w:t>
            </w:r>
          </w:p>
        </w:tc>
      </w:tr>
      <w:tr w:rsidR="004D2B2A" w:rsidRPr="004D2B2A" w:rsidTr="00593539">
        <w:trPr>
          <w:trHeight w:val="415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Депозит (комиссия Оператора) </w:t>
            </w:r>
            <w:r w:rsidRPr="004D2B2A">
              <w:rPr>
                <w:rFonts w:ascii="Calibri" w:eastAsia="Times New Roman" w:hAnsi="Calibri" w:cs="Times New Roman"/>
                <w:lang w:eastAsia="ru-RU"/>
              </w:rPr>
              <w:t>руб.</w:t>
            </w:r>
          </w:p>
        </w:tc>
      </w:tr>
      <w:tr w:rsidR="004D2B2A" w:rsidRPr="004D2B2A" w:rsidTr="00593539">
        <w:trPr>
          <w:trHeight w:val="410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>Спецсчёт</w:t>
            </w:r>
            <w:r w:rsidRPr="004D2B2A">
              <w:rPr>
                <w:rFonts w:ascii="Calibri" w:eastAsia="Times New Roman" w:hAnsi="Calibri" w:cs="Times New Roman"/>
                <w:color w:val="00B050"/>
                <w:sz w:val="21"/>
                <w:lang w:eastAsia="ru-RU"/>
              </w:rPr>
              <w:t>выбрать</w:t>
            </w:r>
            <w:proofErr w:type="spellEnd"/>
            <w:r w:rsidRPr="004D2B2A">
              <w:rPr>
                <w:rFonts w:ascii="Calibri" w:eastAsia="Times New Roman" w:hAnsi="Calibri" w:cs="Times New Roman"/>
                <w:color w:val="00B050"/>
                <w:sz w:val="21"/>
                <w:lang w:eastAsia="ru-RU"/>
              </w:rPr>
              <w:t>… очистить</w:t>
            </w:r>
          </w:p>
        </w:tc>
      </w:tr>
      <w:tr w:rsidR="004D2B2A" w:rsidRPr="004D2B2A" w:rsidTr="00593539">
        <w:trPr>
          <w:trHeight w:val="410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Наименование банка </w:t>
            </w:r>
          </w:p>
        </w:tc>
      </w:tr>
      <w:tr w:rsidR="004D2B2A" w:rsidRPr="004D2B2A" w:rsidTr="00593539">
        <w:trPr>
          <w:trHeight w:val="413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Код банка </w:t>
            </w:r>
          </w:p>
        </w:tc>
      </w:tr>
      <w:tr w:rsidR="004D2B2A" w:rsidRPr="004D2B2A" w:rsidTr="00593539">
        <w:trPr>
          <w:trHeight w:val="410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Счёт </w:t>
            </w:r>
          </w:p>
        </w:tc>
      </w:tr>
      <w:tr w:rsidR="004D2B2A" w:rsidRPr="004D2B2A" w:rsidTr="00593539">
        <w:trPr>
          <w:trHeight w:val="413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b/>
                <w:color w:val="333333"/>
                <w:sz w:val="21"/>
                <w:lang w:eastAsia="ru-RU"/>
              </w:rPr>
              <w:t xml:space="preserve">Сведения и документы </w:t>
            </w:r>
          </w:p>
        </w:tc>
      </w:tr>
      <w:tr w:rsidR="004D2B2A" w:rsidRPr="004D2B2A" w:rsidTr="00593539">
        <w:trPr>
          <w:trHeight w:val="287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Заявление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 w:right="79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Подавая заявку на участие в торгах, физическое лицо или юридическое лицо в лице уполномоченного представителя подтверждает, что на дату подписания заявки ознакомлено с Регламентом электронной площадки, в соответствии с которым осуществляется перечисление задатка для участия в торгах и устанавливается порядок возврата задатка. Физическое лицо, либо представитель юридического лица, действующий от его имени и в его интересах, ознакомлен с положениями Федерального закона от 27 июля 2006 г. № 152-ФЗ «О персональных данных», права и обязанности в области защиты персональных данных физическому лицу понятны и такое лицо дает согласие на обработку своих персональных данных и персональных данных доверителя (в случае передоверия) </w:t>
            </w:r>
          </w:p>
        </w:tc>
      </w:tr>
      <w:tr w:rsidR="004D2B2A" w:rsidRPr="004D2B2A" w:rsidTr="00593539">
        <w:trPr>
          <w:trHeight w:val="931"/>
        </w:trPr>
        <w:tc>
          <w:tcPr>
            <w:tcW w:w="27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18" w:line="232" w:lineRule="auto"/>
              <w:ind w:left="113" w:right="180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Согласие соблюдать требования, указанные в извещении и документации * </w:t>
            </w:r>
          </w:p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28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7" w:space="0" w:color="696969"/>
            </w:tcBorders>
            <w:shd w:val="clear" w:color="auto" w:fill="auto"/>
          </w:tcPr>
          <w:p w:rsidR="004D2B2A" w:rsidRPr="004D2B2A" w:rsidRDefault="004D2B2A" w:rsidP="004D2B2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7" w:space="0" w:color="696969"/>
              <w:left w:val="single" w:sz="7" w:space="0" w:color="696969"/>
              <w:bottom w:val="single" w:sz="4" w:space="0" w:color="000000"/>
              <w:right w:val="single" w:sz="7" w:space="0" w:color="FFFFFF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right="77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Segoe UI" w:eastAsia="Segoe UI" w:hAnsi="Segoe UI" w:cs="Segoe UI"/>
                <w:sz w:val="17"/>
                <w:lang w:eastAsia="ru-RU"/>
              </w:rPr>
              <w:t>Согласен</w:t>
            </w:r>
          </w:p>
        </w:tc>
        <w:tc>
          <w:tcPr>
            <w:tcW w:w="228" w:type="dxa"/>
            <w:tcBorders>
              <w:top w:val="single" w:sz="6" w:space="0" w:color="FFFFFF"/>
              <w:left w:val="single" w:sz="7" w:space="0" w:color="FFFFFF"/>
              <w:bottom w:val="double" w:sz="8" w:space="0" w:color="000000"/>
              <w:right w:val="single" w:sz="6" w:space="0" w:color="A0A0A0"/>
            </w:tcBorders>
            <w:shd w:val="clear" w:color="auto" w:fill="F0F0F0"/>
            <w:vAlign w:val="bottom"/>
          </w:tcPr>
          <w:p w:rsidR="004D2B2A" w:rsidRPr="004D2B2A" w:rsidRDefault="004D2B2A" w:rsidP="004D2B2A">
            <w:pPr>
              <w:spacing w:after="0"/>
              <w:ind w:right="7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90" w:type="dxa"/>
            <w:tcBorders>
              <w:top w:val="nil"/>
              <w:left w:val="single" w:sz="6" w:space="0" w:color="A0A0A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937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Требование к приложению заявки на участие по форме Организатора процедуры </w:t>
            </w:r>
          </w:p>
        </w:tc>
        <w:tc>
          <w:tcPr>
            <w:tcW w:w="7083" w:type="dxa"/>
            <w:gridSpan w:val="4"/>
            <w:tcBorders>
              <w:top w:val="doub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>Требуется/ не требуется</w:t>
            </w:r>
          </w:p>
        </w:tc>
      </w:tr>
      <w:tr w:rsidR="004D2B2A" w:rsidRPr="004D2B2A" w:rsidTr="00593539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Заявка на участие по форме Организатора процедуры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4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Требуемые документы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65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 w:right="14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Реквизиты банковского счета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41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Дополнительные сведения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1378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18" w:line="233" w:lineRule="auto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lastRenderedPageBreak/>
              <w:t xml:space="preserve">Подтверждение о том, что в составе заявки приложены все документы, указанные в извещении и документации </w:t>
            </w:r>
          </w:p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* 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tbl>
            <w:tblPr>
              <w:tblpPr w:leftFromText="180" w:rightFromText="180" w:vertAnchor="text" w:horzAnchor="page" w:tblpX="1441" w:tblpY="-210"/>
              <w:tblOverlap w:val="never"/>
              <w:tblW w:w="3212" w:type="dxa"/>
              <w:tblCellMar>
                <w:top w:w="24" w:type="dxa"/>
                <w:left w:w="160" w:type="dxa"/>
                <w:right w:w="67" w:type="dxa"/>
              </w:tblCellMar>
              <w:tblLook w:val="04A0" w:firstRow="1" w:lastRow="0" w:firstColumn="1" w:lastColumn="0" w:noHBand="0" w:noVBand="1"/>
            </w:tblPr>
            <w:tblGrid>
              <w:gridCol w:w="2751"/>
              <w:gridCol w:w="461"/>
            </w:tblGrid>
            <w:tr w:rsidR="004D2B2A" w:rsidRPr="004D2B2A" w:rsidTr="00593539">
              <w:trPr>
                <w:trHeight w:val="890"/>
              </w:trPr>
              <w:tc>
                <w:tcPr>
                  <w:tcW w:w="2751" w:type="dxa"/>
                  <w:tcBorders>
                    <w:top w:val="single" w:sz="12" w:space="0" w:color="FFFFFF"/>
                    <w:left w:val="single" w:sz="7" w:space="0" w:color="696969"/>
                    <w:bottom w:val="single" w:sz="6" w:space="0" w:color="E3E3E3"/>
                    <w:right w:val="single" w:sz="6" w:space="0" w:color="FFFFFF"/>
                  </w:tcBorders>
                  <w:shd w:val="clear" w:color="auto" w:fill="auto"/>
                </w:tcPr>
                <w:p w:rsidR="004D2B2A" w:rsidRPr="004D2B2A" w:rsidRDefault="004D2B2A" w:rsidP="004D2B2A">
                  <w:pPr>
                    <w:spacing w:after="0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D2B2A">
                    <w:rPr>
                      <w:rFonts w:ascii="Segoe UI" w:eastAsia="Segoe UI" w:hAnsi="Segoe UI" w:cs="Segoe UI"/>
                      <w:sz w:val="17"/>
                      <w:lang w:eastAsia="ru-RU"/>
                    </w:rPr>
                    <w:t>Подтверждаю</w:t>
                  </w:r>
                </w:p>
              </w:tc>
              <w:tc>
                <w:tcPr>
                  <w:tcW w:w="461" w:type="dxa"/>
                  <w:tcBorders>
                    <w:top w:val="single" w:sz="12" w:space="0" w:color="F0F0F0"/>
                    <w:left w:val="single" w:sz="6" w:space="0" w:color="FFFFFF"/>
                    <w:bottom w:val="single" w:sz="12" w:space="0" w:color="000000"/>
                    <w:right w:val="single" w:sz="6" w:space="0" w:color="A0A0A0"/>
                  </w:tcBorders>
                  <w:shd w:val="clear" w:color="auto" w:fill="F0F0F0"/>
                </w:tcPr>
                <w:p w:rsidR="004D2B2A" w:rsidRPr="004D2B2A" w:rsidRDefault="004D2B2A" w:rsidP="004D2B2A">
                  <w:pPr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</w:tr>
          </w:tbl>
          <w:p w:rsidR="004D2B2A" w:rsidRPr="004D2B2A" w:rsidRDefault="004D2B2A" w:rsidP="004D2B2A">
            <w:pPr>
              <w:spacing w:after="0"/>
              <w:ind w:left="-4085" w:right="5320"/>
              <w:rPr>
                <w:rFonts w:ascii="Calibri" w:eastAsia="Times New Roman" w:hAnsi="Calibri" w:cs="Times New Roman"/>
                <w:lang w:eastAsia="ru-RU"/>
              </w:rPr>
            </w:pPr>
          </w:p>
          <w:p w:rsidR="004D2B2A" w:rsidRPr="004D2B2A" w:rsidRDefault="004D2B2A" w:rsidP="004D2B2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4D2B2A" w:rsidRPr="004D2B2A" w:rsidRDefault="004D2B2A" w:rsidP="004D2B2A">
      <w:pPr>
        <w:spacing w:after="20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B2A">
        <w:rPr>
          <w:rFonts w:ascii="Times New Roman" w:eastAsia="Times New Roman" w:hAnsi="Times New Roman" w:cs="Times New Roman"/>
          <w:color w:val="333333"/>
          <w:sz w:val="21"/>
          <w:szCs w:val="20"/>
          <w:lang w:eastAsia="ru-RU"/>
        </w:rPr>
        <w:t xml:space="preserve">Ваши действительные сертификаты: </w:t>
      </w:r>
    </w:p>
    <w:p w:rsidR="004D2B2A" w:rsidRPr="004D2B2A" w:rsidRDefault="004D2B2A" w:rsidP="004D2B2A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2B2A" w:rsidRPr="004D2B2A" w:rsidRDefault="004D2B2A" w:rsidP="004D2B2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по заполнению электронной формы заявки на участие</w:t>
      </w:r>
    </w:p>
    <w:p w:rsidR="004D2B2A" w:rsidRPr="004D2B2A" w:rsidRDefault="004D2B2A" w:rsidP="004D2B2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B2A" w:rsidRPr="004D2B2A" w:rsidRDefault="004D2B2A" w:rsidP="004D2B2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Поля, отмеченные красной звездочкой, являются обязательными для заполнения</w:t>
      </w: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D2B2A" w:rsidRPr="004D2B2A" w:rsidRDefault="004D2B2A" w:rsidP="004D2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Раздел «Сведения о процедуре»: - поля «Номер извещения», «Наименование процедуры» заполняются автоматически данными из извещения. </w:t>
      </w: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Раздел «Сведения о лоте»: - поля «Номер лота», «Наименование лота», «Начальная цена» заполняются автоматически данными из извещения. </w:t>
      </w:r>
    </w:p>
    <w:p w:rsidR="004D2B2A" w:rsidRPr="004D2B2A" w:rsidRDefault="004D2B2A" w:rsidP="004D2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Раздел «Сведения о претенденте/участнике»: - поля «ИНН», «КПП», «ОГРН/ОГРНИП», «ИП», «Полное наименование/ФИО», «Сокращенное наименование/ФИО», «Место нахождения/Место жительства», «Почтовый адрес», «E-</w:t>
      </w:r>
      <w:proofErr w:type="spellStart"/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«Телефон» заполняется автоматически данными из регистрационных сведений пользователя на площадке. </w:t>
      </w:r>
    </w:p>
    <w:p w:rsidR="004D2B2A" w:rsidRPr="004D2B2A" w:rsidRDefault="004D2B2A" w:rsidP="004D2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Раздел «Сведения о представителе, подавшем заявку»: - поле «ФИО представителя» заполняется автоматически данными из регистрационных сведений пользователя на площадке. </w:t>
      </w:r>
    </w:p>
    <w:p w:rsidR="004D2B2A" w:rsidRPr="004D2B2A" w:rsidRDefault="004D2B2A" w:rsidP="004D2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Раздел «Сведения о депозите/задатке» заполняется только для аукционов, проводимых в рамках Постановления Правительства РФ № 1041 от 30.09.2015 г., опубликованных на электронной площадке со 02.07.2021 г. Для заполнения поля «</w:t>
      </w:r>
      <w:proofErr w:type="spellStart"/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Спецсчет</w:t>
      </w:r>
      <w:proofErr w:type="spellEnd"/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необходимо пройти по ссылке «Выбрать». </w:t>
      </w:r>
      <w:proofErr w:type="spellStart"/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Спецсчет</w:t>
      </w:r>
      <w:proofErr w:type="spellEnd"/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появится в справочнике после получения Оператором информации из банка об открытии соответствующего </w:t>
      </w:r>
      <w:proofErr w:type="spellStart"/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спецсчета</w:t>
      </w:r>
      <w:proofErr w:type="spellEnd"/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D2B2A" w:rsidRPr="004D2B2A" w:rsidRDefault="004D2B2A" w:rsidP="004D2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Раздел «Сведения и документы»:</w:t>
      </w:r>
    </w:p>
    <w:p w:rsidR="004D2B2A" w:rsidRPr="004D2B2A" w:rsidRDefault="004D2B2A" w:rsidP="004D2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поле «Согласие соблюдать требования, указанные в извещении и документации»: необходимо выбрать значение «Согласен»;</w:t>
      </w:r>
    </w:p>
    <w:p w:rsidR="004D2B2A" w:rsidRPr="004D2B2A" w:rsidRDefault="004D2B2A" w:rsidP="004D2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поле «Заявка на участие по форме Организатора процедуры»: необходимо прикрепить файл документа с заявкой в случае, если в поле «Требование к приложению заявки на участие по форме Организатора процедуры» указано значение «Требуется»;</w:t>
      </w:r>
    </w:p>
    <w:p w:rsidR="004D2B2A" w:rsidRPr="004D2B2A" w:rsidRDefault="004D2B2A" w:rsidP="004D2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поле «Требуемые документы»: необходимо прикрепить файлы документов, указанных Организатором торгов в извещении (документации о торгах); </w:t>
      </w:r>
    </w:p>
    <w:p w:rsidR="004D2B2A" w:rsidRPr="004D2B2A" w:rsidRDefault="004D2B2A" w:rsidP="004D2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поле «Реквизиты банковского счета»: необходимо заполнить при наличии требования в извещении (документации о торгах); </w:t>
      </w:r>
    </w:p>
    <w:p w:rsidR="004D2B2A" w:rsidRPr="004D2B2A" w:rsidRDefault="004D2B2A" w:rsidP="004D2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поле «Дополнительные сведения»: могут быть указаны сведения для Организатора процедуры по усмотрению пользователя; </w:t>
      </w:r>
    </w:p>
    <w:p w:rsidR="004D2B2A" w:rsidRPr="004D2B2A" w:rsidRDefault="004D2B2A" w:rsidP="004D2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поле «Подтверждение о том, что в составе заявки приложены все документы, указанные в извещении и документации»: необходимо выбрать значение «Подтверждаю». </w:t>
      </w:r>
    </w:p>
    <w:p w:rsidR="004D2B2A" w:rsidRPr="004D2B2A" w:rsidRDefault="004D2B2A" w:rsidP="004D2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 возможный размер файла документа для загрузки - 51200 </w:t>
      </w:r>
      <w:proofErr w:type="spellStart"/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>кБ</w:t>
      </w:r>
      <w:proofErr w:type="spellEnd"/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Максимальное допустимое количество прикрепленных файлов документов – 100. Электронная заявка должна быть подписана электронной подписью пользователя.</w:t>
      </w:r>
    </w:p>
    <w:p w:rsidR="004D2B2A" w:rsidRPr="004D2B2A" w:rsidRDefault="004D2B2A" w:rsidP="004D2B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  <w:sectPr w:rsidR="004D2B2A" w:rsidRPr="004D2B2A" w:rsidSect="000B5831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F7C4D" w:rsidRDefault="002F7C4D"/>
    <w:sectPr w:rsidR="002F7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51"/>
    <w:rsid w:val="00095751"/>
    <w:rsid w:val="002F7C4D"/>
    <w:rsid w:val="004D2B2A"/>
    <w:rsid w:val="0065079F"/>
    <w:rsid w:val="00900CA0"/>
    <w:rsid w:val="00A20BC5"/>
    <w:rsid w:val="00A3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5B85B-F808-4497-8623-3DAA8710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Саид-Эмиевна Шаипова</dc:creator>
  <cp:keywords/>
  <dc:description/>
  <cp:lastModifiedBy>Любовь Бондаренко</cp:lastModifiedBy>
  <cp:revision>4</cp:revision>
  <dcterms:created xsi:type="dcterms:W3CDTF">2024-08-01T12:09:00Z</dcterms:created>
  <dcterms:modified xsi:type="dcterms:W3CDTF">2024-08-20T12:06:00Z</dcterms:modified>
</cp:coreProperties>
</file>