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Heading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Pr="00870322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Pr="00870322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870322">
        <w:rPr>
          <w:rFonts w:ascii="Times New Roman" w:hAnsi="Times New Roman"/>
          <w:sz w:val="28"/>
          <w:szCs w:val="28"/>
        </w:rPr>
        <w:t>»</w:t>
      </w:r>
    </w:p>
    <w:p w:rsidR="009A2873" w:rsidRPr="00870322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(в ред. от 11.06.2019 № 208-па</w:t>
      </w:r>
      <w:r w:rsidR="009A2873" w:rsidRPr="00870322">
        <w:rPr>
          <w:rFonts w:ascii="Times New Roman" w:hAnsi="Times New Roman"/>
          <w:sz w:val="28"/>
          <w:szCs w:val="28"/>
        </w:rPr>
        <w:t xml:space="preserve">; </w:t>
      </w:r>
    </w:p>
    <w:p w:rsidR="00DE34C3" w:rsidRPr="00870322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16.09.2019 № 352-па</w:t>
      </w:r>
      <w:r w:rsidR="00DE34C3" w:rsidRPr="00870322">
        <w:rPr>
          <w:rFonts w:ascii="Times New Roman" w:hAnsi="Times New Roman"/>
          <w:sz w:val="28"/>
          <w:szCs w:val="28"/>
        </w:rPr>
        <w:t>,</w:t>
      </w:r>
    </w:p>
    <w:p w:rsidR="00C22952" w:rsidRPr="0087032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03.12.2019 № 480-па</w:t>
      </w:r>
      <w:r w:rsidR="00C22952" w:rsidRPr="00870322">
        <w:rPr>
          <w:rFonts w:ascii="Times New Roman" w:hAnsi="Times New Roman"/>
          <w:sz w:val="28"/>
          <w:szCs w:val="28"/>
        </w:rPr>
        <w:t xml:space="preserve">, </w:t>
      </w:r>
    </w:p>
    <w:p w:rsidR="0063770D" w:rsidRPr="00870322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31.12.2019 № 551-па</w:t>
      </w:r>
      <w:r w:rsidR="0063770D" w:rsidRPr="00870322">
        <w:rPr>
          <w:rFonts w:ascii="Times New Roman" w:hAnsi="Times New Roman"/>
          <w:sz w:val="28"/>
          <w:szCs w:val="28"/>
        </w:rPr>
        <w:t xml:space="preserve">, </w:t>
      </w:r>
    </w:p>
    <w:p w:rsidR="00625F6B" w:rsidRDefault="0063770D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31.01.2020 №22-па</w:t>
      </w:r>
      <w:r w:rsidR="00FA1DC3" w:rsidRPr="00870322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A1D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от 31.03.2020</w:t>
      </w:r>
      <w:r w:rsidR="00625F6B">
        <w:rPr>
          <w:rFonts w:ascii="Times New Roman" w:hAnsi="Times New Roman"/>
          <w:sz w:val="28"/>
          <w:szCs w:val="28"/>
        </w:rPr>
        <w:t xml:space="preserve"> №119-па</w:t>
      </w:r>
      <w:r w:rsidR="00553BA6" w:rsidRPr="00870322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870322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870322">
        <w:rPr>
          <w:rFonts w:ascii="Times New Roman" w:hAnsi="Times New Roman"/>
        </w:rPr>
        <w:t xml:space="preserve"> </w:t>
      </w:r>
      <w:hyperlink r:id="rId9" w:history="1">
        <w:r w:rsidRPr="00870322">
          <w:rPr>
            <w:rFonts w:ascii="Times New Roman" w:hAnsi="Times New Roman"/>
            <w:sz w:val="28"/>
            <w:szCs w:val="28"/>
          </w:rPr>
          <w:t>Указом</w:t>
        </w:r>
      </w:hyperlink>
      <w:r w:rsidRPr="00870322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870322">
        <w:rPr>
          <w:rFonts w:ascii="Times New Roman" w:hAnsi="Times New Roman"/>
          <w:sz w:val="28"/>
          <w:szCs w:val="28"/>
        </w:rPr>
        <w:t xml:space="preserve"> с целью улучшения условий </w:t>
      </w:r>
      <w:r w:rsidR="002E0A33" w:rsidRPr="00870322">
        <w:rPr>
          <w:rFonts w:ascii="Times New Roman" w:hAnsi="Times New Roman"/>
          <w:sz w:val="28"/>
          <w:szCs w:val="28"/>
        </w:rPr>
        <w:lastRenderedPageBreak/>
        <w:t xml:space="preserve">проживания граждан, повышение уровня комфортности пребывания на территории 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</w:t>
      </w:r>
      <w:proofErr w:type="spellStart"/>
      <w:r w:rsidR="002E0A33" w:rsidRPr="00870322">
        <w:rPr>
          <w:rFonts w:ascii="Times New Roman" w:hAnsi="Times New Roman"/>
          <w:sz w:val="28"/>
          <w:szCs w:val="28"/>
        </w:rPr>
        <w:t>Пыть-Яхе</w:t>
      </w:r>
      <w:proofErr w:type="spellEnd"/>
      <w:r w:rsidR="002E0A33" w:rsidRPr="00870322">
        <w:rPr>
          <w:rFonts w:ascii="Times New Roman" w:hAnsi="Times New Roman"/>
          <w:sz w:val="28"/>
          <w:szCs w:val="28"/>
        </w:rPr>
        <w:t>» следующие изменения:</w:t>
      </w:r>
    </w:p>
    <w:p w:rsidR="00211DD0" w:rsidRPr="00870322" w:rsidRDefault="00211DD0" w:rsidP="00524E8B">
      <w:pPr>
        <w:pStyle w:val="ConsPlusTitle"/>
        <w:rPr>
          <w:b w:val="0"/>
          <w:color w:val="FF0000"/>
          <w:sz w:val="28"/>
          <w:szCs w:val="28"/>
        </w:rPr>
      </w:pPr>
    </w:p>
    <w:p w:rsidR="00101EBB" w:rsidRPr="00870322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2E0A33" w:rsidRPr="001F65C8" w:rsidRDefault="002E0A33" w:rsidP="001F65C8">
      <w:pPr>
        <w:pStyle w:val="ConsPlusTitle"/>
        <w:numPr>
          <w:ilvl w:val="0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1F65C8">
        <w:rPr>
          <w:b w:val="0"/>
          <w:sz w:val="28"/>
          <w:szCs w:val="28"/>
        </w:rPr>
        <w:t>В приложении к постановлению:</w:t>
      </w:r>
    </w:p>
    <w:p w:rsidR="00AF282B" w:rsidRDefault="00400699" w:rsidP="001F65C8">
      <w:pPr>
        <w:pStyle w:val="ConsPlusTitle"/>
        <w:numPr>
          <w:ilvl w:val="1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AF282B" w:rsidRPr="001F65C8">
        <w:rPr>
          <w:b w:val="0"/>
          <w:sz w:val="28"/>
          <w:szCs w:val="28"/>
        </w:rPr>
        <w:t xml:space="preserve">о тексту приложения </w:t>
      </w:r>
      <w:r>
        <w:rPr>
          <w:b w:val="0"/>
          <w:sz w:val="28"/>
          <w:szCs w:val="28"/>
        </w:rPr>
        <w:t xml:space="preserve">слова </w:t>
      </w:r>
      <w:r w:rsidR="00AF282B" w:rsidRPr="001F65C8">
        <w:rPr>
          <w:b w:val="0"/>
          <w:sz w:val="28"/>
          <w:szCs w:val="28"/>
        </w:rPr>
        <w:t>«Отдел по наградам, связям с общественными организациями и СМИ управления делами» заменить словами «Управление по внутренней политике</w:t>
      </w:r>
      <w:r w:rsidR="001F65C8">
        <w:rPr>
          <w:b w:val="0"/>
          <w:sz w:val="28"/>
          <w:szCs w:val="28"/>
        </w:rPr>
        <w:t xml:space="preserve"> администрации города».</w:t>
      </w:r>
    </w:p>
    <w:p w:rsidR="00E75B08" w:rsidRPr="00A53A19" w:rsidRDefault="00A53A19" w:rsidP="00A53A19">
      <w:pPr>
        <w:pStyle w:val="ConsPlusTitle"/>
        <w:numPr>
          <w:ilvl w:val="1"/>
          <w:numId w:val="16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A53A19">
        <w:rPr>
          <w:b w:val="0"/>
          <w:sz w:val="28"/>
          <w:szCs w:val="28"/>
        </w:rPr>
        <w:t>Строки «Соисполнители муниципальной программы», «Целевые показатели муниципальной программы» и</w:t>
      </w:r>
      <w:r w:rsidRPr="00A53A19">
        <w:rPr>
          <w:b w:val="0"/>
          <w:bCs w:val="0"/>
          <w:sz w:val="28"/>
          <w:szCs w:val="28"/>
        </w:rPr>
        <w:t xml:space="preserve"> «</w:t>
      </w:r>
      <w:r w:rsidRPr="00A53A19">
        <w:rPr>
          <w:b w:val="0"/>
          <w:sz w:val="28"/>
          <w:szCs w:val="28"/>
        </w:rPr>
        <w:t>Параметры финансового обеспечения муниципальной программы»</w:t>
      </w:r>
      <w:r w:rsidRPr="00A53A19">
        <w:rPr>
          <w:b w:val="0"/>
          <w:bCs w:val="0"/>
          <w:sz w:val="28"/>
          <w:szCs w:val="28"/>
        </w:rPr>
        <w:t xml:space="preserve"> </w:t>
      </w:r>
      <w:r w:rsidRPr="00A53A19">
        <w:rPr>
          <w:b w:val="0"/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70"/>
      </w:tblGrid>
      <w:tr w:rsidR="00A53A19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19" w:rsidRPr="00780886" w:rsidRDefault="00A53A19" w:rsidP="00A53A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A53A19" w:rsidRPr="00780886" w:rsidRDefault="00A53A19" w:rsidP="00A53A1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19" w:rsidRPr="00780886" w:rsidRDefault="00A53A19" w:rsidP="00A53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 w:rsidRPr="00780886">
              <w:rPr>
                <w:sz w:val="26"/>
                <w:szCs w:val="26"/>
              </w:rPr>
              <w:t xml:space="preserve"> </w:t>
            </w:r>
            <w:r w:rsidRPr="00780886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 w:rsidR="0062598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53A19" w:rsidRPr="00780886" w:rsidRDefault="00625981" w:rsidP="00A53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по внутренней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политике </w:t>
            </w:r>
            <w:r w:rsidR="00A53A19" w:rsidRPr="00780886">
              <w:rPr>
                <w:sz w:val="26"/>
                <w:szCs w:val="26"/>
              </w:rPr>
              <w:t xml:space="preserve"> </w:t>
            </w:r>
            <w:r w:rsidR="00A53A19" w:rsidRPr="00780886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proofErr w:type="gramEnd"/>
            <w:r w:rsidR="00A53A19" w:rsidRPr="00780886">
              <w:rPr>
                <w:rFonts w:ascii="Times New Roman" w:hAnsi="Times New Roman"/>
                <w:sz w:val="26"/>
                <w:szCs w:val="26"/>
              </w:rPr>
              <w:t xml:space="preserve"> города Пыть-Яха.</w:t>
            </w:r>
          </w:p>
          <w:p w:rsidR="00A53A19" w:rsidRDefault="00A53A19" w:rsidP="00A53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80886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«Управле</w:t>
            </w:r>
            <w:r w:rsidR="00625981">
              <w:rPr>
                <w:rFonts w:ascii="Times New Roman" w:hAnsi="Times New Roman"/>
                <w:sz w:val="26"/>
                <w:szCs w:val="26"/>
              </w:rPr>
              <w:t>ние капитального строительства города Пыть-Яха».</w:t>
            </w:r>
          </w:p>
          <w:p w:rsidR="00A53A19" w:rsidRPr="00625981" w:rsidRDefault="00A53A19" w:rsidP="00A53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архитектуры и градостроительства </w:t>
            </w:r>
            <w:r w:rsidRPr="00625981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 w:rsidR="00625981" w:rsidRPr="0062598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25981" w:rsidRPr="00625981" w:rsidRDefault="00625981" w:rsidP="0062598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981">
              <w:rPr>
                <w:rFonts w:ascii="Times New Roman" w:hAnsi="Times New Roman"/>
                <w:sz w:val="26"/>
                <w:szCs w:val="26"/>
              </w:rPr>
              <w:t xml:space="preserve">Муниципальное </w:t>
            </w:r>
            <w:r w:rsidRPr="00625981">
              <w:rPr>
                <w:rFonts w:ascii="Times New Roman" w:hAnsi="Times New Roman"/>
                <w:bCs/>
                <w:sz w:val="26"/>
                <w:szCs w:val="26"/>
              </w:rPr>
              <w:t>автономное учреждение «</w:t>
            </w:r>
            <w:r w:rsidRPr="00625981">
              <w:rPr>
                <w:rFonts w:ascii="Times New Roman" w:hAnsi="Times New Roman"/>
                <w:sz w:val="26"/>
                <w:szCs w:val="26"/>
              </w:rPr>
              <w:t>Специализированная служба по вопросам похоронного дела</w:t>
            </w:r>
            <w:r w:rsidRPr="00625981">
              <w:rPr>
                <w:rFonts w:ascii="Times New Roman" w:hAnsi="Times New Roman"/>
                <w:bCs/>
                <w:sz w:val="26"/>
                <w:szCs w:val="26"/>
              </w:rPr>
              <w:t>».</w:t>
            </w:r>
          </w:p>
        </w:tc>
      </w:tr>
      <w:tr w:rsidR="009F154B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оформление цветочных композиций, содержание газонов площадью 142 227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Ежегодное содержание городского кладбища, в том числе уход за территорией, охрана кладбища площадью 53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 </w:t>
            </w:r>
            <w:r w:rsidRPr="0007133F">
              <w:rPr>
                <w:color w:val="auto"/>
                <w:sz w:val="26"/>
                <w:szCs w:val="26"/>
              </w:rPr>
              <w:t xml:space="preserve">900 м2. </w:t>
            </w:r>
          </w:p>
          <w:p w:rsidR="006368F2" w:rsidRPr="0007133F" w:rsidRDefault="006368F2" w:rsidP="006368F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4.1. Установка информационных табличек с Красной звездой на могилах участников Великой Отечественной войны в 2020 году, 40 шт.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lastRenderedPageBreak/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E357CF" w:rsidRPr="0007133F" w:rsidRDefault="00E357CF" w:rsidP="009F154B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Ежегодное зимнее и летнее содержание объектов благоустройства площадью 262 993,67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Улучшение санитарного состояния территорий города с 649 624 м2 до 1 301 840,15 м2.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164 326,8 м2. </w:t>
            </w:r>
          </w:p>
          <w:p w:rsidR="00E357CF" w:rsidRPr="0007133F" w:rsidRDefault="0003145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Обеспечение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дворовых территорий жилых домов современным спортивным и игровым оборудованием</w:t>
            </w:r>
            <w:r w:rsidR="00561FCF" w:rsidRPr="0007133F">
              <w:rPr>
                <w:color w:val="auto"/>
                <w:sz w:val="26"/>
                <w:szCs w:val="26"/>
              </w:rPr>
              <w:t xml:space="preserve"> на детских площадках с 62 до 64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шт. </w:t>
            </w:r>
          </w:p>
          <w:p w:rsidR="00E357CF" w:rsidRPr="0007133F" w:rsidRDefault="00E357CF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Содержание городского фонтана с 2019 года по 2030 год ежегодно. </w:t>
            </w:r>
          </w:p>
          <w:p w:rsidR="00E357CF" w:rsidRPr="0007133F" w:rsidRDefault="00D9338D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Содержание и текущий ремонт объектов общественного назначения, в том числе подготовка ПИР, объект – 7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ед.</w:t>
            </w:r>
          </w:p>
          <w:p w:rsidR="00D9338D" w:rsidRPr="0007133F" w:rsidRDefault="00E357CF" w:rsidP="00FC05D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</w:t>
            </w:r>
            <w:r w:rsidR="00D9338D" w:rsidRPr="0007133F">
              <w:rPr>
                <w:color w:val="auto"/>
                <w:sz w:val="26"/>
                <w:szCs w:val="26"/>
              </w:rPr>
              <w:t>.</w:t>
            </w:r>
          </w:p>
          <w:p w:rsidR="00E357CF" w:rsidRPr="0007133F" w:rsidRDefault="00D9338D" w:rsidP="00FC05DA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Р</w:t>
            </w:r>
            <w:r w:rsidR="00007A48" w:rsidRPr="0007133F">
              <w:rPr>
                <w:color w:val="auto"/>
                <w:sz w:val="26"/>
                <w:szCs w:val="26"/>
              </w:rPr>
              <w:t>еализация проектов</w:t>
            </w:r>
            <w:r w:rsidR="00E357CF" w:rsidRPr="0007133F">
              <w:rPr>
                <w:color w:val="auto"/>
                <w:sz w:val="26"/>
                <w:szCs w:val="26"/>
              </w:rPr>
              <w:t xml:space="preserve"> инициативного бюджетирования "Твоя инициатива - Твой</w:t>
            </w:r>
            <w:r w:rsidR="00B3492A" w:rsidRPr="0007133F">
              <w:rPr>
                <w:color w:val="auto"/>
                <w:sz w:val="26"/>
                <w:szCs w:val="26"/>
              </w:rPr>
              <w:t xml:space="preserve"> бюджет </w:t>
            </w:r>
            <w:r w:rsidR="00007A48" w:rsidRPr="0007133F">
              <w:rPr>
                <w:color w:val="auto"/>
                <w:sz w:val="26"/>
                <w:szCs w:val="26"/>
              </w:rPr>
              <w:t>с 2019 года по 2030 год</w:t>
            </w:r>
            <w:r w:rsidRPr="0007133F">
              <w:rPr>
                <w:color w:val="auto"/>
                <w:sz w:val="26"/>
                <w:szCs w:val="26"/>
              </w:rPr>
              <w:t>, ежегодно, по заявкам.</w:t>
            </w:r>
          </w:p>
          <w:p w:rsidR="00A65318" w:rsidRPr="0007133F" w:rsidRDefault="00A65318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07133F">
              <w:rPr>
                <w:color w:val="auto"/>
                <w:sz w:val="26"/>
                <w:szCs w:val="26"/>
              </w:rPr>
              <w:t xml:space="preserve">на 2020 год </w:t>
            </w:r>
            <w:r w:rsidRPr="0007133F">
              <w:rPr>
                <w:color w:val="auto"/>
                <w:sz w:val="26"/>
                <w:szCs w:val="26"/>
              </w:rPr>
              <w:t>на уровне не менее 100%.</w:t>
            </w:r>
          </w:p>
          <w:p w:rsidR="00E357CF" w:rsidRPr="0007133F" w:rsidRDefault="00E92F61" w:rsidP="009F154B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gramStart"/>
            <w:r w:rsidR="00D9338D" w:rsidRPr="0007133F">
              <w:rPr>
                <w:color w:val="auto"/>
                <w:sz w:val="26"/>
                <w:szCs w:val="26"/>
              </w:rPr>
              <w:t xml:space="preserve">объект </w:t>
            </w:r>
            <w:r w:rsidRPr="0007133F">
              <w:rPr>
                <w:color w:val="auto"/>
                <w:sz w:val="26"/>
                <w:szCs w:val="26"/>
              </w:rPr>
              <w:t xml:space="preserve"> -</w:t>
            </w:r>
            <w:proofErr w:type="gramEnd"/>
            <w:r w:rsidRPr="0007133F">
              <w:rPr>
                <w:color w:val="auto"/>
                <w:sz w:val="26"/>
                <w:szCs w:val="26"/>
              </w:rPr>
              <w:t xml:space="preserve"> 2 </w:t>
            </w:r>
            <w:r w:rsidR="00D9338D" w:rsidRPr="0007133F">
              <w:rPr>
                <w:color w:val="auto"/>
                <w:sz w:val="26"/>
                <w:szCs w:val="26"/>
              </w:rPr>
              <w:t>шт</w:t>
            </w:r>
            <w:r w:rsidRPr="0007133F">
              <w:rPr>
                <w:color w:val="auto"/>
                <w:sz w:val="26"/>
                <w:szCs w:val="26"/>
              </w:rPr>
              <w:t>.</w:t>
            </w:r>
          </w:p>
          <w:p w:rsidR="00B408CA" w:rsidRPr="0007133F" w:rsidRDefault="00B408CA" w:rsidP="00E92F61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Изготовление, монтаж (демонтаж) баннеров, растяжек в</w:t>
            </w:r>
            <w:r w:rsidR="00E92F61" w:rsidRPr="0007133F">
              <w:rPr>
                <w:color w:val="auto"/>
                <w:sz w:val="26"/>
                <w:szCs w:val="26"/>
              </w:rPr>
              <w:t xml:space="preserve"> честь празднования 75-ой годовщин</w:t>
            </w:r>
            <w:r w:rsidRPr="0007133F">
              <w:rPr>
                <w:color w:val="auto"/>
                <w:sz w:val="26"/>
                <w:szCs w:val="26"/>
              </w:rPr>
              <w:t>ы Победы в Великой оте</w:t>
            </w:r>
            <w:r w:rsidR="00FA1DC3" w:rsidRPr="0007133F">
              <w:rPr>
                <w:color w:val="auto"/>
                <w:sz w:val="26"/>
                <w:szCs w:val="26"/>
              </w:rPr>
              <w:t>чественной Войне 1941-1945 гг.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="00D9338D" w:rsidRPr="0007133F">
              <w:rPr>
                <w:color w:val="auto"/>
                <w:sz w:val="26"/>
                <w:szCs w:val="26"/>
              </w:rPr>
              <w:t>усл.ед</w:t>
            </w:r>
            <w:proofErr w:type="spellEnd"/>
            <w:r w:rsidR="00D9338D" w:rsidRPr="0007133F">
              <w:rPr>
                <w:color w:val="auto"/>
                <w:sz w:val="26"/>
                <w:szCs w:val="26"/>
              </w:rPr>
              <w:t>.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- </w:t>
            </w:r>
            <w:proofErr w:type="gramStart"/>
            <w:r w:rsidR="00FA1DC3" w:rsidRPr="0007133F">
              <w:rPr>
                <w:color w:val="auto"/>
                <w:sz w:val="26"/>
                <w:szCs w:val="26"/>
              </w:rPr>
              <w:t>14</w:t>
            </w:r>
            <w:r w:rsidRPr="0007133F">
              <w:rPr>
                <w:color w:val="auto"/>
                <w:sz w:val="26"/>
                <w:szCs w:val="26"/>
              </w:rPr>
              <w:t xml:space="preserve">  шт.</w:t>
            </w:r>
            <w:proofErr w:type="gramEnd"/>
          </w:p>
          <w:p w:rsidR="00007A48" w:rsidRPr="0007133F" w:rsidRDefault="00007A48" w:rsidP="00E92F61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Проведение акции «Дом, где жил ветеран»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</w:t>
            </w:r>
            <w:proofErr w:type="gramStart"/>
            <w:r w:rsidR="00D9338D" w:rsidRPr="0007133F">
              <w:rPr>
                <w:color w:val="auto"/>
                <w:sz w:val="26"/>
                <w:szCs w:val="26"/>
              </w:rPr>
              <w:t xml:space="preserve">мероприятие </w:t>
            </w:r>
            <w:r w:rsidR="007B6D25" w:rsidRPr="0007133F">
              <w:rPr>
                <w:color w:val="auto"/>
                <w:sz w:val="26"/>
                <w:szCs w:val="26"/>
              </w:rPr>
              <w:t xml:space="preserve"> </w:t>
            </w:r>
            <w:r w:rsidRPr="0007133F">
              <w:rPr>
                <w:color w:val="auto"/>
                <w:sz w:val="26"/>
                <w:szCs w:val="26"/>
              </w:rPr>
              <w:t>–</w:t>
            </w:r>
            <w:proofErr w:type="gramEnd"/>
            <w:r w:rsidRPr="0007133F">
              <w:rPr>
                <w:color w:val="auto"/>
                <w:sz w:val="26"/>
                <w:szCs w:val="26"/>
              </w:rPr>
              <w:t xml:space="preserve"> 1 </w:t>
            </w:r>
            <w:r w:rsidR="00D9338D" w:rsidRPr="0007133F">
              <w:rPr>
                <w:color w:val="auto"/>
                <w:sz w:val="26"/>
                <w:szCs w:val="26"/>
              </w:rPr>
              <w:t>ед</w:t>
            </w:r>
            <w:r w:rsidRPr="0007133F">
              <w:rPr>
                <w:color w:val="auto"/>
                <w:sz w:val="26"/>
                <w:szCs w:val="26"/>
              </w:rPr>
              <w:t>.</w:t>
            </w:r>
          </w:p>
          <w:p w:rsidR="0063770D" w:rsidRPr="0007133F" w:rsidRDefault="00E92F61" w:rsidP="00D9338D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color w:val="auto"/>
                <w:sz w:val="26"/>
                <w:szCs w:val="26"/>
              </w:rPr>
            </w:pPr>
            <w:r w:rsidRPr="0007133F">
              <w:rPr>
                <w:color w:val="auto"/>
                <w:sz w:val="26"/>
                <w:szCs w:val="26"/>
              </w:rPr>
              <w:t>Поставка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элементов праздничного оформления к </w:t>
            </w:r>
            <w:r w:rsidR="00007A48" w:rsidRPr="0007133F">
              <w:rPr>
                <w:color w:val="auto"/>
                <w:sz w:val="26"/>
                <w:szCs w:val="26"/>
              </w:rPr>
              <w:t>проведению празднования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30-летия города Пыть-Яха и </w:t>
            </w:r>
            <w:r w:rsidR="00FA1DC3" w:rsidRPr="0007133F">
              <w:rPr>
                <w:color w:val="auto"/>
                <w:sz w:val="26"/>
                <w:szCs w:val="26"/>
              </w:rPr>
              <w:lastRenderedPageBreak/>
              <w:t xml:space="preserve">90-летия со дня </w:t>
            </w:r>
            <w:proofErr w:type="gramStart"/>
            <w:r w:rsidR="00FA1DC3" w:rsidRPr="0007133F">
              <w:rPr>
                <w:color w:val="auto"/>
                <w:sz w:val="26"/>
                <w:szCs w:val="26"/>
              </w:rPr>
              <w:t>образования  автономного</w:t>
            </w:r>
            <w:proofErr w:type="gramEnd"/>
            <w:r w:rsidR="00FA1DC3" w:rsidRPr="0007133F">
              <w:rPr>
                <w:color w:val="auto"/>
                <w:sz w:val="26"/>
                <w:szCs w:val="26"/>
              </w:rPr>
              <w:t xml:space="preserve"> округа</w:t>
            </w:r>
            <w:r w:rsidR="00D9338D" w:rsidRPr="0007133F">
              <w:rPr>
                <w:color w:val="auto"/>
                <w:sz w:val="26"/>
                <w:szCs w:val="26"/>
              </w:rPr>
              <w:t xml:space="preserve">, мероприятие </w:t>
            </w:r>
            <w:r w:rsidR="00FA1DC3" w:rsidRPr="0007133F">
              <w:rPr>
                <w:color w:val="auto"/>
                <w:sz w:val="26"/>
                <w:szCs w:val="26"/>
              </w:rPr>
              <w:t xml:space="preserve"> – 2</w:t>
            </w:r>
            <w:r w:rsidR="00F12D62" w:rsidRPr="0007133F">
              <w:rPr>
                <w:color w:val="auto"/>
                <w:sz w:val="26"/>
                <w:szCs w:val="26"/>
              </w:rPr>
              <w:t xml:space="preserve"> </w:t>
            </w:r>
            <w:r w:rsidR="00D9338D" w:rsidRPr="0007133F">
              <w:rPr>
                <w:color w:val="auto"/>
                <w:sz w:val="26"/>
                <w:szCs w:val="26"/>
              </w:rPr>
              <w:t>ед</w:t>
            </w:r>
            <w:r w:rsidR="00F8661D" w:rsidRPr="0007133F">
              <w:rPr>
                <w:color w:val="auto"/>
                <w:sz w:val="26"/>
                <w:szCs w:val="26"/>
              </w:rPr>
              <w:t>.</w:t>
            </w:r>
          </w:p>
        </w:tc>
      </w:tr>
      <w:tr w:rsidR="00E357CF" w:rsidRPr="0007133F" w:rsidTr="0040069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07133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7D2" w:rsidRPr="00F600A6" w:rsidRDefault="00E357CF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133F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7133F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7133F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</w:t>
            </w:r>
            <w:proofErr w:type="gramStart"/>
            <w:r w:rsidRPr="00F600A6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8D1F92" w:rsidRPr="00F600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BAD" w:rsidRPr="00F600A6">
              <w:rPr>
                <w:rFonts w:ascii="Times New Roman" w:hAnsi="Times New Roman"/>
                <w:sz w:val="26"/>
                <w:szCs w:val="26"/>
              </w:rPr>
              <w:t>763</w:t>
            </w:r>
            <w:proofErr w:type="gramEnd"/>
            <w:r w:rsidR="00F600A6" w:rsidRPr="00F600A6">
              <w:rPr>
                <w:rFonts w:ascii="Times New Roman" w:hAnsi="Times New Roman"/>
                <w:sz w:val="26"/>
                <w:szCs w:val="26"/>
              </w:rPr>
              <w:t> 775,7</w:t>
            </w:r>
            <w:r w:rsidR="00870322" w:rsidRPr="00F600A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27D2" w:rsidRPr="00F600A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2019 год –</w:t>
            </w:r>
            <w:r w:rsidR="00870322" w:rsidRPr="00F600A6">
              <w:rPr>
                <w:rFonts w:ascii="Times New Roman" w:hAnsi="Times New Roman"/>
                <w:sz w:val="26"/>
                <w:szCs w:val="26"/>
              </w:rPr>
              <w:t xml:space="preserve"> 65808,9 </w:t>
            </w:r>
            <w:r w:rsidRPr="00F600A6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2020 год –</w:t>
            </w:r>
            <w:r w:rsidR="00F600A6" w:rsidRPr="00F600A6">
              <w:rPr>
                <w:rFonts w:ascii="Times New Roman" w:hAnsi="Times New Roman"/>
                <w:sz w:val="26"/>
                <w:szCs w:val="26"/>
              </w:rPr>
              <w:t>118854,7</w:t>
            </w:r>
            <w:r w:rsidRPr="00F600A6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2021 год – 60 206,2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2022 год – 60 356,2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1A27D2" w:rsidRPr="00F600A6" w:rsidRDefault="001A27D2" w:rsidP="00E92F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>2026-2030 – 286 456,0 тыс. рублей;</w:t>
            </w:r>
          </w:p>
          <w:p w:rsidR="00E357CF" w:rsidRPr="0007133F" w:rsidRDefault="00E357CF" w:rsidP="00E92F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00A6">
              <w:rPr>
                <w:rFonts w:ascii="Times New Roman" w:hAnsi="Times New Roman"/>
                <w:sz w:val="26"/>
                <w:szCs w:val="26"/>
              </w:rPr>
              <w:t xml:space="preserve">Объемы ассигнований бюджетных средств </w:t>
            </w:r>
            <w:r w:rsidRPr="0007133F">
              <w:rPr>
                <w:rFonts w:ascii="Times New Roman" w:hAnsi="Times New Roman"/>
                <w:sz w:val="26"/>
                <w:szCs w:val="26"/>
              </w:rPr>
              <w:t>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Pr="00870322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0A33" w:rsidRPr="00E033A2" w:rsidRDefault="002E0A33" w:rsidP="00F12A07">
      <w:pPr>
        <w:pStyle w:val="ListParagraph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3A2">
        <w:rPr>
          <w:rFonts w:ascii="Times New Roman" w:hAnsi="Times New Roman"/>
          <w:sz w:val="28"/>
          <w:szCs w:val="28"/>
        </w:rPr>
        <w:t xml:space="preserve">Таблицы </w:t>
      </w:r>
      <w:r w:rsidR="001C5954" w:rsidRPr="00E033A2">
        <w:rPr>
          <w:rFonts w:ascii="Times New Roman" w:hAnsi="Times New Roman"/>
          <w:sz w:val="28"/>
          <w:szCs w:val="28"/>
        </w:rPr>
        <w:t xml:space="preserve">1, </w:t>
      </w:r>
      <w:r w:rsidRPr="00E033A2">
        <w:rPr>
          <w:rFonts w:ascii="Times New Roman" w:hAnsi="Times New Roman"/>
          <w:sz w:val="28"/>
          <w:szCs w:val="28"/>
        </w:rPr>
        <w:t>2, 3</w:t>
      </w:r>
      <w:r w:rsidR="00A223F1" w:rsidRPr="00E033A2">
        <w:rPr>
          <w:rFonts w:ascii="Times New Roman" w:hAnsi="Times New Roman"/>
          <w:sz w:val="28"/>
          <w:szCs w:val="28"/>
        </w:rPr>
        <w:t>, 4</w:t>
      </w:r>
      <w:r w:rsidR="00F72B5B" w:rsidRPr="00E033A2">
        <w:rPr>
          <w:rFonts w:ascii="Times New Roman" w:hAnsi="Times New Roman"/>
          <w:sz w:val="28"/>
          <w:szCs w:val="28"/>
        </w:rPr>
        <w:t>, 5</w:t>
      </w:r>
      <w:r w:rsidRPr="00E033A2">
        <w:rPr>
          <w:rFonts w:ascii="Times New Roman" w:hAnsi="Times New Roman"/>
          <w:sz w:val="28"/>
          <w:szCs w:val="28"/>
        </w:rPr>
        <w:t xml:space="preserve"> приложения к постановлению изложить в новой редакции</w:t>
      </w:r>
      <w:r w:rsidR="00101EBB" w:rsidRPr="00E033A2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E033A2">
        <w:rPr>
          <w:rFonts w:ascii="Times New Roman" w:hAnsi="Times New Roman"/>
          <w:sz w:val="28"/>
          <w:szCs w:val="28"/>
        </w:rPr>
        <w:t>.</w:t>
      </w:r>
    </w:p>
    <w:p w:rsidR="00E033A2" w:rsidRPr="00E033A2" w:rsidRDefault="00E033A2" w:rsidP="00F12A07">
      <w:pPr>
        <w:pStyle w:val="ListParagraph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приложение таблицей 6 согласно приложению №1 к </w:t>
      </w:r>
      <w:r w:rsidR="00400699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приложению.</w:t>
      </w:r>
    </w:p>
    <w:p w:rsidR="00F12A07" w:rsidRPr="00A43682" w:rsidRDefault="00F12A07" w:rsidP="00F12A07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города:</w:t>
      </w:r>
    </w:p>
    <w:p w:rsidR="00F12A07" w:rsidRPr="00A43682" w:rsidRDefault="00F12A07" w:rsidP="00400699">
      <w:pPr>
        <w:pStyle w:val="ListParagraph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5F40F5" w:rsidRPr="00A43682">
        <w:rPr>
          <w:rFonts w:ascii="Times New Roman" w:hAnsi="Times New Roman"/>
          <w:sz w:val="28"/>
          <w:szCs w:val="28"/>
        </w:rPr>
        <w:t>16.09.</w:t>
      </w:r>
      <w:r w:rsidR="00F52855">
        <w:rPr>
          <w:rFonts w:ascii="Times New Roman" w:hAnsi="Times New Roman"/>
          <w:sz w:val="28"/>
          <w:szCs w:val="28"/>
        </w:rPr>
        <w:t>2019  №</w:t>
      </w:r>
      <w:proofErr w:type="gramEnd"/>
      <w:r w:rsidRPr="00A43682">
        <w:rPr>
          <w:rFonts w:ascii="Times New Roman" w:hAnsi="Times New Roman"/>
          <w:sz w:val="28"/>
          <w:szCs w:val="28"/>
        </w:rPr>
        <w:t xml:space="preserve">352-па «О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в городе </w:t>
      </w:r>
      <w:proofErr w:type="spellStart"/>
      <w:r w:rsidRPr="00A4368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A43682">
        <w:rPr>
          <w:rFonts w:ascii="Times New Roman" w:hAnsi="Times New Roman"/>
          <w:sz w:val="28"/>
          <w:szCs w:val="28"/>
        </w:rPr>
        <w:t>" (в ред.</w:t>
      </w:r>
      <w:r w:rsidR="005F40F5" w:rsidRPr="00A43682">
        <w:rPr>
          <w:rFonts w:ascii="Times New Roman" w:hAnsi="Times New Roman"/>
          <w:sz w:val="28"/>
          <w:szCs w:val="28"/>
        </w:rPr>
        <w:t xml:space="preserve"> от 11.06.2019 №</w:t>
      </w:r>
      <w:r w:rsidRPr="00A43682">
        <w:rPr>
          <w:rFonts w:ascii="Times New Roman" w:hAnsi="Times New Roman"/>
          <w:sz w:val="28"/>
          <w:szCs w:val="28"/>
        </w:rPr>
        <w:t xml:space="preserve"> 208-па)»;</w:t>
      </w:r>
    </w:p>
    <w:p w:rsidR="00F12A07" w:rsidRPr="00A43682" w:rsidRDefault="00F12A07" w:rsidP="00400699">
      <w:pPr>
        <w:pStyle w:val="ListParagraph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03.12.2019 </w:t>
      </w:r>
      <w:r w:rsidR="005F40F5" w:rsidRPr="00A43682">
        <w:rPr>
          <w:rFonts w:ascii="Times New Roman" w:hAnsi="Times New Roman"/>
          <w:sz w:val="28"/>
          <w:szCs w:val="28"/>
        </w:rPr>
        <w:t>№4</w:t>
      </w:r>
      <w:r w:rsidRPr="00A43682">
        <w:rPr>
          <w:rFonts w:ascii="Times New Roman" w:hAnsi="Times New Roman"/>
          <w:sz w:val="28"/>
          <w:szCs w:val="28"/>
        </w:rPr>
        <w:t>80-па «</w:t>
      </w:r>
      <w:r w:rsidR="005F40F5" w:rsidRPr="00A43682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в городе </w:t>
      </w:r>
      <w:proofErr w:type="spellStart"/>
      <w:r w:rsidR="005F40F5" w:rsidRPr="00A43682">
        <w:rPr>
          <w:rFonts w:ascii="Times New Roman" w:hAnsi="Times New Roman"/>
          <w:sz w:val="28"/>
          <w:szCs w:val="28"/>
        </w:rPr>
        <w:t>Пыть-Яхе</w:t>
      </w:r>
      <w:proofErr w:type="spellEnd"/>
      <w:r w:rsidR="005F40F5" w:rsidRPr="00A43682">
        <w:rPr>
          <w:rFonts w:ascii="Times New Roman" w:hAnsi="Times New Roman"/>
          <w:sz w:val="28"/>
          <w:szCs w:val="28"/>
        </w:rPr>
        <w:t>" (в ред. от 11.06.2019 №208-па, от 16.09.2019 №352-па);</w:t>
      </w:r>
    </w:p>
    <w:p w:rsidR="00400699" w:rsidRPr="00A43682" w:rsidRDefault="00400699" w:rsidP="00400699">
      <w:pPr>
        <w:pStyle w:val="ListParagraph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43682">
        <w:rPr>
          <w:rFonts w:ascii="Times New Roman" w:hAnsi="Times New Roman"/>
          <w:sz w:val="28"/>
          <w:szCs w:val="28"/>
        </w:rPr>
        <w:t xml:space="preserve">от 31.12.2019 №551-па «О внесении изменений в постановление администрации города от 11.12.2018 № 437-па "Об утверждении муниципальной программы "Содержание городских территорий, озеленение и благоустройство в городе </w:t>
      </w:r>
      <w:proofErr w:type="spellStart"/>
      <w:r w:rsidRPr="00A43682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A43682">
        <w:rPr>
          <w:rFonts w:ascii="Times New Roman" w:hAnsi="Times New Roman"/>
          <w:sz w:val="28"/>
          <w:szCs w:val="28"/>
        </w:rPr>
        <w:t xml:space="preserve">" (в ред. от 11.06.2019 №208-па, от 16.09.2019 </w:t>
      </w:r>
      <w:r w:rsidR="00F52855">
        <w:rPr>
          <w:rFonts w:ascii="Times New Roman" w:hAnsi="Times New Roman"/>
          <w:sz w:val="28"/>
          <w:szCs w:val="28"/>
        </w:rPr>
        <w:t>№352-па, от 03.12.2019 №480-па).</w:t>
      </w:r>
    </w:p>
    <w:p w:rsidR="00211DD0" w:rsidRDefault="001F65C8" w:rsidP="00400699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0699">
        <w:rPr>
          <w:rFonts w:ascii="Times New Roman" w:hAnsi="Times New Roman"/>
          <w:sz w:val="28"/>
          <w:szCs w:val="28"/>
        </w:rPr>
        <w:lastRenderedPageBreak/>
        <w:t xml:space="preserve">Управлению по внутренней политике администрации города </w:t>
      </w:r>
      <w:r w:rsidR="00211DD0" w:rsidRPr="00400699">
        <w:rPr>
          <w:rFonts w:ascii="Times New Roman" w:hAnsi="Times New Roman"/>
          <w:sz w:val="28"/>
          <w:szCs w:val="28"/>
        </w:rPr>
        <w:t>(</w:t>
      </w:r>
      <w:r w:rsidRPr="00400699">
        <w:rPr>
          <w:rFonts w:ascii="Times New Roman" w:hAnsi="Times New Roman"/>
          <w:sz w:val="28"/>
          <w:szCs w:val="28"/>
        </w:rPr>
        <w:t xml:space="preserve">Э.Д. </w:t>
      </w:r>
      <w:proofErr w:type="spellStart"/>
      <w:r w:rsidRPr="00400699">
        <w:rPr>
          <w:rFonts w:ascii="Times New Roman" w:hAnsi="Times New Roman"/>
          <w:sz w:val="28"/>
          <w:szCs w:val="28"/>
        </w:rPr>
        <w:t>Кокоев</w:t>
      </w:r>
      <w:proofErr w:type="spellEnd"/>
      <w:r w:rsidRPr="00400699">
        <w:rPr>
          <w:rFonts w:ascii="Times New Roman" w:hAnsi="Times New Roman"/>
          <w:sz w:val="28"/>
          <w:szCs w:val="28"/>
        </w:rPr>
        <w:t xml:space="preserve">) </w:t>
      </w:r>
      <w:r w:rsidR="00211DD0" w:rsidRPr="00400699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211DD0" w:rsidRDefault="00211DD0" w:rsidP="00400699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0699"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400699">
        <w:rPr>
          <w:rFonts w:ascii="Times New Roman" w:hAnsi="Times New Roman"/>
          <w:sz w:val="28"/>
          <w:szCs w:val="28"/>
        </w:rPr>
        <w:t>.</w:t>
      </w:r>
      <w:r w:rsidRPr="00400699">
        <w:rPr>
          <w:rFonts w:ascii="Times New Roman" w:hAnsi="Times New Roman"/>
          <w:sz w:val="28"/>
          <w:szCs w:val="28"/>
        </w:rPr>
        <w:t xml:space="preserve"> </w:t>
      </w:r>
    </w:p>
    <w:p w:rsidR="002E0A33" w:rsidRDefault="002E0A33" w:rsidP="00400699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069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2E0A33" w:rsidRPr="00400699" w:rsidRDefault="002E0A33" w:rsidP="00400699">
      <w:pPr>
        <w:pStyle w:val="ListParagraph"/>
        <w:numPr>
          <w:ilvl w:val="0"/>
          <w:numId w:val="16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00699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699" w:rsidRPr="00870322" w:rsidRDefault="00400699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870322" w:rsidRDefault="009F154B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870322">
        <w:rPr>
          <w:rFonts w:ascii="Times New Roman" w:hAnsi="Times New Roman"/>
          <w:sz w:val="28"/>
          <w:szCs w:val="28"/>
        </w:rPr>
        <w:t>Г</w:t>
      </w:r>
      <w:r w:rsidR="00211DD0" w:rsidRPr="00870322">
        <w:rPr>
          <w:rFonts w:ascii="Times New Roman" w:hAnsi="Times New Roman"/>
          <w:sz w:val="28"/>
          <w:szCs w:val="28"/>
        </w:rPr>
        <w:t>лав</w:t>
      </w:r>
      <w:r w:rsidRPr="00870322">
        <w:rPr>
          <w:rFonts w:ascii="Times New Roman" w:hAnsi="Times New Roman"/>
          <w:sz w:val="28"/>
          <w:szCs w:val="28"/>
        </w:rPr>
        <w:t xml:space="preserve">а </w:t>
      </w:r>
      <w:r w:rsidR="00211DD0" w:rsidRPr="00870322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 w:rsidRPr="00870322">
        <w:rPr>
          <w:rFonts w:ascii="Times New Roman" w:hAnsi="Times New Roman"/>
          <w:sz w:val="28"/>
          <w:szCs w:val="28"/>
        </w:rPr>
        <w:t xml:space="preserve">     А.Н. Морозов </w:t>
      </w: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01EBB" w:rsidRPr="00870322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города Пыть-Яха</w:t>
      </w:r>
    </w:p>
    <w:p w:rsidR="009F154B" w:rsidRPr="00870322" w:rsidRDefault="009F154B" w:rsidP="009F154B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p w:rsidR="009F154B" w:rsidRPr="00870322" w:rsidRDefault="009F154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9F154B" w:rsidRPr="00D9338D" w:rsidTr="00625981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D9338D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9F154B" w:rsidRPr="00D9338D" w:rsidTr="00625981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9F154B" w:rsidRPr="00D9338D" w:rsidTr="00625981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9F154B" w:rsidRPr="00D9338D" w:rsidTr="00625981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142 227</w:t>
            </w:r>
          </w:p>
        </w:tc>
      </w:tr>
      <w:tr w:rsidR="009F154B" w:rsidRPr="00D9338D" w:rsidTr="00625981">
        <w:trPr>
          <w:trHeight w:val="97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870525" w:rsidRPr="00D9338D" w:rsidTr="00625981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870525" w:rsidRPr="00D9338D" w:rsidRDefault="00870525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4B73CA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525" w:rsidRPr="00D9338D" w:rsidRDefault="0087052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0525" w:rsidRPr="00D9338D" w:rsidRDefault="00B94A6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9F154B" w:rsidRPr="00D9338D" w:rsidTr="00625981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>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F3693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9F154B" w:rsidRPr="00D9338D" w:rsidTr="00625981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9F154B" w:rsidRPr="00D9338D" w:rsidTr="00625981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262 993,67</w:t>
            </w:r>
          </w:p>
        </w:tc>
      </w:tr>
      <w:tr w:rsidR="009F154B" w:rsidRPr="00D9338D" w:rsidTr="00625981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1 301 840,15</w:t>
            </w:r>
          </w:p>
        </w:tc>
      </w:tr>
      <w:tr w:rsidR="009F154B" w:rsidRPr="00D9338D" w:rsidTr="00625981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156C" w:rsidRPr="00D9338D" w:rsidRDefault="000138E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164 326,8</w:t>
            </w:r>
          </w:p>
        </w:tc>
      </w:tr>
      <w:tr w:rsidR="009F154B" w:rsidRPr="00D9338D" w:rsidTr="00625981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AD5A1F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AD5A1F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AD5A1F" w:rsidRDefault="00DD7AF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B60663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AD5A1F" w:rsidRDefault="00A74F9B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9F154B" w:rsidRPr="00D9338D" w:rsidTr="00625981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C156C" w:rsidRPr="00D9338D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F154B" w:rsidRPr="00D9338D" w:rsidTr="00625981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D9338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</w:tr>
      <w:tr w:rsidR="009F154B" w:rsidRPr="00D9338D" w:rsidTr="00625981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</w:t>
            </w:r>
            <w:r w:rsidRPr="00D9338D">
              <w:rPr>
                <w:rFonts w:ascii="Times New Roman" w:hAnsi="Times New Roman"/>
              </w:rPr>
              <w:lastRenderedPageBreak/>
              <w:t xml:space="preserve">благоустроенный город, поселок, село", </w:t>
            </w:r>
            <w:proofErr w:type="spellStart"/>
            <w:r w:rsidRPr="00D9338D">
              <w:rPr>
                <w:rFonts w:ascii="Times New Roman" w:hAnsi="Times New Roman"/>
              </w:rPr>
              <w:t>меропр</w:t>
            </w:r>
            <w:proofErr w:type="spellEnd"/>
            <w:r w:rsidRPr="00D9338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F154B" w:rsidRPr="00D9338D" w:rsidTr="00625981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4D7891" w:rsidRDefault="007C156C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  <w:r w:rsidR="00361DB2" w:rsidRPr="004D7891">
              <w:rPr>
                <w:rFonts w:ascii="Times New Roman" w:hAnsi="Times New Roman"/>
              </w:rPr>
              <w:t xml:space="preserve">, </w:t>
            </w:r>
            <w:r w:rsidRPr="004D7891"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8D2B0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4D7891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91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4D7891" w:rsidRDefault="008D2B05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F154B" w:rsidRPr="00D9338D" w:rsidTr="00625981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823EB9" w:rsidRPr="00D9338D" w:rsidRDefault="00A6531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 w:rsidRPr="00D9338D">
              <w:rPr>
                <w:rFonts w:ascii="Times New Roman" w:hAnsi="Times New Roman"/>
              </w:rPr>
              <w:t>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  <w:r w:rsidR="00A65318" w:rsidRPr="00D9338D">
              <w:rPr>
                <w:rFonts w:ascii="Times New Roman" w:hAnsi="Times New Roman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23EB9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23EB9" w:rsidRPr="00D9338D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9F154B" w:rsidRPr="00D9338D" w:rsidTr="00625981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C156C" w:rsidRPr="00D9338D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7C156C" w:rsidRPr="00D9338D" w:rsidRDefault="00007A48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</w:t>
            </w:r>
            <w:r w:rsidR="007B6D25" w:rsidRPr="00D9338D">
              <w:rPr>
                <w:rFonts w:ascii="Times New Roman" w:hAnsi="Times New Roman"/>
              </w:rPr>
              <w:t>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7C156C" w:rsidRPr="00D9338D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C156C" w:rsidRPr="00D9338D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156C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  <w:tr w:rsidR="009F154B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EA364F" w:rsidRPr="00D9338D" w:rsidRDefault="00EA364F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EA364F" w:rsidRPr="00D9338D" w:rsidRDefault="009B0ADF" w:rsidP="009F154B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Изготовление, монтаж (</w:t>
            </w:r>
            <w:r w:rsidR="009F154B" w:rsidRPr="00D9338D">
              <w:rPr>
                <w:rFonts w:ascii="Times New Roman" w:hAnsi="Times New Roman"/>
              </w:rPr>
              <w:t>демонтаж</w:t>
            </w:r>
            <w:r w:rsidRPr="00D9338D">
              <w:rPr>
                <w:rFonts w:ascii="Times New Roman" w:hAnsi="Times New Roman"/>
              </w:rPr>
              <w:t>)</w:t>
            </w:r>
            <w:r w:rsidR="009F154B" w:rsidRPr="00D9338D">
              <w:rPr>
                <w:rFonts w:ascii="Times New Roman" w:hAnsi="Times New Roman"/>
              </w:rPr>
              <w:t xml:space="preserve"> баннеров</w:t>
            </w:r>
            <w:r w:rsidR="00200FFE" w:rsidRPr="00D9338D">
              <w:rPr>
                <w:rFonts w:ascii="Times New Roman" w:hAnsi="Times New Roman"/>
              </w:rPr>
              <w:t xml:space="preserve">, растяжек </w:t>
            </w:r>
            <w:r w:rsidRPr="00D9338D">
              <w:rPr>
                <w:rFonts w:ascii="Times New Roman" w:hAnsi="Times New Roman"/>
              </w:rPr>
              <w:t>в че</w:t>
            </w:r>
            <w:r w:rsidR="0003145F" w:rsidRPr="00D9338D">
              <w:rPr>
                <w:rFonts w:ascii="Times New Roman" w:hAnsi="Times New Roman"/>
              </w:rPr>
              <w:t xml:space="preserve">сть празднования 75-ой годов </w:t>
            </w:r>
            <w:proofErr w:type="spellStart"/>
            <w:r w:rsidR="0003145F" w:rsidRPr="00D9338D">
              <w:rPr>
                <w:rFonts w:ascii="Times New Roman" w:hAnsi="Times New Roman"/>
              </w:rPr>
              <w:t>щин</w:t>
            </w:r>
            <w:r w:rsidRPr="00D9338D">
              <w:rPr>
                <w:rFonts w:ascii="Times New Roman" w:hAnsi="Times New Roman"/>
              </w:rPr>
              <w:t>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 xml:space="preserve">,  </w:t>
            </w:r>
            <w:r w:rsidR="00200FFE" w:rsidRPr="00D9338D">
              <w:rPr>
                <w:rFonts w:ascii="Times New Roman" w:hAnsi="Times New Roman"/>
              </w:rPr>
              <w:t>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8A70D4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364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EA364F" w:rsidRPr="00D9338D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07A48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976" w:type="dxa"/>
            <w:shd w:val="clear" w:color="auto" w:fill="auto"/>
          </w:tcPr>
          <w:p w:rsidR="00007A48" w:rsidRPr="00D9338D" w:rsidRDefault="00007A48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07A48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9B0ADF" w:rsidRPr="00D9338D" w:rsidTr="00625981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9B0ADF" w:rsidRPr="00D9338D" w:rsidRDefault="00007A48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9B0ADF" w:rsidRPr="00D9338D" w:rsidRDefault="00320331" w:rsidP="003203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="00007A48"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="00007A48"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0639DE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B0ADF" w:rsidRPr="00D9338D" w:rsidRDefault="00F8661D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B0ADF" w:rsidRPr="00D9338D" w:rsidRDefault="00F12D62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07A48" w:rsidRPr="00007A48" w:rsidRDefault="00007A48" w:rsidP="00007A48">
      <w:pPr>
        <w:tabs>
          <w:tab w:val="left" w:pos="1429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151001" w:rsidRPr="00007A48" w:rsidRDefault="00151001" w:rsidP="00007A48">
      <w:pPr>
        <w:tabs>
          <w:tab w:val="left" w:pos="1429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="001122B9" w:rsidRPr="00007A48">
        <w:rPr>
          <w:rFonts w:ascii="Times New Roman" w:hAnsi="Times New Roman"/>
          <w:sz w:val="24"/>
          <w:szCs w:val="24"/>
        </w:rPr>
        <w:tab/>
      </w:r>
    </w:p>
    <w:p w:rsidR="00007A48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151001" w:rsidRPr="00007A48" w:rsidRDefault="00870525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</w:t>
      </w:r>
      <w:r w:rsidR="00007A48" w:rsidRPr="00007A48">
        <w:rPr>
          <w:rFonts w:ascii="Times New Roman" w:hAnsi="Times New Roman"/>
          <w:sz w:val="24"/>
          <w:szCs w:val="24"/>
        </w:rPr>
        <w:t xml:space="preserve"> реестром воинских захоронений, </w:t>
      </w:r>
      <w:r w:rsidRPr="00007A48">
        <w:rPr>
          <w:rFonts w:ascii="Times New Roman" w:hAnsi="Times New Roman"/>
          <w:sz w:val="24"/>
          <w:szCs w:val="24"/>
        </w:rPr>
        <w:t>расположенных на территории городского кладбища муниципального образования городской округ город Пыть-Ях;</w:t>
      </w:r>
      <w:r w:rsidR="00151001"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="00151001"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="00151001"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="00151001"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="00151001"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="00151001"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="00151001"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151001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7C156C" w:rsidRPr="00007A48" w:rsidRDefault="00151001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9F154B" w:rsidRPr="00007A48" w:rsidRDefault="009F154B" w:rsidP="00007A4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</w:t>
      </w:r>
      <w:r w:rsidR="00007A48" w:rsidRPr="00007A48">
        <w:rPr>
          <w:rFonts w:ascii="Times New Roman" w:hAnsi="Times New Roman"/>
          <w:sz w:val="24"/>
          <w:szCs w:val="24"/>
        </w:rPr>
        <w:t xml:space="preserve">П. </w:t>
      </w:r>
      <w:r w:rsidRPr="00007A48">
        <w:rPr>
          <w:rFonts w:ascii="Times New Roman" w:hAnsi="Times New Roman"/>
          <w:sz w:val="24"/>
          <w:szCs w:val="24"/>
        </w:rPr>
        <w:t>16</w:t>
      </w:r>
      <w:r w:rsidR="00007A48" w:rsidRPr="00007A48">
        <w:rPr>
          <w:rFonts w:ascii="Times New Roman" w:hAnsi="Times New Roman"/>
          <w:sz w:val="24"/>
          <w:szCs w:val="24"/>
        </w:rPr>
        <w:t xml:space="preserve"> - 18</w:t>
      </w:r>
      <w:r w:rsidRPr="00007A48">
        <w:rPr>
          <w:rFonts w:ascii="Times New Roman" w:hAnsi="Times New Roman"/>
          <w:sz w:val="24"/>
          <w:szCs w:val="24"/>
        </w:rPr>
        <w:t xml:space="preserve"> Работы выполняются в соответствии с техническими заданиями по направлениям к муниципальным контрактам.</w:t>
      </w:r>
    </w:p>
    <w:p w:rsidR="007B6D25" w:rsidRDefault="007B6D25" w:rsidP="0062598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Pr="00870322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0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843"/>
        <w:gridCol w:w="1701"/>
        <w:gridCol w:w="1173"/>
        <w:gridCol w:w="1082"/>
        <w:gridCol w:w="1164"/>
        <w:gridCol w:w="1096"/>
        <w:gridCol w:w="1044"/>
        <w:gridCol w:w="1001"/>
        <w:gridCol w:w="1013"/>
        <w:gridCol w:w="960"/>
        <w:gridCol w:w="1180"/>
      </w:tblGrid>
      <w:tr w:rsidR="004D7810" w:rsidRPr="004D7810" w:rsidTr="0000322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D617C8" w:rsidRPr="004D7810" w:rsidRDefault="00D617C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9E605D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</w:t>
            </w:r>
            <w:r w:rsidR="007B6D25" w:rsidRPr="004D7810">
              <w:rPr>
                <w:rFonts w:ascii="Times New Roman" w:hAnsi="Times New Roman"/>
                <w:b/>
                <w:bCs/>
              </w:rPr>
              <w:t>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</w:t>
            </w:r>
            <w:r w:rsidR="00FC64BE" w:rsidRPr="004D7810">
              <w:rPr>
                <w:rFonts w:ascii="Times New Roman" w:hAnsi="Times New Roman"/>
                <w:b/>
                <w:bCs/>
              </w:rPr>
              <w:t>6</w:t>
            </w:r>
            <w:r w:rsidR="00D23A60" w:rsidRPr="004D7810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7B6D25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</w:t>
            </w:r>
            <w:r w:rsidR="00FD6E4D" w:rsidRPr="004D7810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</w:t>
            </w:r>
            <w:r w:rsidR="00FD6E4D" w:rsidRPr="004D7810">
              <w:rPr>
                <w:rFonts w:ascii="Times New Roman" w:hAnsi="Times New Roman"/>
                <w:b/>
                <w:bCs/>
              </w:rPr>
              <w:t>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4D7810" w:rsidRDefault="009E605D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1780</w:t>
            </w:r>
            <w:r w:rsidR="007B6D25" w:rsidRPr="004D7810">
              <w:rPr>
                <w:rFonts w:ascii="Times New Roman" w:hAnsi="Times New Roman"/>
                <w:b/>
                <w:bCs/>
              </w:rPr>
              <w:t>56,3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CF75CB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</w:t>
            </w:r>
            <w:r w:rsidR="003B4AFC" w:rsidRPr="004D7810">
              <w:rPr>
                <w:rFonts w:ascii="Times New Roman" w:hAnsi="Times New Roman"/>
                <w:b/>
                <w:bCs/>
              </w:rPr>
              <w:t>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7B6D25" w:rsidP="009E60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14568,5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4D781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Электроэнергия </w:t>
            </w:r>
            <w:r w:rsidR="00FD6E4D" w:rsidRPr="004D7810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  <w:r w:rsidR="00D23A60" w:rsidRPr="004D7810">
              <w:rPr>
                <w:rFonts w:ascii="Times New Roman" w:hAnsi="Times New Roman"/>
              </w:rPr>
              <w:t>6</w:t>
            </w:r>
            <w:r w:rsidR="00FF14F6" w:rsidRPr="004D7810">
              <w:rPr>
                <w:rFonts w:ascii="Times New Roman" w:hAnsi="Times New Roman"/>
              </w:rPr>
              <w:t>615</w:t>
            </w:r>
            <w:r w:rsidR="00D23A60" w:rsidRPr="004D7810">
              <w:rPr>
                <w:rFonts w:ascii="Times New Roman" w:hAnsi="Times New Roman"/>
              </w:rPr>
              <w:t>,</w:t>
            </w:r>
            <w:r w:rsidR="00AC62B3"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  <w:r w:rsidR="00D23A60" w:rsidRPr="004D7810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F14F6" w:rsidRPr="004D7810">
              <w:rPr>
                <w:rFonts w:ascii="Times New Roman" w:hAnsi="Times New Roman"/>
              </w:rPr>
              <w:t>54</w:t>
            </w:r>
            <w:r w:rsidR="00AC62B3" w:rsidRPr="004D7810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D6E4D" w:rsidRPr="004D7810">
              <w:rPr>
                <w:rFonts w:ascii="Times New Roman" w:hAnsi="Times New Roman"/>
              </w:rPr>
              <w:t>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C64B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D6E4D" w:rsidRPr="004D7810">
              <w:rPr>
                <w:rFonts w:ascii="Times New Roman" w:hAnsi="Times New Roman"/>
              </w:rPr>
              <w:t>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</w:t>
            </w:r>
            <w:r w:rsidR="009949AC" w:rsidRPr="004D7810">
              <w:rPr>
                <w:rFonts w:ascii="Times New Roman" w:hAnsi="Times New Roman"/>
              </w:rPr>
              <w:t>,0</w:t>
            </w: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126</w:t>
            </w:r>
            <w:r w:rsidR="00FF14F6" w:rsidRPr="004D7810">
              <w:rPr>
                <w:rFonts w:ascii="Times New Roman" w:hAnsi="Times New Roman"/>
              </w:rPr>
              <w:t>615</w:t>
            </w:r>
            <w:r w:rsidRPr="004D7810">
              <w:rPr>
                <w:rFonts w:ascii="Times New Roman" w:hAnsi="Times New Roman"/>
              </w:rPr>
              <w:t>,</w:t>
            </w:r>
            <w:r w:rsidR="00AC62B3"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  <w:r w:rsidR="00CF75CB" w:rsidRPr="004D7810">
              <w:rPr>
                <w:rFonts w:ascii="Times New Roman" w:hAnsi="Times New Roman"/>
              </w:rPr>
              <w:t>2</w:t>
            </w:r>
            <w:r w:rsidR="00D23A60" w:rsidRPr="004D7810">
              <w:rPr>
                <w:rFonts w:ascii="Times New Roman" w:hAnsi="Times New Roman"/>
              </w:rPr>
              <w:t>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  <w:r w:rsidR="00FF14F6" w:rsidRPr="004D7810">
              <w:rPr>
                <w:rFonts w:ascii="Times New Roman" w:hAnsi="Times New Roman"/>
              </w:rPr>
              <w:t>54</w:t>
            </w:r>
            <w:r w:rsidR="00AC62B3" w:rsidRPr="004D7810">
              <w:rPr>
                <w:rFonts w:ascii="Times New Roman" w:hAnsi="Times New Roman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</w:t>
            </w:r>
            <w:r w:rsidR="009949AC" w:rsidRPr="004D7810">
              <w:rPr>
                <w:rFonts w:ascii="Times New Roman" w:hAnsi="Times New Roman"/>
              </w:rPr>
              <w:t>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  <w:p w:rsidR="00625981" w:rsidRPr="004D7810" w:rsidRDefault="00625981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FC64BE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309,7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4D781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AF110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51441,1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  <w:r w:rsidR="005760B4" w:rsidRPr="004D7810">
              <w:rPr>
                <w:rFonts w:ascii="Times New Roman" w:hAnsi="Times New Roman"/>
              </w:rPr>
              <w:t>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AF110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4021,6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4D781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25981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 w:rsidR="007B6D25"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87</w:t>
            </w:r>
            <w:r w:rsidR="007B6D25" w:rsidRPr="004D7810">
              <w:rPr>
                <w:rFonts w:ascii="Times New Roman" w:hAnsi="Times New Roman"/>
                <w:b/>
                <w:bCs/>
              </w:rPr>
              <w:t>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</w:t>
            </w:r>
            <w:r w:rsidR="007B6D25" w:rsidRPr="004D7810">
              <w:rPr>
                <w:rFonts w:ascii="Times New Roman" w:hAnsi="Times New Roman"/>
                <w:b/>
                <w:bCs/>
              </w:rPr>
              <w:t>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87</w:t>
            </w:r>
            <w:r w:rsidR="007B6D25" w:rsidRPr="004D7810">
              <w:rPr>
                <w:rFonts w:ascii="Times New Roman" w:hAnsi="Times New Roman"/>
                <w:bCs/>
              </w:rPr>
              <w:t>400,5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</w:t>
            </w:r>
            <w:r w:rsidR="007B6D25" w:rsidRPr="004D7810">
              <w:rPr>
                <w:rFonts w:ascii="Times New Roman" w:hAnsi="Times New Roman"/>
                <w:bCs/>
              </w:rPr>
              <w:t>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</w:t>
            </w:r>
            <w:r w:rsidRPr="004D7810">
              <w:rPr>
                <w:rFonts w:ascii="Times New Roman" w:hAnsi="Times New Roman"/>
              </w:rPr>
              <w:lastRenderedPageBreak/>
              <w:t>(показатель № 2 из таблицы 1)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</w:t>
            </w:r>
            <w:r w:rsidR="007B6D25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0311B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</w:t>
            </w:r>
            <w:r w:rsidR="007B6D25" w:rsidRPr="004D7810">
              <w:rPr>
                <w:rFonts w:ascii="Times New Roman" w:hAnsi="Times New Roman"/>
              </w:rPr>
              <w:t>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0311B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4D7810" w:rsidRPr="004D7810" w:rsidTr="00003220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4D7810" w:rsidRPr="004D7810" w:rsidTr="00003220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  <w:r w:rsidR="00D478D1" w:rsidRPr="004D7810">
              <w:rPr>
                <w:rFonts w:ascii="Times New Roman" w:hAnsi="Times New Roman"/>
              </w:rPr>
              <w:t>Управление по ЖКК, транспорту и дорогам/ МАУ «ССВПД»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4D7810" w:rsidRPr="004D7810" w:rsidTr="00003220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75345,6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 w:rsidR="007D7CA1" w:rsidRPr="004D7810">
              <w:rPr>
                <w:rFonts w:ascii="Times New Roman" w:hAnsi="Times New Roman"/>
              </w:rPr>
              <w:t>/</w:t>
            </w:r>
            <w:r w:rsidR="00D478D1" w:rsidRPr="004D7810">
              <w:rPr>
                <w:rFonts w:ascii="Times New Roman" w:hAnsi="Times New Roman"/>
              </w:rPr>
              <w:t xml:space="preserve"> МАУ «ССВПД»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75319,6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D478D1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МАУ «ССВПД»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A37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25" w:rsidRPr="004D7810" w:rsidRDefault="003947D0" w:rsidP="001932C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9631,7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4D7810" w:rsidRPr="004D7810" w:rsidTr="00003220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78900,0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9631,7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31367,0</w:t>
            </w:r>
          </w:p>
        </w:tc>
      </w:tr>
      <w:tr w:rsidR="004D7810" w:rsidRPr="004D7810" w:rsidTr="00003220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Оформление доски Почета </w:t>
            </w:r>
            <w:r w:rsidR="00F70507" w:rsidRPr="004D7810">
              <w:rPr>
                <w:rFonts w:ascii="Times New Roman" w:hAnsi="Times New Roman"/>
              </w:rPr>
              <w:t>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</w:t>
            </w:r>
            <w:r w:rsidR="001F65C8" w:rsidRPr="004D7810">
              <w:rPr>
                <w:rFonts w:ascii="Times New Roman" w:hAnsi="Times New Roman"/>
              </w:rPr>
              <w:t xml:space="preserve"> 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4D7810" w:rsidRPr="004D7810" w:rsidTr="00003220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 </w:t>
            </w:r>
            <w:r w:rsidRPr="004D78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3947D0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4D7810">
              <w:rPr>
                <w:rFonts w:ascii="Times New Roman" w:hAnsi="Times New Roman"/>
              </w:rPr>
              <w:t>флаговой</w:t>
            </w:r>
            <w:proofErr w:type="spellEnd"/>
            <w:r w:rsidRPr="004D7810">
              <w:rPr>
                <w:rFonts w:ascii="Times New Roman" w:hAnsi="Times New Roman"/>
              </w:rPr>
              <w:t xml:space="preserve"> композиции и улиц города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410,0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9989,1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598,7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AF110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  <w:r w:rsidR="00F70507" w:rsidRPr="004D7810">
              <w:rPr>
                <w:rFonts w:ascii="Times New Roman" w:hAnsi="Times New Roman"/>
              </w:rPr>
              <w:t xml:space="preserve"> (показатель № 5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6732D4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</w:t>
            </w:r>
            <w:r w:rsidR="00F70507" w:rsidRPr="004D7810">
              <w:rPr>
                <w:rFonts w:ascii="Times New Roman" w:hAnsi="Times New Roman"/>
              </w:rPr>
              <w:t xml:space="preserve">5, </w:t>
            </w:r>
            <w:r w:rsidRPr="004D7810">
              <w:rPr>
                <w:rFonts w:ascii="Times New Roman" w:hAnsi="Times New Roman"/>
              </w:rPr>
              <w:t xml:space="preserve">5.1 из таблицы 1)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D25" w:rsidRPr="004D7810" w:rsidRDefault="003813A7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813A7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D25" w:rsidRPr="004D7810" w:rsidRDefault="003813A7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59573,6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3813A7" w:rsidP="007B6D2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D25" w:rsidRPr="004D7810" w:rsidRDefault="007B6D25" w:rsidP="007B6D2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</w:t>
            </w:r>
            <w:r w:rsidR="00D9338D" w:rsidRPr="004D7810">
              <w:rPr>
                <w:rFonts w:ascii="Times New Roman" w:hAnsi="Times New Roman"/>
              </w:rPr>
              <w:t>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D9338D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D25" w:rsidRPr="004D7810" w:rsidRDefault="007B6D25" w:rsidP="007B6D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D25" w:rsidRPr="004D7810" w:rsidRDefault="007B6D25" w:rsidP="007B6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A5385A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</w:t>
            </w:r>
            <w:r w:rsidR="00D9338D" w:rsidRPr="004D7810">
              <w:rPr>
                <w:rFonts w:ascii="Times New Roman" w:hAnsi="Times New Roman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/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4D7810" w:rsidRPr="004D7810" w:rsidTr="00003220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281386,7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23924,0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23140,7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bCs/>
                <w:color w:val="auto"/>
                <w:sz w:val="22"/>
                <w:szCs w:val="22"/>
              </w:rPr>
              <w:t>115703,5</w:t>
            </w:r>
          </w:p>
        </w:tc>
      </w:tr>
      <w:tr w:rsidR="004D7810" w:rsidRPr="004D7810" w:rsidTr="00003220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МКУ «Управление капитального строительства», в том числе по соисполнителям</w:t>
            </w:r>
          </w:p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65081,1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273AD9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4081,7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003220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003220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64329,3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4D7810" w:rsidRPr="004D7810" w:rsidTr="00003220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1F65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</w:t>
            </w:r>
            <w:r w:rsidR="00D9338D" w:rsidRPr="004D7810">
              <w:rPr>
                <w:color w:val="auto"/>
                <w:sz w:val="22"/>
                <w:szCs w:val="22"/>
              </w:rPr>
              <w:t>828,3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</w:t>
            </w:r>
            <w:r w:rsidR="00D9338D"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177</w:t>
            </w:r>
            <w:r w:rsidR="00D9338D" w:rsidRPr="004D7810">
              <w:rPr>
                <w:color w:val="auto"/>
                <w:sz w:val="22"/>
                <w:szCs w:val="22"/>
              </w:rPr>
              <w:t>828,3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BE77D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16</w:t>
            </w:r>
            <w:r w:rsidR="00D9338D" w:rsidRPr="004D7810">
              <w:rPr>
                <w:color w:val="auto"/>
                <w:sz w:val="22"/>
                <w:szCs w:val="22"/>
              </w:rPr>
              <w:t>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4D7810" w:rsidRPr="004D7810" w:rsidTr="00003220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D67B03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67B03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38D" w:rsidRPr="004D7810" w:rsidRDefault="00D67B03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23404,8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67B03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4D7810" w:rsidRPr="004D7810" w:rsidTr="00003220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 городского фонтана </w:t>
            </w:r>
            <w:r w:rsidRPr="004D7810">
              <w:rPr>
                <w:rFonts w:ascii="Times New Roman" w:hAnsi="Times New Roman"/>
              </w:rPr>
              <w:lastRenderedPageBreak/>
              <w:t>(показатель № 10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14072,5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 (показатель № 11 из таблицы 1)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</w:t>
            </w:r>
            <w:r w:rsidR="00D9338D" w:rsidRPr="004D7810">
              <w:rPr>
                <w:rFonts w:ascii="Times New Roman" w:hAnsi="Times New Roman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</w:t>
            </w:r>
            <w:r w:rsidR="00D9338D" w:rsidRPr="004D7810">
              <w:rPr>
                <w:rFonts w:ascii="Times New Roman" w:hAnsi="Times New Roman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9D4EF6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1932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62686,7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58582,4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4D7810" w:rsidRPr="004D7810" w:rsidTr="00003220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58686,7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C55875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54582,4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4D7810" w:rsidRPr="004D7810" w:rsidTr="00003220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Участие в окружном конкурсе "Самый благоустроенный город, поселок, </w:t>
            </w:r>
            <w:r w:rsidRPr="004D7810">
              <w:rPr>
                <w:rFonts w:ascii="Times New Roman" w:hAnsi="Times New Roman"/>
              </w:rPr>
              <w:lastRenderedPageBreak/>
              <w:t>село" (показатель № 12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475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11654,0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7654,0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4499,7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"Благоустройство дворовой территории в районе ж/д № 25,27 по ул. </w:t>
            </w:r>
            <w:proofErr w:type="spellStart"/>
            <w:r w:rsidRPr="004D7810">
              <w:rPr>
                <w:rFonts w:ascii="Times New Roman" w:hAnsi="Times New Roman"/>
              </w:rPr>
              <w:t>Св.Федорова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 13 из таблицы 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4D7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</w:t>
            </w:r>
            <w:r w:rsidR="004D7891" w:rsidRPr="004D7810">
              <w:rPr>
                <w:rFonts w:ascii="Times New Roman" w:hAnsi="Times New Roman"/>
              </w:rPr>
              <w:t>13,</w:t>
            </w:r>
            <w:r w:rsidRPr="004D7810">
              <w:rPr>
                <w:rFonts w:ascii="Times New Roman" w:hAnsi="Times New Roman"/>
              </w:rPr>
              <w:t xml:space="preserve">14 из таблицы 1)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E14E4B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394FB3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500,6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394FB3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38D" w:rsidRPr="004D7810" w:rsidRDefault="00D9338D" w:rsidP="00D933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2D377E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</w:t>
            </w:r>
            <w:proofErr w:type="spellStart"/>
            <w:r w:rsidRPr="004D7810">
              <w:rPr>
                <w:rFonts w:ascii="Times New Roman" w:hAnsi="Times New Roman"/>
              </w:rPr>
              <w:t>С.Урусова</w:t>
            </w:r>
            <w:proofErr w:type="spellEnd"/>
            <w:r w:rsidRPr="004D7810">
              <w:rPr>
                <w:rFonts w:ascii="Times New Roman" w:hAnsi="Times New Roman"/>
              </w:rPr>
              <w:t>, 3 мкр. "Кедровый" (показатель №</w:t>
            </w:r>
            <w:r w:rsidR="004F10DE" w:rsidRPr="004D7810">
              <w:rPr>
                <w:rFonts w:ascii="Times New Roman" w:hAnsi="Times New Roman"/>
              </w:rPr>
              <w:t>13</w:t>
            </w:r>
            <w:r w:rsidRPr="004D7810">
              <w:rPr>
                <w:rFonts w:ascii="Times New Roman" w:hAnsi="Times New Roman"/>
              </w:rPr>
              <w:t xml:space="preserve"> из таблицы)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2D377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2D377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2D377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2D377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FB3" w:rsidRPr="004D7810" w:rsidRDefault="00394FB3" w:rsidP="00394F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394FB3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</w:t>
            </w:r>
            <w:r w:rsidR="00DA74D5" w:rsidRPr="004D7810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Мемориальный комплекс - Монумент Славы и Вечного огня в 5 </w:t>
            </w:r>
            <w:r w:rsidR="00DA74D5" w:rsidRPr="004D7810">
              <w:rPr>
                <w:rFonts w:ascii="Times New Roman" w:hAnsi="Times New Roman"/>
              </w:rPr>
              <w:t>мкр. "Солнечный"(показатель № 15</w:t>
            </w:r>
            <w:r w:rsidRPr="004D781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D7810">
              <w:rPr>
                <w:b/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45000,0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38D" w:rsidRPr="004D7810" w:rsidRDefault="00D9338D" w:rsidP="00D933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единой и уникальной тематической парковой зоны для детей, жителей и гостей города, путем строительства топиарного парка «Ноев ковчег» </w:t>
            </w:r>
            <w:r w:rsidRPr="004D7810">
              <w:rPr>
                <w:rFonts w:ascii="Times New Roman" w:hAnsi="Times New Roman"/>
              </w:rPr>
              <w:lastRenderedPageBreak/>
              <w:t xml:space="preserve">(показатель № </w:t>
            </w:r>
            <w:r w:rsidR="00DA74D5" w:rsidRPr="004D7810">
              <w:rPr>
                <w:rFonts w:ascii="Times New Roman" w:hAnsi="Times New Roman"/>
              </w:rPr>
              <w:t>13</w:t>
            </w:r>
            <w:r w:rsidRPr="004D781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4D7810" w:rsidRPr="004D7810" w:rsidTr="00B60663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3813A7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763775,7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3813A7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118854,7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3813A7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759775,7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3813A7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114854,7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003220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17453,3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DB0D70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746322,3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DB0D70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101401,4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4D7810" w:rsidRPr="004D7810" w:rsidTr="00003220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DB0D70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742322,3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DB0D70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97401,4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60206,2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60356,2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57361,2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286456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F37B4D" w:rsidP="003918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668564,0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56 464,6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F37B4D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106297,4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50 559,2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50 559,2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252 796,0</w:t>
            </w:r>
          </w:p>
        </w:tc>
      </w:tr>
      <w:tr w:rsidR="004D7810" w:rsidRPr="004D7810" w:rsidTr="00003220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F37B4D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3564,0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F37B4D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F37B4D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665000,0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56 464,6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52313C" w:rsidP="001932C9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102733,4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50 629,2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50 559,2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50 559,2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252 796,0</w:t>
            </w:r>
          </w:p>
        </w:tc>
      </w:tr>
      <w:tr w:rsidR="004D7810" w:rsidRPr="004D7810" w:rsidTr="00725F47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4D7810" w:rsidRPr="004D7810" w:rsidTr="00003220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4D7810" w:rsidRPr="004D7810" w:rsidTr="00003220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4D7810" w:rsidRPr="004D7810" w:rsidTr="00003220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52313C" w:rsidP="00B6066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3199,1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52313C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1908,3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  <w:r w:rsidR="0052313C" w:rsidRPr="004D7810">
              <w:rPr>
                <w:rFonts w:ascii="Times New Roman" w:hAnsi="Times New Roman"/>
              </w:rPr>
              <w:t>436,0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A50B5F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436,0</w:t>
            </w:r>
            <w:r w:rsidR="00B60663"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52313C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2763,1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52313C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1472,3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МАУ «ССВПД»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75345,6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75345,6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8242,6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4D7810" w:rsidRPr="004D7810" w:rsidTr="00003220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663" w:rsidRPr="004D7810" w:rsidRDefault="00B60663" w:rsidP="00B606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иные 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663" w:rsidRPr="004D7810" w:rsidRDefault="00B60663" w:rsidP="00B606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FD6E4D" w:rsidRPr="00870322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15100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15100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151001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1510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E56949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9C49A4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9A4">
              <w:rPr>
                <w:rFonts w:ascii="Times New Roman" w:hAnsi="Times New Roman"/>
                <w:sz w:val="18"/>
                <w:szCs w:val="18"/>
              </w:rPr>
              <w:t>178056,3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E56949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  <w:r w:rsidR="002B4B4C">
              <w:rPr>
                <w:rFonts w:ascii="Times New Roman" w:hAnsi="Times New Roman"/>
                <w:sz w:val="18"/>
                <w:szCs w:val="18"/>
              </w:rPr>
              <w:t>5</w:t>
            </w:r>
            <w:r w:rsidR="00772E73" w:rsidRPr="0007133F">
              <w:rPr>
                <w:rFonts w:ascii="Times New Roman" w:hAnsi="Times New Roman"/>
                <w:sz w:val="18"/>
                <w:szCs w:val="18"/>
              </w:rPr>
              <w:t xml:space="preserve"> 961,2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E5694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2B4B4C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61242,6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2B4B4C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61242,6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5F749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75345,6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5F749D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</w:t>
            </w:r>
            <w:r w:rsidRPr="0007133F">
              <w:rPr>
                <w:rFonts w:ascii="Times New Roman" w:hAnsi="Times New Roman"/>
              </w:rPr>
              <w:lastRenderedPageBreak/>
              <w:t>Великой 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644250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 xml:space="preserve">, </w:t>
            </w:r>
            <w:proofErr w:type="spellStart"/>
            <w:r w:rsidR="00F305BC" w:rsidRPr="0007133F">
              <w:rPr>
                <w:rFonts w:ascii="Times New Roman" w:hAnsi="Times New Roman"/>
              </w:rPr>
              <w:t>меропр</w:t>
            </w:r>
            <w:proofErr w:type="spellEnd"/>
            <w:r w:rsidR="00F305BC" w:rsidRPr="0007133F">
              <w:rPr>
                <w:rFonts w:ascii="Times New Roman" w:hAnsi="Times New Roman"/>
              </w:rPr>
              <w:t>.</w:t>
            </w:r>
          </w:p>
          <w:p w:rsidR="008E44A3" w:rsidRPr="0007133F" w:rsidRDefault="00EA45F1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(п. </w:t>
            </w:r>
            <w:proofErr w:type="gramStart"/>
            <w:r w:rsidRPr="0007133F">
              <w:rPr>
                <w:rFonts w:ascii="Times New Roman" w:hAnsi="Times New Roman"/>
              </w:rPr>
              <w:t>4.1.-</w:t>
            </w:r>
            <w:proofErr w:type="gramEnd"/>
            <w:r w:rsidRPr="0007133F">
              <w:rPr>
                <w:rFonts w:ascii="Times New Roman" w:hAnsi="Times New Roman"/>
              </w:rPr>
              <w:t xml:space="preserve"> п. 4.9.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5E4F22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76193,8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1C4802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>(показатель из п.5)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 том числе</w:t>
            </w:r>
            <w:r w:rsidR="00727276" w:rsidRPr="0007133F">
              <w:rPr>
                <w:rFonts w:ascii="Times New Roman" w:hAnsi="Times New Roman"/>
              </w:rPr>
              <w:t>:</w:t>
            </w:r>
            <w:r w:rsidRPr="0007133F">
              <w:rPr>
                <w:rFonts w:ascii="Times New Roman" w:hAnsi="Times New Roman"/>
              </w:rPr>
              <w:t xml:space="preserve"> </w:t>
            </w:r>
            <w:r w:rsidR="008E44A3" w:rsidRPr="0007133F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E33B82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5E4F22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65081,1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E33B82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5E4F22" w:rsidP="00772E7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5E4F22" w:rsidP="00772E7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177828,3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E33B82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1C4802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614" w:rsidRPr="0007133F" w:rsidRDefault="008E44A3" w:rsidP="00623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C506B9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5E4F22" w:rsidP="0064502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64502D" w:rsidRDefault="005E4F22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23404,8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64502D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EA45F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DE7B52" w:rsidRDefault="00B94A68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14072,5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DE7B52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EA45F1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FC05DA" w:rsidP="00FC05D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07133F" w:rsidRDefault="008E44A3" w:rsidP="00A850B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7133F" w:rsidRDefault="00D4643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DE7B52" w:rsidRDefault="007D04CA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</w:t>
            </w:r>
            <w:r w:rsidR="00DE7B52" w:rsidRPr="00DE7B52">
              <w:rPr>
                <w:color w:val="auto"/>
                <w:sz w:val="18"/>
                <w:szCs w:val="18"/>
              </w:rPr>
              <w:t xml:space="preserve"> 000</w:t>
            </w:r>
            <w:r w:rsidR="008E44A3" w:rsidRPr="00DE7B52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DE7B52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7133F" w:rsidRDefault="008E44A3" w:rsidP="00BB62E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222D3B" w:rsidRPr="0007133F" w:rsidTr="00D82F05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07133F">
              <w:rPr>
                <w:rFonts w:ascii="Times New Roman" w:hAnsi="Times New Roman"/>
              </w:rPr>
              <w:t>меропр</w:t>
            </w:r>
            <w:proofErr w:type="spellEnd"/>
            <w:r w:rsidRPr="0007133F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07133F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222D3B" w:rsidRPr="0007133F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185EA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1036,0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DE7B52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07133F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D82F05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35D" w:rsidRPr="00960D17" w:rsidRDefault="0021235D" w:rsidP="00364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</w:t>
            </w:r>
            <w:proofErr w:type="spellStart"/>
            <w:r w:rsidRPr="00960D17">
              <w:rPr>
                <w:rFonts w:ascii="Times New Roman" w:hAnsi="Times New Roman"/>
              </w:rPr>
              <w:t>Св.Федорова</w:t>
            </w:r>
            <w:proofErr w:type="spellEnd"/>
            <w:r w:rsidRPr="00960D17">
              <w:rPr>
                <w:rFonts w:ascii="Times New Roman" w:hAnsi="Times New Roman"/>
              </w:rPr>
              <w:t xml:space="preserve">, </w:t>
            </w:r>
            <w:r w:rsidR="004F10DE">
              <w:rPr>
                <w:rFonts w:ascii="Times New Roman" w:hAnsi="Times New Roman"/>
              </w:rPr>
              <w:t xml:space="preserve">в районе ж/д № </w:t>
            </w:r>
            <w:proofErr w:type="gramStart"/>
            <w:r w:rsidR="004F10DE">
              <w:rPr>
                <w:rFonts w:ascii="Times New Roman" w:hAnsi="Times New Roman"/>
              </w:rPr>
              <w:t xml:space="preserve">12,  </w:t>
            </w:r>
            <w:r w:rsidR="004F10DE" w:rsidRPr="00B60663">
              <w:rPr>
                <w:rFonts w:ascii="Times New Roman" w:hAnsi="Times New Roman"/>
              </w:rPr>
              <w:t>14</w:t>
            </w:r>
            <w:proofErr w:type="gramEnd"/>
            <w:r w:rsidR="004F10DE" w:rsidRPr="00B60663">
              <w:rPr>
                <w:rFonts w:ascii="Times New Roman" w:hAnsi="Times New Roman"/>
              </w:rPr>
              <w:t xml:space="preserve"> по ул. </w:t>
            </w:r>
            <w:proofErr w:type="spellStart"/>
            <w:r w:rsidR="004F10DE" w:rsidRPr="00B60663">
              <w:rPr>
                <w:rFonts w:ascii="Times New Roman" w:hAnsi="Times New Roman"/>
              </w:rPr>
              <w:t>С.Урусова</w:t>
            </w:r>
            <w:proofErr w:type="spellEnd"/>
            <w:r w:rsidR="004F10DE" w:rsidRPr="00B60663">
              <w:rPr>
                <w:rFonts w:ascii="Times New Roman" w:hAnsi="Times New Roman"/>
              </w:rPr>
              <w:t>,</w:t>
            </w:r>
            <w:r w:rsidR="004F10DE"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F60BDA" w:rsidRPr="00960D17" w:rsidRDefault="0021235D" w:rsidP="004F1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</w:t>
            </w:r>
            <w:r w:rsidRPr="00960D17">
              <w:rPr>
                <w:rFonts w:ascii="Times New Roman" w:hAnsi="Times New Roman"/>
              </w:rPr>
              <w:lastRenderedPageBreak/>
              <w:t xml:space="preserve">традиций, создание единой и уникальной тематической парковой зоны для детей, жителей и гостей города, </w:t>
            </w:r>
            <w:proofErr w:type="spellStart"/>
            <w:r w:rsidR="004F10DE">
              <w:rPr>
                <w:rFonts w:ascii="Times New Roman" w:hAnsi="Times New Roman"/>
              </w:rPr>
              <w:t>топиарный</w:t>
            </w:r>
            <w:proofErr w:type="spellEnd"/>
            <w:r w:rsidR="004F10DE">
              <w:rPr>
                <w:rFonts w:ascii="Times New Roman" w:hAnsi="Times New Roman"/>
              </w:rPr>
              <w:t xml:space="preserve"> парк</w:t>
            </w:r>
            <w:r w:rsidR="004D7891" w:rsidRPr="00960D17">
              <w:rPr>
                <w:rFonts w:ascii="Times New Roman" w:hAnsi="Times New Roman"/>
              </w:rPr>
              <w:t xml:space="preserve"> «Ноев ковчег»</w:t>
            </w:r>
            <w:r w:rsidR="00F60BDA" w:rsidRPr="00960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21235D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5D" w:rsidRPr="00960D17" w:rsidRDefault="00D4643A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16650,7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F10DE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12650,7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4D7891" w:rsidP="00BB62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64502D" w:rsidRDefault="004D7891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1235D" w:rsidRPr="0007133F" w:rsidTr="003A7289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235D" w:rsidRPr="00960D17" w:rsidRDefault="0021235D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960D17" w:rsidRDefault="00D82F05" w:rsidP="00F84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21235D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4F10DE" w:rsidRDefault="00D82F05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5D" w:rsidRPr="00960D17" w:rsidRDefault="00960D17" w:rsidP="00A65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22D3B" w:rsidRPr="0007133F" w:rsidTr="00FC05DA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823EB9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F60BDA" w:rsidRPr="0007133F" w:rsidRDefault="00F60B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0F484C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4F10DE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07133F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FC05DA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 w:rsidR="00B94EAF"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4571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0F48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313C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4F10DE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313C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C05DA" w:rsidRPr="0007133F" w:rsidTr="00FC05DA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5DA" w:rsidRPr="0007133F" w:rsidTr="00FC05DA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07133F" w:rsidRDefault="00FC05DA" w:rsidP="00E20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FC05DA" w:rsidP="00FC05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4F10DE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5DA" w:rsidRPr="0007133F" w:rsidRDefault="00E33B82" w:rsidP="00FC05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7133F" w:rsidRPr="0007133F" w:rsidTr="00185E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ADF" w:rsidRPr="0007133F" w:rsidRDefault="009B0ADF" w:rsidP="009B0ADF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DF" w:rsidRPr="0007133F" w:rsidRDefault="009B0ADF" w:rsidP="009B0ADF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D13D1A" w:rsidP="004F10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763</w:t>
            </w:r>
            <w:r w:rsidR="004F10DE" w:rsidRPr="004F10DE">
              <w:rPr>
                <w:rFonts w:ascii="Times New Roman" w:hAnsi="Times New Roman"/>
                <w:sz w:val="18"/>
                <w:szCs w:val="18"/>
              </w:rPr>
              <w:t>775,7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4F10DE" w:rsidP="00A03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759775,7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4F10DE" w:rsidRDefault="00185EAD" w:rsidP="009B0ADF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ADF" w:rsidRPr="00B701E5" w:rsidRDefault="00185EAD" w:rsidP="009B0A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9B0ADF" w:rsidRDefault="009B0ADF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960D17" w:rsidRDefault="00960D1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70507" w:rsidRDefault="00F70507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F70507" w:rsidRDefault="00F70507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850B0" w:rsidRDefault="00A850B0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E033A2" w:rsidRPr="00E033A2" w:rsidRDefault="00E033A2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6"/>
          <w:szCs w:val="26"/>
        </w:rPr>
      </w:pPr>
      <w:r w:rsidRPr="00E033A2">
        <w:rPr>
          <w:rFonts w:ascii="Times New Roman" w:hAnsi="Times New Roman"/>
          <w:sz w:val="26"/>
          <w:szCs w:val="26"/>
        </w:rPr>
        <w:t>Таблица 4</w:t>
      </w:r>
    </w:p>
    <w:p w:rsidR="00E033A2" w:rsidRDefault="00E033A2" w:rsidP="00E033A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tbl>
      <w:tblPr>
        <w:tblW w:w="157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9"/>
        <w:gridCol w:w="1163"/>
        <w:gridCol w:w="1871"/>
        <w:gridCol w:w="927"/>
        <w:gridCol w:w="1596"/>
        <w:gridCol w:w="992"/>
        <w:gridCol w:w="1276"/>
        <w:gridCol w:w="993"/>
        <w:gridCol w:w="1134"/>
        <w:gridCol w:w="836"/>
        <w:gridCol w:w="709"/>
        <w:gridCol w:w="708"/>
        <w:gridCol w:w="709"/>
        <w:gridCol w:w="709"/>
        <w:gridCol w:w="709"/>
        <w:gridCol w:w="708"/>
      </w:tblGrid>
      <w:tr w:rsidR="00F70507" w:rsidTr="00A43682">
        <w:trPr>
          <w:trHeight w:val="360"/>
        </w:trPr>
        <w:tc>
          <w:tcPr>
            <w:tcW w:w="15749" w:type="dxa"/>
            <w:gridSpan w:val="16"/>
            <w:vAlign w:val="bottom"/>
            <w:hideMark/>
          </w:tcPr>
          <w:p w:rsidR="00F70507" w:rsidRPr="00A223F1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3F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noWrap/>
            <w:vAlign w:val="bottom"/>
            <w:hideMark/>
          </w:tcPr>
          <w:p w:rsidR="00F70507" w:rsidRDefault="00F70507" w:rsidP="00A4368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F70507" w:rsidRDefault="00F70507" w:rsidP="00A436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0507" w:rsidTr="00A43682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портфеля проектов, проекта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портфеля проектов, проекта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72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Параметры финансового обеспечения,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тыс.рублей</w:t>
            </w:r>
            <w:proofErr w:type="spellEnd"/>
          </w:p>
        </w:tc>
      </w:tr>
      <w:tr w:rsidR="00F70507" w:rsidTr="00A43682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F70507" w:rsidTr="00A43682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F70507" w:rsidTr="00A43682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Портфель проектов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портфелю проектов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2. Портфели проектов автономного округа (указывать перечень проектов, не основанных на национальных и федеральных проектах Российской Федерации)</w:t>
            </w:r>
          </w:p>
        </w:tc>
      </w:tr>
      <w:tr w:rsidR="00F70507" w:rsidTr="00A43682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Портфель проектов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портфелю проектов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38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3. Проекты автономного округа (указываются проекты, не включенные в состав портфелей проектов автономного округа)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1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435"/>
        </w:trPr>
        <w:tc>
          <w:tcPr>
            <w:tcW w:w="157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Раздел 4. Муниципальные проекты, реализуемые на основе проектной инициативы на территории муниципального образования городского округа города Пыть-Ях</w:t>
            </w:r>
          </w:p>
        </w:tc>
      </w:tr>
      <w:tr w:rsidR="00F70507" w:rsidTr="00A43682">
        <w:trPr>
          <w:trHeight w:val="1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Проект 1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07" w:rsidRDefault="00F70507" w:rsidP="008D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 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6.2.1.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дворовой территории многоквартирных домов в районе ж/д № 25,27 по ул.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Св.Федорова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>, 3мкр. "Кедровый"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70507" w:rsidTr="00A43682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70507" w:rsidTr="00A43682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70507" w:rsidTr="00A43682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6.2.2.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Содействие развитию исторических и иных местных традиций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4F10DE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4F10DE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70507" w:rsidTr="00A43682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70507" w:rsidTr="00A43682">
        <w:trPr>
          <w:trHeight w:val="4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70507" w:rsidTr="00A43682">
        <w:trPr>
          <w:trHeight w:val="4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4F10DE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4F10DE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70507" w:rsidTr="00A43682">
        <w:trPr>
          <w:trHeight w:val="9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0507" w:rsidRDefault="00F70507" w:rsidP="00A436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328A4" w:rsidTr="002D377E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инициатива - Твой бюджет" </w:t>
            </w:r>
          </w:p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6.2.3.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Благоустройство дворовой территории многоквартирных домов в районе ж/д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№12,14 по ул.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С.Урусова</w:t>
            </w:r>
            <w:proofErr w:type="spellEnd"/>
            <w:r>
              <w:rPr>
                <w:rFonts w:ascii="Times New Roman" w:hAnsi="Times New Roman"/>
                <w:color w:val="000000"/>
              </w:rPr>
              <w:t>, 3мкр. "Кедровый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328A4" w:rsidTr="002D377E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8A4" w:rsidTr="002D377E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8A4" w:rsidTr="002D377E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3999,1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328A4" w:rsidTr="002D377E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8A4" w:rsidTr="00A43682">
        <w:trPr>
          <w:trHeight w:val="2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 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8D2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</w:t>
            </w:r>
            <w:r w:rsidR="008D2B05">
              <w:rPr>
                <w:rFonts w:ascii="Times New Roman" w:hAnsi="Times New Roman"/>
                <w:color w:val="000000"/>
              </w:rPr>
              <w:t xml:space="preserve">а - Твой бюджет" 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328A4" w:rsidTr="00A43682">
        <w:trPr>
          <w:trHeight w:val="5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8A4" w:rsidTr="00A43682">
        <w:trPr>
          <w:trHeight w:val="6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28A4" w:rsidTr="00A43682">
        <w:trPr>
          <w:trHeight w:val="3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7328A4" w:rsidTr="00A43682">
        <w:trPr>
          <w:trHeight w:val="9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8A4" w:rsidRDefault="007328A4" w:rsidP="007328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328A4" w:rsidRDefault="007328A4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328A4" w:rsidRDefault="007328A4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328A4" w:rsidRDefault="007328A4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Default="00F70507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F70507" w:rsidRPr="00F70507" w:rsidRDefault="00F70507" w:rsidP="00F70507">
      <w:pPr>
        <w:widowControl w:val="0"/>
        <w:autoSpaceDE w:val="0"/>
        <w:autoSpaceDN w:val="0"/>
        <w:ind w:left="11328"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5</w:t>
      </w:r>
    </w:p>
    <w:p w:rsidR="00E033A2" w:rsidRPr="00821885" w:rsidRDefault="00E033A2" w:rsidP="00E033A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21885">
        <w:rPr>
          <w:rFonts w:ascii="Times New Roman" w:hAnsi="Times New Roman"/>
          <w:sz w:val="28"/>
          <w:szCs w:val="28"/>
        </w:rPr>
        <w:t>Сводные показатели муниципальных заданий</w:t>
      </w: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E033A2" w:rsidRPr="005800E6" w:rsidTr="00D67B03">
        <w:tc>
          <w:tcPr>
            <w:tcW w:w="1011" w:type="dxa"/>
            <w:vMerge w:val="restart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E033A2" w:rsidRPr="005800E6" w:rsidTr="00D67B03">
        <w:tc>
          <w:tcPr>
            <w:tcW w:w="1011" w:type="dxa"/>
            <w:vMerge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033A2" w:rsidRPr="005800E6" w:rsidTr="00D67B03">
        <w:tc>
          <w:tcPr>
            <w:tcW w:w="101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E033A2" w:rsidRPr="00AF24E0" w:rsidRDefault="00E033A2" w:rsidP="00D67B0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12</w:t>
            </w:r>
          </w:p>
        </w:tc>
      </w:tr>
      <w:tr w:rsidR="00E033A2" w:rsidRPr="005800E6" w:rsidTr="00D67B03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E033A2" w:rsidRPr="00AF24E0" w:rsidRDefault="00E033A2" w:rsidP="00D67B0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33A2" w:rsidRPr="005800E6" w:rsidTr="00D67B03">
        <w:tc>
          <w:tcPr>
            <w:tcW w:w="101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E033A2" w:rsidRPr="00AF24E0" w:rsidRDefault="00E033A2" w:rsidP="00D67B0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</w:tr>
      <w:tr w:rsidR="00E033A2" w:rsidRPr="005800E6" w:rsidTr="00D67B03">
        <w:tc>
          <w:tcPr>
            <w:tcW w:w="101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E033A2" w:rsidRPr="00AF24E0" w:rsidRDefault="00E033A2" w:rsidP="00D67B0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150</w:t>
            </w:r>
          </w:p>
        </w:tc>
      </w:tr>
    </w:tbl>
    <w:p w:rsidR="00E033A2" w:rsidRDefault="00E033A2" w:rsidP="00E033A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E033A2" w:rsidRDefault="00E033A2" w:rsidP="00E033A2">
      <w:pPr>
        <w:pStyle w:val="ConsPlusNormal"/>
        <w:jc w:val="both"/>
      </w:pPr>
    </w:p>
    <w:p w:rsidR="002D377E" w:rsidRDefault="002D377E" w:rsidP="002D377E">
      <w:pPr>
        <w:pStyle w:val="ConsPlusNormal"/>
        <w:jc w:val="right"/>
      </w:pPr>
    </w:p>
    <w:p w:rsidR="00E033A2" w:rsidRDefault="00E033A2" w:rsidP="00E033A2">
      <w:pPr>
        <w:widowControl w:val="0"/>
        <w:autoSpaceDE w:val="0"/>
        <w:autoSpaceDN w:val="0"/>
        <w:ind w:left="11328" w:firstLine="708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70507" w:rsidRDefault="00F70507" w:rsidP="00A43682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A43682" w:rsidRDefault="00A43682" w:rsidP="00A43682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2D377E" w:rsidRDefault="002D377E" w:rsidP="00A43682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2D377E" w:rsidRDefault="002D377E" w:rsidP="002D377E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 к приложению</w:t>
      </w:r>
    </w:p>
    <w:p w:rsidR="002D377E" w:rsidRDefault="002D377E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</w:p>
    <w:p w:rsidR="00F70507" w:rsidRPr="00F52855" w:rsidRDefault="00F70507" w:rsidP="00F52855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Таблица 6</w:t>
      </w:r>
    </w:p>
    <w:p w:rsidR="00E033A2" w:rsidRPr="00205BEA" w:rsidRDefault="00E033A2" w:rsidP="00E033A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E033A2" w:rsidRPr="00205BEA" w:rsidRDefault="00E033A2" w:rsidP="00E033A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6521"/>
        <w:gridCol w:w="8108"/>
      </w:tblGrid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№ п/п</w:t>
            </w:r>
          </w:p>
        </w:tc>
        <w:tc>
          <w:tcPr>
            <w:tcW w:w="6521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Меры по преодолению рисков</w:t>
            </w:r>
          </w:p>
        </w:tc>
      </w:tr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2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3</w:t>
            </w:r>
          </w:p>
        </w:tc>
      </w:tr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1.</w:t>
            </w:r>
          </w:p>
        </w:tc>
        <w:tc>
          <w:tcPr>
            <w:tcW w:w="6521" w:type="dxa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Непрогнозируемые изменения законодательства Российской Федерации и законодательства автономного округа,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риска предполагает: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на этапе согласования проекта муниципальной программы привлечение для рассмотрения и подготовки предложений от населения, общественных организаций путем размещения проекта на официальном сайте администрации города в сети Интернет;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проведение мониторинга планируемых изменений в законодательстве Российской Федерации и автономного округа в сфере благоустройства городских территорий и смежных областях.</w:t>
            </w:r>
          </w:p>
        </w:tc>
      </w:tr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2.</w:t>
            </w:r>
          </w:p>
        </w:tc>
        <w:tc>
          <w:tcPr>
            <w:tcW w:w="6521" w:type="dxa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местного бюджета,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программы.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данного риска осуществляется посредством: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ежегодного уточнения финансовых средств, предусмотренных на реализацию мероприятий муниципальной программы, в зависимости от доведенных лимитов, достигнутых результатов и определенных приоритетов для первоочередного финансирования;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планирования бюджетных расходов с применением методик оценки эффективности бюджетных расходов;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привлечение внебюджетных источников финансирования на реализацию мероприятий муниципальной программы.</w:t>
            </w:r>
          </w:p>
        </w:tc>
      </w:tr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3.</w:t>
            </w:r>
          </w:p>
        </w:tc>
        <w:tc>
          <w:tcPr>
            <w:tcW w:w="6521" w:type="dxa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Невыполнение контрактов, связанное с отсутствием исполнителей (поставщиков, подрядчиков) товаров (работ, услуг), определяемых в порядке, установленном законодательством Российской Федерации.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риска осуществляется посредством планирования муниципальных закупок, проведения предварительной работы с предполагаемыми исполнителями, оперативного повторного размещения заказа в случае не состоявшихся торгов и контроля за исполнением муниципальных контрактов.</w:t>
            </w:r>
          </w:p>
        </w:tc>
      </w:tr>
      <w:tr w:rsidR="00E033A2" w:rsidRPr="008B0B91" w:rsidTr="00D67B03">
        <w:tc>
          <w:tcPr>
            <w:tcW w:w="850" w:type="dxa"/>
            <w:vAlign w:val="center"/>
          </w:tcPr>
          <w:p w:rsidR="00E033A2" w:rsidRPr="008B0B91" w:rsidRDefault="00E033A2" w:rsidP="00D67B0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4.</w:t>
            </w:r>
          </w:p>
        </w:tc>
        <w:tc>
          <w:tcPr>
            <w:tcW w:w="6521" w:type="dxa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Административные риски, связанные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программы.</w:t>
            </w:r>
          </w:p>
        </w:tc>
        <w:tc>
          <w:tcPr>
            <w:tcW w:w="8108" w:type="dxa"/>
            <w:vAlign w:val="center"/>
          </w:tcPr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В целях минимизации рисков планируется: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 xml:space="preserve">- создание системы мониторинга реализации муниципальной программы; 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публикация отчетов о ходе реализации муниципальной программы;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повышение эффективности взаимодействия участников реализации муниципальной программы;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своевременная корректировка программных мероприятий муниципальной программы;</w:t>
            </w:r>
          </w:p>
          <w:p w:rsidR="00E033A2" w:rsidRPr="008B0B91" w:rsidRDefault="00E033A2" w:rsidP="00D67B03">
            <w:pPr>
              <w:pStyle w:val="NoSpacing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</w:tbl>
    <w:p w:rsidR="00E033A2" w:rsidRPr="008B0B91" w:rsidRDefault="00E033A2" w:rsidP="00E033A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E033A2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E033A2" w:rsidRDefault="00400699" w:rsidP="0040069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033A2" w:rsidRDefault="00400699" w:rsidP="00F70507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223F1" w:rsidRDefault="00A223F1" w:rsidP="00A223F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p w:rsidR="00A223F1" w:rsidRDefault="00A223F1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A223F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0A" w:rsidRDefault="0082040A">
      <w:pPr>
        <w:spacing w:after="0" w:line="240" w:lineRule="auto"/>
      </w:pPr>
      <w:r>
        <w:separator/>
      </w:r>
    </w:p>
  </w:endnote>
  <w:endnote w:type="continuationSeparator" w:id="0">
    <w:p w:rsidR="0082040A" w:rsidRDefault="0082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0A" w:rsidRDefault="0082040A">
      <w:pPr>
        <w:spacing w:after="0" w:line="240" w:lineRule="auto"/>
      </w:pPr>
      <w:r>
        <w:separator/>
      </w:r>
    </w:p>
  </w:footnote>
  <w:footnote w:type="continuationSeparator" w:id="0">
    <w:p w:rsidR="0082040A" w:rsidRDefault="0082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7E" w:rsidRDefault="002D377E" w:rsidP="000F7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D377E" w:rsidRDefault="002D377E" w:rsidP="0067694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7E" w:rsidRDefault="002D377E" w:rsidP="00AB75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43A">
      <w:rPr>
        <w:rStyle w:val="PageNumber"/>
        <w:noProof/>
      </w:rPr>
      <w:t>39</w:t>
    </w:r>
    <w:r>
      <w:rPr>
        <w:rStyle w:val="PageNumber"/>
      </w:rPr>
      <w:fldChar w:fldCharType="end"/>
    </w:r>
  </w:p>
  <w:p w:rsidR="002D377E" w:rsidRDefault="002D377E" w:rsidP="0067694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4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5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12"/>
  </w:num>
  <w:num w:numId="6">
    <w:abstractNumId w:val="1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70EE"/>
    <w:rsid w:val="000214E2"/>
    <w:rsid w:val="00023803"/>
    <w:rsid w:val="00027850"/>
    <w:rsid w:val="00027C80"/>
    <w:rsid w:val="000307F7"/>
    <w:rsid w:val="0003145F"/>
    <w:rsid w:val="0003370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2C6A"/>
    <w:rsid w:val="000B3173"/>
    <w:rsid w:val="000B7987"/>
    <w:rsid w:val="000C1D0F"/>
    <w:rsid w:val="000C227C"/>
    <w:rsid w:val="000C3904"/>
    <w:rsid w:val="000C3E0A"/>
    <w:rsid w:val="000C4252"/>
    <w:rsid w:val="000C640D"/>
    <w:rsid w:val="000C67DE"/>
    <w:rsid w:val="000C698C"/>
    <w:rsid w:val="000D1063"/>
    <w:rsid w:val="000D12E9"/>
    <w:rsid w:val="000D184F"/>
    <w:rsid w:val="000D4AC8"/>
    <w:rsid w:val="000D64D9"/>
    <w:rsid w:val="000E0B0A"/>
    <w:rsid w:val="000E1837"/>
    <w:rsid w:val="000E209C"/>
    <w:rsid w:val="000E21B1"/>
    <w:rsid w:val="000E3284"/>
    <w:rsid w:val="000E34A7"/>
    <w:rsid w:val="000E5757"/>
    <w:rsid w:val="000E67E4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48E7"/>
    <w:rsid w:val="001619CB"/>
    <w:rsid w:val="00164A61"/>
    <w:rsid w:val="00165414"/>
    <w:rsid w:val="00165875"/>
    <w:rsid w:val="00165F84"/>
    <w:rsid w:val="0016621F"/>
    <w:rsid w:val="00167DFC"/>
    <w:rsid w:val="0017070D"/>
    <w:rsid w:val="00171721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53DB"/>
    <w:rsid w:val="00197E1A"/>
    <w:rsid w:val="001A19B6"/>
    <w:rsid w:val="001A1F23"/>
    <w:rsid w:val="001A27D2"/>
    <w:rsid w:val="001A28F7"/>
    <w:rsid w:val="001A4A78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55E4"/>
    <w:rsid w:val="00205BEA"/>
    <w:rsid w:val="0020677D"/>
    <w:rsid w:val="00211DD0"/>
    <w:rsid w:val="0021229C"/>
    <w:rsid w:val="0021235D"/>
    <w:rsid w:val="00213197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3268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1D4A"/>
    <w:rsid w:val="002F4D7A"/>
    <w:rsid w:val="002F5926"/>
    <w:rsid w:val="002F7F96"/>
    <w:rsid w:val="00300118"/>
    <w:rsid w:val="003005FC"/>
    <w:rsid w:val="00300E9E"/>
    <w:rsid w:val="00301EEF"/>
    <w:rsid w:val="00302F27"/>
    <w:rsid w:val="003055F7"/>
    <w:rsid w:val="00311FA1"/>
    <w:rsid w:val="003129BD"/>
    <w:rsid w:val="00312D8D"/>
    <w:rsid w:val="00312FA9"/>
    <w:rsid w:val="00313350"/>
    <w:rsid w:val="00313CC5"/>
    <w:rsid w:val="00314C52"/>
    <w:rsid w:val="003169A4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3A7"/>
    <w:rsid w:val="00381CAF"/>
    <w:rsid w:val="00385E42"/>
    <w:rsid w:val="00386004"/>
    <w:rsid w:val="0039113D"/>
    <w:rsid w:val="00391836"/>
    <w:rsid w:val="00392326"/>
    <w:rsid w:val="0039281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B7C1E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0699"/>
    <w:rsid w:val="0040127C"/>
    <w:rsid w:val="00401EFF"/>
    <w:rsid w:val="00402123"/>
    <w:rsid w:val="00402168"/>
    <w:rsid w:val="00402EDA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93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F5B"/>
    <w:rsid w:val="004F42B3"/>
    <w:rsid w:val="004F65DC"/>
    <w:rsid w:val="004F74A1"/>
    <w:rsid w:val="0050082B"/>
    <w:rsid w:val="00502E80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1859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749D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3C54"/>
    <w:rsid w:val="00625981"/>
    <w:rsid w:val="00625F6B"/>
    <w:rsid w:val="00630B57"/>
    <w:rsid w:val="00630E25"/>
    <w:rsid w:val="00631285"/>
    <w:rsid w:val="00631C0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0DE9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42F0F"/>
    <w:rsid w:val="00744C33"/>
    <w:rsid w:val="00744D1E"/>
    <w:rsid w:val="0074632B"/>
    <w:rsid w:val="007475A3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87B21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2B57"/>
    <w:rsid w:val="007B4942"/>
    <w:rsid w:val="007B4B48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3467"/>
    <w:rsid w:val="007E3923"/>
    <w:rsid w:val="007E396D"/>
    <w:rsid w:val="007E4879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179B"/>
    <w:rsid w:val="008717DB"/>
    <w:rsid w:val="00871A6B"/>
    <w:rsid w:val="00873091"/>
    <w:rsid w:val="008739E3"/>
    <w:rsid w:val="00877325"/>
    <w:rsid w:val="0087747C"/>
    <w:rsid w:val="008774EF"/>
    <w:rsid w:val="00881C22"/>
    <w:rsid w:val="00882499"/>
    <w:rsid w:val="00882BAA"/>
    <w:rsid w:val="00882E46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A0752"/>
    <w:rsid w:val="008A1397"/>
    <w:rsid w:val="008A13D7"/>
    <w:rsid w:val="008A225E"/>
    <w:rsid w:val="008A25C5"/>
    <w:rsid w:val="008A70D4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B05"/>
    <w:rsid w:val="008D2FD6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3DCB"/>
    <w:rsid w:val="00904878"/>
    <w:rsid w:val="00912433"/>
    <w:rsid w:val="00913E8A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47C0B"/>
    <w:rsid w:val="00951597"/>
    <w:rsid w:val="009516EC"/>
    <w:rsid w:val="009517A3"/>
    <w:rsid w:val="00951965"/>
    <w:rsid w:val="00952200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3D3B"/>
    <w:rsid w:val="00974404"/>
    <w:rsid w:val="009805A3"/>
    <w:rsid w:val="009815E9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B01E6"/>
    <w:rsid w:val="009B0ADF"/>
    <w:rsid w:val="009B11C9"/>
    <w:rsid w:val="009B152C"/>
    <w:rsid w:val="009B67D8"/>
    <w:rsid w:val="009B7732"/>
    <w:rsid w:val="009C0999"/>
    <w:rsid w:val="009C1A80"/>
    <w:rsid w:val="009C3F08"/>
    <w:rsid w:val="009C49A4"/>
    <w:rsid w:val="009C6B24"/>
    <w:rsid w:val="009D0A52"/>
    <w:rsid w:val="009D2200"/>
    <w:rsid w:val="009D2F70"/>
    <w:rsid w:val="009D4EF6"/>
    <w:rsid w:val="009D5D5D"/>
    <w:rsid w:val="009D7040"/>
    <w:rsid w:val="009D7880"/>
    <w:rsid w:val="009E0BF1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A00A10"/>
    <w:rsid w:val="00A00B1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42060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4F9B"/>
    <w:rsid w:val="00A750A4"/>
    <w:rsid w:val="00A75E4F"/>
    <w:rsid w:val="00A75F05"/>
    <w:rsid w:val="00A8010A"/>
    <w:rsid w:val="00A83501"/>
    <w:rsid w:val="00A850B0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C687F"/>
    <w:rsid w:val="00AD13B1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27B"/>
    <w:rsid w:val="00B147B8"/>
    <w:rsid w:val="00B16CDB"/>
    <w:rsid w:val="00B22195"/>
    <w:rsid w:val="00B249B9"/>
    <w:rsid w:val="00B300C4"/>
    <w:rsid w:val="00B31355"/>
    <w:rsid w:val="00B32A9B"/>
    <w:rsid w:val="00B3492A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2D03"/>
    <w:rsid w:val="00B53379"/>
    <w:rsid w:val="00B542EF"/>
    <w:rsid w:val="00B556AC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1A67"/>
    <w:rsid w:val="00B76F67"/>
    <w:rsid w:val="00B80CA9"/>
    <w:rsid w:val="00B825A4"/>
    <w:rsid w:val="00B83132"/>
    <w:rsid w:val="00B84EC3"/>
    <w:rsid w:val="00B8596D"/>
    <w:rsid w:val="00B870C4"/>
    <w:rsid w:val="00B94A68"/>
    <w:rsid w:val="00B94EAF"/>
    <w:rsid w:val="00B9580E"/>
    <w:rsid w:val="00B96F0F"/>
    <w:rsid w:val="00B97878"/>
    <w:rsid w:val="00B97A1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60C4C"/>
    <w:rsid w:val="00C6247E"/>
    <w:rsid w:val="00C6332E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290C"/>
    <w:rsid w:val="00CB4188"/>
    <w:rsid w:val="00CB5624"/>
    <w:rsid w:val="00CB74AC"/>
    <w:rsid w:val="00CB7943"/>
    <w:rsid w:val="00CC1070"/>
    <w:rsid w:val="00CC20BF"/>
    <w:rsid w:val="00CC3910"/>
    <w:rsid w:val="00CC3D54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CE8"/>
    <w:rsid w:val="00DF5E06"/>
    <w:rsid w:val="00DF6170"/>
    <w:rsid w:val="00E00225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2F61"/>
    <w:rsid w:val="00E9350A"/>
    <w:rsid w:val="00E93AA6"/>
    <w:rsid w:val="00E943FC"/>
    <w:rsid w:val="00E95536"/>
    <w:rsid w:val="00EA0C4C"/>
    <w:rsid w:val="00EA185C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A18"/>
    <w:rsid w:val="00F55C93"/>
    <w:rsid w:val="00F55F67"/>
    <w:rsid w:val="00F568A8"/>
    <w:rsid w:val="00F600A6"/>
    <w:rsid w:val="00F6053B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408F"/>
    <w:rsid w:val="00FC4B54"/>
    <w:rsid w:val="00FC64BE"/>
    <w:rsid w:val="00FD1541"/>
    <w:rsid w:val="00FD15B8"/>
    <w:rsid w:val="00FD2A38"/>
    <w:rsid w:val="00FD3FD1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605F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1A002-26D1-417A-A3A5-6B702BA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4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65D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61EFF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22"/>
    <w:qFormat/>
    <w:rsid w:val="000E0B0A"/>
    <w:rPr>
      <w:rFonts w:cs="Times New Roman"/>
      <w:b/>
    </w:rPr>
  </w:style>
  <w:style w:type="paragraph" w:styleId="NoSpacing">
    <w:name w:val="No Spacing"/>
    <w:uiPriority w:val="99"/>
    <w:qFormat/>
    <w:rsid w:val="004C0D6E"/>
  </w:style>
  <w:style w:type="paragraph" w:styleId="BalloonText">
    <w:name w:val="Balloon Text"/>
    <w:basedOn w:val="Normal"/>
    <w:link w:val="BalloonTextChar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">
    <w:name w:val="Знак Знак Знак Знак Знак Знак Знак Знак"/>
    <w:basedOn w:val="Normal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24D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rsid w:val="009333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1">
    <w:name w:val="Знак"/>
    <w:basedOn w:val="Normal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281C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C3281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TableGrid">
    <w:name w:val="Table Grid"/>
    <w:basedOn w:val="TableNormal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Normal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2">
    <w:name w:val="Знак Знак Знак Знак"/>
    <w:basedOn w:val="Normal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8BF"/>
  </w:style>
  <w:style w:type="paragraph" w:customStyle="1" w:styleId="xl63">
    <w:name w:val="xl63"/>
    <w:basedOn w:val="Normal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5325-919A-4BE7-8353-D2C9F0DE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40</Pages>
  <Words>7028</Words>
  <Characters>40061</Characters>
  <Application>Microsoft Office Word</Application>
  <DocSecurity>0</DocSecurity>
  <Lines>333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46996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24</cp:revision>
  <cp:lastPrinted>2020-07-20T11:55:00Z</cp:lastPrinted>
  <dcterms:created xsi:type="dcterms:W3CDTF">2020-10-05T13:26:00Z</dcterms:created>
  <dcterms:modified xsi:type="dcterms:W3CDTF">2020-10-09T07:46:00Z</dcterms:modified>
</cp:coreProperties>
</file>