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55D6" w14:textId="77777777" w:rsidR="00C717A2" w:rsidRPr="00FE7A41" w:rsidRDefault="008041C7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 wp14:anchorId="19B2B613" wp14:editId="77FFA35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B581" w14:textId="77777777"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14:paraId="4009E9A2" w14:textId="77777777"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14:paraId="5754D400" w14:textId="77777777"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14:paraId="6C55F045" w14:textId="77777777"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14:paraId="37EF72F7" w14:textId="77777777" w:rsidR="00C717A2" w:rsidRPr="00FE7A41" w:rsidRDefault="00C717A2" w:rsidP="00C717A2">
      <w:pPr>
        <w:jc w:val="center"/>
        <w:rPr>
          <w:sz w:val="36"/>
          <w:szCs w:val="36"/>
        </w:rPr>
      </w:pPr>
    </w:p>
    <w:p w14:paraId="781A36C8" w14:textId="77777777" w:rsidR="00C717A2" w:rsidRDefault="00BD047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C717A2" w:rsidRPr="00FE7A41">
        <w:rPr>
          <w:b/>
          <w:sz w:val="36"/>
          <w:szCs w:val="36"/>
        </w:rPr>
        <w:t xml:space="preserve"> Е Н И Е</w:t>
      </w:r>
    </w:p>
    <w:p w14:paraId="20B49AAF" w14:textId="77777777" w:rsidR="00CB1894" w:rsidRPr="002E70FD" w:rsidRDefault="00CB1894" w:rsidP="00C717A2">
      <w:pPr>
        <w:jc w:val="center"/>
        <w:rPr>
          <w:szCs w:val="28"/>
        </w:rPr>
      </w:pPr>
    </w:p>
    <w:p w14:paraId="293043C6" w14:textId="77777777" w:rsidR="0001584D" w:rsidRPr="002E70FD" w:rsidRDefault="0001584D" w:rsidP="00C717A2">
      <w:pPr>
        <w:jc w:val="center"/>
        <w:rPr>
          <w:szCs w:val="28"/>
        </w:rPr>
      </w:pPr>
    </w:p>
    <w:p w14:paraId="693AD6E4" w14:textId="77777777" w:rsidR="004F67F4" w:rsidRPr="004F67F4" w:rsidRDefault="007E51E4" w:rsidP="004F67F4">
      <w:pPr>
        <w:jc w:val="both"/>
        <w:rPr>
          <w:szCs w:val="28"/>
        </w:rPr>
      </w:pPr>
      <w:r w:rsidRPr="00092EE9">
        <w:rPr>
          <w:szCs w:val="28"/>
        </w:rPr>
        <w:t xml:space="preserve">Об утверждении </w:t>
      </w:r>
      <w:r w:rsidR="004F67F4" w:rsidRPr="004F67F4">
        <w:rPr>
          <w:szCs w:val="28"/>
        </w:rPr>
        <w:t xml:space="preserve">порядка </w:t>
      </w:r>
    </w:p>
    <w:p w14:paraId="1152E4C3" w14:textId="77777777" w:rsidR="004F67F4" w:rsidRPr="004F67F4" w:rsidRDefault="004F67F4" w:rsidP="004F67F4">
      <w:pPr>
        <w:jc w:val="both"/>
        <w:rPr>
          <w:szCs w:val="28"/>
        </w:rPr>
      </w:pPr>
      <w:r w:rsidRPr="004F67F4">
        <w:rPr>
          <w:szCs w:val="28"/>
        </w:rPr>
        <w:t xml:space="preserve">предоставления субсидий </w:t>
      </w:r>
    </w:p>
    <w:p w14:paraId="1D42D864" w14:textId="5FF9125A" w:rsidR="004F67F4" w:rsidRPr="004F67F4" w:rsidRDefault="004F67F4" w:rsidP="004F67F4">
      <w:pPr>
        <w:jc w:val="both"/>
        <w:rPr>
          <w:szCs w:val="28"/>
        </w:rPr>
      </w:pPr>
      <w:r w:rsidRPr="004F67F4">
        <w:rPr>
          <w:szCs w:val="28"/>
        </w:rPr>
        <w:t xml:space="preserve">в целях возмещения недополученных </w:t>
      </w:r>
    </w:p>
    <w:p w14:paraId="5E43516B" w14:textId="7141F6A3" w:rsidR="004C7FF0" w:rsidRPr="00092EE9" w:rsidRDefault="004F67F4" w:rsidP="004F67F4">
      <w:pPr>
        <w:jc w:val="both"/>
        <w:rPr>
          <w:szCs w:val="28"/>
        </w:rPr>
      </w:pPr>
      <w:r>
        <w:rPr>
          <w:szCs w:val="28"/>
        </w:rPr>
        <w:t xml:space="preserve">доходов </w:t>
      </w:r>
      <w:r w:rsidR="001A4A0E" w:rsidRPr="00092EE9">
        <w:rPr>
          <w:szCs w:val="28"/>
        </w:rPr>
        <w:t>хозяйствующим субъектам</w:t>
      </w:r>
      <w:r w:rsidR="008657C6" w:rsidRPr="00092EE9">
        <w:rPr>
          <w:szCs w:val="28"/>
        </w:rPr>
        <w:t>,</w:t>
      </w:r>
      <w:r w:rsidR="0081112E" w:rsidRPr="00092EE9">
        <w:rPr>
          <w:szCs w:val="28"/>
        </w:rPr>
        <w:t xml:space="preserve"> </w:t>
      </w:r>
      <w:r w:rsidR="00DD521B" w:rsidRPr="00092EE9">
        <w:rPr>
          <w:szCs w:val="28"/>
        </w:rPr>
        <w:t xml:space="preserve"> </w:t>
      </w:r>
    </w:p>
    <w:p w14:paraId="579764D7" w14:textId="77777777" w:rsidR="00AA5B25" w:rsidRPr="009A0603" w:rsidRDefault="00AA5B25" w:rsidP="002C7233">
      <w:pPr>
        <w:jc w:val="both"/>
        <w:rPr>
          <w:szCs w:val="28"/>
        </w:rPr>
      </w:pPr>
      <w:r w:rsidRPr="009A0603">
        <w:rPr>
          <w:szCs w:val="28"/>
        </w:rPr>
        <w:t xml:space="preserve">осуществляющим пассажирские </w:t>
      </w:r>
    </w:p>
    <w:p w14:paraId="66046651" w14:textId="77777777" w:rsidR="00AA5B25" w:rsidRPr="009A0603" w:rsidRDefault="00AA5B25" w:rsidP="002C7233">
      <w:pPr>
        <w:jc w:val="both"/>
        <w:rPr>
          <w:szCs w:val="28"/>
        </w:rPr>
      </w:pPr>
      <w:r w:rsidRPr="009A0603">
        <w:rPr>
          <w:szCs w:val="28"/>
        </w:rPr>
        <w:t xml:space="preserve">перевозки </w:t>
      </w:r>
      <w:r w:rsidR="004047A2" w:rsidRPr="009A0603">
        <w:rPr>
          <w:szCs w:val="28"/>
        </w:rPr>
        <w:t xml:space="preserve">по </w:t>
      </w:r>
      <w:r w:rsidR="00D40391" w:rsidRPr="009A0603">
        <w:rPr>
          <w:szCs w:val="28"/>
        </w:rPr>
        <w:t xml:space="preserve">социально </w:t>
      </w:r>
      <w:r w:rsidR="00034E3F" w:rsidRPr="009A0603">
        <w:rPr>
          <w:b/>
          <w:szCs w:val="28"/>
        </w:rPr>
        <w:t>-</w:t>
      </w:r>
    </w:p>
    <w:p w14:paraId="51D625F0" w14:textId="6FFE247B" w:rsidR="0083054C" w:rsidRDefault="00D40391" w:rsidP="00AA5B25">
      <w:pPr>
        <w:jc w:val="both"/>
        <w:rPr>
          <w:szCs w:val="28"/>
        </w:rPr>
      </w:pPr>
      <w:r w:rsidRPr="009A0603">
        <w:rPr>
          <w:szCs w:val="28"/>
        </w:rPr>
        <w:t xml:space="preserve">ориентированным </w:t>
      </w:r>
      <w:r w:rsidR="002944B0" w:rsidRPr="009A0603">
        <w:rPr>
          <w:szCs w:val="28"/>
        </w:rPr>
        <w:t>тарифам</w:t>
      </w:r>
      <w:r w:rsidR="00092EE9" w:rsidRPr="00092EE9">
        <w:rPr>
          <w:szCs w:val="28"/>
        </w:rPr>
        <w:t xml:space="preserve"> </w:t>
      </w:r>
    </w:p>
    <w:p w14:paraId="1F7A5356" w14:textId="77777777" w:rsidR="00DD521B" w:rsidRPr="001A4A0E" w:rsidRDefault="00DD521B" w:rsidP="00CB1894">
      <w:pPr>
        <w:jc w:val="both"/>
        <w:rPr>
          <w:strike/>
          <w:sz w:val="24"/>
          <w:szCs w:val="24"/>
        </w:rPr>
      </w:pPr>
    </w:p>
    <w:p w14:paraId="32DBDA57" w14:textId="77777777" w:rsidR="008657C6" w:rsidRDefault="008657C6" w:rsidP="00CB1894">
      <w:pPr>
        <w:jc w:val="both"/>
        <w:rPr>
          <w:sz w:val="24"/>
          <w:szCs w:val="24"/>
        </w:rPr>
      </w:pPr>
    </w:p>
    <w:p w14:paraId="37541C1D" w14:textId="77777777" w:rsidR="008657C6" w:rsidRPr="002E70FD" w:rsidRDefault="008657C6" w:rsidP="00CB1894">
      <w:pPr>
        <w:jc w:val="both"/>
        <w:rPr>
          <w:szCs w:val="28"/>
        </w:rPr>
      </w:pPr>
    </w:p>
    <w:p w14:paraId="6B375DA6" w14:textId="41E19999" w:rsidR="007E51E4" w:rsidRPr="002F5284" w:rsidRDefault="004F67F4" w:rsidP="004F67F4">
      <w:pPr>
        <w:pStyle w:val="a8"/>
        <w:spacing w:after="0" w:line="360" w:lineRule="auto"/>
        <w:ind w:firstLine="567"/>
        <w:jc w:val="both"/>
      </w:pPr>
      <w:r w:rsidRPr="004F67F4">
        <w:rPr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F2022" w:rsidRPr="006E20B7">
        <w:rPr>
          <w:szCs w:val="28"/>
        </w:rPr>
        <w:t xml:space="preserve">постановлением администрации города </w:t>
      </w:r>
      <w:r w:rsidR="006151B5" w:rsidRPr="006E20B7">
        <w:rPr>
          <w:szCs w:val="28"/>
        </w:rPr>
        <w:t xml:space="preserve">от </w:t>
      </w:r>
      <w:r>
        <w:rPr>
          <w:szCs w:val="28"/>
        </w:rPr>
        <w:t>07</w:t>
      </w:r>
      <w:r w:rsidR="00FF15B2">
        <w:rPr>
          <w:szCs w:val="28"/>
        </w:rPr>
        <w:t>.12.20</w:t>
      </w:r>
      <w:r>
        <w:rPr>
          <w:szCs w:val="28"/>
        </w:rPr>
        <w:t>21</w:t>
      </w:r>
      <w:r w:rsidR="00FF15B2">
        <w:rPr>
          <w:szCs w:val="28"/>
        </w:rPr>
        <w:t xml:space="preserve"> № </w:t>
      </w:r>
      <w:r>
        <w:rPr>
          <w:szCs w:val="28"/>
        </w:rPr>
        <w:t>555-</w:t>
      </w:r>
      <w:r w:rsidR="00FF15B2" w:rsidRPr="006E20B7">
        <w:rPr>
          <w:szCs w:val="28"/>
        </w:rPr>
        <w:t>па «Об утверждении муни</w:t>
      </w:r>
      <w:r w:rsidR="00FF15B2">
        <w:rPr>
          <w:szCs w:val="28"/>
        </w:rPr>
        <w:t>ципальной программы «Социальное и демографическое развитие города Пыть-Яха»</w:t>
      </w:r>
      <w:r w:rsidR="00756EFA">
        <w:rPr>
          <w:szCs w:val="28"/>
        </w:rPr>
        <w:t>:</w:t>
      </w:r>
    </w:p>
    <w:p w14:paraId="05C58EB0" w14:textId="77777777" w:rsidR="004D33E9" w:rsidRDefault="004D33E9" w:rsidP="004F67F4">
      <w:pPr>
        <w:pStyle w:val="a8"/>
        <w:spacing w:after="0"/>
        <w:jc w:val="both"/>
        <w:rPr>
          <w:szCs w:val="28"/>
        </w:rPr>
      </w:pPr>
    </w:p>
    <w:p w14:paraId="192CF805" w14:textId="5A6EF910" w:rsidR="002944B0" w:rsidRDefault="00C54912" w:rsidP="00C54554">
      <w:pPr>
        <w:pStyle w:val="a8"/>
        <w:numPr>
          <w:ilvl w:val="0"/>
          <w:numId w:val="18"/>
        </w:numPr>
        <w:tabs>
          <w:tab w:val="clear" w:pos="1063"/>
        </w:tabs>
        <w:suppressAutoHyphens/>
        <w:spacing w:after="0"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4F67F4" w:rsidRPr="004F67F4">
        <w:rPr>
          <w:szCs w:val="28"/>
        </w:rPr>
        <w:t xml:space="preserve">порядок предоставления субсидий в целях возмещения недополученных доходов </w:t>
      </w:r>
      <w:r w:rsidR="002944B0" w:rsidRPr="00CD6CFE">
        <w:rPr>
          <w:szCs w:val="28"/>
        </w:rPr>
        <w:t xml:space="preserve">хозяйствующим субъектам, </w:t>
      </w:r>
      <w:r w:rsidR="00473347" w:rsidRPr="00CD6CFE">
        <w:rPr>
          <w:szCs w:val="28"/>
        </w:rPr>
        <w:t xml:space="preserve">осуществляющим </w:t>
      </w:r>
      <w:r w:rsidR="00473347" w:rsidRPr="00CD6CFE">
        <w:rPr>
          <w:szCs w:val="28"/>
        </w:rPr>
        <w:lastRenderedPageBreak/>
        <w:t xml:space="preserve">пассажирские перевозки </w:t>
      </w:r>
      <w:r w:rsidR="001B74F6" w:rsidRPr="00CD6CFE">
        <w:rPr>
          <w:szCs w:val="28"/>
        </w:rPr>
        <w:t>по</w:t>
      </w:r>
      <w:r w:rsidR="00034E3F" w:rsidRPr="00CD6CFE">
        <w:rPr>
          <w:szCs w:val="28"/>
        </w:rPr>
        <w:t xml:space="preserve"> социально </w:t>
      </w:r>
      <w:r w:rsidR="00034E3F" w:rsidRPr="00CD6CFE">
        <w:rPr>
          <w:b/>
          <w:szCs w:val="28"/>
        </w:rPr>
        <w:t xml:space="preserve">- </w:t>
      </w:r>
      <w:r w:rsidR="004C7FF0" w:rsidRPr="00CD6CFE">
        <w:rPr>
          <w:szCs w:val="28"/>
        </w:rPr>
        <w:t xml:space="preserve">ориентированным </w:t>
      </w:r>
      <w:r w:rsidR="001B74F6" w:rsidRPr="00CD6CFE">
        <w:rPr>
          <w:szCs w:val="28"/>
        </w:rPr>
        <w:t>тарифам</w:t>
      </w:r>
      <w:r w:rsidR="0013287D" w:rsidRPr="00CD6CFE">
        <w:rPr>
          <w:szCs w:val="28"/>
        </w:rPr>
        <w:t xml:space="preserve"> согласно приложению</w:t>
      </w:r>
      <w:r w:rsidR="002944B0" w:rsidRPr="00CD6CFE">
        <w:rPr>
          <w:szCs w:val="28"/>
        </w:rPr>
        <w:t>.</w:t>
      </w:r>
      <w:r w:rsidR="001B74F6" w:rsidRPr="00CD6CFE">
        <w:rPr>
          <w:szCs w:val="28"/>
        </w:rPr>
        <w:t xml:space="preserve"> </w:t>
      </w:r>
    </w:p>
    <w:p w14:paraId="6B5EC10D" w14:textId="6B0DA611" w:rsidR="004F67F4" w:rsidRDefault="004F67F4" w:rsidP="004F67F4">
      <w:pPr>
        <w:pStyle w:val="a8"/>
        <w:numPr>
          <w:ilvl w:val="0"/>
          <w:numId w:val="18"/>
        </w:numPr>
        <w:tabs>
          <w:tab w:val="clear" w:pos="1063"/>
          <w:tab w:val="num" w:pos="709"/>
        </w:tabs>
        <w:suppressAutoHyphens/>
        <w:spacing w:after="0" w:line="360" w:lineRule="auto"/>
        <w:ind w:left="0" w:firstLine="703"/>
        <w:jc w:val="both"/>
        <w:rPr>
          <w:szCs w:val="28"/>
        </w:rPr>
      </w:pPr>
      <w:r w:rsidRPr="004F67F4">
        <w:rPr>
          <w:szCs w:val="28"/>
        </w:rPr>
        <w:t>Информация о субсидиях, подлежащих предоставлению из бюджета муниципального образования юридическим лицам, индивидуальным предпринимателям, а также физическим лицам-производителям товаров, услуг, размещается на едином портале бюджетной системы в информационно- телекоммуникационной сети «Интернет» после реализации Министерством финансов Российской Федерации возможности размещения указанной информации муниципальными образованиями.</w:t>
      </w:r>
    </w:p>
    <w:p w14:paraId="69B45314" w14:textId="0664DBEB" w:rsidR="004F67F4" w:rsidRPr="00CD6CFE" w:rsidRDefault="004F67F4" w:rsidP="004F67F4">
      <w:pPr>
        <w:pStyle w:val="a8"/>
        <w:numPr>
          <w:ilvl w:val="0"/>
          <w:numId w:val="18"/>
        </w:numPr>
        <w:tabs>
          <w:tab w:val="clear" w:pos="1063"/>
          <w:tab w:val="num" w:pos="709"/>
        </w:tabs>
        <w:suppressAutoHyphens/>
        <w:spacing w:after="0" w:line="360" w:lineRule="auto"/>
        <w:ind w:left="0" w:firstLine="703"/>
        <w:jc w:val="both"/>
        <w:rPr>
          <w:szCs w:val="28"/>
        </w:rPr>
      </w:pPr>
      <w:r w:rsidRPr="009D0993">
        <w:rPr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>
        <w:rPr>
          <w:szCs w:val="28"/>
        </w:rPr>
        <w:t>нформации «Официальный вестник»</w:t>
      </w:r>
      <w:r w:rsidRPr="00337A87">
        <w:rPr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0FF0CC5C" w14:textId="09A5C4F9" w:rsidR="004F67F4" w:rsidRPr="009D0993" w:rsidRDefault="004F67F4" w:rsidP="004F67F4">
      <w:pPr>
        <w:pStyle w:val="ConsPlusNormal"/>
        <w:tabs>
          <w:tab w:val="left" w:pos="0"/>
          <w:tab w:val="left" w:pos="993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0993">
        <w:rPr>
          <w:rFonts w:ascii="Times New Roman" w:hAnsi="Times New Roman" w:cs="Times New Roman"/>
          <w:sz w:val="28"/>
          <w:szCs w:val="28"/>
        </w:rPr>
        <w:t xml:space="preserve">Отделу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9D0993"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D0993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14:paraId="23DCA8C9" w14:textId="59C74021" w:rsidR="004F67F4" w:rsidRPr="009D0993" w:rsidRDefault="004F67F4" w:rsidP="004F67F4">
      <w:pPr>
        <w:pStyle w:val="ConsPlusNormal"/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</w:r>
      <w:r w:rsidRPr="009D099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CCF6DEC" w14:textId="0C9DC8D3" w:rsidR="004F67F4" w:rsidRPr="004F67F4" w:rsidRDefault="004F67F4" w:rsidP="004F67F4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9D0993">
        <w:tab/>
      </w:r>
      <w:r w:rsidRPr="009D0993">
        <w:rPr>
          <w:szCs w:val="28"/>
        </w:rPr>
        <w:t xml:space="preserve">6. Считать утратившим силу постановление администрации города от </w:t>
      </w:r>
      <w:r>
        <w:rPr>
          <w:szCs w:val="28"/>
        </w:rPr>
        <w:t>15.03.2021</w:t>
      </w:r>
      <w:r w:rsidRPr="009D0993">
        <w:rPr>
          <w:szCs w:val="28"/>
        </w:rPr>
        <w:t xml:space="preserve"> № </w:t>
      </w:r>
      <w:r>
        <w:rPr>
          <w:szCs w:val="28"/>
        </w:rPr>
        <w:t>101</w:t>
      </w:r>
      <w:r w:rsidRPr="009D0993">
        <w:rPr>
          <w:szCs w:val="28"/>
        </w:rPr>
        <w:t>-па «</w:t>
      </w:r>
      <w:r w:rsidRPr="004F67F4">
        <w:rPr>
          <w:szCs w:val="28"/>
        </w:rPr>
        <w:t>Об утверждении положения</w:t>
      </w:r>
      <w:r>
        <w:rPr>
          <w:szCs w:val="28"/>
        </w:rPr>
        <w:t xml:space="preserve"> </w:t>
      </w:r>
      <w:r w:rsidRPr="004F67F4">
        <w:rPr>
          <w:szCs w:val="28"/>
        </w:rPr>
        <w:t xml:space="preserve">о предоставлении субсидий </w:t>
      </w:r>
    </w:p>
    <w:p w14:paraId="6343E5CF" w14:textId="5F8D4EBC" w:rsidR="004F67F4" w:rsidRPr="009D0993" w:rsidRDefault="004F67F4" w:rsidP="004F67F4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4F67F4">
        <w:rPr>
          <w:szCs w:val="28"/>
        </w:rPr>
        <w:t xml:space="preserve">на возмещение недополученных доходов хозяйствующим субъектам, осуществляющим пассажирские перевозки по социально </w:t>
      </w:r>
      <w:r w:rsidRPr="004F67F4">
        <w:rPr>
          <w:b/>
          <w:szCs w:val="28"/>
        </w:rPr>
        <w:t>-</w:t>
      </w:r>
      <w:r w:rsidRPr="004F67F4">
        <w:rPr>
          <w:szCs w:val="28"/>
        </w:rPr>
        <w:t>ориентированным тарифам</w:t>
      </w:r>
      <w:r w:rsidRPr="009D0993">
        <w:rPr>
          <w:szCs w:val="28"/>
        </w:rPr>
        <w:t>».</w:t>
      </w:r>
    </w:p>
    <w:p w14:paraId="3ED41848" w14:textId="77777777" w:rsidR="004F67F4" w:rsidRPr="009D0993" w:rsidRDefault="004F67F4" w:rsidP="004F67F4">
      <w:pPr>
        <w:pStyle w:val="ConsPlusNormal"/>
        <w:widowControl/>
        <w:tabs>
          <w:tab w:val="left" w:pos="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tab/>
        <w:t>7. Контроль за выполнением постановления возложить на заместителя главы города (направление деятельности – жилищно-коммунальные вопросы).</w:t>
      </w:r>
    </w:p>
    <w:p w14:paraId="2CD0FBD8" w14:textId="77777777" w:rsidR="00580976" w:rsidRDefault="00580976" w:rsidP="004D33E9">
      <w:pPr>
        <w:pStyle w:val="a5"/>
        <w:ind w:hanging="705"/>
        <w:jc w:val="both"/>
        <w:rPr>
          <w:b w:val="0"/>
          <w:sz w:val="28"/>
          <w:szCs w:val="28"/>
        </w:rPr>
      </w:pPr>
    </w:p>
    <w:p w14:paraId="685A47FC" w14:textId="3A7DDD76" w:rsidR="00C073DB" w:rsidRPr="00023B11" w:rsidRDefault="00C073DB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1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6E8C" w:rsidRPr="00023B11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="00A96E8C" w:rsidRPr="00023B11">
        <w:rPr>
          <w:rFonts w:ascii="Times New Roman" w:hAnsi="Times New Roman" w:cs="Times New Roman"/>
          <w:sz w:val="28"/>
          <w:szCs w:val="28"/>
        </w:rPr>
        <w:t xml:space="preserve">  Пыть-Яха</w:t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C7FF0">
        <w:rPr>
          <w:rFonts w:ascii="Times New Roman" w:hAnsi="Times New Roman" w:cs="Times New Roman"/>
          <w:sz w:val="28"/>
          <w:szCs w:val="28"/>
        </w:rPr>
        <w:t>А.Н. Морозов</w:t>
      </w:r>
    </w:p>
    <w:p w14:paraId="6A88896D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D169B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290362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2E5CD8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2AFA36" w14:textId="77777777"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>Приложение</w:t>
      </w:r>
    </w:p>
    <w:p w14:paraId="79CDD37D" w14:textId="77777777" w:rsidR="002477C5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837557F" w14:textId="77777777"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>города</w:t>
      </w:r>
      <w:r w:rsidR="002477C5" w:rsidRPr="00980E32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14:paraId="2DD7E957" w14:textId="2BAE0343" w:rsidR="00957817" w:rsidRPr="004E4412" w:rsidRDefault="00036839" w:rsidP="009578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№ </w:t>
      </w:r>
    </w:p>
    <w:p w14:paraId="5065C24C" w14:textId="31DEE694" w:rsidR="00957817" w:rsidRPr="00BC54F0" w:rsidRDefault="004F67F4" w:rsidP="000D46FC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F67F4">
        <w:rPr>
          <w:rFonts w:ascii="Times New Roman" w:hAnsi="Times New Roman" w:cs="Times New Roman"/>
          <w:bCs/>
          <w:sz w:val="28"/>
          <w:szCs w:val="28"/>
        </w:rPr>
        <w:t xml:space="preserve">орядок предоставления субсидий в целях возмещения недополученных доходов хозяйствующим субъектам, осуществляющим пассажирские перевозки по социально </w:t>
      </w:r>
      <w:r w:rsidRPr="004F67F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F67F4">
        <w:rPr>
          <w:rFonts w:ascii="Times New Roman" w:hAnsi="Times New Roman" w:cs="Times New Roman"/>
          <w:bCs/>
          <w:sz w:val="28"/>
          <w:szCs w:val="28"/>
        </w:rPr>
        <w:t>ориентированным тарифам</w:t>
      </w:r>
    </w:p>
    <w:p w14:paraId="6ADBCFB9" w14:textId="77777777" w:rsidR="00957817" w:rsidRPr="00BC54F0" w:rsidRDefault="00957817" w:rsidP="0095781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DBCDE8D" w14:textId="77777777" w:rsidR="00957817" w:rsidRPr="00BC54F0" w:rsidRDefault="00957817" w:rsidP="009578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2DEA48" w14:textId="3702D083" w:rsidR="004E6F8A" w:rsidRPr="001C16BC" w:rsidRDefault="00EB2319" w:rsidP="001C16BC">
      <w:pPr>
        <w:pStyle w:val="a8"/>
        <w:spacing w:after="0" w:line="360" w:lineRule="auto"/>
        <w:jc w:val="both"/>
      </w:pPr>
      <w:r w:rsidRPr="00BC54F0">
        <w:tab/>
      </w:r>
      <w:r w:rsidR="00957817" w:rsidRPr="00BC54F0">
        <w:t xml:space="preserve">1.1. </w:t>
      </w:r>
      <w:r w:rsidR="00957817" w:rsidRPr="00BC54F0">
        <w:tab/>
      </w:r>
      <w:r w:rsidR="001C16BC" w:rsidRPr="001C16BC">
        <w:t>Настоящий Порядок разработан с целью определения механизма предоставления субсидии в целях возмещения недополученных доходов</w:t>
      </w:r>
      <w:r w:rsidR="007B5E57" w:rsidRPr="00BC54F0">
        <w:t xml:space="preserve"> хозяйствующим субъектам</w:t>
      </w:r>
      <w:r w:rsidR="00A572F2" w:rsidRPr="00BC54F0">
        <w:t xml:space="preserve">, </w:t>
      </w:r>
      <w:r w:rsidR="00B10222" w:rsidRPr="00BC54F0">
        <w:t xml:space="preserve">предоставляющим населению </w:t>
      </w:r>
      <w:r w:rsidR="001C16BC">
        <w:rPr>
          <w:szCs w:val="28"/>
        </w:rPr>
        <w:t xml:space="preserve">услуги по </w:t>
      </w:r>
      <w:r w:rsidR="007054EA" w:rsidRPr="00BC54F0">
        <w:rPr>
          <w:szCs w:val="28"/>
        </w:rPr>
        <w:t>социально</w:t>
      </w:r>
      <w:r w:rsidR="00034E3F" w:rsidRPr="00BC54F0">
        <w:rPr>
          <w:szCs w:val="28"/>
        </w:rPr>
        <w:t xml:space="preserve"> </w:t>
      </w:r>
      <w:r w:rsidR="00034E3F" w:rsidRPr="00BC54F0">
        <w:rPr>
          <w:b/>
          <w:szCs w:val="28"/>
        </w:rPr>
        <w:t>-</w:t>
      </w:r>
      <w:r w:rsidR="007054EA" w:rsidRPr="00BC54F0">
        <w:rPr>
          <w:szCs w:val="28"/>
        </w:rPr>
        <w:t xml:space="preserve"> ориентированным тарифам</w:t>
      </w:r>
      <w:r w:rsidR="00B907A2" w:rsidRPr="00BC54F0">
        <w:rPr>
          <w:szCs w:val="28"/>
        </w:rPr>
        <w:t xml:space="preserve"> (далее – </w:t>
      </w:r>
      <w:r w:rsidR="001C16BC">
        <w:rPr>
          <w:szCs w:val="28"/>
        </w:rPr>
        <w:t>Порядок</w:t>
      </w:r>
      <w:r w:rsidR="00B907A2" w:rsidRPr="00BC54F0">
        <w:rPr>
          <w:szCs w:val="28"/>
        </w:rPr>
        <w:t>)</w:t>
      </w:r>
      <w:r w:rsidRPr="00BC54F0">
        <w:t>,</w:t>
      </w:r>
      <w:r w:rsidR="00957817" w:rsidRPr="00BC54F0">
        <w:t xml:space="preserve"> </w:t>
      </w:r>
      <w:r w:rsidR="001C16BC" w:rsidRPr="001C16BC">
        <w:t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539DA26F" w14:textId="77777777" w:rsidR="001C16BC" w:rsidRPr="001C16BC" w:rsidRDefault="00C102D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16BC">
        <w:rPr>
          <w:rFonts w:ascii="Times New Roman" w:hAnsi="Times New Roman" w:cs="Times New Roman"/>
          <w:sz w:val="28"/>
          <w:szCs w:val="28"/>
        </w:rPr>
        <w:t xml:space="preserve">1.2. </w:t>
      </w:r>
      <w:r w:rsidRPr="001C16BC">
        <w:rPr>
          <w:rFonts w:ascii="Times New Roman" w:hAnsi="Times New Roman" w:cs="Times New Roman"/>
          <w:sz w:val="28"/>
          <w:szCs w:val="28"/>
        </w:rPr>
        <w:tab/>
      </w:r>
      <w:r w:rsidR="001C16BC" w:rsidRPr="001C16BC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понятия:</w:t>
      </w:r>
    </w:p>
    <w:p w14:paraId="0713EDB3" w14:textId="3A251450" w:rsidR="001C16BC" w:rsidRDefault="001C16BC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7476">
        <w:rPr>
          <w:rFonts w:ascii="Times New Roman" w:hAnsi="Times New Roman" w:cs="Times New Roman"/>
          <w:sz w:val="28"/>
          <w:szCs w:val="28"/>
        </w:rPr>
        <w:t>- субсидия - бюджетные ассигнования, предоставляемые из местного бюджета на безвозмездной и безвозвратной основе, в пределах бюджетных ассигнований и лимитов бюджетных обязательств, утвержденных решением Думы города Пыть-Яха о бюджете города Пыть-Яха на очередной ф</w:t>
      </w:r>
      <w:r w:rsidR="00492724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14:paraId="5A4C3F4B" w14:textId="0C05F6FB" w:rsidR="00492724" w:rsidRPr="00B27476" w:rsidRDefault="00492724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услуга - </w:t>
      </w:r>
      <w:r w:rsidRPr="00492724">
        <w:rPr>
          <w:rFonts w:ascii="Times New Roman" w:hAnsi="Times New Roman" w:cs="Times New Roman"/>
          <w:sz w:val="28"/>
          <w:szCs w:val="28"/>
        </w:rPr>
        <w:t>пассажирские перевозки по городским мар</w:t>
      </w:r>
      <w:r>
        <w:rPr>
          <w:rFonts w:ascii="Times New Roman" w:hAnsi="Times New Roman" w:cs="Times New Roman"/>
          <w:sz w:val="28"/>
          <w:szCs w:val="28"/>
        </w:rPr>
        <w:t xml:space="preserve">шрутам </w:t>
      </w:r>
      <w:r w:rsidRPr="00492724">
        <w:rPr>
          <w:rFonts w:ascii="Times New Roman" w:hAnsi="Times New Roman" w:cs="Times New Roman"/>
          <w:sz w:val="28"/>
          <w:szCs w:val="28"/>
        </w:rPr>
        <w:t>по социально-ориентированным тарифам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87421A" w14:textId="2CEB06D7" w:rsidR="001C16BC" w:rsidRPr="001C16BC" w:rsidRDefault="001C16BC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7476">
        <w:rPr>
          <w:rFonts w:ascii="Times New Roman" w:hAnsi="Times New Roman" w:cs="Times New Roman"/>
          <w:sz w:val="28"/>
          <w:szCs w:val="28"/>
        </w:rPr>
        <w:t>- отдельные категории населения – категория граждан, для которых</w:t>
      </w:r>
      <w:r w:rsidRPr="001C16BC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 города Пыть-Яха, установлено право </w:t>
      </w:r>
      <w:r w:rsidR="00492724">
        <w:rPr>
          <w:rFonts w:ascii="Times New Roman" w:hAnsi="Times New Roman" w:cs="Times New Roman"/>
          <w:sz w:val="28"/>
          <w:szCs w:val="28"/>
        </w:rPr>
        <w:t>на получение услуги.</w:t>
      </w:r>
    </w:p>
    <w:p w14:paraId="4326FA58" w14:textId="3F03E89D" w:rsidR="004011CC" w:rsidRDefault="001C16BC" w:rsidP="004011CC">
      <w:pPr>
        <w:pStyle w:val="ConsPlusNormal"/>
        <w:widowControl/>
        <w:spacing w:line="360" w:lineRule="auto"/>
        <w:ind w:firstLine="539"/>
        <w:jc w:val="both"/>
        <w:rPr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BC54F0">
        <w:t xml:space="preserve"> </w:t>
      </w:r>
      <w:r w:rsidR="004011CC" w:rsidRPr="00BC54F0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выпадающих доходов хозяйствующим субъектам, осуществляющим пассажирские перевозки </w:t>
      </w:r>
      <w:r w:rsidR="00B04CED">
        <w:rPr>
          <w:rFonts w:ascii="Times New Roman" w:hAnsi="Times New Roman" w:cs="Times New Roman"/>
          <w:sz w:val="28"/>
          <w:szCs w:val="28"/>
        </w:rPr>
        <w:t>по социально-</w:t>
      </w:r>
      <w:r w:rsidR="004011CC">
        <w:rPr>
          <w:rFonts w:ascii="Times New Roman" w:hAnsi="Times New Roman" w:cs="Times New Roman"/>
          <w:sz w:val="28"/>
          <w:szCs w:val="28"/>
        </w:rPr>
        <w:t>ориентированным тарифам.</w:t>
      </w:r>
    </w:p>
    <w:p w14:paraId="0DB78D9A" w14:textId="495ECE9F" w:rsidR="001C16BC" w:rsidRPr="004011CC" w:rsidRDefault="001C16BC" w:rsidP="004011C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11CC">
        <w:rPr>
          <w:rFonts w:ascii="Times New Roman" w:hAnsi="Times New Roman" w:cs="Times New Roman"/>
          <w:sz w:val="28"/>
          <w:szCs w:val="28"/>
        </w:rPr>
        <w:t>Субсидия предоставляется из бюджета муниципального образования в пределах доведенных лимитов муниципальной программы ««Социальное и демографическое развитие города Пыть-Яха»»</w:t>
      </w:r>
      <w:r w:rsidRPr="004011CC">
        <w:rPr>
          <w:rFonts w:ascii="Times New Roman" w:hAnsi="Times New Roman" w:cs="Times New Roman"/>
          <w:bCs/>
          <w:sz w:val="28"/>
          <w:szCs w:val="28"/>
        </w:rPr>
        <w:t>, утвержденной постановлением администрации города Пыть-Яха от 07.12.2021 № 555-па «Об утверждении муниципальной программы «Социальное и демографическое развитие города Пыть-Яха»</w:t>
      </w:r>
      <w:r w:rsidRPr="004011CC">
        <w:rPr>
          <w:rFonts w:ascii="Times New Roman" w:hAnsi="Times New Roman" w:cs="Times New Roman"/>
          <w:sz w:val="28"/>
          <w:szCs w:val="28"/>
        </w:rPr>
        <w:t>, на текущий финансовый год</w:t>
      </w:r>
      <w:r w:rsidRPr="004011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DB685A" w14:textId="1AC8AA76" w:rsidR="001C16BC" w:rsidRPr="001C16BC" w:rsidRDefault="001C16B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16BC">
        <w:rPr>
          <w:rFonts w:ascii="Times New Roman" w:hAnsi="Times New Roman" w:cs="Times New Roman"/>
          <w:bCs/>
          <w:sz w:val="28"/>
          <w:szCs w:val="28"/>
        </w:rPr>
        <w:t>1.4.</w:t>
      </w:r>
      <w:r w:rsidRPr="001C16BC">
        <w:rPr>
          <w:rFonts w:ascii="Times New Roman" w:hAnsi="Times New Roman" w:cs="Times New Roman"/>
          <w:bCs/>
          <w:sz w:val="28"/>
          <w:szCs w:val="28"/>
        </w:rPr>
        <w:tab/>
      </w:r>
      <w:r w:rsidRPr="001C16BC">
        <w:rPr>
          <w:rFonts w:ascii="Times New Roman" w:hAnsi="Times New Roman" w:cs="Times New Roman"/>
          <w:sz w:val="28"/>
          <w:szCs w:val="28"/>
        </w:rPr>
        <w:t>Администрация города Пыть-Яха осуществляет функции главного распорядителя бюджетных средств. 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– Уполномоченный орган).</w:t>
      </w:r>
    </w:p>
    <w:p w14:paraId="66994342" w14:textId="184AC4DA" w:rsidR="007B5E57" w:rsidRDefault="001C16B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A1F">
        <w:rPr>
          <w:rFonts w:ascii="Times New Roman" w:hAnsi="Times New Roman" w:cs="Times New Roman"/>
          <w:sz w:val="28"/>
          <w:szCs w:val="28"/>
        </w:rPr>
        <w:t>1.5. Категории получателей субсидий –</w:t>
      </w:r>
      <w:r w:rsidR="007B5E57" w:rsidRPr="00C91A1F">
        <w:rPr>
          <w:rFonts w:ascii="Times New Roman" w:hAnsi="Times New Roman" w:cs="Times New Roman"/>
          <w:sz w:val="28"/>
          <w:szCs w:val="28"/>
        </w:rPr>
        <w:t>хозяйствующий субъект (юридическое лицо, (за исключением государственных (муниципальных) учреждений),</w:t>
      </w:r>
      <w:r w:rsidR="00A86E41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 w:rsidR="00671915" w:rsidRPr="00C91A1F">
        <w:rPr>
          <w:rFonts w:ascii="Times New Roman" w:hAnsi="Times New Roman" w:cs="Times New Roman"/>
          <w:sz w:val="28"/>
          <w:szCs w:val="28"/>
        </w:rPr>
        <w:t>)</w:t>
      </w:r>
      <w:r w:rsidR="00B10222" w:rsidRPr="00C91A1F">
        <w:rPr>
          <w:rFonts w:ascii="Times New Roman" w:hAnsi="Times New Roman" w:cs="Times New Roman"/>
          <w:sz w:val="28"/>
          <w:szCs w:val="28"/>
        </w:rPr>
        <w:t xml:space="preserve">, </w:t>
      </w:r>
      <w:r w:rsidR="00343D97" w:rsidRPr="00C91A1F">
        <w:rPr>
          <w:rFonts w:ascii="Times New Roman" w:hAnsi="Times New Roman" w:cs="Times New Roman"/>
          <w:sz w:val="28"/>
          <w:szCs w:val="28"/>
        </w:rPr>
        <w:t>осуществляющ</w:t>
      </w:r>
      <w:r w:rsidR="0013287D" w:rsidRPr="00C91A1F">
        <w:rPr>
          <w:rFonts w:ascii="Times New Roman" w:hAnsi="Times New Roman" w:cs="Times New Roman"/>
          <w:sz w:val="28"/>
          <w:szCs w:val="28"/>
        </w:rPr>
        <w:t xml:space="preserve">ий </w:t>
      </w:r>
      <w:r w:rsidR="00343D97" w:rsidRPr="00C91A1F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контрактом пассажирские перевозки по городским маршрутам, </w:t>
      </w:r>
      <w:r w:rsidR="00671915" w:rsidRPr="00C91A1F">
        <w:rPr>
          <w:rFonts w:ascii="Times New Roman" w:hAnsi="Times New Roman" w:cs="Times New Roman"/>
          <w:sz w:val="28"/>
          <w:szCs w:val="28"/>
        </w:rPr>
        <w:t>предоставляющий</w:t>
      </w:r>
      <w:r w:rsidR="009D47C9" w:rsidRPr="00C91A1F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A21067" w:rsidRPr="00C91A1F">
        <w:rPr>
          <w:rFonts w:ascii="Times New Roman" w:hAnsi="Times New Roman" w:cs="Times New Roman"/>
          <w:sz w:val="28"/>
          <w:szCs w:val="28"/>
        </w:rPr>
        <w:t xml:space="preserve"> </w:t>
      </w:r>
      <w:r w:rsidR="009D47C9" w:rsidRPr="00C91A1F">
        <w:rPr>
          <w:rFonts w:ascii="Times New Roman" w:hAnsi="Times New Roman" w:cs="Times New Roman"/>
          <w:sz w:val="28"/>
          <w:szCs w:val="28"/>
        </w:rPr>
        <w:t>категориям</w:t>
      </w:r>
      <w:r w:rsidR="00D3742C" w:rsidRPr="00C91A1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B10222" w:rsidRPr="00C91A1F">
        <w:rPr>
          <w:rFonts w:ascii="Times New Roman" w:hAnsi="Times New Roman" w:cs="Times New Roman"/>
          <w:sz w:val="28"/>
          <w:szCs w:val="28"/>
        </w:rPr>
        <w:t xml:space="preserve"> услуги по социально</w:t>
      </w:r>
      <w:r w:rsidR="006226FD" w:rsidRPr="00C91A1F">
        <w:rPr>
          <w:rFonts w:ascii="Times New Roman" w:hAnsi="Times New Roman" w:cs="Times New Roman"/>
          <w:sz w:val="28"/>
          <w:szCs w:val="28"/>
        </w:rPr>
        <w:t>-</w:t>
      </w:r>
      <w:r w:rsidR="009D47C9" w:rsidRPr="00C91A1F">
        <w:rPr>
          <w:rFonts w:ascii="Times New Roman" w:hAnsi="Times New Roman" w:cs="Times New Roman"/>
          <w:sz w:val="28"/>
          <w:szCs w:val="28"/>
        </w:rPr>
        <w:t>ориентированным тарифам</w:t>
      </w:r>
      <w:r w:rsidR="00C91A1F" w:rsidRPr="00C91A1F">
        <w:rPr>
          <w:rFonts w:ascii="Times New Roman" w:hAnsi="Times New Roman" w:cs="Times New Roman"/>
          <w:sz w:val="28"/>
          <w:szCs w:val="28"/>
        </w:rPr>
        <w:t>.</w:t>
      </w:r>
    </w:p>
    <w:p w14:paraId="243F38BF" w14:textId="0653F4A6" w:rsidR="00FA1AD7" w:rsidRPr="009D0993" w:rsidRDefault="00FA1AD7" w:rsidP="00FA1AD7">
      <w:pPr>
        <w:tabs>
          <w:tab w:val="left" w:pos="720"/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9D0993">
        <w:rPr>
          <w:szCs w:val="28"/>
        </w:rPr>
        <w:t>1.6.</w:t>
      </w:r>
      <w:r w:rsidRPr="009D0993">
        <w:rPr>
          <w:szCs w:val="28"/>
        </w:rPr>
        <w:tab/>
        <w:t>Информация о субсидии размещается на едином портале бюджетной системы Российской Федерации budget.gov.ru при формировании проекта решения о бюджете муниципального образования г.</w:t>
      </w:r>
      <w:r>
        <w:rPr>
          <w:szCs w:val="28"/>
        </w:rPr>
        <w:t xml:space="preserve"> </w:t>
      </w:r>
      <w:r w:rsidRPr="009D0993">
        <w:rPr>
          <w:szCs w:val="28"/>
        </w:rPr>
        <w:t>Пыть-Ях на очередной финансовый год и плановый</w:t>
      </w:r>
      <w:r w:rsidRPr="009D0993">
        <w:rPr>
          <w:spacing w:val="-3"/>
          <w:szCs w:val="28"/>
        </w:rPr>
        <w:t xml:space="preserve"> </w:t>
      </w:r>
      <w:r w:rsidRPr="009D0993">
        <w:rPr>
          <w:szCs w:val="28"/>
        </w:rPr>
        <w:t>период.</w:t>
      </w:r>
    </w:p>
    <w:p w14:paraId="2870B0DC" w14:textId="5DDD4A23" w:rsidR="00FA1AD7" w:rsidRPr="009D0993" w:rsidRDefault="00FA1AD7" w:rsidP="00FA1AD7">
      <w:pPr>
        <w:spacing w:line="360" w:lineRule="auto"/>
        <w:ind w:firstLine="709"/>
        <w:jc w:val="both"/>
        <w:rPr>
          <w:szCs w:val="28"/>
        </w:rPr>
      </w:pPr>
      <w:r w:rsidRPr="009D0993">
        <w:rPr>
          <w:szCs w:val="28"/>
        </w:rPr>
        <w:t xml:space="preserve">1.7. </w:t>
      </w:r>
      <w:r w:rsidRPr="009D0993">
        <w:rPr>
          <w:szCs w:val="28"/>
        </w:rPr>
        <w:tab/>
        <w:t xml:space="preserve">Отбор получателей субсидии не проводится. Субсидия носит заявительный характер. </w:t>
      </w:r>
    </w:p>
    <w:p w14:paraId="0A2FB98E" w14:textId="77777777" w:rsidR="001A4A0E" w:rsidRPr="00BC54F0" w:rsidRDefault="001A4A0E" w:rsidP="00721CEC">
      <w:pPr>
        <w:spacing w:line="360" w:lineRule="auto"/>
        <w:ind w:firstLine="539"/>
        <w:jc w:val="both"/>
        <w:rPr>
          <w:b/>
          <w:szCs w:val="28"/>
        </w:rPr>
      </w:pPr>
    </w:p>
    <w:p w14:paraId="63EE360E" w14:textId="77777777" w:rsidR="00C102DC" w:rsidRPr="00452ACC" w:rsidRDefault="004815CE" w:rsidP="004815CE">
      <w:pPr>
        <w:spacing w:line="360" w:lineRule="auto"/>
        <w:ind w:left="703"/>
        <w:jc w:val="center"/>
        <w:rPr>
          <w:szCs w:val="28"/>
        </w:rPr>
      </w:pPr>
      <w:r w:rsidRPr="00452ACC">
        <w:rPr>
          <w:szCs w:val="28"/>
        </w:rPr>
        <w:t xml:space="preserve">2. </w:t>
      </w:r>
      <w:r w:rsidR="00C102DC" w:rsidRPr="00452ACC">
        <w:rPr>
          <w:szCs w:val="28"/>
        </w:rPr>
        <w:t>Условия и порядок предоставления субсидии.</w:t>
      </w:r>
    </w:p>
    <w:p w14:paraId="6B4DA438" w14:textId="77777777" w:rsidR="007B264A" w:rsidRPr="007B264A" w:rsidRDefault="00C102DC" w:rsidP="007B264A">
      <w:pPr>
        <w:adjustRightInd w:val="0"/>
        <w:spacing w:line="360" w:lineRule="auto"/>
        <w:ind w:firstLine="703"/>
        <w:jc w:val="both"/>
      </w:pPr>
      <w:r w:rsidRPr="0011187B">
        <w:t xml:space="preserve">2.1. </w:t>
      </w:r>
      <w:r w:rsidR="007B264A" w:rsidRPr="0011187B">
        <w:t>Получатель субсидии на 1-е число месяца, предшествующего месяцу предоставления субсидии, должен соответствовать следующим требованиям:</w:t>
      </w:r>
    </w:p>
    <w:p w14:paraId="430E57B3" w14:textId="77777777" w:rsidR="007B264A" w:rsidRPr="009D0993" w:rsidRDefault="007B264A" w:rsidP="007B264A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/>
        <w:contextualSpacing w:val="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ab/>
        <w:t>2.1.1.</w:t>
      </w:r>
      <w:r w:rsidRPr="009D0993">
        <w:rPr>
          <w:sz w:val="28"/>
          <w:szCs w:val="28"/>
        </w:rPr>
        <w:tab/>
        <w:t xml:space="preserve">юридические лица не должны находиться в процессе реорганизации </w:t>
      </w:r>
      <w:r w:rsidRPr="009D0993">
        <w:rPr>
          <w:sz w:val="28"/>
          <w:szCs w:val="28"/>
        </w:rPr>
        <w:lastRenderedPageBreak/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14:paraId="184740D3" w14:textId="77777777" w:rsidR="007B264A" w:rsidRPr="009D0993" w:rsidRDefault="007B264A" w:rsidP="007B264A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 w:firstLine="72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>2.1.2.</w:t>
      </w:r>
      <w:r w:rsidRPr="009D0993">
        <w:rPr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лица-получателя субсидии;</w:t>
      </w:r>
    </w:p>
    <w:p w14:paraId="008EAD7B" w14:textId="77777777" w:rsidR="007B264A" w:rsidRPr="009D0993" w:rsidRDefault="007B264A" w:rsidP="006D43A8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 w:firstLine="72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>2.1.3.</w:t>
      </w:r>
      <w:r w:rsidRPr="009D0993">
        <w:rPr>
          <w:sz w:val="28"/>
          <w:szCs w:val="28"/>
        </w:rPr>
        <w:tab/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>
        <w:rPr>
          <w:sz w:val="28"/>
          <w:szCs w:val="28"/>
        </w:rPr>
        <w:t>оф</w:t>
      </w:r>
      <w:r w:rsidRPr="009D0993">
        <w:rPr>
          <w:sz w:val="28"/>
          <w:szCs w:val="28"/>
        </w:rPr>
        <w:t>шорные зоны), в совокупности превышает 50 процентов;</w:t>
      </w:r>
    </w:p>
    <w:p w14:paraId="416DFC7D" w14:textId="44E7379F" w:rsidR="0031051F" w:rsidRPr="006D43A8" w:rsidRDefault="007B264A" w:rsidP="006D43A8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6D43A8">
        <w:rPr>
          <w:szCs w:val="28"/>
        </w:rPr>
        <w:t>2.1.4.</w:t>
      </w:r>
      <w:r w:rsidRPr="006D43A8">
        <w:rPr>
          <w:szCs w:val="28"/>
        </w:rPr>
        <w:tab/>
      </w:r>
      <w:r w:rsidR="0031051F" w:rsidRPr="006D43A8">
        <w:rPr>
          <w:szCs w:val="28"/>
        </w:rPr>
        <w:t xml:space="preserve">получатели субсидии не должны </w:t>
      </w:r>
      <w:r w:rsidR="00F656EC" w:rsidRPr="00F656EC">
        <w:rPr>
          <w:szCs w:val="28"/>
        </w:rPr>
        <w:t xml:space="preserve">получать </w:t>
      </w:r>
      <w:r w:rsidR="0031051F" w:rsidRPr="006D43A8">
        <w:rPr>
          <w:szCs w:val="28"/>
        </w:rPr>
        <w:t>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14:paraId="1FF76AAB" w14:textId="27185FB0" w:rsidR="00DE3A9F" w:rsidRDefault="00DE3A9F" w:rsidP="006D43A8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B27476">
        <w:t>2.1.5.</w:t>
      </w:r>
      <w:r w:rsidRPr="00B27476">
        <w:tab/>
      </w:r>
      <w:r w:rsidR="00F656EC">
        <w:t>п</w:t>
      </w:r>
      <w:r w:rsidRPr="00B27476">
        <w:t>олучатели субсидии не должны 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</w:t>
      </w:r>
      <w:r w:rsidR="00FF5FE3">
        <w:t>ию оружия массового уничтожения;</w:t>
      </w:r>
      <w:bookmarkStart w:id="0" w:name="_GoBack"/>
      <w:bookmarkEnd w:id="0"/>
    </w:p>
    <w:p w14:paraId="380DE0CF" w14:textId="3723A426" w:rsidR="00DE3A9F" w:rsidRDefault="00DE3A9F" w:rsidP="00DE3A9F">
      <w:pPr>
        <w:autoSpaceDE w:val="0"/>
        <w:autoSpaceDN w:val="0"/>
        <w:adjustRightInd w:val="0"/>
        <w:spacing w:line="360" w:lineRule="auto"/>
        <w:ind w:firstLine="703"/>
        <w:jc w:val="both"/>
      </w:pPr>
      <w:r>
        <w:lastRenderedPageBreak/>
        <w:t>2.1.6.</w:t>
      </w:r>
      <w:r>
        <w:tab/>
      </w:r>
      <w:r w:rsidR="00FF5FE3">
        <w:t>п</w:t>
      </w:r>
      <w:r w:rsidRPr="007B264A">
        <w:t>олучатели субсидии фактически оказывают</w:t>
      </w:r>
      <w:r w:rsidRPr="007B264A">
        <w:rPr>
          <w:szCs w:val="28"/>
        </w:rPr>
        <w:t xml:space="preserve"> </w:t>
      </w:r>
      <w:r w:rsidRPr="007B264A">
        <w:t xml:space="preserve">услуги </w:t>
      </w:r>
      <w:r w:rsidR="00492724" w:rsidRPr="007B264A">
        <w:t xml:space="preserve">по социально </w:t>
      </w:r>
      <w:r w:rsidR="00492724" w:rsidRPr="007B264A">
        <w:rPr>
          <w:b/>
        </w:rPr>
        <w:t>-</w:t>
      </w:r>
      <w:r w:rsidR="00492724" w:rsidRPr="007B264A">
        <w:t>ориентированным тарифам</w:t>
      </w:r>
      <w:r w:rsidR="00492724">
        <w:t xml:space="preserve"> </w:t>
      </w:r>
      <w:r>
        <w:t>отдельным категориям населения.</w:t>
      </w:r>
    </w:p>
    <w:p w14:paraId="3CDD29F7" w14:textId="77777777" w:rsidR="007B264A" w:rsidRPr="007B264A" w:rsidRDefault="007B264A" w:rsidP="007B264A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7B264A">
        <w:t>2.2. Проверка получателя субсидии осуществляется на основании представленных документов, а также направления межведомственных запросов в соответствии с Федеральным законом от №210-ФЗ «О предоставлении государственных и муниципальных услуг».</w:t>
      </w:r>
    </w:p>
    <w:p w14:paraId="55DD18FD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>2.3. Перечень документов, представляемых получателем субсидии для подтверждения соответствия требованиям, указанным в пункте 2.1 настоящего раздела, и требования к указанным документам:</w:t>
      </w:r>
    </w:p>
    <w:p w14:paraId="38196F6E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>2.3.1. Перечень документов, предоставляемых получателем субсидии самостоятельно:</w:t>
      </w:r>
    </w:p>
    <w:p w14:paraId="42D4AC79" w14:textId="0061A3E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</w:r>
      <w:proofErr w:type="gramStart"/>
      <w:r w:rsidRPr="00222792">
        <w:t>а)</w:t>
      </w:r>
      <w:r w:rsidRPr="00222792">
        <w:tab/>
      </w:r>
      <w:proofErr w:type="gramEnd"/>
      <w:r w:rsidR="00222792" w:rsidRPr="00222792">
        <w:t xml:space="preserve">заявление на возмещение недополученных доходов, в связи с оказанием населению услуг по социально </w:t>
      </w:r>
      <w:r w:rsidR="00222792" w:rsidRPr="00222792">
        <w:rPr>
          <w:b/>
        </w:rPr>
        <w:t>-</w:t>
      </w:r>
      <w:r w:rsidR="00222792" w:rsidRPr="00222792">
        <w:t xml:space="preserve"> ориентированным тарифам (в произвольной форме);</w:t>
      </w:r>
    </w:p>
    <w:p w14:paraId="73E96BCE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</w:r>
      <w:proofErr w:type="gramStart"/>
      <w:r w:rsidRPr="002C7005">
        <w:t>б)</w:t>
      </w:r>
      <w:r w:rsidRPr="002C7005">
        <w:tab/>
      </w:r>
      <w:proofErr w:type="gramEnd"/>
      <w:r w:rsidRPr="002C7005">
        <w:t>документ, подтверждающий полномочия представителя получателя субсидии (заверенная получателем субсидии копия);</w:t>
      </w:r>
    </w:p>
    <w:p w14:paraId="5CD9B379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</w:r>
      <w:proofErr w:type="gramStart"/>
      <w:r w:rsidRPr="002C7005">
        <w:t>в)</w:t>
      </w:r>
      <w:r w:rsidRPr="002C7005">
        <w:tab/>
      </w:r>
      <w:proofErr w:type="gramEnd"/>
      <w:r w:rsidRPr="002C7005">
        <w:t>учредительные документы получателя</w:t>
      </w:r>
      <w:r w:rsidRPr="002C7005">
        <w:tab/>
        <w:t>субсидии (заверенная получателем субсидии копия);</w:t>
      </w:r>
    </w:p>
    <w:p w14:paraId="26C709B1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</w:r>
      <w:proofErr w:type="gramStart"/>
      <w:r w:rsidRPr="002C7005">
        <w:t>г)</w:t>
      </w:r>
      <w:r w:rsidRPr="002C7005">
        <w:tab/>
      </w:r>
      <w:proofErr w:type="gramEnd"/>
      <w:r w:rsidRPr="002C7005">
        <w:t>информационная карта Заявителя;</w:t>
      </w:r>
    </w:p>
    <w:p w14:paraId="3CCB91E2" w14:textId="2B80FA82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  <w:t>д) номер расчетного счета для перечисления субсидии, открытый Заявителем в учреждениях Центрального банка Российской Федера</w:t>
      </w:r>
      <w:r w:rsidR="009E59AF">
        <w:t>ции или кредитных организациях</w:t>
      </w:r>
      <w:r w:rsidRPr="002C7005">
        <w:t>.</w:t>
      </w:r>
    </w:p>
    <w:p w14:paraId="7EB9FCF6" w14:textId="48B80E4E" w:rsidR="002C7005" w:rsidRDefault="002C7005" w:rsidP="002C7005">
      <w:pPr>
        <w:spacing w:line="360" w:lineRule="auto"/>
        <w:ind w:firstLine="703"/>
        <w:jc w:val="both"/>
      </w:pPr>
      <w:r w:rsidRPr="002C7005">
        <w:tab/>
      </w:r>
      <w:r>
        <w:t>е</w:t>
      </w:r>
      <w:r w:rsidRPr="002C7005">
        <w:t xml:space="preserve">) документы, подтверждающие размер недополученных доходов – расчет </w:t>
      </w:r>
      <w:r>
        <w:t>размера</w:t>
      </w:r>
      <w:r w:rsidRPr="002C7005">
        <w:t xml:space="preserve"> субсидий, заверенный руководителем, сотрудником, ответственным за выполнение расчета, а также документы, подтверждающие </w:t>
      </w:r>
      <w:r>
        <w:t xml:space="preserve">фактическое </w:t>
      </w:r>
      <w:r w:rsidRPr="002C7005">
        <w:t xml:space="preserve">предоставление услуг </w:t>
      </w:r>
      <w:r>
        <w:t>за соответствующий период</w:t>
      </w:r>
      <w:r w:rsidRPr="002C7005">
        <w:t>;</w:t>
      </w:r>
    </w:p>
    <w:p w14:paraId="66F91C60" w14:textId="04752293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</w:r>
      <w:proofErr w:type="gramStart"/>
      <w:r>
        <w:t>ё</w:t>
      </w:r>
      <w:r w:rsidRPr="002C7005">
        <w:t>)</w:t>
      </w:r>
      <w:r w:rsidRPr="002C7005">
        <w:tab/>
      </w:r>
      <w:proofErr w:type="gramEnd"/>
      <w:r w:rsidRPr="002C7005">
        <w:t xml:space="preserve">согласие получателя субсидии на осуществление Уполномоченным органом и органом муниципального финансового контроля </w:t>
      </w:r>
      <w:r w:rsidR="00F408C5">
        <w:t xml:space="preserve">проверок соблюдения им условий </w:t>
      </w:r>
      <w:r w:rsidRPr="002C7005">
        <w:t>и порядка предоставления субсидии.</w:t>
      </w:r>
    </w:p>
    <w:p w14:paraId="6013E8C1" w14:textId="77777777" w:rsidR="007B264A" w:rsidRDefault="007B264A" w:rsidP="00C102DC">
      <w:pPr>
        <w:autoSpaceDE w:val="0"/>
        <w:autoSpaceDN w:val="0"/>
        <w:adjustRightInd w:val="0"/>
        <w:spacing w:line="360" w:lineRule="auto"/>
        <w:ind w:firstLine="703"/>
        <w:jc w:val="both"/>
      </w:pPr>
    </w:p>
    <w:p w14:paraId="21C18298" w14:textId="77777777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lastRenderedPageBreak/>
        <w:t>2.3.2. Документы, которые запрашиваются Уполномоченным органом в порядке межведомственного взаимодействия:</w:t>
      </w:r>
    </w:p>
    <w:p w14:paraId="17BBD42B" w14:textId="72F94EFD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tab/>
      </w:r>
      <w:proofErr w:type="gramStart"/>
      <w:r w:rsidRPr="00D06285">
        <w:t>а)</w:t>
      </w:r>
      <w:r w:rsidRPr="00D06285">
        <w:tab/>
      </w:r>
      <w:proofErr w:type="gramEnd"/>
      <w:r w:rsidRPr="00D06285">
        <w:t>выписка из Единого государственного реестра юридических лиц</w:t>
      </w:r>
      <w:r w:rsidR="00492724">
        <w:t>,</w:t>
      </w:r>
      <w:r w:rsidRPr="00D06285">
        <w:t xml:space="preserve"> актуальная на день подачи документов;</w:t>
      </w:r>
    </w:p>
    <w:p w14:paraId="1BC72C06" w14:textId="05C85F36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tab/>
      </w:r>
      <w:r w:rsidRPr="00F408C5">
        <w:t xml:space="preserve">б) документы, подтверждающие статус </w:t>
      </w:r>
      <w:r w:rsidR="00492724">
        <w:t>хозяйствующего субъекта</w:t>
      </w:r>
      <w:r w:rsidRPr="00F408C5">
        <w:t>, осуществляющей деятельность на территории города Пыть-Яха.</w:t>
      </w:r>
    </w:p>
    <w:p w14:paraId="42F090B6" w14:textId="77777777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tab/>
        <w:t>Получатель субсидии вправе представить по собственной инициативе документы, указанные в настоящем подпункте.</w:t>
      </w:r>
    </w:p>
    <w:p w14:paraId="11D0738F" w14:textId="075FA481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 xml:space="preserve">2.3.3. Копии представленных документов должны быть заверены подписью руководителя </w:t>
      </w:r>
      <w:r w:rsidR="00492724" w:rsidRPr="00492724">
        <w:t>хозяйствующего субъекта</w:t>
      </w:r>
      <w:r w:rsidRPr="00222792">
        <w:t xml:space="preserve">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 субсидии.</w:t>
      </w:r>
    </w:p>
    <w:p w14:paraId="5BA3B616" w14:textId="1CBC22F8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 xml:space="preserve">2.3.4. В случае обращения Получателя субсидии в текущем финансовом году с повторным заявлением, Получатель субсидии имеет право на предоставление неполного пакета документов, указанных в </w:t>
      </w:r>
      <w:hyperlink w:anchor="sub_24" w:history="1">
        <w:r w:rsidRPr="00F408C5">
          <w:rPr>
            <w:rStyle w:val="ae"/>
            <w:color w:val="auto"/>
            <w:u w:val="none"/>
          </w:rPr>
          <w:t>пункте 2.</w:t>
        </w:r>
      </w:hyperlink>
      <w:r w:rsidRPr="00F408C5">
        <w:t>3.</w:t>
      </w:r>
      <w:r w:rsidR="00F408C5" w:rsidRPr="00F408C5">
        <w:t>1</w:t>
      </w:r>
      <w:r w:rsidRPr="00222792">
        <w:t>, а именно предоставления только тех документов, в которые внесены изменения. В этом случае Получатель субсидии прописывает в Заявлении какие документы актуальны на дату подачи повторного заявления. Выписка из Единого государственного реестра юридических лиц предоставляется Заявителем на дату не позднее 15 календарных дней от даты подачи повторного заявления.</w:t>
      </w:r>
    </w:p>
    <w:p w14:paraId="593B0EE3" w14:textId="77777777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>2.4. Порядок и сроки рассмотрения документов, указанных в пункте 2.3. настоящего раздела:</w:t>
      </w:r>
    </w:p>
    <w:p w14:paraId="0D532EDB" w14:textId="50A8C0CF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 xml:space="preserve">Уполномоченный орган рассматривает представленные документы в течение </w:t>
      </w:r>
      <w:r>
        <w:t>1</w:t>
      </w:r>
      <w:r w:rsidRPr="00222792">
        <w:t>0 рабочих дней</w:t>
      </w:r>
      <w:r w:rsidRPr="00222792">
        <w:rPr>
          <w:szCs w:val="28"/>
        </w:rPr>
        <w:t xml:space="preserve"> </w:t>
      </w:r>
      <w:r w:rsidRPr="00222792">
        <w:t>со дня подачи хозяйствующим субъектом заявления о предоставлении субсидии и документов.</w:t>
      </w:r>
    </w:p>
    <w:p w14:paraId="4B394E5E" w14:textId="6A71B26D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 xml:space="preserve">В случае непредставления получателем субсидии выписки из единого государственного реестра юридических лиц и (или) документов, подтверждающие статус организации, осуществляющей деятельность на территории города Пыть-Яха, Уполномоченный орган самостоятельно запрашивает их в порядке межведомственного информационного </w:t>
      </w:r>
      <w:r w:rsidRPr="00222792">
        <w:lastRenderedPageBreak/>
        <w:t>взаимодействия, установленного Федеральным законом от 27.07.2010 №210-ФЗ «Об организации предоставления государственных и муниципальных услуг».</w:t>
      </w:r>
    </w:p>
    <w:p w14:paraId="5C3537B0" w14:textId="7777777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>2.5. Основания для отказа получателю субсидии в предоставлении субсидии:</w:t>
      </w:r>
    </w:p>
    <w:p w14:paraId="00A64E7B" w14:textId="7777777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 xml:space="preserve">а) несоответствие представленных получателем субсидии документов требованиям, определенным в соответствии с пунктом 2.3 настоящего раздела, или непредставление (представление не в полном объеме) указанных документов; </w:t>
      </w:r>
    </w:p>
    <w:p w14:paraId="071D7B9C" w14:textId="7777777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gramStart"/>
      <w:r w:rsidRPr="00E56E5C">
        <w:t>б)</w:t>
      </w:r>
      <w:r w:rsidRPr="00E56E5C">
        <w:tab/>
      </w:r>
      <w:proofErr w:type="gramEnd"/>
      <w:r w:rsidRPr="00E56E5C">
        <w:t>установление факта недостоверности представленной получателем субсидии информации;</w:t>
      </w:r>
    </w:p>
    <w:p w14:paraId="4C98A6FB" w14:textId="77777777" w:rsid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gramStart"/>
      <w:r w:rsidRPr="00E56E5C">
        <w:t>в)</w:t>
      </w:r>
      <w:r w:rsidRPr="00E56E5C">
        <w:tab/>
      </w:r>
      <w:proofErr w:type="gramEnd"/>
      <w:r w:rsidRPr="00E56E5C">
        <w:t>отсутствие лимитов бюджетных обязательств</w:t>
      </w:r>
      <w:r>
        <w:t>;</w:t>
      </w:r>
    </w:p>
    <w:p w14:paraId="111BC89F" w14:textId="7550774B" w:rsidR="00E56E5C" w:rsidRPr="00E56E5C" w:rsidRDefault="005170D0" w:rsidP="005170D0">
      <w:pPr>
        <w:spacing w:line="360" w:lineRule="auto"/>
        <w:ind w:firstLine="703"/>
        <w:jc w:val="both"/>
      </w:pPr>
      <w:proofErr w:type="gramStart"/>
      <w:r>
        <w:t>г)</w:t>
      </w:r>
      <w:r>
        <w:tab/>
      </w:r>
      <w:proofErr w:type="gramEnd"/>
      <w:r w:rsidRPr="005170D0">
        <w:t>оказание хозяйствующим субъектом услуг по тарифам, не установленным администрацией города Пыть-Яха.</w:t>
      </w:r>
    </w:p>
    <w:p w14:paraId="54B80879" w14:textId="7777777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ab/>
        <w:t>2.6. Порядок расчета размера субсидии:</w:t>
      </w:r>
    </w:p>
    <w:p w14:paraId="09237380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rPr>
          <w:lang w:val="en-US"/>
        </w:rPr>
        <w:t>S</w:t>
      </w:r>
      <w:r w:rsidRPr="000A66A9">
        <w:t xml:space="preserve">т= </w:t>
      </w:r>
      <w:proofErr w:type="spellStart"/>
      <w:r w:rsidRPr="000A66A9">
        <w:t>Кнпа</w:t>
      </w:r>
      <w:proofErr w:type="spellEnd"/>
      <w:r w:rsidRPr="000A66A9">
        <w:t>*(</w:t>
      </w:r>
      <w:proofErr w:type="spellStart"/>
      <w:r w:rsidRPr="000A66A9">
        <w:t>Туа-Тсоа</w:t>
      </w:r>
      <w:proofErr w:type="spellEnd"/>
      <w:proofErr w:type="gramStart"/>
      <w:r w:rsidRPr="000A66A9">
        <w:t>)+</w:t>
      </w:r>
      <w:proofErr w:type="spellStart"/>
      <w:proofErr w:type="gramEnd"/>
      <w:r w:rsidRPr="000A66A9">
        <w:t>Кнпм</w:t>
      </w:r>
      <w:proofErr w:type="spellEnd"/>
      <w:r w:rsidRPr="000A66A9">
        <w:t>*(</w:t>
      </w:r>
      <w:proofErr w:type="spellStart"/>
      <w:r w:rsidRPr="000A66A9">
        <w:t>Тум-Тсом</w:t>
      </w:r>
      <w:proofErr w:type="spellEnd"/>
      <w:r w:rsidRPr="000A66A9">
        <w:t>), где</w:t>
      </w:r>
    </w:p>
    <w:p w14:paraId="3012ADC6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rPr>
          <w:lang w:val="en-US"/>
        </w:rPr>
        <w:t>S</w:t>
      </w:r>
      <w:r w:rsidRPr="000A66A9">
        <w:t xml:space="preserve">т –сумма субсидии в рублях, подлежащая перечислению, </w:t>
      </w:r>
      <w:proofErr w:type="gramStart"/>
      <w:r w:rsidRPr="000A66A9">
        <w:t>руб.;</w:t>
      </w:r>
      <w:proofErr w:type="gramEnd"/>
    </w:p>
    <w:p w14:paraId="57A14837" w14:textId="4AC61AEF" w:rsidR="000A66A9" w:rsidRPr="006D43A8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6D43A8">
        <w:t>Кнпа</w:t>
      </w:r>
      <w:proofErr w:type="spellEnd"/>
      <w:r w:rsidRPr="006D43A8">
        <w:t xml:space="preserve"> - количество лиц, признанных надлежащими получателями мер социальной поддержки (неработающие пенсионеры, ветераны Великой Отечественной войны), получивших услугу </w:t>
      </w:r>
      <w:r w:rsidR="006D43A8" w:rsidRPr="006D43A8">
        <w:t xml:space="preserve">по проезду в пассажирских автобусах на городских маршрутах по социально </w:t>
      </w:r>
      <w:r w:rsidR="006D43A8" w:rsidRPr="006D43A8">
        <w:rPr>
          <w:b/>
        </w:rPr>
        <w:t>-</w:t>
      </w:r>
      <w:r w:rsidR="006D43A8" w:rsidRPr="006D43A8">
        <w:t xml:space="preserve"> ориентированному тарифу в отчетном квартале</w:t>
      </w:r>
      <w:r w:rsidRPr="006D43A8">
        <w:t>, чел.;</w:t>
      </w:r>
    </w:p>
    <w:p w14:paraId="615C442A" w14:textId="124AF1BE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6D43A8">
        <w:t>Кнпм</w:t>
      </w:r>
      <w:proofErr w:type="spellEnd"/>
      <w:r w:rsidRPr="006D43A8">
        <w:t xml:space="preserve"> – количество лиц, признанных надлежащими получателями мер социальной поддержки (неработающие пенсионеры, ветераны Великой Отечественной войны), получивших услугу </w:t>
      </w:r>
      <w:r w:rsidR="006D43A8" w:rsidRPr="006D43A8">
        <w:t xml:space="preserve">по проезду в маршрутных такси на городских маршрутах по социально </w:t>
      </w:r>
      <w:r w:rsidR="006D43A8" w:rsidRPr="006D43A8">
        <w:rPr>
          <w:b/>
        </w:rPr>
        <w:t>-</w:t>
      </w:r>
      <w:r w:rsidR="006D43A8" w:rsidRPr="006D43A8">
        <w:t xml:space="preserve"> ориентированному тарифу в отчетном квартале, </w:t>
      </w:r>
      <w:r w:rsidRPr="006D43A8">
        <w:t>чел.;</w:t>
      </w:r>
      <w:r w:rsidR="00301B8B">
        <w:t xml:space="preserve"> </w:t>
      </w:r>
    </w:p>
    <w:p w14:paraId="2BAFE576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Туа</w:t>
      </w:r>
      <w:proofErr w:type="spellEnd"/>
      <w:r w:rsidRPr="000A66A9">
        <w:t xml:space="preserve"> –утвержденный тариф (стоимость) одной поездки в автобусах на городских маршрутах, действующий на момент оказания услуги;</w:t>
      </w:r>
    </w:p>
    <w:p w14:paraId="1602B06B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Тум</w:t>
      </w:r>
      <w:proofErr w:type="spellEnd"/>
      <w:r w:rsidRPr="000A66A9">
        <w:t xml:space="preserve"> - утвержденный тариф (стоимость) одной поездки в маршрутных такси на городских маршрутах, действующий на момент оказания услуги;</w:t>
      </w:r>
    </w:p>
    <w:p w14:paraId="0036B677" w14:textId="11CA238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lastRenderedPageBreak/>
        <w:t>Тсоа</w:t>
      </w:r>
      <w:proofErr w:type="spellEnd"/>
      <w:r w:rsidRPr="000A66A9">
        <w:t xml:space="preserve"> – социально </w:t>
      </w:r>
      <w:r w:rsidRPr="000A66A9">
        <w:rPr>
          <w:b/>
        </w:rPr>
        <w:t>-</w:t>
      </w:r>
      <w:r w:rsidRPr="000A66A9">
        <w:t xml:space="preserve"> ориентированный тариф одной поездки в автобусах на городских маршрутах для граждан, признанных надлежащими получателями мер социальной поддержки, установленный распоряжением администрации города</w:t>
      </w:r>
      <w:r w:rsidR="007B4104">
        <w:t>;</w:t>
      </w:r>
    </w:p>
    <w:p w14:paraId="4E02B28B" w14:textId="5525F930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Тсом</w:t>
      </w:r>
      <w:proofErr w:type="spellEnd"/>
      <w:r w:rsidRPr="000A66A9">
        <w:t xml:space="preserve">- социально </w:t>
      </w:r>
      <w:r w:rsidRPr="000A66A9">
        <w:rPr>
          <w:b/>
        </w:rPr>
        <w:t xml:space="preserve">- </w:t>
      </w:r>
      <w:r w:rsidRPr="000A66A9">
        <w:t>ориентированный тариф одной поездки на маршрутных такси на городских маршрутах для граждан, признанных надлежащими получателями мер социальной поддержки, установленный рас</w:t>
      </w:r>
      <w:r w:rsidR="007B4104">
        <w:t>поряжением администрации города.</w:t>
      </w:r>
    </w:p>
    <w:p w14:paraId="04B65FC3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2.7. Субсидия подлежит возврату в бюджет города Пыть-Яха в случае нарушения условий её предоставления.</w:t>
      </w:r>
    </w:p>
    <w:p w14:paraId="6384625A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Уполномоченный орган в пятидневный срок со дня выявления фактов, свидетельствующих о нарушении условий предоставления субсидии, направляет получателю субсидии письменное уведомление о необходимости возврата средств субсидии.</w:t>
      </w:r>
    </w:p>
    <w:p w14:paraId="68BDFE78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Получатель субсидии в тридцатидневный срок со дня получения письменного уведомления обязан выполнить требования, указанные в уведомлении.</w:t>
      </w:r>
    </w:p>
    <w:p w14:paraId="2AFDC72A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 xml:space="preserve">2.8. </w:t>
      </w:r>
      <w:r w:rsidRPr="000A66A9">
        <w:tab/>
        <w:t>Основанием для перечисления субсидии является соглашение о предоставлении субсидий (далее – Соглашение), заключенное между администрацией города и получателем субсидий.</w:t>
      </w:r>
    </w:p>
    <w:p w14:paraId="64CE695A" w14:textId="0C2FC8F6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 xml:space="preserve">Соглашение о предоставлении субсидии заключается на основании распоряжения администрации города о предоставлении субсидии в течение 10 рабочих дней со дня подписания указанного </w:t>
      </w:r>
      <w:r w:rsidR="0015036B">
        <w:t>Соглашения</w:t>
      </w:r>
      <w:r w:rsidRPr="000A66A9">
        <w:t xml:space="preserve">. Предложение о заключении дополнительного соглашения к </w:t>
      </w:r>
      <w:r w:rsidR="0015036B">
        <w:t>С</w:t>
      </w:r>
      <w:r w:rsidRPr="000A66A9">
        <w:t>оглашению, в том числе дополнител</w:t>
      </w:r>
      <w:r w:rsidR="0015036B">
        <w:t>ьного соглашения о расторжении С</w:t>
      </w:r>
      <w:r w:rsidRPr="000A66A9">
        <w:t>оглашения, рассматриваются сторонами в течении 5 рабочих дней.</w:t>
      </w:r>
    </w:p>
    <w:p w14:paraId="5DAC8C64" w14:textId="1E49AE42" w:rsidR="000A66A9" w:rsidRPr="00301B8B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  <w:rPr>
          <w:color w:val="000000" w:themeColor="text1"/>
        </w:rPr>
      </w:pPr>
      <w:r w:rsidRPr="00301B8B">
        <w:rPr>
          <w:color w:val="000000" w:themeColor="text1"/>
        </w:rPr>
        <w:t xml:space="preserve"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города. Соглашение в отношении субсидии, предоставляемой из федерального бюджета или из бюджета ХМАО-Югры </w:t>
      </w:r>
      <w:r w:rsidRPr="00301B8B">
        <w:rPr>
          <w:color w:val="000000" w:themeColor="text1"/>
        </w:rPr>
        <w:lastRenderedPageBreak/>
        <w:t>(местного бюджета), если источником финансового обеспечения расходных обязательств ХМАО-Югры (муниципального образования) по предоставлению указанных субсидий являются межбюджетные трансферты, имеющие целевое назначение, из федерального бюджета бюджету ХМАО- Югры,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«Электронный бюджет».</w:t>
      </w:r>
    </w:p>
    <w:p w14:paraId="3F92CB58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2.9. Обязательными положениями, включаемыми в соглашение о предоставлении субсидии, являются условия:</w:t>
      </w:r>
    </w:p>
    <w:p w14:paraId="7D8FC1D6" w14:textId="22DC7FCF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ab/>
      </w:r>
      <w:proofErr w:type="gramStart"/>
      <w:r w:rsidRPr="000A66A9">
        <w:t>а)</w:t>
      </w:r>
      <w:r w:rsidRPr="000A66A9">
        <w:tab/>
      </w:r>
      <w:proofErr w:type="gramEnd"/>
      <w:r w:rsidRPr="000A66A9">
        <w:t>о согласовании новых условий соглашения</w:t>
      </w:r>
      <w:r w:rsidR="00492724">
        <w:t xml:space="preserve"> или о расторжении соглашения при </w:t>
      </w:r>
      <w:proofErr w:type="spellStart"/>
      <w:r w:rsidR="00492724">
        <w:t>недостижении</w:t>
      </w:r>
      <w:proofErr w:type="spellEnd"/>
      <w:r w:rsidR="00492724">
        <w:t xml:space="preserve"> согласия</w:t>
      </w:r>
      <w:r w:rsidRPr="000A66A9">
        <w:t xml:space="preserve"> по новым условиям в случае 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14:paraId="36C4FC4A" w14:textId="5B45DF59" w:rsidR="006F06CB" w:rsidRPr="006F06CB" w:rsidRDefault="000A66A9" w:rsidP="006F06CB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ab/>
        <w:t>б)</w:t>
      </w:r>
      <w:r w:rsidRPr="000A66A9">
        <w:tab/>
      </w:r>
      <w:r w:rsidR="006F06CB" w:rsidRPr="006F06CB"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9" w:history="1">
        <w:r w:rsidR="006F06CB" w:rsidRPr="006F06CB">
          <w:rPr>
            <w:rStyle w:val="ae"/>
            <w:color w:val="auto"/>
            <w:u w:val="none"/>
          </w:rPr>
          <w:t>статьями 268.1</w:t>
        </w:r>
      </w:hyperlink>
      <w:r w:rsidR="006F06CB" w:rsidRPr="006F06CB">
        <w:t xml:space="preserve"> и </w:t>
      </w:r>
      <w:hyperlink r:id="rId10" w:history="1">
        <w:r w:rsidR="006F06CB" w:rsidRPr="006F06CB">
          <w:rPr>
            <w:rStyle w:val="ae"/>
            <w:color w:val="auto"/>
            <w:u w:val="none"/>
          </w:rPr>
          <w:t>269.2</w:t>
        </w:r>
      </w:hyperlink>
      <w:r w:rsidR="006F06CB" w:rsidRPr="006F06CB">
        <w:t xml:space="preserve"> Бюджетного кодекса Российской Федерации</w:t>
      </w:r>
      <w:r w:rsidR="006F06CB">
        <w:t>.</w:t>
      </w:r>
    </w:p>
    <w:p w14:paraId="60D692A5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301B8B">
        <w:t xml:space="preserve">2.10. В случае, если источником финансового обеспечения расходных обязательств муниципального образования по предоставлению субсидий </w:t>
      </w:r>
      <w:r w:rsidRPr="00301B8B">
        <w:lastRenderedPageBreak/>
        <w:t>являются межбюджетные трансферты, имеющие целевое назначение, соглашение о предоставлении субсидий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14:paraId="76D52DDE" w14:textId="3B316B32" w:rsidR="007B264A" w:rsidRDefault="000A66A9" w:rsidP="00C102D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2.11. Результатом предоставления субсидии является возмещение недополученных доходов</w:t>
      </w:r>
      <w:r w:rsidRPr="000A66A9">
        <w:rPr>
          <w:szCs w:val="28"/>
        </w:rPr>
        <w:t xml:space="preserve"> </w:t>
      </w:r>
      <w:r w:rsidRPr="000A66A9">
        <w:t>хозяйствующим субъектам, осуществляющим в соответствии с муниципальными контрактами пассажирские перевозки по городским маршрутам, в связи с предоставлением отдельным категориям населения услуг по социально-ориентированным тарифам.</w:t>
      </w:r>
    </w:p>
    <w:p w14:paraId="0EF5D1A3" w14:textId="31979C0E" w:rsidR="00B54166" w:rsidRPr="00B54166" w:rsidRDefault="000A66A9" w:rsidP="00B54166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 xml:space="preserve">2.12. </w:t>
      </w:r>
      <w:r w:rsidR="00B54166" w:rsidRPr="00B54166">
        <w:t>Перечисление субсидии Получателю осуществляется на расчетные или корреспондентские счета, открытые Получателем субсидий в учреждениях Центрального банка Российской Федерации или кредитных организациях</w:t>
      </w:r>
      <w:r w:rsidR="00B54166">
        <w:t>.</w:t>
      </w:r>
    </w:p>
    <w:p w14:paraId="56302265" w14:textId="184FED25" w:rsidR="00802210" w:rsidRPr="00BC54F0" w:rsidRDefault="008C4E84" w:rsidP="00736F6A">
      <w:pPr>
        <w:spacing w:line="360" w:lineRule="auto"/>
        <w:ind w:firstLine="709"/>
        <w:jc w:val="both"/>
        <w:rPr>
          <w:color w:val="FF0000"/>
          <w:szCs w:val="28"/>
          <w:u w:val="single"/>
        </w:rPr>
      </w:pPr>
      <w:r w:rsidRPr="00BC54F0">
        <w:rPr>
          <w:szCs w:val="28"/>
        </w:rPr>
        <w:t>2.1</w:t>
      </w:r>
      <w:r w:rsidR="007B4104">
        <w:rPr>
          <w:szCs w:val="28"/>
        </w:rPr>
        <w:t>3</w:t>
      </w:r>
      <w:r w:rsidRPr="00BC54F0">
        <w:rPr>
          <w:szCs w:val="28"/>
        </w:rPr>
        <w:t xml:space="preserve">. </w:t>
      </w:r>
      <w:r w:rsidR="00802210" w:rsidRPr="00BC54F0">
        <w:rPr>
          <w:szCs w:val="28"/>
        </w:rPr>
        <w:t>С</w:t>
      </w:r>
      <w:r w:rsidR="00FD7FBF" w:rsidRPr="00BC54F0">
        <w:rPr>
          <w:szCs w:val="28"/>
        </w:rPr>
        <w:t>редства</w:t>
      </w:r>
      <w:r w:rsidR="00802210" w:rsidRPr="00BC54F0">
        <w:rPr>
          <w:szCs w:val="28"/>
        </w:rPr>
        <w:t xml:space="preserve"> </w:t>
      </w:r>
      <w:r w:rsidR="00FD7FBF" w:rsidRPr="00BC54F0">
        <w:rPr>
          <w:szCs w:val="28"/>
        </w:rPr>
        <w:t>субсидии направляются на возмещение затрат (недополученных доходов), в свя</w:t>
      </w:r>
      <w:r w:rsidR="004046EE" w:rsidRPr="00BC54F0">
        <w:rPr>
          <w:szCs w:val="28"/>
        </w:rPr>
        <w:t xml:space="preserve">зи с предоставлением населению </w:t>
      </w:r>
      <w:r w:rsidR="008854DC" w:rsidRPr="00BC54F0">
        <w:rPr>
          <w:szCs w:val="28"/>
        </w:rPr>
        <w:t>услуг</w:t>
      </w:r>
      <w:r w:rsidR="004046EE" w:rsidRPr="00BC54F0">
        <w:rPr>
          <w:szCs w:val="28"/>
        </w:rPr>
        <w:t>.</w:t>
      </w:r>
    </w:p>
    <w:p w14:paraId="0132535C" w14:textId="77777777" w:rsidR="001D3042" w:rsidRDefault="001D3042" w:rsidP="004815CE">
      <w:pPr>
        <w:spacing w:line="360" w:lineRule="auto"/>
        <w:ind w:left="703"/>
        <w:jc w:val="center"/>
        <w:rPr>
          <w:szCs w:val="28"/>
        </w:rPr>
      </w:pPr>
    </w:p>
    <w:p w14:paraId="32EB1F4A" w14:textId="77777777" w:rsidR="00903560" w:rsidRPr="00BC54F0" w:rsidRDefault="004815CE" w:rsidP="004815CE">
      <w:pPr>
        <w:spacing w:line="360" w:lineRule="auto"/>
        <w:ind w:left="703"/>
        <w:jc w:val="center"/>
        <w:rPr>
          <w:szCs w:val="28"/>
        </w:rPr>
      </w:pPr>
      <w:r w:rsidRPr="00BC54F0">
        <w:rPr>
          <w:szCs w:val="28"/>
        </w:rPr>
        <w:t xml:space="preserve">3. </w:t>
      </w:r>
      <w:r w:rsidR="00C42B47" w:rsidRPr="00BC54F0">
        <w:rPr>
          <w:szCs w:val="28"/>
        </w:rPr>
        <w:t>Требования к отчетности.</w:t>
      </w:r>
    </w:p>
    <w:p w14:paraId="6FF8C6A1" w14:textId="77777777" w:rsidR="00DE3A9F" w:rsidRPr="00DE3A9F" w:rsidRDefault="008C4E84" w:rsidP="00DE3A9F">
      <w:pPr>
        <w:spacing w:line="360" w:lineRule="auto"/>
        <w:ind w:firstLine="703"/>
        <w:jc w:val="both"/>
        <w:rPr>
          <w:szCs w:val="28"/>
        </w:rPr>
      </w:pPr>
      <w:r w:rsidRPr="00BC54F0">
        <w:rPr>
          <w:szCs w:val="28"/>
        </w:rPr>
        <w:t xml:space="preserve">3.1. </w:t>
      </w:r>
      <w:r w:rsidR="00DE3A9F" w:rsidRPr="00DE3A9F">
        <w:rPr>
          <w:szCs w:val="28"/>
        </w:rPr>
        <w:t xml:space="preserve">Отчет о достижении результатов и показателей, указанных в пункте 2.11 раздела 2 настоящего Порядка, об осуществлении расходов, источником финансового обеспечения которых является субсидия, предоставляется по формам, определенным типовыми формами соглашений о предоставлении субсидии. </w:t>
      </w:r>
    </w:p>
    <w:p w14:paraId="29D405BB" w14:textId="1212A2B5" w:rsidR="0041742D" w:rsidRDefault="0041742D" w:rsidP="00DE3A9F">
      <w:pPr>
        <w:spacing w:line="360" w:lineRule="auto"/>
        <w:ind w:firstLine="703"/>
        <w:jc w:val="both"/>
        <w:rPr>
          <w:szCs w:val="28"/>
        </w:rPr>
      </w:pPr>
    </w:p>
    <w:p w14:paraId="2F4E487B" w14:textId="180778FE" w:rsidR="0041742D" w:rsidRPr="00EC7243" w:rsidRDefault="0041742D" w:rsidP="00EC7243">
      <w:pPr>
        <w:pStyle w:val="ac"/>
        <w:tabs>
          <w:tab w:val="left" w:pos="1134"/>
        </w:tabs>
        <w:spacing w:line="360" w:lineRule="auto"/>
        <w:ind w:firstLine="709"/>
        <w:jc w:val="center"/>
        <w:rPr>
          <w:sz w:val="28"/>
          <w:szCs w:val="28"/>
        </w:rPr>
      </w:pPr>
      <w:r w:rsidRPr="0041742D">
        <w:rPr>
          <w:sz w:val="28"/>
          <w:szCs w:val="28"/>
        </w:rPr>
        <w:t xml:space="preserve">Раздел 4. Требования об осуществлении контроля за соблюдением </w:t>
      </w:r>
      <w:r w:rsidR="00EC7243" w:rsidRPr="00EC7243">
        <w:rPr>
          <w:sz w:val="28"/>
          <w:szCs w:val="28"/>
        </w:rPr>
        <w:t xml:space="preserve">условий и порядка предоставления субсидий </w:t>
      </w:r>
      <w:r w:rsidRPr="00EC7243">
        <w:rPr>
          <w:sz w:val="28"/>
          <w:szCs w:val="28"/>
        </w:rPr>
        <w:t>и ответственности за их нарушение</w:t>
      </w:r>
      <w:r w:rsidR="00EC7243">
        <w:rPr>
          <w:sz w:val="28"/>
          <w:szCs w:val="28"/>
        </w:rPr>
        <w:t>.</w:t>
      </w:r>
    </w:p>
    <w:p w14:paraId="693F650E" w14:textId="7CC6D891" w:rsidR="0041742D" w:rsidRPr="00EC7243" w:rsidRDefault="0041742D" w:rsidP="00EC7243">
      <w:pPr>
        <w:pStyle w:val="ac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742D">
        <w:rPr>
          <w:sz w:val="28"/>
          <w:szCs w:val="28"/>
        </w:rPr>
        <w:t xml:space="preserve">Главный распорядитель как получатель бюджетных средств и орган муниципального финансового контроля осуществляют обязательную проверку </w:t>
      </w:r>
      <w:r w:rsidRPr="00EC7243">
        <w:rPr>
          <w:sz w:val="28"/>
          <w:szCs w:val="28"/>
        </w:rPr>
        <w:t xml:space="preserve">соблюдения </w:t>
      </w:r>
      <w:r w:rsidR="00EC7243" w:rsidRPr="00EC7243">
        <w:rPr>
          <w:sz w:val="28"/>
          <w:szCs w:val="28"/>
        </w:rPr>
        <w:t xml:space="preserve">порядка и условий предоставления субсидий, в том числе в части достижения результатов </w:t>
      </w:r>
      <w:r w:rsidRPr="00EC7243">
        <w:rPr>
          <w:sz w:val="28"/>
          <w:szCs w:val="28"/>
        </w:rPr>
        <w:t>предоставления субсидий получателями субсидий.</w:t>
      </w:r>
    </w:p>
    <w:p w14:paraId="4014CA24" w14:textId="112141A9" w:rsidR="0041742D" w:rsidRPr="00E30012" w:rsidRDefault="003031B5" w:rsidP="0041742D">
      <w:pPr>
        <w:pStyle w:val="ac"/>
        <w:numPr>
          <w:ilvl w:val="1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0012">
        <w:rPr>
          <w:sz w:val="28"/>
          <w:szCs w:val="28"/>
        </w:rPr>
        <w:t xml:space="preserve">В случае нарушения условий </w:t>
      </w:r>
      <w:r w:rsidR="0041742D" w:rsidRPr="00E30012">
        <w:rPr>
          <w:sz w:val="28"/>
          <w:szCs w:val="28"/>
        </w:rPr>
        <w:t xml:space="preserve">и порядка предоставления субсидий, выявленного, в том числе по фактам проверок, проведенных главным </w:t>
      </w:r>
      <w:r w:rsidR="0041742D" w:rsidRPr="00E30012">
        <w:rPr>
          <w:sz w:val="28"/>
          <w:szCs w:val="28"/>
        </w:rPr>
        <w:lastRenderedPageBreak/>
        <w:t xml:space="preserve">распорядителем как получателем бюджетных средств и органом муниципального финансового контроля, а также в случае </w:t>
      </w:r>
      <w:proofErr w:type="spellStart"/>
      <w:r w:rsidR="0041742D" w:rsidRPr="00E30012">
        <w:rPr>
          <w:sz w:val="28"/>
          <w:szCs w:val="28"/>
        </w:rPr>
        <w:t>недостижения</w:t>
      </w:r>
      <w:proofErr w:type="spellEnd"/>
      <w:r w:rsidR="0041742D" w:rsidRPr="00E30012">
        <w:rPr>
          <w:sz w:val="28"/>
          <w:szCs w:val="28"/>
        </w:rPr>
        <w:t xml:space="preserve"> значений результатов и показателей, указанных в пункте 2.11. раздела 2 настоящего Порядка, субсидия подлежит возврату в бюджет муниципального образования в порядке, установленном пунктом 2.7. раздела 2 настоящего Порядка.</w:t>
      </w:r>
    </w:p>
    <w:p w14:paraId="242AD178" w14:textId="78963518" w:rsidR="006E2FBE" w:rsidRPr="00F408C5" w:rsidRDefault="0041742D" w:rsidP="00F408C5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0012">
        <w:rPr>
          <w:sz w:val="28"/>
          <w:szCs w:val="28"/>
        </w:rPr>
        <w:tab/>
        <w:t>В случае нарушения установленного срока возврата субсидии,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sectPr w:rsidR="006E2FBE" w:rsidRPr="00F408C5" w:rsidSect="00E277FB">
      <w:headerReference w:type="even" r:id="rId11"/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AFE74" w14:textId="77777777" w:rsidR="00743227" w:rsidRDefault="00743227">
      <w:r>
        <w:separator/>
      </w:r>
    </w:p>
  </w:endnote>
  <w:endnote w:type="continuationSeparator" w:id="0">
    <w:p w14:paraId="0054AE34" w14:textId="77777777" w:rsidR="00743227" w:rsidRDefault="0074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094EE" w14:textId="77777777" w:rsidR="00743227" w:rsidRDefault="00743227">
      <w:r>
        <w:separator/>
      </w:r>
    </w:p>
  </w:footnote>
  <w:footnote w:type="continuationSeparator" w:id="0">
    <w:p w14:paraId="4A404B9B" w14:textId="77777777" w:rsidR="00743227" w:rsidRDefault="00743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30F4D" w14:textId="77777777"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1ED217" w14:textId="77777777" w:rsidR="004A14BD" w:rsidRDefault="004A1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EB725" w14:textId="77777777"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5FE3">
      <w:rPr>
        <w:rStyle w:val="a4"/>
        <w:noProof/>
      </w:rPr>
      <w:t>12</w:t>
    </w:r>
    <w:r>
      <w:rPr>
        <w:rStyle w:val="a4"/>
      </w:rPr>
      <w:fldChar w:fldCharType="end"/>
    </w:r>
  </w:p>
  <w:p w14:paraId="0D4510C3" w14:textId="77777777" w:rsidR="004A14BD" w:rsidRDefault="004A1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0" w15:restartNumberingAfterBreak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1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4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35CFB"/>
    <w:multiLevelType w:val="multilevel"/>
    <w:tmpl w:val="F556AC14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18" w15:restartNumberingAfterBreak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4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9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abstractNum w:abstractNumId="31" w15:restartNumberingAfterBreak="0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19"/>
  </w:num>
  <w:num w:numId="5">
    <w:abstractNumId w:val="12"/>
  </w:num>
  <w:num w:numId="6">
    <w:abstractNumId w:val="5"/>
  </w:num>
  <w:num w:numId="7">
    <w:abstractNumId w:val="13"/>
  </w:num>
  <w:num w:numId="8">
    <w:abstractNumId w:val="16"/>
  </w:num>
  <w:num w:numId="9">
    <w:abstractNumId w:val="8"/>
  </w:num>
  <w:num w:numId="10">
    <w:abstractNumId w:val="2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2"/>
  </w:num>
  <w:num w:numId="18">
    <w:abstractNumId w:val="23"/>
  </w:num>
  <w:num w:numId="19">
    <w:abstractNumId w:val="20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21"/>
  </w:num>
  <w:num w:numId="25">
    <w:abstractNumId w:val="31"/>
  </w:num>
  <w:num w:numId="26">
    <w:abstractNumId w:val="28"/>
  </w:num>
  <w:num w:numId="27">
    <w:abstractNumId w:val="7"/>
  </w:num>
  <w:num w:numId="28">
    <w:abstractNumId w:val="9"/>
  </w:num>
  <w:num w:numId="29">
    <w:abstractNumId w:val="18"/>
  </w:num>
  <w:num w:numId="30">
    <w:abstractNumId w:val="30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2ED"/>
    <w:rsid w:val="0000343E"/>
    <w:rsid w:val="000048E8"/>
    <w:rsid w:val="00007AFE"/>
    <w:rsid w:val="0001584D"/>
    <w:rsid w:val="0001736A"/>
    <w:rsid w:val="000215B6"/>
    <w:rsid w:val="00023B11"/>
    <w:rsid w:val="0003344E"/>
    <w:rsid w:val="00034E3F"/>
    <w:rsid w:val="00036652"/>
    <w:rsid w:val="00036839"/>
    <w:rsid w:val="0004381D"/>
    <w:rsid w:val="00043AD1"/>
    <w:rsid w:val="00043F9F"/>
    <w:rsid w:val="00044F1A"/>
    <w:rsid w:val="00045CFB"/>
    <w:rsid w:val="00047CD0"/>
    <w:rsid w:val="00073F20"/>
    <w:rsid w:val="00075500"/>
    <w:rsid w:val="00082D14"/>
    <w:rsid w:val="00085EE5"/>
    <w:rsid w:val="00087776"/>
    <w:rsid w:val="00092968"/>
    <w:rsid w:val="00092EE9"/>
    <w:rsid w:val="000945C6"/>
    <w:rsid w:val="000A284E"/>
    <w:rsid w:val="000A66A9"/>
    <w:rsid w:val="000B1CD2"/>
    <w:rsid w:val="000B4001"/>
    <w:rsid w:val="000C05A4"/>
    <w:rsid w:val="000C1815"/>
    <w:rsid w:val="000C3685"/>
    <w:rsid w:val="000C49F2"/>
    <w:rsid w:val="000D25C2"/>
    <w:rsid w:val="000D46FC"/>
    <w:rsid w:val="000E2E1B"/>
    <w:rsid w:val="000F2F6D"/>
    <w:rsid w:val="000F3518"/>
    <w:rsid w:val="000F537C"/>
    <w:rsid w:val="00101291"/>
    <w:rsid w:val="0010306F"/>
    <w:rsid w:val="00106CC4"/>
    <w:rsid w:val="001070D7"/>
    <w:rsid w:val="00110430"/>
    <w:rsid w:val="0011187B"/>
    <w:rsid w:val="00113894"/>
    <w:rsid w:val="0011422D"/>
    <w:rsid w:val="0011751A"/>
    <w:rsid w:val="0013287D"/>
    <w:rsid w:val="00140795"/>
    <w:rsid w:val="00140F63"/>
    <w:rsid w:val="00141C2B"/>
    <w:rsid w:val="00143105"/>
    <w:rsid w:val="00145ED7"/>
    <w:rsid w:val="00146F32"/>
    <w:rsid w:val="001474C2"/>
    <w:rsid w:val="0015036B"/>
    <w:rsid w:val="001547D4"/>
    <w:rsid w:val="00156C32"/>
    <w:rsid w:val="00173391"/>
    <w:rsid w:val="00174062"/>
    <w:rsid w:val="00187889"/>
    <w:rsid w:val="00187B82"/>
    <w:rsid w:val="001940BB"/>
    <w:rsid w:val="00196E60"/>
    <w:rsid w:val="00197E43"/>
    <w:rsid w:val="001A0DAA"/>
    <w:rsid w:val="001A0EF0"/>
    <w:rsid w:val="001A1963"/>
    <w:rsid w:val="001A4A0E"/>
    <w:rsid w:val="001A5203"/>
    <w:rsid w:val="001B3406"/>
    <w:rsid w:val="001B74F6"/>
    <w:rsid w:val="001C0F0B"/>
    <w:rsid w:val="001C16BC"/>
    <w:rsid w:val="001C1DCE"/>
    <w:rsid w:val="001C6C13"/>
    <w:rsid w:val="001C74C8"/>
    <w:rsid w:val="001C7C30"/>
    <w:rsid w:val="001D3042"/>
    <w:rsid w:val="001D334D"/>
    <w:rsid w:val="001D541D"/>
    <w:rsid w:val="001D66C2"/>
    <w:rsid w:val="001D7033"/>
    <w:rsid w:val="001D7223"/>
    <w:rsid w:val="001E109A"/>
    <w:rsid w:val="001E5A62"/>
    <w:rsid w:val="001E7042"/>
    <w:rsid w:val="001E77C8"/>
    <w:rsid w:val="001F02B0"/>
    <w:rsid w:val="001F2022"/>
    <w:rsid w:val="001F286C"/>
    <w:rsid w:val="001F2ADC"/>
    <w:rsid w:val="001F3756"/>
    <w:rsid w:val="001F3A41"/>
    <w:rsid w:val="00200DAD"/>
    <w:rsid w:val="00202CB4"/>
    <w:rsid w:val="0020421E"/>
    <w:rsid w:val="00204AF3"/>
    <w:rsid w:val="002055AE"/>
    <w:rsid w:val="00205A00"/>
    <w:rsid w:val="002121A7"/>
    <w:rsid w:val="002141C7"/>
    <w:rsid w:val="0021423E"/>
    <w:rsid w:val="0021572F"/>
    <w:rsid w:val="00222792"/>
    <w:rsid w:val="00226631"/>
    <w:rsid w:val="00232346"/>
    <w:rsid w:val="00241883"/>
    <w:rsid w:val="00244CFC"/>
    <w:rsid w:val="00245B97"/>
    <w:rsid w:val="00245CCA"/>
    <w:rsid w:val="002477C5"/>
    <w:rsid w:val="00252F43"/>
    <w:rsid w:val="00253DBB"/>
    <w:rsid w:val="00253F50"/>
    <w:rsid w:val="002571F6"/>
    <w:rsid w:val="00257627"/>
    <w:rsid w:val="00264B60"/>
    <w:rsid w:val="00265DCB"/>
    <w:rsid w:val="00267B4F"/>
    <w:rsid w:val="00273BE2"/>
    <w:rsid w:val="00277239"/>
    <w:rsid w:val="00285EBE"/>
    <w:rsid w:val="00287108"/>
    <w:rsid w:val="00290A99"/>
    <w:rsid w:val="00291CD1"/>
    <w:rsid w:val="00292E43"/>
    <w:rsid w:val="002944B0"/>
    <w:rsid w:val="002964E4"/>
    <w:rsid w:val="00297843"/>
    <w:rsid w:val="002A2203"/>
    <w:rsid w:val="002A39B8"/>
    <w:rsid w:val="002A3F72"/>
    <w:rsid w:val="002A400F"/>
    <w:rsid w:val="002B162C"/>
    <w:rsid w:val="002B3C42"/>
    <w:rsid w:val="002B407C"/>
    <w:rsid w:val="002B7E8F"/>
    <w:rsid w:val="002C4CE1"/>
    <w:rsid w:val="002C5584"/>
    <w:rsid w:val="002C7005"/>
    <w:rsid w:val="002C7233"/>
    <w:rsid w:val="002D0643"/>
    <w:rsid w:val="002D0ADF"/>
    <w:rsid w:val="002D1CAD"/>
    <w:rsid w:val="002D24C9"/>
    <w:rsid w:val="002D51FD"/>
    <w:rsid w:val="002D5C8D"/>
    <w:rsid w:val="002E03D2"/>
    <w:rsid w:val="002E1FEC"/>
    <w:rsid w:val="002E30AD"/>
    <w:rsid w:val="002E45CF"/>
    <w:rsid w:val="002E45F7"/>
    <w:rsid w:val="002E70FD"/>
    <w:rsid w:val="002F3C1B"/>
    <w:rsid w:val="002F476D"/>
    <w:rsid w:val="002F4B0A"/>
    <w:rsid w:val="002F5284"/>
    <w:rsid w:val="00301B8B"/>
    <w:rsid w:val="00302302"/>
    <w:rsid w:val="003031B5"/>
    <w:rsid w:val="003041E8"/>
    <w:rsid w:val="00306949"/>
    <w:rsid w:val="0031051F"/>
    <w:rsid w:val="0031287E"/>
    <w:rsid w:val="003137A2"/>
    <w:rsid w:val="00317998"/>
    <w:rsid w:val="00317D83"/>
    <w:rsid w:val="00332230"/>
    <w:rsid w:val="003402FA"/>
    <w:rsid w:val="00342817"/>
    <w:rsid w:val="00343D97"/>
    <w:rsid w:val="0035167D"/>
    <w:rsid w:val="00353B85"/>
    <w:rsid w:val="0035642F"/>
    <w:rsid w:val="00357E6F"/>
    <w:rsid w:val="00361D35"/>
    <w:rsid w:val="00364F40"/>
    <w:rsid w:val="00373EE2"/>
    <w:rsid w:val="00375BE5"/>
    <w:rsid w:val="00377885"/>
    <w:rsid w:val="0039799D"/>
    <w:rsid w:val="003A25CD"/>
    <w:rsid w:val="003A2FE5"/>
    <w:rsid w:val="003A38EF"/>
    <w:rsid w:val="003A43D7"/>
    <w:rsid w:val="003A50B3"/>
    <w:rsid w:val="003A5DE7"/>
    <w:rsid w:val="003B01E1"/>
    <w:rsid w:val="003B7188"/>
    <w:rsid w:val="003C18B2"/>
    <w:rsid w:val="003C1C76"/>
    <w:rsid w:val="003C33DE"/>
    <w:rsid w:val="003C4AFD"/>
    <w:rsid w:val="003C79DD"/>
    <w:rsid w:val="003D461C"/>
    <w:rsid w:val="003D5D1B"/>
    <w:rsid w:val="003D7560"/>
    <w:rsid w:val="003E3820"/>
    <w:rsid w:val="003F13D3"/>
    <w:rsid w:val="003F35BF"/>
    <w:rsid w:val="003F730B"/>
    <w:rsid w:val="004011CC"/>
    <w:rsid w:val="0040432D"/>
    <w:rsid w:val="004046EE"/>
    <w:rsid w:val="004047A2"/>
    <w:rsid w:val="00404EDE"/>
    <w:rsid w:val="0041108A"/>
    <w:rsid w:val="0041742D"/>
    <w:rsid w:val="00420002"/>
    <w:rsid w:val="00423D6A"/>
    <w:rsid w:val="004318BB"/>
    <w:rsid w:val="0043249D"/>
    <w:rsid w:val="00433D90"/>
    <w:rsid w:val="00443FD6"/>
    <w:rsid w:val="0045097A"/>
    <w:rsid w:val="00451BEC"/>
    <w:rsid w:val="00452ACC"/>
    <w:rsid w:val="004559D8"/>
    <w:rsid w:val="00455A0E"/>
    <w:rsid w:val="004660A5"/>
    <w:rsid w:val="00471CC5"/>
    <w:rsid w:val="00473347"/>
    <w:rsid w:val="00473F00"/>
    <w:rsid w:val="0047432F"/>
    <w:rsid w:val="00474352"/>
    <w:rsid w:val="0048096D"/>
    <w:rsid w:val="0048149D"/>
    <w:rsid w:val="004815CE"/>
    <w:rsid w:val="00485D5E"/>
    <w:rsid w:val="00492724"/>
    <w:rsid w:val="00496DF7"/>
    <w:rsid w:val="00497CF2"/>
    <w:rsid w:val="004A041A"/>
    <w:rsid w:val="004A14BD"/>
    <w:rsid w:val="004A2CDB"/>
    <w:rsid w:val="004B0354"/>
    <w:rsid w:val="004B1656"/>
    <w:rsid w:val="004B6005"/>
    <w:rsid w:val="004B6FE6"/>
    <w:rsid w:val="004C18EB"/>
    <w:rsid w:val="004C198F"/>
    <w:rsid w:val="004C2E48"/>
    <w:rsid w:val="004C3AA2"/>
    <w:rsid w:val="004C4C90"/>
    <w:rsid w:val="004C7FF0"/>
    <w:rsid w:val="004D125A"/>
    <w:rsid w:val="004D33E9"/>
    <w:rsid w:val="004D55A6"/>
    <w:rsid w:val="004D6857"/>
    <w:rsid w:val="004E0827"/>
    <w:rsid w:val="004E10F8"/>
    <w:rsid w:val="004E2579"/>
    <w:rsid w:val="004E3E46"/>
    <w:rsid w:val="004E4412"/>
    <w:rsid w:val="004E6F8A"/>
    <w:rsid w:val="004E74FA"/>
    <w:rsid w:val="004F031E"/>
    <w:rsid w:val="004F120E"/>
    <w:rsid w:val="004F13E3"/>
    <w:rsid w:val="004F4D6C"/>
    <w:rsid w:val="004F4EEE"/>
    <w:rsid w:val="004F67F4"/>
    <w:rsid w:val="005021AA"/>
    <w:rsid w:val="00503823"/>
    <w:rsid w:val="005077E9"/>
    <w:rsid w:val="005107CA"/>
    <w:rsid w:val="0051082A"/>
    <w:rsid w:val="00514DB1"/>
    <w:rsid w:val="005170D0"/>
    <w:rsid w:val="00524818"/>
    <w:rsid w:val="00526A3E"/>
    <w:rsid w:val="00531524"/>
    <w:rsid w:val="005324E5"/>
    <w:rsid w:val="00534A9A"/>
    <w:rsid w:val="00537A0B"/>
    <w:rsid w:val="0054138A"/>
    <w:rsid w:val="00543DDB"/>
    <w:rsid w:val="00550F61"/>
    <w:rsid w:val="00556423"/>
    <w:rsid w:val="00564BF6"/>
    <w:rsid w:val="00571DD3"/>
    <w:rsid w:val="0057544B"/>
    <w:rsid w:val="00580976"/>
    <w:rsid w:val="005845CE"/>
    <w:rsid w:val="0058640C"/>
    <w:rsid w:val="00586CCD"/>
    <w:rsid w:val="0059563A"/>
    <w:rsid w:val="005A2AFC"/>
    <w:rsid w:val="005A443C"/>
    <w:rsid w:val="005A453C"/>
    <w:rsid w:val="005A6FC9"/>
    <w:rsid w:val="005B2AA1"/>
    <w:rsid w:val="005C01CD"/>
    <w:rsid w:val="005C1EBC"/>
    <w:rsid w:val="005C2313"/>
    <w:rsid w:val="005C2DD3"/>
    <w:rsid w:val="005D3AD7"/>
    <w:rsid w:val="005E12FC"/>
    <w:rsid w:val="005E43DA"/>
    <w:rsid w:val="005F02E4"/>
    <w:rsid w:val="005F0684"/>
    <w:rsid w:val="005F32CF"/>
    <w:rsid w:val="005F3E1E"/>
    <w:rsid w:val="005F4DDD"/>
    <w:rsid w:val="005F7A2A"/>
    <w:rsid w:val="00602532"/>
    <w:rsid w:val="006046DF"/>
    <w:rsid w:val="006058CB"/>
    <w:rsid w:val="00606B1F"/>
    <w:rsid w:val="006073EF"/>
    <w:rsid w:val="00613738"/>
    <w:rsid w:val="006138D9"/>
    <w:rsid w:val="006151B5"/>
    <w:rsid w:val="00615FE7"/>
    <w:rsid w:val="00616E3D"/>
    <w:rsid w:val="006226FD"/>
    <w:rsid w:val="00623C37"/>
    <w:rsid w:val="0064060B"/>
    <w:rsid w:val="00640DAF"/>
    <w:rsid w:val="006534AB"/>
    <w:rsid w:val="00655D90"/>
    <w:rsid w:val="006572C6"/>
    <w:rsid w:val="00660351"/>
    <w:rsid w:val="00667B63"/>
    <w:rsid w:val="00671915"/>
    <w:rsid w:val="00673C00"/>
    <w:rsid w:val="00674F7F"/>
    <w:rsid w:val="006752AE"/>
    <w:rsid w:val="00677055"/>
    <w:rsid w:val="006850A2"/>
    <w:rsid w:val="00686CA1"/>
    <w:rsid w:val="00691872"/>
    <w:rsid w:val="00695FD4"/>
    <w:rsid w:val="006A0A1E"/>
    <w:rsid w:val="006A3B67"/>
    <w:rsid w:val="006A72D4"/>
    <w:rsid w:val="006A7D30"/>
    <w:rsid w:val="006B12BF"/>
    <w:rsid w:val="006B2155"/>
    <w:rsid w:val="006B235C"/>
    <w:rsid w:val="006B28F8"/>
    <w:rsid w:val="006B2A4F"/>
    <w:rsid w:val="006C1528"/>
    <w:rsid w:val="006C3F99"/>
    <w:rsid w:val="006C5E95"/>
    <w:rsid w:val="006D13EA"/>
    <w:rsid w:val="006D24DF"/>
    <w:rsid w:val="006D395A"/>
    <w:rsid w:val="006D43A8"/>
    <w:rsid w:val="006D5132"/>
    <w:rsid w:val="006D5875"/>
    <w:rsid w:val="006D694F"/>
    <w:rsid w:val="006E1D60"/>
    <w:rsid w:val="006E20B7"/>
    <w:rsid w:val="006E2B3D"/>
    <w:rsid w:val="006E2FBE"/>
    <w:rsid w:val="006E398E"/>
    <w:rsid w:val="006E5EFB"/>
    <w:rsid w:val="006E7DBF"/>
    <w:rsid w:val="006E7EB2"/>
    <w:rsid w:val="006F06CB"/>
    <w:rsid w:val="006F09C2"/>
    <w:rsid w:val="006F1E94"/>
    <w:rsid w:val="006F7C48"/>
    <w:rsid w:val="00703871"/>
    <w:rsid w:val="00703949"/>
    <w:rsid w:val="007054EA"/>
    <w:rsid w:val="0071122E"/>
    <w:rsid w:val="00711B42"/>
    <w:rsid w:val="00712593"/>
    <w:rsid w:val="00713469"/>
    <w:rsid w:val="00716C62"/>
    <w:rsid w:val="00721CEC"/>
    <w:rsid w:val="007258E3"/>
    <w:rsid w:val="00727E88"/>
    <w:rsid w:val="00731433"/>
    <w:rsid w:val="00733CC8"/>
    <w:rsid w:val="00736F6A"/>
    <w:rsid w:val="007415C8"/>
    <w:rsid w:val="007429BE"/>
    <w:rsid w:val="00743227"/>
    <w:rsid w:val="0074344C"/>
    <w:rsid w:val="007440E5"/>
    <w:rsid w:val="007477F1"/>
    <w:rsid w:val="007543D4"/>
    <w:rsid w:val="00756EFA"/>
    <w:rsid w:val="00767540"/>
    <w:rsid w:val="00767AD4"/>
    <w:rsid w:val="0077340B"/>
    <w:rsid w:val="00774E25"/>
    <w:rsid w:val="007808CE"/>
    <w:rsid w:val="0079079B"/>
    <w:rsid w:val="007916D9"/>
    <w:rsid w:val="007A3887"/>
    <w:rsid w:val="007B264A"/>
    <w:rsid w:val="007B4104"/>
    <w:rsid w:val="007B5E57"/>
    <w:rsid w:val="007C7AA5"/>
    <w:rsid w:val="007D15BC"/>
    <w:rsid w:val="007D17B3"/>
    <w:rsid w:val="007D1B7D"/>
    <w:rsid w:val="007D3C0F"/>
    <w:rsid w:val="007D74EA"/>
    <w:rsid w:val="007E2191"/>
    <w:rsid w:val="007E517A"/>
    <w:rsid w:val="007E51E4"/>
    <w:rsid w:val="007E7EC4"/>
    <w:rsid w:val="007F038D"/>
    <w:rsid w:val="007F2658"/>
    <w:rsid w:val="007F3FA4"/>
    <w:rsid w:val="007F5759"/>
    <w:rsid w:val="00802210"/>
    <w:rsid w:val="008041C7"/>
    <w:rsid w:val="00807154"/>
    <w:rsid w:val="008102D7"/>
    <w:rsid w:val="00810518"/>
    <w:rsid w:val="0081112E"/>
    <w:rsid w:val="008136D7"/>
    <w:rsid w:val="00817890"/>
    <w:rsid w:val="00817F22"/>
    <w:rsid w:val="00821BEE"/>
    <w:rsid w:val="0082210A"/>
    <w:rsid w:val="0083054C"/>
    <w:rsid w:val="00831271"/>
    <w:rsid w:val="00832F12"/>
    <w:rsid w:val="00834C53"/>
    <w:rsid w:val="008363EB"/>
    <w:rsid w:val="00843D65"/>
    <w:rsid w:val="00847ADA"/>
    <w:rsid w:val="008503C4"/>
    <w:rsid w:val="0085372E"/>
    <w:rsid w:val="00856B11"/>
    <w:rsid w:val="008625C6"/>
    <w:rsid w:val="00862783"/>
    <w:rsid w:val="008657C6"/>
    <w:rsid w:val="00872169"/>
    <w:rsid w:val="0087227B"/>
    <w:rsid w:val="00876386"/>
    <w:rsid w:val="008774B5"/>
    <w:rsid w:val="008854DC"/>
    <w:rsid w:val="00897C38"/>
    <w:rsid w:val="008B25B5"/>
    <w:rsid w:val="008B7E35"/>
    <w:rsid w:val="008C0151"/>
    <w:rsid w:val="008C456D"/>
    <w:rsid w:val="008C4E84"/>
    <w:rsid w:val="008D0A21"/>
    <w:rsid w:val="008D2151"/>
    <w:rsid w:val="008D60DF"/>
    <w:rsid w:val="008E1B81"/>
    <w:rsid w:val="008E1DB0"/>
    <w:rsid w:val="008E42C4"/>
    <w:rsid w:val="008F0DA9"/>
    <w:rsid w:val="008F12EF"/>
    <w:rsid w:val="008F37C0"/>
    <w:rsid w:val="008F37FA"/>
    <w:rsid w:val="008F523E"/>
    <w:rsid w:val="008F58EB"/>
    <w:rsid w:val="009030E2"/>
    <w:rsid w:val="00903560"/>
    <w:rsid w:val="009048E1"/>
    <w:rsid w:val="009059D1"/>
    <w:rsid w:val="00910107"/>
    <w:rsid w:val="00921B54"/>
    <w:rsid w:val="0092502F"/>
    <w:rsid w:val="00930B63"/>
    <w:rsid w:val="0093329A"/>
    <w:rsid w:val="009333AB"/>
    <w:rsid w:val="00935736"/>
    <w:rsid w:val="00940E52"/>
    <w:rsid w:val="0094416A"/>
    <w:rsid w:val="00953A72"/>
    <w:rsid w:val="00955EFB"/>
    <w:rsid w:val="00955F72"/>
    <w:rsid w:val="00957817"/>
    <w:rsid w:val="009623B4"/>
    <w:rsid w:val="00965CC0"/>
    <w:rsid w:val="00970A94"/>
    <w:rsid w:val="00970B38"/>
    <w:rsid w:val="00980E32"/>
    <w:rsid w:val="00981364"/>
    <w:rsid w:val="00982BAE"/>
    <w:rsid w:val="0098319B"/>
    <w:rsid w:val="00991C15"/>
    <w:rsid w:val="00995ADE"/>
    <w:rsid w:val="009A0603"/>
    <w:rsid w:val="009A2C93"/>
    <w:rsid w:val="009A33D6"/>
    <w:rsid w:val="009A4140"/>
    <w:rsid w:val="009A5086"/>
    <w:rsid w:val="009A67CF"/>
    <w:rsid w:val="009C3496"/>
    <w:rsid w:val="009C4003"/>
    <w:rsid w:val="009D47C9"/>
    <w:rsid w:val="009E59AF"/>
    <w:rsid w:val="009E6428"/>
    <w:rsid w:val="009F0251"/>
    <w:rsid w:val="009F1B25"/>
    <w:rsid w:val="009F1E60"/>
    <w:rsid w:val="009F2287"/>
    <w:rsid w:val="009F3D5B"/>
    <w:rsid w:val="009F4254"/>
    <w:rsid w:val="009F5347"/>
    <w:rsid w:val="009F6B99"/>
    <w:rsid w:val="009F7DCD"/>
    <w:rsid w:val="009F7F59"/>
    <w:rsid w:val="00A01594"/>
    <w:rsid w:val="00A02BB8"/>
    <w:rsid w:val="00A032DB"/>
    <w:rsid w:val="00A0412E"/>
    <w:rsid w:val="00A04917"/>
    <w:rsid w:val="00A0521F"/>
    <w:rsid w:val="00A05FDA"/>
    <w:rsid w:val="00A14DFE"/>
    <w:rsid w:val="00A15FDC"/>
    <w:rsid w:val="00A16FEB"/>
    <w:rsid w:val="00A21067"/>
    <w:rsid w:val="00A2199C"/>
    <w:rsid w:val="00A2436D"/>
    <w:rsid w:val="00A34192"/>
    <w:rsid w:val="00A34626"/>
    <w:rsid w:val="00A37954"/>
    <w:rsid w:val="00A47B2C"/>
    <w:rsid w:val="00A565AB"/>
    <w:rsid w:val="00A572F2"/>
    <w:rsid w:val="00A61328"/>
    <w:rsid w:val="00A626FE"/>
    <w:rsid w:val="00A62D94"/>
    <w:rsid w:val="00A62F13"/>
    <w:rsid w:val="00A639DC"/>
    <w:rsid w:val="00A72928"/>
    <w:rsid w:val="00A74166"/>
    <w:rsid w:val="00A766A7"/>
    <w:rsid w:val="00A84E5B"/>
    <w:rsid w:val="00A86E41"/>
    <w:rsid w:val="00A96E8C"/>
    <w:rsid w:val="00AA064F"/>
    <w:rsid w:val="00AA11F8"/>
    <w:rsid w:val="00AA1204"/>
    <w:rsid w:val="00AA5B25"/>
    <w:rsid w:val="00AB090F"/>
    <w:rsid w:val="00AB1578"/>
    <w:rsid w:val="00AB48F6"/>
    <w:rsid w:val="00AC173B"/>
    <w:rsid w:val="00AC7737"/>
    <w:rsid w:val="00AD7E4A"/>
    <w:rsid w:val="00AE1AF8"/>
    <w:rsid w:val="00AE63B2"/>
    <w:rsid w:val="00AE6AF5"/>
    <w:rsid w:val="00AE734E"/>
    <w:rsid w:val="00AF0676"/>
    <w:rsid w:val="00AF122F"/>
    <w:rsid w:val="00AF26D3"/>
    <w:rsid w:val="00AF3908"/>
    <w:rsid w:val="00B04CED"/>
    <w:rsid w:val="00B061C0"/>
    <w:rsid w:val="00B10222"/>
    <w:rsid w:val="00B12084"/>
    <w:rsid w:val="00B215DC"/>
    <w:rsid w:val="00B240D9"/>
    <w:rsid w:val="00B25685"/>
    <w:rsid w:val="00B27476"/>
    <w:rsid w:val="00B32643"/>
    <w:rsid w:val="00B3531D"/>
    <w:rsid w:val="00B404F0"/>
    <w:rsid w:val="00B40800"/>
    <w:rsid w:val="00B41347"/>
    <w:rsid w:val="00B4151B"/>
    <w:rsid w:val="00B536EE"/>
    <w:rsid w:val="00B54166"/>
    <w:rsid w:val="00B5649A"/>
    <w:rsid w:val="00B630DB"/>
    <w:rsid w:val="00B630FF"/>
    <w:rsid w:val="00B64B34"/>
    <w:rsid w:val="00B65F09"/>
    <w:rsid w:val="00B676D8"/>
    <w:rsid w:val="00B71C76"/>
    <w:rsid w:val="00B7254C"/>
    <w:rsid w:val="00B73ED2"/>
    <w:rsid w:val="00B745E4"/>
    <w:rsid w:val="00B74B44"/>
    <w:rsid w:val="00B8345D"/>
    <w:rsid w:val="00B878BC"/>
    <w:rsid w:val="00B87D27"/>
    <w:rsid w:val="00B907A2"/>
    <w:rsid w:val="00B91ABB"/>
    <w:rsid w:val="00B97080"/>
    <w:rsid w:val="00BA17D9"/>
    <w:rsid w:val="00BB081D"/>
    <w:rsid w:val="00BC34BC"/>
    <w:rsid w:val="00BC519E"/>
    <w:rsid w:val="00BC54F0"/>
    <w:rsid w:val="00BD0478"/>
    <w:rsid w:val="00BD1287"/>
    <w:rsid w:val="00BE0139"/>
    <w:rsid w:val="00BE13BE"/>
    <w:rsid w:val="00BE1FE2"/>
    <w:rsid w:val="00BE70B1"/>
    <w:rsid w:val="00BF44A6"/>
    <w:rsid w:val="00BF4790"/>
    <w:rsid w:val="00BF7A38"/>
    <w:rsid w:val="00C018EB"/>
    <w:rsid w:val="00C02FB7"/>
    <w:rsid w:val="00C073DB"/>
    <w:rsid w:val="00C102DC"/>
    <w:rsid w:val="00C14E35"/>
    <w:rsid w:val="00C17A99"/>
    <w:rsid w:val="00C17BF8"/>
    <w:rsid w:val="00C2169C"/>
    <w:rsid w:val="00C234B2"/>
    <w:rsid w:val="00C23917"/>
    <w:rsid w:val="00C31E6E"/>
    <w:rsid w:val="00C31F6E"/>
    <w:rsid w:val="00C33BB1"/>
    <w:rsid w:val="00C34028"/>
    <w:rsid w:val="00C344B8"/>
    <w:rsid w:val="00C412DC"/>
    <w:rsid w:val="00C42B47"/>
    <w:rsid w:val="00C445B6"/>
    <w:rsid w:val="00C54554"/>
    <w:rsid w:val="00C54912"/>
    <w:rsid w:val="00C60A96"/>
    <w:rsid w:val="00C6581C"/>
    <w:rsid w:val="00C717A2"/>
    <w:rsid w:val="00C72918"/>
    <w:rsid w:val="00C72EE0"/>
    <w:rsid w:val="00C73BB9"/>
    <w:rsid w:val="00C755F5"/>
    <w:rsid w:val="00C761D9"/>
    <w:rsid w:val="00C77EDD"/>
    <w:rsid w:val="00C828DF"/>
    <w:rsid w:val="00C84CF0"/>
    <w:rsid w:val="00C86077"/>
    <w:rsid w:val="00C91A1F"/>
    <w:rsid w:val="00C92BFD"/>
    <w:rsid w:val="00C949A0"/>
    <w:rsid w:val="00C964F2"/>
    <w:rsid w:val="00C97906"/>
    <w:rsid w:val="00CA1512"/>
    <w:rsid w:val="00CA1855"/>
    <w:rsid w:val="00CA386A"/>
    <w:rsid w:val="00CA6E79"/>
    <w:rsid w:val="00CA6E99"/>
    <w:rsid w:val="00CA77AA"/>
    <w:rsid w:val="00CB1894"/>
    <w:rsid w:val="00CB35C3"/>
    <w:rsid w:val="00CB775A"/>
    <w:rsid w:val="00CC1743"/>
    <w:rsid w:val="00CC1DF1"/>
    <w:rsid w:val="00CC2BCB"/>
    <w:rsid w:val="00CC37D5"/>
    <w:rsid w:val="00CC495C"/>
    <w:rsid w:val="00CD673C"/>
    <w:rsid w:val="00CD6CFE"/>
    <w:rsid w:val="00CE1796"/>
    <w:rsid w:val="00CE60CF"/>
    <w:rsid w:val="00CF0CB5"/>
    <w:rsid w:val="00CF0F27"/>
    <w:rsid w:val="00D027D4"/>
    <w:rsid w:val="00D06285"/>
    <w:rsid w:val="00D067A1"/>
    <w:rsid w:val="00D16D6E"/>
    <w:rsid w:val="00D228C0"/>
    <w:rsid w:val="00D26536"/>
    <w:rsid w:val="00D3742C"/>
    <w:rsid w:val="00D40391"/>
    <w:rsid w:val="00D42C75"/>
    <w:rsid w:val="00D46B18"/>
    <w:rsid w:val="00D46E05"/>
    <w:rsid w:val="00D47C3E"/>
    <w:rsid w:val="00D50D3C"/>
    <w:rsid w:val="00D51589"/>
    <w:rsid w:val="00D51E95"/>
    <w:rsid w:val="00D55CC2"/>
    <w:rsid w:val="00D56303"/>
    <w:rsid w:val="00D6117A"/>
    <w:rsid w:val="00D635AE"/>
    <w:rsid w:val="00D6505C"/>
    <w:rsid w:val="00D87559"/>
    <w:rsid w:val="00D9109F"/>
    <w:rsid w:val="00D91332"/>
    <w:rsid w:val="00D92D1D"/>
    <w:rsid w:val="00D9390C"/>
    <w:rsid w:val="00D942D9"/>
    <w:rsid w:val="00D9735A"/>
    <w:rsid w:val="00DA278A"/>
    <w:rsid w:val="00DA5045"/>
    <w:rsid w:val="00DA7FB8"/>
    <w:rsid w:val="00DB0A59"/>
    <w:rsid w:val="00DB5BE4"/>
    <w:rsid w:val="00DB7D5B"/>
    <w:rsid w:val="00DC183A"/>
    <w:rsid w:val="00DD0431"/>
    <w:rsid w:val="00DD069C"/>
    <w:rsid w:val="00DD4853"/>
    <w:rsid w:val="00DD521B"/>
    <w:rsid w:val="00DD6F05"/>
    <w:rsid w:val="00DE3A9F"/>
    <w:rsid w:val="00DE3E68"/>
    <w:rsid w:val="00DE4D43"/>
    <w:rsid w:val="00DF18DC"/>
    <w:rsid w:val="00E11A38"/>
    <w:rsid w:val="00E12D35"/>
    <w:rsid w:val="00E15395"/>
    <w:rsid w:val="00E22374"/>
    <w:rsid w:val="00E277FB"/>
    <w:rsid w:val="00E30012"/>
    <w:rsid w:val="00E3259B"/>
    <w:rsid w:val="00E33663"/>
    <w:rsid w:val="00E37BFE"/>
    <w:rsid w:val="00E45D0E"/>
    <w:rsid w:val="00E5333A"/>
    <w:rsid w:val="00E54FAE"/>
    <w:rsid w:val="00E55423"/>
    <w:rsid w:val="00E566AF"/>
    <w:rsid w:val="00E56E5C"/>
    <w:rsid w:val="00E578A7"/>
    <w:rsid w:val="00E76022"/>
    <w:rsid w:val="00E8121D"/>
    <w:rsid w:val="00E8145C"/>
    <w:rsid w:val="00E9010A"/>
    <w:rsid w:val="00E94285"/>
    <w:rsid w:val="00E971E1"/>
    <w:rsid w:val="00EA0D0F"/>
    <w:rsid w:val="00EB20BF"/>
    <w:rsid w:val="00EB2319"/>
    <w:rsid w:val="00EB2387"/>
    <w:rsid w:val="00EB2AF4"/>
    <w:rsid w:val="00EB691E"/>
    <w:rsid w:val="00EB73EE"/>
    <w:rsid w:val="00EB753C"/>
    <w:rsid w:val="00EB7EA8"/>
    <w:rsid w:val="00EC7243"/>
    <w:rsid w:val="00ED1CDD"/>
    <w:rsid w:val="00ED278E"/>
    <w:rsid w:val="00ED2824"/>
    <w:rsid w:val="00ED4A31"/>
    <w:rsid w:val="00ED4FA6"/>
    <w:rsid w:val="00ED6E26"/>
    <w:rsid w:val="00ED7B20"/>
    <w:rsid w:val="00EE162C"/>
    <w:rsid w:val="00EE3F2F"/>
    <w:rsid w:val="00EE7E59"/>
    <w:rsid w:val="00F04E9B"/>
    <w:rsid w:val="00F11B63"/>
    <w:rsid w:val="00F12AC9"/>
    <w:rsid w:val="00F1433A"/>
    <w:rsid w:val="00F15C93"/>
    <w:rsid w:val="00F22D7D"/>
    <w:rsid w:val="00F2788A"/>
    <w:rsid w:val="00F371BA"/>
    <w:rsid w:val="00F408C5"/>
    <w:rsid w:val="00F4177B"/>
    <w:rsid w:val="00F45B32"/>
    <w:rsid w:val="00F5595D"/>
    <w:rsid w:val="00F60159"/>
    <w:rsid w:val="00F656EC"/>
    <w:rsid w:val="00F67ECB"/>
    <w:rsid w:val="00F76103"/>
    <w:rsid w:val="00F8000D"/>
    <w:rsid w:val="00F87C21"/>
    <w:rsid w:val="00FA0E0A"/>
    <w:rsid w:val="00FA1AD7"/>
    <w:rsid w:val="00FA1EB2"/>
    <w:rsid w:val="00FB0B6A"/>
    <w:rsid w:val="00FB2DDB"/>
    <w:rsid w:val="00FB41F9"/>
    <w:rsid w:val="00FB6D2D"/>
    <w:rsid w:val="00FC0023"/>
    <w:rsid w:val="00FC50D5"/>
    <w:rsid w:val="00FC71B5"/>
    <w:rsid w:val="00FD388F"/>
    <w:rsid w:val="00FD6F0A"/>
    <w:rsid w:val="00FD7FBF"/>
    <w:rsid w:val="00FE2C9B"/>
    <w:rsid w:val="00FE52A9"/>
    <w:rsid w:val="00FE6BA2"/>
    <w:rsid w:val="00FE7A41"/>
    <w:rsid w:val="00FF0696"/>
    <w:rsid w:val="00FF15B2"/>
    <w:rsid w:val="00FF2C16"/>
    <w:rsid w:val="00FF3D1C"/>
    <w:rsid w:val="00FF5FE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93EDD"/>
  <w15:chartTrackingRefBased/>
  <w15:docId w15:val="{ECAAB5A3-3E51-4EB3-9F8A-90D79E3C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link w:val="ConsPlusNormalText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styleId="ac">
    <w:name w:val="List Paragraph"/>
    <w:basedOn w:val="a"/>
    <w:qFormat/>
    <w:rsid w:val="00B8345D"/>
    <w:pPr>
      <w:ind w:left="720"/>
      <w:contextualSpacing/>
    </w:pPr>
    <w:rPr>
      <w:sz w:val="20"/>
    </w:rPr>
  </w:style>
  <w:style w:type="character" w:styleId="ad">
    <w:name w:val="Strong"/>
    <w:uiPriority w:val="22"/>
    <w:qFormat/>
    <w:rsid w:val="006E20B7"/>
    <w:rPr>
      <w:b/>
      <w:bCs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e">
    <w:name w:val="Hyperlink"/>
    <w:rsid w:val="00DE4D43"/>
    <w:rPr>
      <w:color w:val="0563C1"/>
      <w:u w:val="single"/>
    </w:rPr>
  </w:style>
  <w:style w:type="character" w:styleId="af">
    <w:name w:val="annotation reference"/>
    <w:basedOn w:val="a0"/>
    <w:rsid w:val="0013287D"/>
    <w:rPr>
      <w:sz w:val="16"/>
      <w:szCs w:val="16"/>
    </w:rPr>
  </w:style>
  <w:style w:type="paragraph" w:styleId="af0">
    <w:name w:val="annotation text"/>
    <w:basedOn w:val="a"/>
    <w:link w:val="af1"/>
    <w:rsid w:val="0013287D"/>
    <w:rPr>
      <w:sz w:val="20"/>
    </w:rPr>
  </w:style>
  <w:style w:type="character" w:customStyle="1" w:styleId="af1">
    <w:name w:val="Текст примечания Знак"/>
    <w:basedOn w:val="a0"/>
    <w:link w:val="af0"/>
    <w:rsid w:val="0013287D"/>
  </w:style>
  <w:style w:type="paragraph" w:styleId="af2">
    <w:name w:val="annotation subject"/>
    <w:basedOn w:val="af0"/>
    <w:next w:val="af0"/>
    <w:link w:val="af3"/>
    <w:rsid w:val="0013287D"/>
    <w:rPr>
      <w:b/>
      <w:bCs/>
    </w:rPr>
  </w:style>
  <w:style w:type="character" w:customStyle="1" w:styleId="af3">
    <w:name w:val="Тема примечания Знак"/>
    <w:basedOn w:val="af1"/>
    <w:link w:val="af2"/>
    <w:rsid w:val="0013287D"/>
    <w:rPr>
      <w:b/>
      <w:bCs/>
    </w:rPr>
  </w:style>
  <w:style w:type="character" w:customStyle="1" w:styleId="ConsPlusNormalText">
    <w:name w:val="ConsPlusNormal Text"/>
    <w:link w:val="ConsPlusNormal"/>
    <w:locked/>
    <w:rsid w:val="004F67F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6F024D350B3D22605E5CC8600A7B65A2AAA6D95D7F4A4E9600AF535D8D88FE82CF462E19410DEEDC8718637E3538FEB9EDCEDF65A0cDp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F024D350B3D22605E5CC8600A7B65A2AAA6D95D7F4A4E9600AF535D8D88FE82CF462E19430BEEDC8718637E3538FEB9EDCEDF65A0cDp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E2B9-C825-4F3A-8E95-23AA19B4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2956</Words>
  <Characters>16853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19770</CharactersWithSpaces>
  <SharedDoc>false</SharedDoc>
  <HLinks>
    <vt:vector size="18" baseType="variant">
      <vt:variant>
        <vt:i4>4259843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consultantplus://offline/ref=B3A362379A92078F50B4BF22EFFC7FB914A982B295DBD9235AF01B4AD48844E130B2B785C6B13802BA0E5A15EC4ED9B77D1E5003A3J</vt:lpwstr>
      </vt:variant>
      <vt:variant>
        <vt:lpwstr/>
      </vt:variant>
      <vt:variant>
        <vt:i4>5111901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consultantplus://offline/main?base=LAW;n=115681;fld=134;dst=1408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Наталья Вандышева</cp:lastModifiedBy>
  <cp:revision>16</cp:revision>
  <cp:lastPrinted>2022-05-18T08:56:00Z</cp:lastPrinted>
  <dcterms:created xsi:type="dcterms:W3CDTF">2022-06-03T11:48:00Z</dcterms:created>
  <dcterms:modified xsi:type="dcterms:W3CDTF">2022-09-08T04:56:00Z</dcterms:modified>
</cp:coreProperties>
</file>