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6390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63909" w:rsidRDefault="00563909">
            <w:pPr>
              <w:pStyle w:val="ConsPlusTitlePage0"/>
            </w:pPr>
          </w:p>
        </w:tc>
      </w:tr>
      <w:tr w:rsidR="0056390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63909" w:rsidRDefault="001A1AF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29.12.2018 N 1730</w:t>
            </w:r>
            <w:r>
              <w:rPr>
                <w:sz w:val="48"/>
              </w:rPr>
              <w:br/>
              <w:t>(ред. от 18.12.2020)</w:t>
            </w:r>
            <w:r>
              <w:rPr>
                <w:sz w:val="48"/>
              </w:rPr>
              <w:br/>
              <w:t>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</w:t>
            </w:r>
          </w:p>
        </w:tc>
      </w:tr>
      <w:tr w:rsidR="0056390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63909" w:rsidRDefault="00563909">
            <w:pPr>
              <w:pStyle w:val="ConsPlusTitlePage0"/>
              <w:jc w:val="center"/>
            </w:pPr>
          </w:p>
        </w:tc>
      </w:tr>
    </w:tbl>
    <w:p w:rsidR="00563909" w:rsidRDefault="00563909">
      <w:pPr>
        <w:pStyle w:val="ConsPlusNormal0"/>
        <w:sectPr w:rsidR="0056390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63909" w:rsidRDefault="00563909">
      <w:pPr>
        <w:pStyle w:val="ConsPlusNormal0"/>
        <w:ind w:firstLine="540"/>
        <w:jc w:val="both"/>
        <w:outlineLvl w:val="0"/>
      </w:pPr>
    </w:p>
    <w:p w:rsidR="00563909" w:rsidRDefault="001A1AF4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63909" w:rsidRDefault="00563909">
      <w:pPr>
        <w:pStyle w:val="ConsPlusTitle0"/>
        <w:jc w:val="center"/>
      </w:pPr>
    </w:p>
    <w:p w:rsidR="00563909" w:rsidRDefault="001A1AF4">
      <w:pPr>
        <w:pStyle w:val="ConsPlusTitle0"/>
        <w:jc w:val="center"/>
      </w:pPr>
      <w:r>
        <w:t>ПОСТАНОВЛЕНИЕ</w:t>
      </w:r>
    </w:p>
    <w:p w:rsidR="00563909" w:rsidRDefault="001A1AF4">
      <w:pPr>
        <w:pStyle w:val="ConsPlusTitle0"/>
        <w:jc w:val="center"/>
      </w:pPr>
      <w:r>
        <w:t>от 29 декабря 2018 г. N 1730</w:t>
      </w:r>
    </w:p>
    <w:p w:rsidR="00563909" w:rsidRDefault="00563909">
      <w:pPr>
        <w:pStyle w:val="ConsPlusTitle0"/>
        <w:jc w:val="center"/>
      </w:pPr>
    </w:p>
    <w:p w:rsidR="00563909" w:rsidRDefault="001A1AF4">
      <w:pPr>
        <w:pStyle w:val="ConsPlusTitle0"/>
        <w:jc w:val="center"/>
      </w:pPr>
      <w:r>
        <w:t>ОБ УТВЕРЖДЕНИИ ОСОБЕННОСТЕЙ</w:t>
      </w:r>
    </w:p>
    <w:p w:rsidR="00563909" w:rsidRDefault="001A1AF4">
      <w:pPr>
        <w:pStyle w:val="ConsPlusTitle0"/>
        <w:jc w:val="center"/>
      </w:pPr>
      <w:r>
        <w:t>ВОЗМЕЩЕНИЯ ВРЕДА, ПРИЧИНЕННОГО ЛЕСАМ И НАХОДЯЩИМСЯ</w:t>
      </w:r>
    </w:p>
    <w:p w:rsidR="00563909" w:rsidRDefault="001A1AF4">
      <w:pPr>
        <w:pStyle w:val="ConsPlusTitle0"/>
        <w:jc w:val="center"/>
      </w:pPr>
      <w:r>
        <w:t>В НИХ ПРИРОДНЫМ ОБЪЕКТАМ ВСЛЕДСТВИЕ НАРУШЕНИЯ</w:t>
      </w:r>
    </w:p>
    <w:p w:rsidR="00563909" w:rsidRDefault="001A1AF4">
      <w:pPr>
        <w:pStyle w:val="ConsPlusTitle0"/>
        <w:jc w:val="center"/>
      </w:pPr>
      <w:r>
        <w:t>ЛЕСНОГО ЗАКОНОДАТЕЛЬСТВА</w:t>
      </w:r>
    </w:p>
    <w:p w:rsidR="00563909" w:rsidRDefault="005639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639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909" w:rsidRDefault="005639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909" w:rsidRDefault="005639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3909" w:rsidRDefault="001A1AF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3909" w:rsidRDefault="001A1AF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остановление Правительства РФ от 18.12.2020 N 2164 &quot;О внесении изменений в приложение N 4 к особенностям возмещения вреда, причиненного лесам и находящимся в них природным объектам вследствие нарушения лесного законодательств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18.12.2020 N 2164)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909" w:rsidRDefault="00563909">
            <w:pPr>
              <w:pStyle w:val="ConsPlusNormal0"/>
            </w:pPr>
          </w:p>
        </w:tc>
      </w:tr>
    </w:tbl>
    <w:p w:rsidR="00563909" w:rsidRDefault="00563909">
      <w:pPr>
        <w:pStyle w:val="ConsPlusNormal0"/>
        <w:jc w:val="center"/>
      </w:pPr>
    </w:p>
    <w:p w:rsidR="00563909" w:rsidRDefault="001A1AF4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4 статьи 100</w:t>
        </w:r>
      </w:hyperlink>
      <w:r>
        <w:t xml:space="preserve"> Лесного кодекса Российской Федерации и </w:t>
      </w:r>
      <w:hyperlink r:id="rId14" w:tooltip="&quot;Уголовный кодекс Российской Федерации&quot; от 13.06.1996 N 63-ФЗ (ред. от 24.09.2022) {КонсультантПлюс}">
        <w:r>
          <w:rPr>
            <w:color w:val="0000FF"/>
          </w:rPr>
          <w:t>статьями 260</w:t>
        </w:r>
      </w:hyperlink>
      <w:r>
        <w:t xml:space="preserve"> и </w:t>
      </w:r>
      <w:hyperlink r:id="rId15" w:tooltip="&quot;Уголовный кодекс Российской Федерации&quot; от 13.06.1996 N 63-ФЗ (ред. от 24.09.2022) {КонсультантПлюс}">
        <w:r>
          <w:rPr>
            <w:color w:val="0000FF"/>
          </w:rPr>
          <w:t>261</w:t>
        </w:r>
      </w:hyperlink>
      <w:r>
        <w:t xml:space="preserve"> Уголовного кодекса Российской Федерации Правительство Российской Федерации постановл</w:t>
      </w:r>
      <w:r>
        <w:t>яет: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4" w:tooltip="ОСОБЕННОСТИ">
        <w:r>
          <w:rPr>
            <w:color w:val="0000FF"/>
          </w:rPr>
          <w:t>особенности</w:t>
        </w:r>
      </w:hyperlink>
      <w:r>
        <w:t xml:space="preserve"> возмещения вреда, причиненного лесам и находящимся в них природным объектам вследствие нарушения лесного законодательства.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2. Установить, что ущерб, причиненный лесным нас</w:t>
      </w:r>
      <w:r>
        <w:t xml:space="preserve">аждениям или не отнесенным к лесным насаждениям деревьям, кустарникам и лианам в результате преступлений, предусмотренных </w:t>
      </w:r>
      <w:hyperlink r:id="rId16" w:tooltip="&quot;Уголовный кодекс Российской Федерации&quot; от 13.06.1996 N 63-ФЗ (ред. от 24.09.2022) {КонсультантПлюс}">
        <w:r>
          <w:rPr>
            <w:color w:val="0000FF"/>
            <w:highlight w:val="yellow"/>
          </w:rPr>
          <w:t>статьями 260</w:t>
        </w:r>
      </w:hyperlink>
      <w:r>
        <w:rPr>
          <w:highlight w:val="yellow"/>
        </w:rPr>
        <w:t xml:space="preserve"> и </w:t>
      </w:r>
      <w:hyperlink r:id="rId17" w:tooltip="&quot;Уголовный кодекс Российской Федерации&quot; от 13.06.1996 N 63-ФЗ (ред. от 24.09.2022) {КонсультантПлюс}">
        <w:r>
          <w:rPr>
            <w:color w:val="0000FF"/>
            <w:highlight w:val="yellow"/>
          </w:rPr>
          <w:t>261</w:t>
        </w:r>
      </w:hyperlink>
      <w:r>
        <w:rPr>
          <w:highlight w:val="yellow"/>
        </w:rPr>
        <w:t xml:space="preserve"> Уголовного кодекса Российской Федерации, исчисляется в соответствии с таксами и </w:t>
      </w:r>
      <w:hyperlink w:anchor="P631" w:tooltip="МЕТОДИКА">
        <w:r>
          <w:rPr>
            <w:color w:val="0000FF"/>
            <w:highlight w:val="yellow"/>
          </w:rPr>
          <w:t>методикой</w:t>
        </w:r>
      </w:hyperlink>
      <w:r>
        <w:rPr>
          <w:highlight w:val="yellow"/>
        </w:rPr>
        <w:t>,</w:t>
      </w:r>
      <w:r>
        <w:t xml:space="preserve"> предусмотренными особенностями возмещения вреда, причиненного лесам и находящимся в них природным объектам вследствие нарушения лесного законодательства, утвержденными настоящим постановлением.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3. Признать утратившими силу:</w:t>
      </w:r>
    </w:p>
    <w:p w:rsidR="00563909" w:rsidRDefault="001A1AF4">
      <w:pPr>
        <w:pStyle w:val="ConsPlusNormal0"/>
        <w:spacing w:before="200"/>
        <w:ind w:firstLine="540"/>
        <w:jc w:val="both"/>
      </w:pPr>
      <w:hyperlink r:id="rId18" w:tooltip="Постановление Правительства РФ от 08.05.2007 N 273 (ред. от 11.10.2014, с изм. от 02.06.2015) &quot;Об исчислении размера вреда, причиненного лесам вследствие нарушения лесного законодательства&quot; (вместе с &quot;Методикой исчисления размера вреда, причиненного лесам, в т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мая 2007 г. N 2</w:t>
      </w:r>
      <w:r>
        <w:t>73 "Об исчислении размера вреда, причиненного лесам вследствие нарушения лесного законодательства" (Собрание законодательства Российской Федерации, 2007, N 20, ст. 2437);</w:t>
      </w:r>
    </w:p>
    <w:p w:rsidR="00563909" w:rsidRDefault="001A1AF4">
      <w:pPr>
        <w:pStyle w:val="ConsPlusNormal0"/>
        <w:spacing w:before="200"/>
        <w:ind w:firstLine="540"/>
        <w:jc w:val="both"/>
      </w:pPr>
      <w:hyperlink r:id="rId19" w:tooltip="Постановление Правительства РФ от 26.11.2007 N 806 &quot;О внесении изменений в Постановление Правительства Российской Федерации от 8 мая 2007 г. N 27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ноября 2007 г. N 806 "О внесении изменений в постановление Правительства Российской Федерации от 8 мая 2007 г. N 273" (Собрание законодательства Российской Федерации, 2007, N 49, ст. 6167);</w:t>
      </w:r>
    </w:p>
    <w:p w:rsidR="00563909" w:rsidRDefault="001A1AF4">
      <w:pPr>
        <w:pStyle w:val="ConsPlusNormal0"/>
        <w:spacing w:before="200"/>
        <w:ind w:firstLine="540"/>
        <w:jc w:val="both"/>
      </w:pPr>
      <w:hyperlink r:id="rId20" w:tooltip="Постановление Правительства РФ от 11.10.2014 N 1038 &quot;О внесении изменения в постановление Правительства Российской Федерации от 8 мая 2007 г. N 27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октября 2014 г. N 1038 "О внесении изменения в постановление Правительства Российской Федерации от 8</w:t>
      </w:r>
      <w:r>
        <w:t xml:space="preserve"> мая 2007 г. N 273" (Собрание законодательства Российской Федерации, 2014, N 42, ст. 5747).</w:t>
      </w:r>
    </w:p>
    <w:p w:rsidR="00563909" w:rsidRDefault="00563909">
      <w:pPr>
        <w:pStyle w:val="ConsPlusNormal0"/>
        <w:ind w:firstLine="540"/>
        <w:jc w:val="both"/>
      </w:pPr>
    </w:p>
    <w:p w:rsidR="00563909" w:rsidRDefault="001A1AF4">
      <w:pPr>
        <w:pStyle w:val="ConsPlusNormal0"/>
        <w:jc w:val="right"/>
      </w:pPr>
      <w:r>
        <w:t>Председатель Правительства</w:t>
      </w:r>
    </w:p>
    <w:p w:rsidR="00563909" w:rsidRDefault="001A1AF4">
      <w:pPr>
        <w:pStyle w:val="ConsPlusNormal0"/>
        <w:jc w:val="right"/>
      </w:pPr>
      <w:r>
        <w:t>Российской Федерации</w:t>
      </w:r>
    </w:p>
    <w:p w:rsidR="00563909" w:rsidRDefault="001A1AF4">
      <w:pPr>
        <w:pStyle w:val="ConsPlusNormal0"/>
        <w:jc w:val="right"/>
      </w:pPr>
      <w:r>
        <w:t>Д.МЕДВЕДЕВ</w:t>
      </w:r>
    </w:p>
    <w:p w:rsidR="00563909" w:rsidRDefault="00563909">
      <w:pPr>
        <w:pStyle w:val="ConsPlusNormal0"/>
        <w:jc w:val="right"/>
      </w:pPr>
    </w:p>
    <w:p w:rsidR="00563909" w:rsidRDefault="00563909">
      <w:pPr>
        <w:pStyle w:val="ConsPlusNormal0"/>
        <w:jc w:val="right"/>
      </w:pPr>
    </w:p>
    <w:p w:rsidR="00563909" w:rsidRDefault="00563909">
      <w:pPr>
        <w:pStyle w:val="ConsPlusNormal0"/>
        <w:jc w:val="right"/>
      </w:pPr>
    </w:p>
    <w:p w:rsidR="00563909" w:rsidRDefault="00563909">
      <w:pPr>
        <w:pStyle w:val="ConsPlusNormal0"/>
        <w:jc w:val="right"/>
      </w:pPr>
    </w:p>
    <w:p w:rsidR="00563909" w:rsidRDefault="00563909">
      <w:pPr>
        <w:pStyle w:val="ConsPlusNormal0"/>
        <w:jc w:val="right"/>
      </w:pPr>
    </w:p>
    <w:p w:rsidR="00563909" w:rsidRDefault="001A1AF4">
      <w:pPr>
        <w:pStyle w:val="ConsPlusNormal0"/>
        <w:jc w:val="right"/>
        <w:outlineLvl w:val="0"/>
      </w:pPr>
      <w:r>
        <w:t>Утверждены</w:t>
      </w:r>
    </w:p>
    <w:p w:rsidR="00563909" w:rsidRDefault="001A1AF4">
      <w:pPr>
        <w:pStyle w:val="ConsPlusNormal0"/>
        <w:jc w:val="right"/>
      </w:pPr>
      <w:r>
        <w:t>постановлением Правительства</w:t>
      </w:r>
    </w:p>
    <w:p w:rsidR="00563909" w:rsidRDefault="001A1AF4">
      <w:pPr>
        <w:pStyle w:val="ConsPlusNormal0"/>
        <w:jc w:val="right"/>
      </w:pPr>
      <w:r>
        <w:t>Российской Федерации</w:t>
      </w:r>
    </w:p>
    <w:p w:rsidR="00563909" w:rsidRDefault="001A1AF4">
      <w:pPr>
        <w:pStyle w:val="ConsPlusNormal0"/>
        <w:jc w:val="right"/>
      </w:pPr>
      <w:r>
        <w:t>от 29 декабря 2018 г. N 1730</w:t>
      </w:r>
    </w:p>
    <w:p w:rsidR="00563909" w:rsidRDefault="00563909">
      <w:pPr>
        <w:pStyle w:val="ConsPlusNormal0"/>
        <w:jc w:val="right"/>
      </w:pPr>
    </w:p>
    <w:p w:rsidR="00563909" w:rsidRDefault="001A1AF4">
      <w:pPr>
        <w:pStyle w:val="ConsPlusTitle0"/>
        <w:jc w:val="center"/>
      </w:pPr>
      <w:bookmarkStart w:id="0" w:name="P34"/>
      <w:bookmarkEnd w:id="0"/>
      <w:r>
        <w:t>ОСОБЕННО</w:t>
      </w:r>
      <w:r>
        <w:t>СТИ</w:t>
      </w:r>
    </w:p>
    <w:p w:rsidR="00563909" w:rsidRDefault="001A1AF4">
      <w:pPr>
        <w:pStyle w:val="ConsPlusTitle0"/>
        <w:jc w:val="center"/>
      </w:pPr>
      <w:r>
        <w:t>ВОЗМЕЩЕНИЯ ВРЕДА, ПРИЧИНЕННОГО ЛЕСАМ И НАХОДЯЩИМСЯ</w:t>
      </w:r>
    </w:p>
    <w:p w:rsidR="00563909" w:rsidRDefault="001A1AF4">
      <w:pPr>
        <w:pStyle w:val="ConsPlusTitle0"/>
        <w:jc w:val="center"/>
      </w:pPr>
      <w:r>
        <w:lastRenderedPageBreak/>
        <w:t>В НИХ ПРИРОДНЫМ ОБЪЕКТАМ ВСЛЕДСТВИЕ НАРУШЕНИЯ</w:t>
      </w:r>
    </w:p>
    <w:p w:rsidR="00563909" w:rsidRDefault="001A1AF4">
      <w:pPr>
        <w:pStyle w:val="ConsPlusTitle0"/>
        <w:jc w:val="center"/>
      </w:pPr>
      <w:r>
        <w:t>ЛЕСНОГО ЗАКОНОДАТЕЛЬСТВА</w:t>
      </w:r>
    </w:p>
    <w:p w:rsidR="00563909" w:rsidRDefault="005639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639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909" w:rsidRDefault="005639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909" w:rsidRDefault="005639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3909" w:rsidRDefault="001A1AF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3909" w:rsidRDefault="001A1AF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tooltip="Постановление Правительства РФ от 18.12.2020 N 2164 &quot;О внесении изменений в приложение N 4 к особенностям возмещения вреда, причиненного лесам и находящимся в них природным объектам вследствие нарушения лесного законодательств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18.12.2020 N 2164)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909" w:rsidRDefault="00563909">
            <w:pPr>
              <w:pStyle w:val="ConsPlusNormal0"/>
            </w:pPr>
          </w:p>
        </w:tc>
      </w:tr>
    </w:tbl>
    <w:p w:rsidR="00563909" w:rsidRDefault="00563909">
      <w:pPr>
        <w:pStyle w:val="ConsPlusNormal0"/>
        <w:jc w:val="center"/>
      </w:pPr>
    </w:p>
    <w:p w:rsidR="00563909" w:rsidRDefault="001A1AF4">
      <w:pPr>
        <w:pStyle w:val="ConsPlusNormal0"/>
        <w:ind w:firstLine="540"/>
        <w:jc w:val="both"/>
      </w:pPr>
      <w:r>
        <w:t>1. Настоящий документ устанавливает по</w:t>
      </w:r>
      <w:r>
        <w:t>рядок возмещения вреда, причиненного лесам и находящимся в них природным объектам вследствие нарушения лесного законодательства (далее - вред), включая таксы и методику возмещения вреда.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1" w:name="P42"/>
      <w:bookmarkEnd w:id="1"/>
      <w:r>
        <w:t>2. Лицо, причинившее вред, обращается в орган государственной власти, осуществляющий федеральный государственный лесной надзор (лесную охрану), или орган местного самоуправления, осуществляющий муниципальный лесной контроль, действующие в пределах полномоч</w:t>
      </w:r>
      <w:r>
        <w:t xml:space="preserve">ий, определенных в соответствии со </w:t>
      </w:r>
      <w:hyperlink r:id="rId2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статьями 81</w:t>
        </w:r>
      </w:hyperlink>
      <w:r>
        <w:t xml:space="preserve"> - </w:t>
      </w:r>
      <w:hyperlink r:id="rId2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84</w:t>
        </w:r>
      </w:hyperlink>
      <w:r>
        <w:t xml:space="preserve"> Лесного кодекса Российской Федерации (далее - уполномоченный орган), с письменным за</w:t>
      </w:r>
      <w:r>
        <w:t>просом о предоставлении информации о размере вреда, подлежащего возмещению, а также о платежных реквизитах, необходимых для уплаты денежных средств в счет возмещения вреда (далее - запрос).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2" w:name="P43"/>
      <w:bookmarkEnd w:id="2"/>
      <w:r>
        <w:t>3. Запрос должен содержать следующую информацию: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а) сведения о лиц</w:t>
      </w:r>
      <w:r>
        <w:t>е, причинившем вред: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фамилия, имя, отчество (при наличии), а также адрес места жительства - для граждан;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полное наименование, основной государственный регистрационный номер, адрес и место нахождения - для юридического лица;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б) сведения о представителе лица</w:t>
      </w:r>
      <w:r>
        <w:t>, причинившего вред (при наличии);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в) реквизиты протокола об административном правонарушении, реквизиты постановления о привлечении в качестве обвиняемого;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г) почтовый адрес для направления информации и телефон (при наличии).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3" w:name="P50"/>
      <w:bookmarkEnd w:id="3"/>
      <w:r>
        <w:t>4. К запросу прилагаются: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а) копия протокола об административном правонарушении, за исключением случая, когда указанный протокол составлен уполномоченным органом, или копия постановления о привлечении в качестве обвиняемого;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б) документ, подтверждающий полномочия на осуществление д</w:t>
      </w:r>
      <w:r>
        <w:t>ействий от имени лица, причинившего вред (в случае подписания запроса представителем лица, причинившего вред).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5. Уполномоченный орган осуществляет расчет размера вреда в денежном выражении исходя из: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 xml:space="preserve">а) </w:t>
      </w:r>
      <w:hyperlink w:anchor="P75" w:tooltip="ТАКСЫ">
        <w:r>
          <w:rPr>
            <w:color w:val="0000FF"/>
          </w:rPr>
          <w:t>такс</w:t>
        </w:r>
      </w:hyperlink>
      <w:r>
        <w:t xml:space="preserve"> для исчисл</w:t>
      </w:r>
      <w:r>
        <w:t xml:space="preserve">ения размера вреда, причиненного вследствие нарушения лесного законодательства лесным насаждениям, заготовка древесины которых допускается, согласно </w:t>
      </w:r>
      <w:proofErr w:type="gramStart"/>
      <w:r>
        <w:t>приложению</w:t>
      </w:r>
      <w:proofErr w:type="gramEnd"/>
      <w:r>
        <w:t xml:space="preserve"> N 1;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 xml:space="preserve">б) </w:t>
      </w:r>
      <w:hyperlink w:anchor="P133" w:tooltip="ТАКСЫ">
        <w:r>
          <w:rPr>
            <w:color w:val="0000FF"/>
          </w:rPr>
          <w:t>такс</w:t>
        </w:r>
      </w:hyperlink>
      <w:r>
        <w:t xml:space="preserve"> для исчисления размера вреда, причиненного ле</w:t>
      </w:r>
      <w:r>
        <w:t xml:space="preserve">сным насаждениям, заготовка древесины которых не допускается, согласно </w:t>
      </w:r>
      <w:proofErr w:type="gramStart"/>
      <w:r>
        <w:t>приложению</w:t>
      </w:r>
      <w:proofErr w:type="gramEnd"/>
      <w:r>
        <w:t xml:space="preserve"> N 2;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 xml:space="preserve">в) </w:t>
      </w:r>
      <w:hyperlink w:anchor="P569" w:tooltip="ТАКСЫ">
        <w:r>
          <w:rPr>
            <w:color w:val="0000FF"/>
          </w:rPr>
          <w:t>такс</w:t>
        </w:r>
      </w:hyperlink>
      <w:r>
        <w:t xml:space="preserve"> для исчисления размера вреда, причиненного лесам вследствие нарушения лесного законодательства, за исключением вреда, причи</w:t>
      </w:r>
      <w:r>
        <w:t xml:space="preserve">ненного лесным насаждениям, согласно </w:t>
      </w:r>
      <w:proofErr w:type="gramStart"/>
      <w:r>
        <w:t>приложению</w:t>
      </w:r>
      <w:proofErr w:type="gramEnd"/>
      <w:r>
        <w:t xml:space="preserve"> N 3;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 xml:space="preserve">г) </w:t>
      </w:r>
      <w:hyperlink w:anchor="P631" w:tooltip="МЕТОДИКА">
        <w:r>
          <w:rPr>
            <w:color w:val="0000FF"/>
          </w:rPr>
          <w:t>методики</w:t>
        </w:r>
      </w:hyperlink>
      <w:r>
        <w:t xml:space="preserve"> определения размера возмещения вреда, причиненного лесам и находящимся в них природным объектам вследствие нарушения лесного законодательства, согласн</w:t>
      </w:r>
      <w:r>
        <w:t xml:space="preserve">о </w:t>
      </w:r>
      <w:proofErr w:type="gramStart"/>
      <w:r>
        <w:t>приложению</w:t>
      </w:r>
      <w:proofErr w:type="gramEnd"/>
      <w:r>
        <w:t xml:space="preserve"> N 4.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lastRenderedPageBreak/>
        <w:t>6. Запрос подается лично, через представителя либо направляется посредством почтового отправления с уведомлением о вручении.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7. Уполномоченный орган в течение 7 дней со дня получения запроса и прилагаемых к нему документов направляет по а</w:t>
      </w:r>
      <w:r>
        <w:t>дресу, указанному в запросе, посредством почтового отправления с уведомлением о вручении: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4" w:name="P60"/>
      <w:bookmarkEnd w:id="4"/>
      <w:r>
        <w:t xml:space="preserve">а) запрошенную в соответствии с </w:t>
      </w:r>
      <w:hyperlink w:anchor="P42" w:tooltip="2. Лицо, причинившее вред, обращается в орган государственной власти, осуществляющий федеральный государственный лесной надзор (лесную охрану), или орган местного самоуправления, осуществляющий муниципальный лесной контроль, действующие в пределах полномочий, ">
        <w:r>
          <w:rPr>
            <w:color w:val="0000FF"/>
          </w:rPr>
          <w:t>пунктом 2</w:t>
        </w:r>
      </w:hyperlink>
      <w:r>
        <w:t xml:space="preserve"> настоящего документа информацию;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б) в случае, если запрос или прилагаемые к нему докумен</w:t>
      </w:r>
      <w:r>
        <w:t xml:space="preserve">ты не соответствуют требованиям, предусмотренным </w:t>
      </w:r>
      <w:hyperlink w:anchor="P43" w:tooltip="3. Запрос должен содержать следующую информацию:">
        <w:r>
          <w:rPr>
            <w:color w:val="0000FF"/>
          </w:rPr>
          <w:t>пунктами 3</w:t>
        </w:r>
      </w:hyperlink>
      <w:r>
        <w:t xml:space="preserve"> и </w:t>
      </w:r>
      <w:hyperlink w:anchor="P50" w:tooltip="4. К запросу прилагаются:">
        <w:r>
          <w:rPr>
            <w:color w:val="0000FF"/>
          </w:rPr>
          <w:t>4</w:t>
        </w:r>
      </w:hyperlink>
      <w:r>
        <w:t xml:space="preserve"> настоящего документа, - мотивированный отказ в предоста</w:t>
      </w:r>
      <w:r>
        <w:t xml:space="preserve">влении запрошенной в соответствии с </w:t>
      </w:r>
      <w:hyperlink w:anchor="P42" w:tooltip="2. Лицо, причинившее вред, обращается в орган государственной власти, осуществляющий федеральный государственный лесной надзор (лесную охрану), или орган местного самоуправления, осуществляющий муниципальный лесной контроль, действующие в пределах полномочий, ">
        <w:r>
          <w:rPr>
            <w:color w:val="0000FF"/>
          </w:rPr>
          <w:t>пунктом 2</w:t>
        </w:r>
      </w:hyperlink>
      <w:r>
        <w:t xml:space="preserve"> настоящего документа информации.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8. Добровольное возмещение вреда производится путем уплаты денежных средств на основании информации, предоставленной уполномоченным органом в</w:t>
      </w:r>
      <w:r>
        <w:t xml:space="preserve"> соответствии с </w:t>
      </w:r>
      <w:hyperlink w:anchor="P60" w:tooltip="а) запрошенную в соответствии с пунктом 2 настоящего документа информацию;">
        <w:r>
          <w:rPr>
            <w:color w:val="0000FF"/>
          </w:rPr>
          <w:t>подпунктом "а" пункта 7</w:t>
        </w:r>
      </w:hyperlink>
      <w:r>
        <w:t xml:space="preserve"> настоящего документа, не позднее дня вынесения решения суда по гражданскому делу о возмещении вреда, причиненн</w:t>
      </w:r>
      <w:r>
        <w:t>ого лесам и находящимся в них природным объектам вследствие совершения административного правонарушения, либо обвинительного приговора.</w:t>
      </w: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1A1AF4">
      <w:pPr>
        <w:pStyle w:val="ConsPlusNormal0"/>
        <w:jc w:val="right"/>
        <w:outlineLvl w:val="1"/>
      </w:pPr>
      <w:r>
        <w:t>Приложение N 1</w:t>
      </w:r>
    </w:p>
    <w:p w:rsidR="00563909" w:rsidRDefault="001A1AF4">
      <w:pPr>
        <w:pStyle w:val="ConsPlusNormal0"/>
        <w:jc w:val="right"/>
      </w:pPr>
      <w:r>
        <w:t>к особенностям возмещения вреда,</w:t>
      </w:r>
    </w:p>
    <w:p w:rsidR="00563909" w:rsidRDefault="001A1AF4">
      <w:pPr>
        <w:pStyle w:val="ConsPlusNormal0"/>
        <w:jc w:val="right"/>
      </w:pPr>
      <w:r>
        <w:t>причиненного лесам и находящимся</w:t>
      </w:r>
    </w:p>
    <w:p w:rsidR="00563909" w:rsidRDefault="001A1AF4">
      <w:pPr>
        <w:pStyle w:val="ConsPlusNormal0"/>
        <w:jc w:val="right"/>
      </w:pPr>
      <w:r>
        <w:t>в них природным объектам</w:t>
      </w:r>
    </w:p>
    <w:p w:rsidR="00563909" w:rsidRDefault="001A1AF4">
      <w:pPr>
        <w:pStyle w:val="ConsPlusNormal0"/>
        <w:jc w:val="right"/>
      </w:pPr>
      <w:r>
        <w:t>вследствие нарушения</w:t>
      </w:r>
    </w:p>
    <w:p w:rsidR="00563909" w:rsidRDefault="001A1AF4">
      <w:pPr>
        <w:pStyle w:val="ConsPlusNormal0"/>
        <w:jc w:val="right"/>
      </w:pPr>
      <w:r>
        <w:t>лесного законодательства</w:t>
      </w:r>
    </w:p>
    <w:p w:rsidR="00563909" w:rsidRDefault="00563909">
      <w:pPr>
        <w:pStyle w:val="ConsPlusNormal0"/>
        <w:jc w:val="center"/>
      </w:pPr>
    </w:p>
    <w:p w:rsidR="00563909" w:rsidRDefault="001A1AF4">
      <w:pPr>
        <w:pStyle w:val="ConsPlusTitle0"/>
        <w:jc w:val="center"/>
      </w:pPr>
      <w:bookmarkStart w:id="5" w:name="P75"/>
      <w:bookmarkEnd w:id="5"/>
      <w:r>
        <w:t>ТАКСЫ</w:t>
      </w:r>
    </w:p>
    <w:p w:rsidR="00563909" w:rsidRDefault="001A1AF4">
      <w:pPr>
        <w:pStyle w:val="ConsPlusTitle0"/>
        <w:jc w:val="center"/>
      </w:pPr>
      <w:r>
        <w:t>ДЛЯ ИСЧИСЛЕНИЯ РАЗМЕРА ВРЕДА, ПРИЧИНЕННОГО</w:t>
      </w:r>
    </w:p>
    <w:p w:rsidR="00563909" w:rsidRDefault="001A1AF4">
      <w:pPr>
        <w:pStyle w:val="ConsPlusTitle0"/>
        <w:jc w:val="center"/>
      </w:pPr>
      <w:r>
        <w:t>ВСЛЕДСТВИЕ НАРУШЕНИЯ ЛЕСНОГО ЗАКОНОДАТЕЛЬСТВА ЛЕСНЫМ</w:t>
      </w:r>
    </w:p>
    <w:p w:rsidR="00563909" w:rsidRDefault="001A1AF4">
      <w:pPr>
        <w:pStyle w:val="ConsPlusTitle0"/>
        <w:jc w:val="center"/>
      </w:pPr>
      <w:r>
        <w:t>НАСАЖДЕНИЯМ, ЗАГОТОВКА ДРЕВЕСИНЫ КОТОРЫХ ДОПУСКАЕТСЯ</w:t>
      </w:r>
    </w:p>
    <w:p w:rsidR="00563909" w:rsidRDefault="00563909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5"/>
        <w:gridCol w:w="4479"/>
      </w:tblGrid>
      <w:tr w:rsidR="00563909"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3909" w:rsidRDefault="001A1AF4">
            <w:pPr>
              <w:pStyle w:val="ConsPlusNormal0"/>
              <w:jc w:val="center"/>
            </w:pPr>
            <w:r>
              <w:t>Вид нарушения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Размер вреда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bookmarkStart w:id="6" w:name="P82"/>
            <w:bookmarkEnd w:id="6"/>
            <w:r>
              <w:t xml:space="preserve">1. Незаконные рубка, выкапывание, уничтожение или повреждение до степени прекращения роста </w:t>
            </w:r>
            <w:hyperlink w:anchor="P115" w:tooltip="&lt;1&gt; Деревья, поврежденные до степени прекращения роста, - деревья с обломом вершины, сломом ствола, наклоном на 10 градусов и более, повреждением кроны на одну треть ее поверхности и более, обдиром коры на стволе, составляющим 10 и более процентов окружности с">
              <w:r>
                <w:rPr>
                  <w:color w:val="0000FF"/>
                </w:rPr>
                <w:t>&lt;1&gt;</w:t>
              </w:r>
            </w:hyperlink>
            <w:r>
              <w:t xml:space="preserve"> следующих деревьев, кустарников и лиан (в том числе в случае самовольной заготовки елей или деревьев других хвойных пород дл</w:t>
            </w:r>
            <w:r>
              <w:t>я новогодних праздников):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909" w:rsidRDefault="00563909">
            <w:pPr>
              <w:pStyle w:val="ConsPlusNormal0"/>
            </w:pP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ind w:left="283"/>
            </w:pPr>
            <w:r>
              <w:t>деревья хвойных пород с диаметром ствола 12 см и более и деревья лиственных пород с диаметром ствола 16 см и более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50-кратная стоимость древесины деревьев хвойных пород с диаметром ствола 12 см и более и деревьев лиственных поро</w:t>
            </w:r>
            <w:r>
              <w:t xml:space="preserve">д с диаметром ствола 16 см и более, исчисленная по ставкам платы за единицу объема лесных ресурсов </w:t>
            </w:r>
            <w:hyperlink w:anchor="P116" w:tooltip="&lt;2&gt; Применяются ставки платы за единицу объема лесных ресурсов, установленные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астка, наход">
              <w:r>
                <w:rPr>
                  <w:color w:val="0000FF"/>
                </w:rPr>
                <w:t>&lt;2&gt;</w:t>
              </w:r>
            </w:hyperlink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ind w:left="283"/>
            </w:pPr>
            <w:r>
              <w:t>деревья хвойных пород, не достигшие диаметра ствола 12 см, и деревья лиственных пород, не достигшие диаметра ствол</w:t>
            </w:r>
            <w:r>
              <w:t>а 16 см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50-кратная стоимость древесины деревьев хвойных пород с диаметром ствола 12 см и деревьев лиственных пород с диаметром ствола 16 см, исчисленная по ставкам платы </w:t>
            </w:r>
            <w:r>
              <w:lastRenderedPageBreak/>
              <w:t>за единицу объема лесных ресурсов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ind w:left="283"/>
            </w:pPr>
            <w:r>
              <w:lastRenderedPageBreak/>
              <w:t>каждый куст хвойных пород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10-кратная стоимость древесины одного дерева с диаметром ствола 16 см основной лесообразующей хвойной породы в субъекте Российской Федерации, исчисленная по наибольшей ставке платы за единицу объема лесных ресурсов </w:t>
            </w:r>
            <w:hyperlink w:anchor="P117" w:tooltip="&lt;3&gt; Применяется наибольшее значение ставки платы за единицу объема лесных ресурсов, установленной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">
              <w:r>
                <w:rPr>
                  <w:color w:val="0000FF"/>
                </w:rPr>
                <w:t>&lt;3&gt;</w:t>
              </w:r>
            </w:hyperlink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ind w:left="283"/>
            </w:pPr>
            <w:r>
              <w:t>каждый куст лиственных пород и каждая лиана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10-кратная стоимость древесины одного дерева с диаметром ствола 20 см основной лесообразующей лиственной породы в субъекте Российской Федерации, исчисленная по наибольшей ставке платы за единицу объема лесных р</w:t>
            </w:r>
            <w:r>
              <w:t>есурсов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bookmarkStart w:id="7" w:name="P92"/>
            <w:bookmarkEnd w:id="7"/>
            <w:r>
              <w:t>2. Повреждение, не влекущее прекращения роста следующих деревьев, кустарников и лиан: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563909">
            <w:pPr>
              <w:pStyle w:val="ConsPlusNormal0"/>
            </w:pP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ind w:left="283"/>
            </w:pPr>
            <w:r>
              <w:t>деревья хвойных пород с диаметром ствола 12 см и более и деревья лиственных пород с диаметром ствола 16 см и более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10-кратная стоимость древесины деревьев хвой</w:t>
            </w:r>
            <w:r>
              <w:t>ных пород с диаметром ствола 12 см и более и деревьев лиственных пород с диаметром ствола 16 см и более, исчисленная по ставкам платы за единицу объема лесных ресурсов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ind w:left="283"/>
            </w:pPr>
            <w:r>
              <w:t xml:space="preserve">деревья хвойных пород, не достигшие диаметра ствола 12 см, и деревья лиственных пород, </w:t>
            </w:r>
            <w:r>
              <w:t>не достигшие диаметра ствола 16 см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10-кратная стоимость древесины деревьев хвойных пород с диаметром ствола 12 см и деревьев лиственных пород с диаметром ствола 16 см, исчисленная по ставкам платы за единицу объема лесных ресурсов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ind w:left="283"/>
            </w:pPr>
            <w:r>
              <w:t>каждый куст хвойных поро</w:t>
            </w:r>
            <w:r>
              <w:t>д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10-кратная стоимость древесины одного дерева с диаметром ствола 12 см основной хвойной лесообразующей породы в субъекте Российской Федерации, исчисленная по наибольшей ставке платы за единицу объема лесных ресурсов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ind w:left="283"/>
            </w:pPr>
            <w:r>
              <w:t>каждый куст лиственных пород и каждая лиана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10-кратная стоимость древесины одного дерева с диаметром ствола 16 см основной лиственной лесообразующей породы в субъекте Российской Федерации, исчисленная по наибольшей ставке платы за единицу объема лесных рес</w:t>
            </w:r>
            <w:r>
              <w:t>урсов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3. Незаконная рубка сухостойных деревьев, присвоение (хищение) древесины буреломных, ветровальных деревьев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стоимость сухостойной, буреломной и ветровальной древесины, исчисленная по ставкам платы за единицу объема лесных ресурсов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4. Уничтожение или</w:t>
            </w:r>
            <w:r>
              <w:t xml:space="preserve"> повреждение сеянцев либо саженцев в лесных питомниках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5-кратный размер затрат, связанных с выращиванием сеянцев и саженцев до возраста, соответствующего возрасту уничтоженных или поврежденных сеянцев либо саженцев </w:t>
            </w:r>
            <w:hyperlink w:anchor="P118" w:tooltip="&lt;4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выращиванием сеянцев и саженцев, а также с уходом за ними до возраста, соответствующего возрасту уни">
              <w:r>
                <w:rPr>
                  <w:color w:val="0000FF"/>
                </w:rPr>
                <w:t>&lt;4&gt;</w:t>
              </w:r>
            </w:hyperlink>
            <w:r>
              <w:t>,</w:t>
            </w:r>
            <w:r>
              <w:t xml:space="preserve"> - за каждый </w:t>
            </w:r>
            <w:r>
              <w:lastRenderedPageBreak/>
              <w:t>уничтоженный или поврежденный сеянец или саженец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lastRenderedPageBreak/>
              <w:t>5. Уничтожение или повреждение лесных культур, лесосеменных и маточных плантаций, молодняка естественного происхождения и подроста</w:t>
            </w:r>
          </w:p>
        </w:tc>
        <w:tc>
          <w:tcPr>
            <w:tcW w:w="4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5-кратный размер затрат, связанных с созданием лесных культур,</w:t>
            </w:r>
            <w:r>
              <w:t xml:space="preserve"> молодняка естественного происхождения и подроста до возраста, соответствующего возрасту уничтоженных или поврежденных лесных культур (лесные насаждения, созданные посевом или посадкой), молодняка естественного происхождения и подроста </w:t>
            </w:r>
            <w:hyperlink w:anchor="P119" w:tooltip="&lt;5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созданием лесных культур, молодняка естественного происхождения и подроста, а также уходом за ними д">
              <w:r>
                <w:rPr>
                  <w:color w:val="0000FF"/>
                </w:rPr>
                <w:t>&lt;5&gt;</w:t>
              </w:r>
            </w:hyperlink>
            <w:r>
              <w:t>, - за каждый гектар уничтоженных или поврежденных лесных культур, молодняка естественного происхождения и подроста в возрасте до 10 лет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563909">
            <w:pPr>
              <w:pStyle w:val="ConsPlusNormal0"/>
            </w:pPr>
          </w:p>
        </w:tc>
        <w:tc>
          <w:tcPr>
            <w:tcW w:w="4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3909" w:rsidRDefault="00563909">
            <w:pPr>
              <w:pStyle w:val="ConsPlusNormal0"/>
            </w:pP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563909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7-кратный размер затрат, связанных с созданием лесосеменных и маточных плантаций до возраста уничтоженных или поврежденных лесосеменных и маточных плантаций </w:t>
            </w:r>
            <w:hyperlink w:anchor="P120" w:tooltip="&lt;6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созданием лесосеменных и маточных плантаций, а также с уходом за ними до возраста, соответствующего ">
              <w:r>
                <w:rPr>
                  <w:color w:val="0000FF"/>
                </w:rPr>
                <w:t>&lt;6&gt;</w:t>
              </w:r>
            </w:hyperlink>
            <w:r>
              <w:t>, - за каждый гектар уничтоженных или поврежденных лесосеме</w:t>
            </w:r>
            <w:r>
              <w:t>нных и маточных плантаций в возрасте до 10 лет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909" w:rsidRDefault="00563909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в размере стоимости, установленной в соответствии с </w:t>
            </w:r>
            <w:hyperlink w:anchor="P82" w:tooltip="1. Незаконные рубка, выкапывание, уничтожение или повреждение до степени прекращения роста &lt;1&gt; следующих деревьев, кустарников и лиан (в том числе в случае самовольной заготовки елей или деревьев других хвойных пород для новогодних праздников):">
              <w:r>
                <w:rPr>
                  <w:color w:val="0000FF"/>
                </w:rPr>
                <w:t>пунктами 1</w:t>
              </w:r>
            </w:hyperlink>
            <w:r>
              <w:t xml:space="preserve"> и </w:t>
            </w:r>
            <w:hyperlink w:anchor="P92" w:tooltip="2. Повреждение, не влекущее прекращения роста следующих деревьев, кустарников и лиан:">
              <w:r>
                <w:rPr>
                  <w:color w:val="0000FF"/>
                </w:rPr>
                <w:t>2</w:t>
              </w:r>
            </w:hyperlink>
            <w:r>
              <w:t xml:space="preserve"> настоящего документа, - за уничтожение или повреждение лесных культур, лесосеменных и маточных плантаций, </w:t>
            </w:r>
            <w:r>
              <w:t>молодняка естественного происхождения и подроста в возрасте свыше 10 лет</w:t>
            </w:r>
          </w:p>
        </w:tc>
      </w:tr>
    </w:tbl>
    <w:p w:rsidR="00563909" w:rsidRDefault="00563909">
      <w:pPr>
        <w:pStyle w:val="ConsPlusNormal0"/>
        <w:ind w:firstLine="540"/>
        <w:jc w:val="both"/>
      </w:pPr>
    </w:p>
    <w:p w:rsidR="00563909" w:rsidRDefault="001A1AF4">
      <w:pPr>
        <w:pStyle w:val="ConsPlusNormal0"/>
        <w:ind w:firstLine="540"/>
        <w:jc w:val="both"/>
      </w:pPr>
      <w:r>
        <w:t>--------------------------------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8" w:name="P115"/>
      <w:bookmarkEnd w:id="8"/>
      <w:r>
        <w:t>&lt;1&gt; Деревья, поврежденные до степени прекращения роста, - деревья с обломом вершины, сломом ствола, наклоном на 10 градусов и более, повреждением кр</w:t>
      </w:r>
      <w:r>
        <w:t>оны на одну треть ее поверхности и более, обдиром коры на стволе, составляющим 10 и более процентов окружности ствола, а также с обдиром и обрывом скелета корней.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9" w:name="P116"/>
      <w:bookmarkEnd w:id="9"/>
      <w:r>
        <w:t xml:space="preserve">&lt;2&gt; Применяются </w:t>
      </w:r>
      <w:hyperlink r:id="rId24" w:tooltip="Постановление Правительства РФ от 22.05.2007 N 310 (ред. от 29.11.2021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color w:val="0000FF"/>
          </w:rPr>
          <w:t>ставки платы</w:t>
        </w:r>
      </w:hyperlink>
      <w:r>
        <w:t xml:space="preserve"> за единицу объема лесных ресурсов, установленные постановлением Правительства Российской Феде</w:t>
      </w:r>
      <w:r>
        <w:t>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10" w:name="P117"/>
      <w:bookmarkEnd w:id="10"/>
      <w:r>
        <w:t xml:space="preserve">&lt;3&gt; Применяется наибольшее значение </w:t>
      </w:r>
      <w:hyperlink r:id="rId25" w:tooltip="Постановление Правительства РФ от 22.05.2007 N 310 (ред. от 29.11.2021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color w:val="0000FF"/>
          </w:rPr>
          <w:t>ставки платы</w:t>
        </w:r>
      </w:hyperlink>
      <w:r>
        <w:t xml:space="preserve"> за единицу объема лесных ресурсов, установленной постановлением Правительства Российской Федерации от 22 мая 2007 г. N 310 "О ставках п</w:t>
      </w:r>
      <w:r>
        <w:t>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11" w:name="P118"/>
      <w:bookmarkEnd w:id="11"/>
      <w:r>
        <w:t xml:space="preserve">&lt;4&gt; Применяются действующие на день совершения </w:t>
      </w:r>
      <w:proofErr w:type="gramStart"/>
      <w:r>
        <w:t>правонарушения</w:t>
      </w:r>
      <w:proofErr w:type="gramEnd"/>
      <w:r>
        <w:t xml:space="preserve"> установленные уполномоченными органами исполнительной власти</w:t>
      </w:r>
      <w:r>
        <w:t xml:space="preserve"> цены и нормативы затрат, связанных с выращиванием сеянцев и саженцев, а также с уходом за ними до возраста, соответствующего возрасту уничтоженных или поврежденных сеянцев или саженцев.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12" w:name="P119"/>
      <w:bookmarkEnd w:id="12"/>
      <w:r>
        <w:t xml:space="preserve">&lt;5&gt; Применяются действующие на день совершения </w:t>
      </w:r>
      <w:proofErr w:type="gramStart"/>
      <w:r>
        <w:t>правонарушения</w:t>
      </w:r>
      <w:proofErr w:type="gramEnd"/>
      <w:r>
        <w:t xml:space="preserve"> установ</w:t>
      </w:r>
      <w:r>
        <w:t xml:space="preserve">ленные уполномоченными органами исполнительной власти цены и нормативы затрат, связанных с созданием </w:t>
      </w:r>
      <w:r>
        <w:lastRenderedPageBreak/>
        <w:t>лесных культур, молодняка естественного происхождения и подроста, а также уходом за ними до возраста, соответствующего возрасту уничтоженных или поврежденн</w:t>
      </w:r>
      <w:r>
        <w:t>ых лесных культур, молодняка естественного происхождения и подроста.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13" w:name="P120"/>
      <w:bookmarkEnd w:id="13"/>
      <w:r>
        <w:t xml:space="preserve">&lt;6&gt; Применяются действующие на день совершения </w:t>
      </w:r>
      <w:proofErr w:type="gramStart"/>
      <w:r>
        <w:t>правонарушения</w:t>
      </w:r>
      <w:proofErr w:type="gramEnd"/>
      <w:r>
        <w:t xml:space="preserve"> установленные уполномоченными органами исполнительной власти цены и нормативы затрат, связанных с созданием лесосеменных и ма</w:t>
      </w:r>
      <w:r>
        <w:t>точных плантаций, а также с уходом за ними до возраста, соответствующего возрасту уничтоженных или поврежденных лесосеменных и маточных плантаций.</w:t>
      </w: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1A1AF4">
      <w:pPr>
        <w:pStyle w:val="ConsPlusNormal0"/>
        <w:jc w:val="right"/>
        <w:outlineLvl w:val="1"/>
      </w:pPr>
      <w:r>
        <w:t>Приложение N 2</w:t>
      </w:r>
    </w:p>
    <w:p w:rsidR="00563909" w:rsidRDefault="001A1AF4">
      <w:pPr>
        <w:pStyle w:val="ConsPlusNormal0"/>
        <w:jc w:val="right"/>
      </w:pPr>
      <w:r>
        <w:t>к особенностям возмещения вреда,</w:t>
      </w:r>
    </w:p>
    <w:p w:rsidR="00563909" w:rsidRDefault="001A1AF4">
      <w:pPr>
        <w:pStyle w:val="ConsPlusNormal0"/>
        <w:jc w:val="right"/>
      </w:pPr>
      <w:r>
        <w:t>причиненного лесам и находящимся</w:t>
      </w:r>
    </w:p>
    <w:p w:rsidR="00563909" w:rsidRDefault="001A1AF4">
      <w:pPr>
        <w:pStyle w:val="ConsPlusNormal0"/>
        <w:jc w:val="right"/>
      </w:pPr>
      <w:r>
        <w:t>в них природным объекта</w:t>
      </w:r>
      <w:r>
        <w:t>м</w:t>
      </w:r>
    </w:p>
    <w:p w:rsidR="00563909" w:rsidRDefault="001A1AF4">
      <w:pPr>
        <w:pStyle w:val="ConsPlusNormal0"/>
        <w:jc w:val="right"/>
      </w:pPr>
      <w:r>
        <w:t>вследствие нарушения</w:t>
      </w:r>
    </w:p>
    <w:p w:rsidR="00563909" w:rsidRDefault="001A1AF4">
      <w:pPr>
        <w:pStyle w:val="ConsPlusNormal0"/>
        <w:jc w:val="right"/>
      </w:pPr>
      <w:r>
        <w:t>лесного законодательства</w:t>
      </w:r>
    </w:p>
    <w:p w:rsidR="00563909" w:rsidRDefault="00563909">
      <w:pPr>
        <w:pStyle w:val="ConsPlusNormal0"/>
        <w:jc w:val="center"/>
      </w:pPr>
    </w:p>
    <w:p w:rsidR="00563909" w:rsidRDefault="001A1AF4">
      <w:pPr>
        <w:pStyle w:val="ConsPlusTitle0"/>
        <w:jc w:val="center"/>
      </w:pPr>
      <w:bookmarkStart w:id="14" w:name="P133"/>
      <w:bookmarkEnd w:id="14"/>
      <w:r>
        <w:t>ТАКСЫ</w:t>
      </w:r>
    </w:p>
    <w:p w:rsidR="00563909" w:rsidRDefault="001A1AF4">
      <w:pPr>
        <w:pStyle w:val="ConsPlusTitle0"/>
        <w:jc w:val="center"/>
      </w:pPr>
      <w:r>
        <w:t>ДЛЯ ИСЧИСЛЕНИЯ РАЗМЕРА ВРЕДА, ПРИЧИНЕННОГО ЛЕСНЫМ</w:t>
      </w:r>
    </w:p>
    <w:p w:rsidR="00563909" w:rsidRDefault="001A1AF4">
      <w:pPr>
        <w:pStyle w:val="ConsPlusTitle0"/>
        <w:jc w:val="center"/>
      </w:pPr>
      <w:r>
        <w:t>НАСАЖДЕНИЯМ, ЗАГОТОВКА ДРЕВЕСИНЫ КОТОРЫХ НЕ ДОПУСКАЕТСЯ</w:t>
      </w:r>
    </w:p>
    <w:p w:rsidR="00563909" w:rsidRDefault="00563909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7"/>
        <w:gridCol w:w="1499"/>
        <w:gridCol w:w="1500"/>
        <w:gridCol w:w="1500"/>
        <w:gridCol w:w="1500"/>
      </w:tblGrid>
      <w:tr w:rsidR="00563909">
        <w:tc>
          <w:tcPr>
            <w:tcW w:w="30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3909" w:rsidRDefault="001A1AF4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909" w:rsidRDefault="001A1AF4">
            <w:pPr>
              <w:pStyle w:val="ConsPlusNormal0"/>
              <w:jc w:val="center"/>
            </w:pPr>
            <w:r>
              <w:t>Таксы за единицу объема уничтоженных, поврежденных или срубленных</w:t>
            </w:r>
            <w:r>
              <w:t xml:space="preserve"> деревьев (рублей за куб. м)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Таксы за один уничтоженный, поврежденный или срубленный кустарник (рублей)</w:t>
            </w:r>
          </w:p>
        </w:tc>
      </w:tr>
      <w:tr w:rsidR="00563909">
        <w:tc>
          <w:tcPr>
            <w:tcW w:w="30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3909" w:rsidRDefault="00563909">
            <w:pPr>
              <w:pStyle w:val="ConsPlusNormal0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63909" w:rsidRDefault="001A1AF4">
            <w:pPr>
              <w:pStyle w:val="ConsPlusNormal0"/>
              <w:jc w:val="center"/>
            </w:pPr>
            <w:r>
              <w:t xml:space="preserve">при незаконных рубке, уничтожении или повреждении до степени прекращения роста деревьев </w:t>
            </w:r>
            <w:hyperlink w:anchor="P556" w:tooltip="&lt;*&gt; Деревья, поврежденные до степени прекращения роста, - деревья с обломом вершины, сломом ствола, наклоном на 10 градусов и более, повреждением кроны на одну треть ее поверхности и более, обдиром коры на стволе, составляющим 10 и более процентов окружности с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563909" w:rsidRDefault="001A1AF4">
            <w:pPr>
              <w:pStyle w:val="ConsPlusNormal0"/>
              <w:jc w:val="center"/>
            </w:pPr>
            <w:r>
              <w:t>при повреждении, не влекущем прекращения роста деревьев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563909" w:rsidRDefault="001A1AF4">
            <w:pPr>
              <w:pStyle w:val="ConsPlusNormal0"/>
              <w:jc w:val="center"/>
            </w:pPr>
            <w:r>
              <w:t>при незаконных рубке, уничтожении или повреждении до степени прекращения роста кустарников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при повреждении, не влекущем прекращения роста кустарников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Республика Адыгея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8244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1648,8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280,3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131,9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8100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1620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275,4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129,6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3280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656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111,5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52,5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lastRenderedPageBreak/>
              <w:t>Карачаево-Черкесская Республика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12348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2469,6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419,8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197,6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Республика Коми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5190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1038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176,5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83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Республика Крым и г. Севастополь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10782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2156,4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366,6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172,5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10782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2156,4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366,6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172,5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2050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69,7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32,8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Республика Татарстан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10782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2156,4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366,6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172,5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Республика Тыва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4110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822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139,7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65,8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8560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1712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137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7380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1476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250,9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118,1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Чувашская Республика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11124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2224,8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378,2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178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Алтайский край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8244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1648,8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280,3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131,9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2880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576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97,9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46,1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Камчатский край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3690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738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125,5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59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4110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822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139,7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65,8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Пермский край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5320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1064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180,9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85,1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Приморский край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8856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1771,2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301,1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141,7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7038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1407,6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239,3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112,6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6642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1328,4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225,8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106,3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8172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1634,4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277,8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130,8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12000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192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6552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1310,4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222,8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104,8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lastRenderedPageBreak/>
              <w:t>Владимирская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9864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1972,8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335,4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157,8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4536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907,2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154,2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72,6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12474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2494,8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424,1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199,6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4914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982,8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167,1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78,6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4110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822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139,7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65,8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13600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2720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462,4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217,6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6552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1310,4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222,8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104,8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Кемеровская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7398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1479,6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251,5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118,4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4824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964,8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77,2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4824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964,8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77,2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5742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1148,4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195,2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91,9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Курская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12000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192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Ленинградская область и г. Санкт-Петербург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15812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3162,4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537,6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253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12000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192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5298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1059,6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180,1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84,8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Московская область и г. Москва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18500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3700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629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296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11034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2206,8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375,2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176,5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11124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2224,8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378,2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178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6174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1234,8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209,9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98,8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5310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1062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180,5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85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Омская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4770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954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162,2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76,3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12100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2420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411,4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193,6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6570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1314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223,4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105,1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12582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2516,4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427,8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201,3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12294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2458,8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196,7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14562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2912,4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495,1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233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9864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1972,8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335,4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157,8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12582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2516,4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427,8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201,3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lastRenderedPageBreak/>
              <w:t>Саратовская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12582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2516,4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427,8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201,3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7686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1537,2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261,3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123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6238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1247,6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212,1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99,8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6552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1310,4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222,8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104,8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12000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192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6174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1234,8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209,9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98,8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Томская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4558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911,6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72,9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6570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1314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223,4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105,1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4320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864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146,9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69,1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12582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2516,4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427,8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201,3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5742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1148,4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195,2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91,9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4914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982,8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167,1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  <w:jc w:val="center"/>
            </w:pPr>
            <w:r>
              <w:t>78,6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7038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1407,6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239,3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112,6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Ненецкий автономный округ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5190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1038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176,5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83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Ханты-Мансийский автономный округ - Югра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7440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1488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119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</w:pPr>
            <w:r>
              <w:t>Чукотский автономный округ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5298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1059,6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180,1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909" w:rsidRDefault="001A1AF4">
            <w:pPr>
              <w:pStyle w:val="ConsPlusNormal0"/>
              <w:jc w:val="center"/>
            </w:pPr>
            <w:r>
              <w:t>84,8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3909" w:rsidRDefault="001A1AF4">
            <w:pPr>
              <w:pStyle w:val="ConsPlusNormal0"/>
            </w:pPr>
            <w:r>
              <w:t>Ямало-Ненецкий автономный округ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5190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1038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176,5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83</w:t>
            </w:r>
          </w:p>
        </w:tc>
      </w:tr>
    </w:tbl>
    <w:p w:rsidR="00563909" w:rsidRDefault="00563909">
      <w:pPr>
        <w:pStyle w:val="ConsPlusNormal0"/>
        <w:jc w:val="center"/>
      </w:pPr>
    </w:p>
    <w:p w:rsidR="00563909" w:rsidRDefault="001A1AF4">
      <w:pPr>
        <w:pStyle w:val="ConsPlusNormal0"/>
        <w:ind w:firstLine="540"/>
        <w:jc w:val="both"/>
      </w:pPr>
      <w:r>
        <w:t>--------------------------------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15" w:name="P556"/>
      <w:bookmarkEnd w:id="15"/>
      <w:r>
        <w:t>&lt;*&gt;</w:t>
      </w:r>
      <w:r>
        <w:t xml:space="preserve"> Деревья, поврежденные до степени прекращения роста, - деревья с обломом вершины, сломом ствола, наклоном на 10 градусов и более, повреждением кроны на одну треть ее поверхности и более, обдиром коры на стволе, составляющим 10 и более процентов окружности </w:t>
      </w:r>
      <w:r>
        <w:t>ствола, а также с обдиром и обрывом скелета корней.</w:t>
      </w: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1A1AF4">
      <w:pPr>
        <w:pStyle w:val="ConsPlusNormal0"/>
        <w:jc w:val="right"/>
        <w:outlineLvl w:val="1"/>
      </w:pPr>
      <w:r>
        <w:t>Приложение N 3</w:t>
      </w:r>
    </w:p>
    <w:p w:rsidR="00563909" w:rsidRDefault="001A1AF4">
      <w:pPr>
        <w:pStyle w:val="ConsPlusNormal0"/>
        <w:jc w:val="right"/>
      </w:pPr>
      <w:r>
        <w:t>к особенностям возмещения вреда,</w:t>
      </w:r>
    </w:p>
    <w:p w:rsidR="00563909" w:rsidRDefault="001A1AF4">
      <w:pPr>
        <w:pStyle w:val="ConsPlusNormal0"/>
        <w:jc w:val="right"/>
      </w:pPr>
      <w:r>
        <w:t>причиненного лесам и находящимся</w:t>
      </w:r>
    </w:p>
    <w:p w:rsidR="00563909" w:rsidRDefault="001A1AF4">
      <w:pPr>
        <w:pStyle w:val="ConsPlusNormal0"/>
        <w:jc w:val="right"/>
      </w:pPr>
      <w:r>
        <w:t>в них природным объектам</w:t>
      </w:r>
    </w:p>
    <w:p w:rsidR="00563909" w:rsidRDefault="001A1AF4">
      <w:pPr>
        <w:pStyle w:val="ConsPlusNormal0"/>
        <w:jc w:val="right"/>
      </w:pPr>
      <w:r>
        <w:t>вследствие нарушения</w:t>
      </w:r>
    </w:p>
    <w:p w:rsidR="00563909" w:rsidRDefault="001A1AF4">
      <w:pPr>
        <w:pStyle w:val="ConsPlusNormal0"/>
        <w:jc w:val="right"/>
      </w:pPr>
      <w:r>
        <w:t>лесного законодательства</w:t>
      </w:r>
    </w:p>
    <w:p w:rsidR="00563909" w:rsidRDefault="00563909">
      <w:pPr>
        <w:pStyle w:val="ConsPlusNormal0"/>
        <w:jc w:val="right"/>
      </w:pPr>
    </w:p>
    <w:p w:rsidR="00563909" w:rsidRDefault="001A1AF4">
      <w:pPr>
        <w:pStyle w:val="ConsPlusTitle0"/>
        <w:jc w:val="center"/>
      </w:pPr>
      <w:bookmarkStart w:id="16" w:name="P569"/>
      <w:bookmarkEnd w:id="16"/>
      <w:r>
        <w:t>ТАКСЫ</w:t>
      </w:r>
    </w:p>
    <w:p w:rsidR="00563909" w:rsidRDefault="001A1AF4">
      <w:pPr>
        <w:pStyle w:val="ConsPlusTitle0"/>
        <w:jc w:val="center"/>
      </w:pPr>
      <w:r>
        <w:t>ДЛЯ ИСЧИСЛЕНИЯ РАЗМЕРА ВРЕДА, ПРИЧИНЕННОГО</w:t>
      </w:r>
    </w:p>
    <w:p w:rsidR="00563909" w:rsidRDefault="001A1AF4">
      <w:pPr>
        <w:pStyle w:val="ConsPlusTitle0"/>
        <w:jc w:val="center"/>
      </w:pPr>
      <w:r>
        <w:t>ЛЕСАМ ВСЛЕДСТВИЕ НАРУШЕНИЯ ЛЕСНОГО ЗАКОНОДАТЕЛЬСТВА,</w:t>
      </w:r>
    </w:p>
    <w:p w:rsidR="00563909" w:rsidRDefault="001A1AF4">
      <w:pPr>
        <w:pStyle w:val="ConsPlusTitle0"/>
        <w:jc w:val="center"/>
      </w:pPr>
      <w:r>
        <w:lastRenderedPageBreak/>
        <w:t>ЗА ИСКЛЮЧЕНИЕМ ВРЕДА, ПРИЧИНЕННОГО ЛЕСНЫМ НАСАЖДЕНИЯМ</w:t>
      </w:r>
    </w:p>
    <w:p w:rsidR="00563909" w:rsidRDefault="00563909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8"/>
        <w:gridCol w:w="4518"/>
      </w:tblGrid>
      <w:tr w:rsidR="00563909"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3909" w:rsidRDefault="001A1AF4">
            <w:pPr>
              <w:pStyle w:val="ConsPlusNormal0"/>
              <w:jc w:val="center"/>
            </w:pPr>
            <w:r>
              <w:t>Вид нарушения</w:t>
            </w:r>
          </w:p>
        </w:tc>
        <w:tc>
          <w:tcPr>
            <w:tcW w:w="4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3909" w:rsidRDefault="001A1AF4">
            <w:pPr>
              <w:pStyle w:val="ConsPlusNormal0"/>
              <w:jc w:val="center"/>
            </w:pPr>
            <w:r>
              <w:t>Размер ущерба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1. Заготовка живицы, осуществляемая с нарушением установленных правил, а рав</w:t>
            </w:r>
            <w:r>
              <w:t>но самовольно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5-кратная стоимость живицы, исчисленная по ставкам платы за единицу объема живицы </w:t>
            </w:r>
            <w:hyperlink w:anchor="P609" w:tooltip="&lt;1&gt; Применяются ставки платы за единицу объема живицы, установленные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астка, находящегося в">
              <w:r>
                <w:rPr>
                  <w:color w:val="0000FF"/>
                </w:rPr>
                <w:t>&lt;1&gt;</w:t>
              </w:r>
            </w:hyperlink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2. Заготовка и сбор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ресурсов, осуществляемые с нарушением установленных правил, а равно самовольно, а также их порча или уничтожение пней, бересты, коры деревьев и кустарников, хвороста, веточного корма, еловой, пихтовой и сосновой лапы,</w:t>
            </w:r>
            <w:r>
              <w:t xml:space="preserve"> камыша, тростника, луба и подобных лесных ресурсов, лесной подстилки, мха и подобных лесных ресурсов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2-кратная стоимость пней, бересты, коры деревьев и кустарников, хвороста, веточного корма, еловой, пихтовой и сосновой лапы, камыша, тростника, луба, исчи</w:t>
            </w:r>
            <w:r>
              <w:t xml:space="preserve">сленная по ставкам платы за единицу объема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</w:t>
            </w:r>
            <w:hyperlink w:anchor="P610" w:tooltip="&lt;2&gt; Применяются ставки платы за единицу объема недревесных лесных ресурсов, установленные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">
              <w:r>
                <w:rPr>
                  <w:color w:val="0000FF"/>
                </w:rPr>
                <w:t>&lt;2&gt;</w:t>
              </w:r>
            </w:hyperlink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3909" w:rsidRDefault="00563909">
            <w:pPr>
              <w:pStyle w:val="ConsPlusNormal0"/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4-кратная наибольшая ставка платы за единицу объема древесины основной лесообразующей хвойной породы в субъекте Российской Федерации </w:t>
            </w:r>
            <w:hyperlink w:anchor="P611" w:tooltip="&lt;3&gt; Применяется наибольшее значение ставок платы за единицу объема древесины лесных насаждений (основные породы), установленных постановлением Правительства Российской Федерации от 22 мая 2007 г. N 310 &quot;О ставках платы за единицу объема лесных ресурсов и ставк">
              <w:r>
                <w:rPr>
                  <w:color w:val="0000FF"/>
                </w:rPr>
                <w:t>&lt;3&gt;</w:t>
              </w:r>
            </w:hyperlink>
            <w:r>
              <w:t xml:space="preserve"> (за каждый кв. метр площади, на которой уничтожены, испорчены или самовольно заготовлены лесная подстилка, мох и подобные лесные ресурсы)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3. Заготовка пищевых лесных ресурсов (дикорастущих плодов, ягод, орехов, грибов, семян, древесных соков) и сбор лекарственных растений, осуществляемые с нарушением установленных правил, а равно самовольно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2-кратная стоимость дикорастущих плодов, ягод, орех</w:t>
            </w:r>
            <w:r>
              <w:t xml:space="preserve">ов, грибов, семян, древесных соков, лекарственных растений, исчисленная по ставкам платы за единицу объема пищевых лесных ресурсов и лекарственных растений </w:t>
            </w:r>
            <w:hyperlink w:anchor="P612" w:tooltip="&lt;4&gt; Применяются ставки платы за единицу объема пищевых лесных ресурсов и лекарственных растений, установленные постановлением Правительства Российской Федерации от 22 мая 2007 г. N 310 &quot;О ставках платы за единицу объема лесных ресурсов и ставках платы за едини">
              <w:r>
                <w:rPr>
                  <w:color w:val="0000FF"/>
                </w:rPr>
                <w:t>&lt;4&gt;</w:t>
              </w:r>
            </w:hyperlink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4. Самовольное использование лесов для целей, предусмотре</w:t>
            </w:r>
            <w:r>
              <w:t xml:space="preserve">нных Лесным </w:t>
            </w:r>
            <w:hyperlink r:id="rId26" w:tooltip="&quot;Лесной кодекс Российской Федерации&quot; от 04.12.2006 N 200-ФЗ (ред. от 30.12.2021) (с изм. и доп., вступ. в силу с 01.03.2022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с учетом назначения земель, на которых они располагаются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5-кратный размер годовой арендной платы, исчисленной по ставке платы за единицу площади лесного участка, находящегося </w:t>
            </w:r>
            <w:r>
              <w:t xml:space="preserve">в федеральной собственности, при соответствующем виде использования </w:t>
            </w:r>
            <w:hyperlink w:anchor="P613" w:tooltip="&lt;5&gt; Применяются ставки платы за единицу площади лесного участка, находящегося в федеральной собственности, установленные постановлением Правительства Российской Федерации от 22 мая 2007 г. N 310 &quot;О ставках платы за единицу объема лесных ресурсов и ставках плат">
              <w:r>
                <w:rPr>
                  <w:color w:val="0000FF"/>
                </w:rPr>
                <w:t>&lt;5&gt;</w:t>
              </w:r>
            </w:hyperlink>
            <w:r>
              <w:t xml:space="preserve"> и размер затрат, связанных с очисткой территории и приведением ее в состояние, пригодное для дальнейшего использования </w:t>
            </w:r>
            <w:hyperlink w:anchor="P614" w:tooltip="&lt;6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очисткой территории и приведением ее в состояние, пригодное для дальнейшего использования.">
              <w:r>
                <w:rPr>
                  <w:color w:val="0000FF"/>
                </w:rPr>
                <w:t>&lt;6&gt;</w:t>
              </w:r>
            </w:hyperlink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5. Самовольное размещение объектов капитального строительства, объектов, не являющихся объектами капитального строительства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5-кратный размер годовой арендной платы, исчисленной по ставке платы за единицу площади лесного участка, находящегося в федерал</w:t>
            </w:r>
            <w:r>
              <w:t>ьной собственности, установленный для осуществления рекреационной деятельности, и размер затрат, связанных с очисткой территории и приведением ее в состояние, пригодное для дальнейшего использования, исходя из площади земельного участка, занятого объектом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6. Самовольное снятие, уничтожение или порча почв, нахождение транспортных средств и механизмов, кроме специального назначения, в защитных лесах вне </w:t>
            </w:r>
            <w:r>
              <w:lastRenderedPageBreak/>
              <w:t>отведенных мест, их движение вне существующих лесных дорог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lastRenderedPageBreak/>
              <w:t xml:space="preserve">4-кратная наибольшая ставка платы за единицу объема древесины основной лесообразующей породы в субъекте Российской Федерации </w:t>
            </w:r>
            <w:hyperlink w:anchor="P615" w:tooltip="&lt;7&gt; Применяется наибольшее значение ставки платы за единицу объема древесины лесных насаждений (основные породы), установленные постановлением Правительства Российской Федерации от 22 мая 2007 г. N 310 &quot;О ставках платы за единицу объема лесных ресурсов и ставк">
              <w:r>
                <w:rPr>
                  <w:color w:val="0000FF"/>
                </w:rPr>
                <w:t>&lt;7&gt;</w:t>
              </w:r>
            </w:hyperlink>
            <w:r>
              <w:t xml:space="preserve"> (за каждый кв. </w:t>
            </w:r>
            <w:r>
              <w:lastRenderedPageBreak/>
              <w:t>метр снятой, уничтоженной или испорченной почвы, а также за каждое транспо</w:t>
            </w:r>
            <w:r>
              <w:t>ртное средство или механизм, кроме специального назначения, находящиеся в защитных лесах вне отведенных мест либо двигающиеся вне существующих дорог)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lastRenderedPageBreak/>
              <w:t>7. Уничтожение или повреждение муравейников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наибольшая ставка платы за единицу объема древесины основной </w:t>
            </w:r>
            <w:r>
              <w:t xml:space="preserve">лесообразующей породы в субъекте Российской Федерации, умноженная на коэффициент, установленный в зависимости </w:t>
            </w:r>
            <w:proofErr w:type="gramStart"/>
            <w:r>
              <w:t>от диаметра</w:t>
            </w:r>
            <w:proofErr w:type="gramEnd"/>
            <w:r>
              <w:t xml:space="preserve"> уничтоженного или поврежденного муравейника (за каждый уничтоженный или поврежденный муравейник):</w:t>
            </w:r>
          </w:p>
          <w:p w:rsidR="00563909" w:rsidRDefault="001A1AF4">
            <w:pPr>
              <w:pStyle w:val="ConsPlusNormal0"/>
            </w:pPr>
            <w:r>
              <w:t xml:space="preserve">при диаметре до 0,7 м - коэффициент </w:t>
            </w:r>
            <w:r>
              <w:t>1;</w:t>
            </w:r>
          </w:p>
          <w:p w:rsidR="00563909" w:rsidRDefault="001A1AF4">
            <w:pPr>
              <w:pStyle w:val="ConsPlusNormal0"/>
            </w:pPr>
            <w:r>
              <w:t>при диаметре от 0,8 до 1 м - коэффициент 1,5;</w:t>
            </w:r>
          </w:p>
          <w:p w:rsidR="00563909" w:rsidRDefault="001A1AF4">
            <w:pPr>
              <w:pStyle w:val="ConsPlusNormal0"/>
            </w:pPr>
            <w:r>
              <w:t>при диаметре от 1,1 до 1,3 м - коэффициент 2,5;</w:t>
            </w:r>
          </w:p>
          <w:p w:rsidR="00563909" w:rsidRDefault="001A1AF4">
            <w:pPr>
              <w:pStyle w:val="ConsPlusNormal0"/>
            </w:pPr>
            <w:r>
              <w:t>при диаметре от 1,4 до 1,6 м - коэффициент 4;</w:t>
            </w:r>
          </w:p>
          <w:p w:rsidR="00563909" w:rsidRDefault="001A1AF4">
            <w:pPr>
              <w:pStyle w:val="ConsPlusNormal0"/>
            </w:pPr>
            <w:r>
              <w:t>при диаметре от 1,7 до 1,9 м - коэффициент 6;</w:t>
            </w:r>
          </w:p>
          <w:p w:rsidR="00563909" w:rsidRDefault="001A1AF4">
            <w:pPr>
              <w:pStyle w:val="ConsPlusNormal0"/>
            </w:pPr>
            <w:r>
              <w:t>при диаметре 2 м и более - коэффициент 7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8. Загрязнение лесов выбросами, радиоактивными и другими вредными веществами, а также иное негативное воздействие на леса (за исключением размещения в лесах отходов производства и потребления)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5-кратный размер затрат, связанных с очисткой территории и прив</w:t>
            </w:r>
            <w:r>
              <w:t>едением ее в состояние, пригодное для дальнейшего использования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9. Размещение в лесах отходов производства и потребления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10-кратный размер затрат, связанных с очисткой территории и приведением ее в состояние, пригодное для дальнейшего использования</w:t>
            </w:r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10. У</w:t>
            </w:r>
            <w:r>
              <w:t xml:space="preserve">ничтожение или повреждение </w:t>
            </w:r>
            <w:proofErr w:type="gramStart"/>
            <w:r>
              <w:t>лесоустроительных</w:t>
            </w:r>
            <w:proofErr w:type="gramEnd"/>
            <w:r>
              <w:t xml:space="preserve"> или лесохозяйственных знаков, вывесок и других предметов наглядной агитации и пропаганды, малых архитектурных форм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5-кратный размер затрат, связанных с изготовлением и установкой уничтоженного или поврежденного </w:t>
            </w:r>
            <w:proofErr w:type="gramStart"/>
            <w:r>
              <w:t>лесоустроительного</w:t>
            </w:r>
            <w:proofErr w:type="gramEnd"/>
            <w:r>
              <w:t xml:space="preserve"> или лесохозяйственного знака </w:t>
            </w:r>
            <w:hyperlink w:anchor="P616" w:tooltip="&lt;8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изготовлением и установкой лесоустроительных и лесохозяйственных знаков.">
              <w:r>
                <w:rPr>
                  <w:color w:val="0000FF"/>
                </w:rPr>
                <w:t>&lt;8&gt;</w:t>
              </w:r>
            </w:hyperlink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>11. Повреждение объектов лесной инфраструктуры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63909" w:rsidRDefault="001A1AF4">
            <w:pPr>
              <w:pStyle w:val="ConsPlusNormal0"/>
            </w:pPr>
            <w:r>
              <w:t xml:space="preserve">2-кратный размер затрат, связанных с устранением повреждений </w:t>
            </w:r>
            <w:hyperlink w:anchor="P617" w:tooltip="&lt;9&gt; Применяются действующие на день совершения правонарушения установленные уполномоченными органами исполнительной власти цены и нормативы затрат, связанных с устранением повреждений объектов лесной инфраструктуры.">
              <w:r>
                <w:rPr>
                  <w:color w:val="0000FF"/>
                </w:rPr>
                <w:t>&lt;9&gt;</w:t>
              </w:r>
            </w:hyperlink>
          </w:p>
        </w:tc>
      </w:tr>
      <w:tr w:rsidR="005639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909" w:rsidRDefault="001A1AF4">
            <w:pPr>
              <w:pStyle w:val="ConsPlusNormal0"/>
            </w:pPr>
            <w:r>
              <w:t>12. У</w:t>
            </w:r>
            <w:r>
              <w:t>ничтожение, выкапывание или повреждение кустарничков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909" w:rsidRDefault="001A1AF4">
            <w:pPr>
              <w:pStyle w:val="ConsPlusNormal0"/>
            </w:pPr>
            <w:r>
              <w:t>10-кратная стоимость древесины одного дерева с диаметром ствола 20 см основной лесообразующей лиственной породы в субъекте Российской Федерации, исчисленная по наибольшей ставке платы за единицу объема л</w:t>
            </w:r>
            <w:r>
              <w:t xml:space="preserve">есных ресурсов </w:t>
            </w:r>
            <w:hyperlink w:anchor="P618" w:tooltip="&lt;10&gt; Применяется наибольшее значение ставок платы за единицу объема древесины лесных насаждений (основные породы), установленных постановлением Правительства Российской Федерации от 22 мая 2007 г. N 310 &quot;О ставках платы за единицу объема лесных ресурсов и став">
              <w:r>
                <w:rPr>
                  <w:color w:val="0000FF"/>
                </w:rPr>
                <w:t>&lt;10&gt;</w:t>
              </w:r>
            </w:hyperlink>
            <w:r>
              <w:t xml:space="preserve"> (за каждый уничтоженный, выкопанный или поврежденный кустарничек)</w:t>
            </w:r>
          </w:p>
        </w:tc>
      </w:tr>
    </w:tbl>
    <w:p w:rsidR="00563909" w:rsidRDefault="00563909">
      <w:pPr>
        <w:pStyle w:val="ConsPlusNormal0"/>
        <w:jc w:val="center"/>
      </w:pPr>
    </w:p>
    <w:p w:rsidR="00563909" w:rsidRDefault="001A1AF4">
      <w:pPr>
        <w:pStyle w:val="ConsPlusNormal0"/>
        <w:ind w:firstLine="540"/>
        <w:jc w:val="both"/>
      </w:pPr>
      <w:r>
        <w:t>--------------------------------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17" w:name="P609"/>
      <w:bookmarkEnd w:id="17"/>
      <w:r>
        <w:t xml:space="preserve">&lt;1&gt; Применяются </w:t>
      </w:r>
      <w:hyperlink r:id="rId27" w:tooltip="Постановление Правительства РФ от 22.05.2007 N 310 (ред. от 29.11.2021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color w:val="0000FF"/>
          </w:rPr>
          <w:t>ставки платы</w:t>
        </w:r>
      </w:hyperlink>
      <w:r>
        <w:t xml:space="preserve"> за единицу объема живицы, установленные постановлением </w:t>
      </w:r>
      <w:r>
        <w:lastRenderedPageBreak/>
        <w:t xml:space="preserve">Правительства Российской Федерации от </w:t>
      </w:r>
      <w:r>
        <w:t>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18" w:name="P610"/>
      <w:bookmarkEnd w:id="18"/>
      <w:r>
        <w:t xml:space="preserve">&lt;2&gt; Применяются </w:t>
      </w:r>
      <w:hyperlink r:id="rId28" w:tooltip="Постановление Правительства РФ от 22.05.2007 N 310 (ред. от 29.11.2021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color w:val="0000FF"/>
          </w:rPr>
          <w:t>ставки платы</w:t>
        </w:r>
      </w:hyperlink>
      <w:r>
        <w:t xml:space="preserve"> за единицу объема </w:t>
      </w:r>
      <w:proofErr w:type="spellStart"/>
      <w:r>
        <w:t>недревесных</w:t>
      </w:r>
      <w:proofErr w:type="spellEnd"/>
      <w:r>
        <w:t xml:space="preserve"> лесных ресурсов, установленные постановлением Правительства Российской Федерации от 22 мая 2007 г. N 310 "О ставках платы за единицу о</w:t>
      </w:r>
      <w:r>
        <w:t>бъема лесных ресурсов и ставках платы за единицу площади лесного участка, находящегося в федеральной собственности".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19" w:name="P611"/>
      <w:bookmarkEnd w:id="19"/>
      <w:r>
        <w:t xml:space="preserve">&lt;3&gt; Применяется наибольшее значение </w:t>
      </w:r>
      <w:hyperlink r:id="rId29" w:tooltip="Постановление Правительства РФ от 22.05.2007 N 310 (ред. от 29.11.2021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color w:val="0000FF"/>
          </w:rPr>
          <w:t>ставок платы</w:t>
        </w:r>
      </w:hyperlink>
      <w:r>
        <w:t xml:space="preserve"> за единицу объема древесины лесных насаждений (основные породы), установленных постановлением Правительства Российской Федерации от 22 мая 2007 г. N 310 "О ставках платы за единицу объема лесных</w:t>
      </w:r>
      <w:r>
        <w:t xml:space="preserve"> ресурсов и ставках платы за единицу площади лесного участка, находящегося в федеральной собственности" для хвойных пород.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20" w:name="P612"/>
      <w:bookmarkEnd w:id="20"/>
      <w:r>
        <w:t xml:space="preserve">&lt;4&gt; Применяются </w:t>
      </w:r>
      <w:hyperlink r:id="rId30" w:tooltip="Постановление Правительства РФ от 22.05.2007 N 310 (ред. от 29.11.2021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color w:val="0000FF"/>
          </w:rPr>
          <w:t>ставки платы</w:t>
        </w:r>
      </w:hyperlink>
      <w:r>
        <w:t xml:space="preserve"> за единицу объема пищевых лесных ресурсов и лекарственных растений, установленные постановлением Правительства Российской Федерации от 22 мая 2007 г. N 310 "О ставках платы за единицу объема лесных ресурсов и</w:t>
      </w:r>
      <w:r>
        <w:t xml:space="preserve"> ставках платы за единицу площади лесного участка, находящегося в федеральной собственности".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21" w:name="P613"/>
      <w:bookmarkEnd w:id="21"/>
      <w:r>
        <w:t xml:space="preserve">&lt;5&gt; Применяются </w:t>
      </w:r>
      <w:hyperlink r:id="rId31" w:tooltip="Постановление Правительства РФ от 22.05.2007 N 310 (ред. от 29.11.2021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color w:val="0000FF"/>
          </w:rPr>
          <w:t>ставки платы</w:t>
        </w:r>
      </w:hyperlink>
      <w:r>
        <w:t xml:space="preserve"> за единицу площади лесного участка, находящегося в федеральной собственности, установленные постановлением Правительства Российской Федерации от 22 мая 2007 г. N 310 "О ставках платы за единицу объема лесных ресурсов и ставках платы за е</w:t>
      </w:r>
      <w:r>
        <w:t>диницу площади лесного участка, находящегося в федеральной собственности".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22" w:name="P614"/>
      <w:bookmarkEnd w:id="22"/>
      <w:r>
        <w:t xml:space="preserve">&lt;6&gt; Применяются действующие на день совершения </w:t>
      </w:r>
      <w:proofErr w:type="gramStart"/>
      <w:r>
        <w:t>правонарушения</w:t>
      </w:r>
      <w:proofErr w:type="gramEnd"/>
      <w:r>
        <w:t xml:space="preserve"> установленные уполномоченными органами исполнительной власти цены и нормативы затрат, связанных с очисткой территории и</w:t>
      </w:r>
      <w:r>
        <w:t xml:space="preserve"> приведением ее в состояние, пригодное для дальнейшего использования.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23" w:name="P615"/>
      <w:bookmarkEnd w:id="23"/>
      <w:r>
        <w:t xml:space="preserve">&lt;7&gt; Применяется наибольшее значение </w:t>
      </w:r>
      <w:hyperlink r:id="rId32" w:tooltip="Постановление Правительства РФ от 22.05.2007 N 310 (ред. от 29.11.2021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color w:val="0000FF"/>
          </w:rPr>
          <w:t>ставки платы</w:t>
        </w:r>
      </w:hyperlink>
      <w:r>
        <w:t xml:space="preserve"> за единицу объема древесины лесных насаждений (основные породы), установленные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</w:t>
      </w:r>
      <w:r>
        <w:t>сного участка, находящегося в федеральной собственности".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24" w:name="P616"/>
      <w:bookmarkEnd w:id="24"/>
      <w:r>
        <w:t xml:space="preserve">&lt;8&gt; Применяются действующие на день совершения </w:t>
      </w:r>
      <w:proofErr w:type="gramStart"/>
      <w:r>
        <w:t>правонарушения</w:t>
      </w:r>
      <w:proofErr w:type="gramEnd"/>
      <w:r>
        <w:t xml:space="preserve"> установленные уполномоченными органами исполнительной власти цены и нормативы затрат, связанных с изготовлением и установкой лесоустроит</w:t>
      </w:r>
      <w:r>
        <w:t>ельных и лесохозяйственных знаков.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25" w:name="P617"/>
      <w:bookmarkEnd w:id="25"/>
      <w:r>
        <w:t xml:space="preserve">&lt;9&gt; Применяются действующие на день совершения </w:t>
      </w:r>
      <w:proofErr w:type="gramStart"/>
      <w:r>
        <w:t>правонарушения</w:t>
      </w:r>
      <w:proofErr w:type="gramEnd"/>
      <w:r>
        <w:t xml:space="preserve"> установленные уполномоченными органами исполнительной власти цены и нормативы затрат, связанных с устранением повреждений объектов лесной инфраструктуры.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26" w:name="P618"/>
      <w:bookmarkEnd w:id="26"/>
      <w:r>
        <w:t>&lt;10&gt;</w:t>
      </w:r>
      <w:r>
        <w:t xml:space="preserve"> Применяется наибольшее значение </w:t>
      </w:r>
      <w:hyperlink r:id="rId33" w:tooltip="Постановление Правительства РФ от 22.05.2007 N 310 (ред. от 29.11.2021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color w:val="0000FF"/>
          </w:rPr>
          <w:t>ставок платы</w:t>
        </w:r>
      </w:hyperlink>
      <w:r>
        <w:t xml:space="preserve"> за единицу объема древесины лесных насаждений (основные по</w:t>
      </w:r>
      <w:r>
        <w:t>роды), установленных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 для лиственных п</w:t>
      </w:r>
      <w:r>
        <w:t>ород.</w:t>
      </w: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1A1AF4">
      <w:pPr>
        <w:pStyle w:val="ConsPlusNormal0"/>
        <w:jc w:val="right"/>
        <w:outlineLvl w:val="1"/>
      </w:pPr>
      <w:r>
        <w:t>Приложение N 4</w:t>
      </w:r>
    </w:p>
    <w:p w:rsidR="00563909" w:rsidRDefault="001A1AF4">
      <w:pPr>
        <w:pStyle w:val="ConsPlusNormal0"/>
        <w:jc w:val="right"/>
      </w:pPr>
      <w:r>
        <w:t>к особенностям возмещения вреда,</w:t>
      </w:r>
    </w:p>
    <w:p w:rsidR="00563909" w:rsidRDefault="001A1AF4">
      <w:pPr>
        <w:pStyle w:val="ConsPlusNormal0"/>
        <w:jc w:val="right"/>
      </w:pPr>
      <w:r>
        <w:t>причиненного лесам и находящимся</w:t>
      </w:r>
    </w:p>
    <w:p w:rsidR="00563909" w:rsidRDefault="001A1AF4">
      <w:pPr>
        <w:pStyle w:val="ConsPlusNormal0"/>
        <w:jc w:val="right"/>
      </w:pPr>
      <w:r>
        <w:t>в них природным объектам</w:t>
      </w:r>
    </w:p>
    <w:p w:rsidR="00563909" w:rsidRDefault="001A1AF4">
      <w:pPr>
        <w:pStyle w:val="ConsPlusNormal0"/>
        <w:jc w:val="right"/>
      </w:pPr>
      <w:r>
        <w:t>вследствие нарушения</w:t>
      </w:r>
    </w:p>
    <w:p w:rsidR="00563909" w:rsidRDefault="001A1AF4">
      <w:pPr>
        <w:pStyle w:val="ConsPlusNormal0"/>
        <w:jc w:val="right"/>
      </w:pPr>
      <w:r>
        <w:t>лесного законодательства</w:t>
      </w:r>
    </w:p>
    <w:p w:rsidR="00563909" w:rsidRDefault="00563909">
      <w:pPr>
        <w:pStyle w:val="ConsPlusNormal0"/>
        <w:jc w:val="center"/>
      </w:pPr>
    </w:p>
    <w:p w:rsidR="00563909" w:rsidRDefault="001A1AF4">
      <w:pPr>
        <w:pStyle w:val="ConsPlusTitle0"/>
        <w:jc w:val="center"/>
      </w:pPr>
      <w:bookmarkStart w:id="27" w:name="P631"/>
      <w:bookmarkEnd w:id="27"/>
      <w:r>
        <w:t>МЕТОДИКА</w:t>
      </w:r>
    </w:p>
    <w:p w:rsidR="00563909" w:rsidRDefault="001A1AF4">
      <w:pPr>
        <w:pStyle w:val="ConsPlusTitle0"/>
        <w:jc w:val="center"/>
      </w:pPr>
      <w:r>
        <w:lastRenderedPageBreak/>
        <w:t>ОПРЕДЕЛЕНИЯ РАЗМЕРА ВОЗМЕЩЕНИЯ ВРЕДА, ПРИЧИНЕННОГО ЛЕСАМ</w:t>
      </w:r>
    </w:p>
    <w:p w:rsidR="00563909" w:rsidRDefault="001A1AF4">
      <w:pPr>
        <w:pStyle w:val="ConsPlusTitle0"/>
        <w:jc w:val="center"/>
      </w:pPr>
      <w:r>
        <w:t>И НАХОДЯЩИМСЯ В НИХ ПРИРОДНЫМ ОБЪЕКТАМ ВСЛЕДСТВИЕ НАРУШЕНИЯ</w:t>
      </w:r>
    </w:p>
    <w:p w:rsidR="00563909" w:rsidRDefault="001A1AF4">
      <w:pPr>
        <w:pStyle w:val="ConsPlusTitle0"/>
        <w:jc w:val="center"/>
      </w:pPr>
      <w:r>
        <w:t>ЛЕСНОГО ЗАКОНОДАТЕЛЬСТВА</w:t>
      </w:r>
    </w:p>
    <w:p w:rsidR="00563909" w:rsidRDefault="005639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639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909" w:rsidRDefault="005639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909" w:rsidRDefault="005639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3909" w:rsidRDefault="001A1AF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3909" w:rsidRDefault="001A1AF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tooltip="Постановление Правительства РФ от 18.12.2020 N 2164 &quot;О внесении изменений в приложение N 4 к особенностям возмещения вреда, причиненного лесам и находящимся в них природным объектам вследствие нарушения лесного законодательств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18.12.2020 N 2164)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909" w:rsidRDefault="00563909">
            <w:pPr>
              <w:pStyle w:val="ConsPlusNormal0"/>
            </w:pPr>
          </w:p>
        </w:tc>
      </w:tr>
    </w:tbl>
    <w:p w:rsidR="00563909" w:rsidRDefault="00563909">
      <w:pPr>
        <w:pStyle w:val="ConsPlusNormal0"/>
        <w:jc w:val="center"/>
      </w:pPr>
    </w:p>
    <w:p w:rsidR="00563909" w:rsidRDefault="001A1AF4">
      <w:pPr>
        <w:pStyle w:val="ConsPlusNormal0"/>
        <w:ind w:firstLine="540"/>
        <w:jc w:val="both"/>
      </w:pPr>
      <w:r>
        <w:t>1. Настоящая методика устанавливает порядок определения размера возмещения вреда, причиненного лесам и находящимся в них природным объектам вследствие нарушения лесного законодательства (далее - вред).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2. Объем уничтоженных, поврежденных или срубленных дер</w:t>
      </w:r>
      <w:r>
        <w:t>евьев, кустарников и лиан определяется путем сплошного перечета по породам с распределением на срубленные, поврежденные до степени прекращения роста и поврежденные не до степени прекращения роста.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Объем срубленных сухостойных деревьев, а также буреломных и</w:t>
      </w:r>
      <w:r>
        <w:t xml:space="preserve"> ветровальных деревьев определяется сплошным перечетом.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Д</w:t>
      </w:r>
      <w:r>
        <w:rPr>
          <w:highlight w:val="yellow"/>
        </w:rPr>
        <w:t>ля определения объема уничтоженного, поврежденного или срубленного ствола дерева применяется диаметр на высоте 1,3 метра от шейки корня. В случае отсутствия ствола дерева для определения объема произ</w:t>
      </w:r>
      <w:r>
        <w:rPr>
          <w:highlight w:val="yellow"/>
        </w:rPr>
        <w:t>водится измерение диаметра пня в месте спила, которое принимается за диаметр ствола на высоте 1,3 метра.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Объем уничтоженных, поврежденных или срубленных деревьев, кустарников и лиан определяется по сортиментным таблицам, применяемым в субъекте Российской Ф</w:t>
      </w:r>
      <w:r>
        <w:t>едерации, по первому разряду высот в коре. В случае отсутствия в сортиментных таблицах данных по первому разряду высот в коре при определении указанного объема используются сортиментные таблицы, применяемые в субъекте Российской Федерации по наивысшему в у</w:t>
      </w:r>
      <w:r>
        <w:t>казанных таблицах разряду высот в коре.</w:t>
      </w:r>
    </w:p>
    <w:p w:rsidR="00563909" w:rsidRDefault="001A1AF4">
      <w:pPr>
        <w:pStyle w:val="ConsPlusNormal0"/>
        <w:jc w:val="both"/>
      </w:pPr>
      <w:r>
        <w:t xml:space="preserve">(п. 2 в ред. </w:t>
      </w:r>
      <w:hyperlink r:id="rId35" w:tooltip="Постановление Правительства РФ от 18.12.2020 N 2164 &quot;О внесении изменений в приложение N 4 к особенностям возмещения вреда, причиненного лесам и находящимся в них природным объектам вследствие нарушения лесного законодательств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18.12</w:t>
      </w:r>
      <w:r>
        <w:t>.2020 N 2164)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3. На площади более 1 гектара используются материалы лесоустройства либо производится ленточный перечет. При отсутствии пней срубленных деревьев (раскорчевке, уничтожении) используются материалы лесоустройства.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4. П</w:t>
      </w:r>
      <w:r>
        <w:rPr>
          <w:highlight w:val="yellow"/>
        </w:rPr>
        <w:t>ри исчислении стоимости дре</w:t>
      </w:r>
      <w:r>
        <w:rPr>
          <w:highlight w:val="yellow"/>
        </w:rPr>
        <w:t>весины разделение ее на деловую и дровяную 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</w:t>
      </w:r>
      <w:r>
        <w:rPr>
          <w:highlight w:val="yellow"/>
        </w:rPr>
        <w:t xml:space="preserve">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В случае если в соответствии с таксами, пред</w:t>
      </w:r>
      <w:r>
        <w:t xml:space="preserve">усмотренными </w:t>
      </w:r>
      <w:hyperlink w:anchor="P75" w:tooltip="ТАКСЫ">
        <w:r>
          <w:rPr>
            <w:color w:val="0000FF"/>
          </w:rPr>
          <w:t>приложениями N 1</w:t>
        </w:r>
      </w:hyperlink>
      <w:r>
        <w:t xml:space="preserve"> - </w:t>
      </w:r>
      <w:hyperlink w:anchor="P569" w:tooltip="ТАКСЫ">
        <w:r>
          <w:rPr>
            <w:color w:val="0000FF"/>
          </w:rPr>
          <w:t>3</w:t>
        </w:r>
      </w:hyperlink>
      <w:r>
        <w:t xml:space="preserve"> к особенностям возмещения вреда, причиненного лесам и находящимся в них природным объектам вследствие нарушения лесного законодательства, утвержден</w:t>
      </w:r>
      <w:r>
        <w:t>ным постановлением Правительства Российской Федерации от 29 декабря 2018 г. N 1730 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 (далее - таксы), разм</w:t>
      </w:r>
      <w:r>
        <w:t>ер вреда исчисляется исходя из ставок платы за единицу объема лесных ресурсов, применяются ставки платы, установленные Правительством Российской Федерации, в отношении вывозки древесины до 10 километров, а также ставки платы, установленные органами государ</w:t>
      </w:r>
      <w:r>
        <w:t xml:space="preserve">ственной власти субъектов Российской Федерации, органами местного самоуправления в пределах их полномочий, определенных в соответствии со </w:t>
      </w:r>
      <w:hyperlink r:id="rId36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статьями 82</w:t>
        </w:r>
      </w:hyperlink>
      <w:r>
        <w:t xml:space="preserve"> - </w:t>
      </w:r>
      <w:hyperlink r:id="rId3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84</w:t>
        </w:r>
      </w:hyperlink>
      <w:r>
        <w:t xml:space="preserve"> Лесного кодекса Российской Федерации.</w:t>
      </w:r>
    </w:p>
    <w:p w:rsidR="00563909" w:rsidRDefault="001A1AF4">
      <w:pPr>
        <w:pStyle w:val="ConsPlusNormal0"/>
        <w:jc w:val="both"/>
      </w:pPr>
      <w:r>
        <w:t xml:space="preserve">(п. 4 в ред. </w:t>
      </w:r>
      <w:hyperlink r:id="rId38" w:tooltip="Постановление Правительства РФ от 18.12.2020 N 2164 &quot;О внесении изменений в приложение N 4 к особенностям возмещения вреда, причиненного лесам и находящимся в них природным объектам вследствие нарушения лесного законодательств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РФ от 18.12.2020 N 2164)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5. Размер вреда, подлежащего возмещению, определяется с точностью до 1 рубля.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 xml:space="preserve">6. </w:t>
      </w:r>
      <w:r>
        <w:rPr>
          <w:highlight w:val="yellow"/>
        </w:rPr>
        <w:t>Размер такс подлежит увеличению в 2 раза при определении размера вреда, причиненного в связи с:</w:t>
      </w:r>
    </w:p>
    <w:p w:rsidR="00563909" w:rsidRDefault="001A1AF4">
      <w:pPr>
        <w:pStyle w:val="ConsPlusNormal0"/>
        <w:jc w:val="both"/>
      </w:pPr>
      <w:r>
        <w:lastRenderedPageBreak/>
        <w:t xml:space="preserve">(в ред. </w:t>
      </w:r>
      <w:hyperlink r:id="rId39" w:tooltip="Постановление Правительства РФ от 18.12.2020 N 2164 &quot;О внесении изменений в приложение N 4 к особенностям возмещения вреда, причиненного лесам и находящимся в них природным объектам вследствие нарушения лесного законодательств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18.12.2020 N 2164)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а) незаконными рубкой, выкапыванием, унич</w:t>
      </w:r>
      <w:r>
        <w:t>тожением или повреждением деревьев и кустарников хвойных пород, осуществляемыми в ноябре - январе;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б) незаконными рубкой, выкапыванием, уничтожением или повреждением деревьев-семенников и деревьев в семенных куртинах и полосах на вырубках, находящихся в ст</w:t>
      </w:r>
      <w:r>
        <w:t xml:space="preserve">адии </w:t>
      </w:r>
      <w:proofErr w:type="spellStart"/>
      <w:r>
        <w:t>лесовосстановления</w:t>
      </w:r>
      <w:proofErr w:type="spellEnd"/>
      <w:r>
        <w:t>, плюсовых (элитных) деревьев, а также деревьев на плантациях, в лесных генетических резерватах, семенных заказниках, на постоянных лесосеменных участках;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в) уничтожением или повреждением лесных культур, плантаций, молодняка естестве</w:t>
      </w:r>
      <w:r>
        <w:t>нного происхождения или подроста, имеющих в своем составе породы, заготовка древесины которых не допускается;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г) нарушением лесного законодательства в защитных лесах, особо защитных участках лесов (за исключением лесов, расположенных на особо охраняемых пр</w:t>
      </w:r>
      <w:r>
        <w:t>иродных территориях и особо защитных участках защитных лесов).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7. Размер такс подлежит увеличению в 3 раза при определении размера вреда, причиненного в связи с нарушением лесного законодательства на особо защитных участках защитных лесов, а также в лесах,</w:t>
      </w:r>
      <w:r>
        <w:t xml:space="preserve"> расположенных в лесопарковых зеленых поясах.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8. Размер такс подлежит увеличению в 5 раз при определении размера вреда, причиненного в связи с нарушением лесного законодательства в лесах, расположенных на особо охраняемых природных территориях.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9. Размер т</w:t>
      </w:r>
      <w:r>
        <w:t xml:space="preserve">акс, предусмотренных </w:t>
      </w:r>
      <w:hyperlink w:anchor="P569" w:tooltip="ТАКСЫ">
        <w:r>
          <w:rPr>
            <w:color w:val="0000FF"/>
          </w:rPr>
          <w:t>приложением N 3</w:t>
        </w:r>
      </w:hyperlink>
      <w:r>
        <w:t xml:space="preserve"> к особенностям возмещения вреда, причиненного лесам и находящимся в них природным объектам вследствие нарушения лесного законодательства, утвержденным постановлением Правительства Р</w:t>
      </w:r>
      <w:r>
        <w:t>оссийской Федерации от 29 декабря 2018 г. N 1730 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законодательства", подлежит увеличению в 10 раз при определении размера в</w:t>
      </w:r>
      <w:r>
        <w:t>реда, причиненного в связи с: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а) незаконной заготовкой пищевых лесных ресурсов или сбором лекарственных растений, виды которых занесены в Красную книгу Российской Федерации и (или) красные книги субъектов Российской Федерации;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б) самовольной заготовкой кед</w:t>
      </w:r>
      <w:r>
        <w:t>рового ореха, а также заготовкой кедрового ореха с нарушением установленных правил.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 xml:space="preserve">10. Размер вреда, причиненного лесным насаждениям, заготовка древесины которых не допускается, определяется как произведение такс, предусмотренных </w:t>
      </w:r>
      <w:hyperlink w:anchor="P133" w:tooltip="ТАКСЫ">
        <w:r>
          <w:rPr>
            <w:color w:val="0000FF"/>
          </w:rPr>
          <w:t>приложением N 2</w:t>
        </w:r>
      </w:hyperlink>
      <w:r>
        <w:t xml:space="preserve"> к особенностям возмещения вреда, причиненного лесам и находящимся в них природным объектам вследствие нарушения лесного законодательства, утвержденным постановлением Правительства Российской Федерации от 29 декабря 2018 г. N 17</w:t>
      </w:r>
      <w:r>
        <w:t>30 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законодательства", и объемов древесины (количества) уничтоженных, поврежденных или срубленных лесных насаждений.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>11. Пр</w:t>
      </w:r>
      <w:r>
        <w:t>и определении размера вреда за самовольное использование лесов для ведения сельского хозяйства, самовольное размещение объектов капитального строительства, объектов, не являющихся объектами капитального строительства, а также объектов благоустройства, по к</w:t>
      </w:r>
      <w:r>
        <w:t xml:space="preserve">оторым не установлены ставки платы за единицу площади лесного участка, находящегося в федеральной собственности, применяются </w:t>
      </w:r>
      <w:hyperlink r:id="rId40" w:tooltip="Постановление Правительства РФ от 22.05.2007 N 310 (ред. от 29.11.2021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color w:val="0000FF"/>
          </w:rPr>
          <w:t>ставки платы</w:t>
        </w:r>
      </w:hyperlink>
      <w:r>
        <w:t xml:space="preserve"> для осуществления рекреационной деятельности, установленные постановлением Правительства Российской Федерации от 22 мая 2007 г. N 310 "О ставках платы за единицу объема лесных ресурсов и ставках платы за единицу площади ле</w:t>
      </w:r>
      <w:r>
        <w:t>сного участка, находящегося в федеральной собственности".</w:t>
      </w:r>
    </w:p>
    <w:p w:rsidR="00563909" w:rsidRDefault="001A1AF4">
      <w:pPr>
        <w:pStyle w:val="ConsPlusNormal0"/>
        <w:spacing w:before="200"/>
        <w:ind w:firstLine="540"/>
        <w:jc w:val="both"/>
      </w:pPr>
      <w:bookmarkStart w:id="28" w:name="P662"/>
      <w:bookmarkEnd w:id="28"/>
      <w:r>
        <w:t xml:space="preserve">12. При возмещении вреда подлежат учету расходы, связанные с осуществлением принятых работ по </w:t>
      </w:r>
      <w:r>
        <w:lastRenderedPageBreak/>
        <w:t xml:space="preserve">рекультивации земель, </w:t>
      </w:r>
      <w:proofErr w:type="spellStart"/>
      <w:r>
        <w:t>лесовосстановлению</w:t>
      </w:r>
      <w:proofErr w:type="spellEnd"/>
      <w:r>
        <w:t xml:space="preserve"> (лесоразведению) и понесенные лицом, причинившим вред, до дня в</w:t>
      </w:r>
      <w:r>
        <w:t>ынесения решения суда по гражданскому делу о возмещении вреда вследствие совершения административного правонарушения либо обвинительного приговора в размере, не превышающем размера вреда, подлежащего возмещению.</w:t>
      </w:r>
    </w:p>
    <w:p w:rsidR="00563909" w:rsidRDefault="001A1AF4">
      <w:pPr>
        <w:pStyle w:val="ConsPlusNormal0"/>
        <w:spacing w:before="200"/>
        <w:ind w:firstLine="540"/>
        <w:jc w:val="both"/>
      </w:pPr>
      <w:r>
        <w:t xml:space="preserve">13. Расходы, связанные с осуществлением работ по рекультивации земель, выполненные в целях устранения вреда, и понесенные лицом, причинившим вред, до истечения срока, указанного в </w:t>
      </w:r>
      <w:hyperlink w:anchor="P662" w:tooltip="12. При возмещении вреда подлежат учету расходы, связанные с осуществлением принятых работ по рекультивации земель, лесовосстановлению (лесоразведению) и понесенные лицом, причинившим вред, до дня вынесения решения суда по гражданскому делу о возмещении вреда ">
        <w:r>
          <w:rPr>
            <w:color w:val="0000FF"/>
          </w:rPr>
          <w:t>пункте 12</w:t>
        </w:r>
      </w:hyperlink>
      <w:r>
        <w:t xml:space="preserve"> настоящей методики, не подлеж</w:t>
      </w:r>
      <w:r>
        <w:t xml:space="preserve">ат учету при возмещении вреда в случае несоответствия таких работ порядку проведения рекультивации земель, предусмотренному </w:t>
      </w:r>
      <w:hyperlink r:id="rId41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пунктом 6 статьи 13</w:t>
        </w:r>
      </w:hyperlink>
      <w:r>
        <w:t xml:space="preserve"> Земельного кодекса Российской Федерации, а также особ</w:t>
      </w:r>
      <w:r>
        <w:t xml:space="preserve">енностям рекультивации земель, на которых расположены леса и которые подверглись загрязнению и иному негативному воздействию, предусмотренным </w:t>
      </w:r>
      <w:hyperlink r:id="rId4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4 статьи 60.12</w:t>
        </w:r>
      </w:hyperlink>
      <w:r>
        <w:t xml:space="preserve"> Лесного кодекса Российской Федерации, </w:t>
      </w:r>
      <w:r>
        <w:t xml:space="preserve">либо если приемка таких работ произведена по истечении срока, указанного в </w:t>
      </w:r>
      <w:hyperlink w:anchor="P662" w:tooltip="12. При возмещении вреда подлежат учету расходы, связанные с осуществлением принятых работ по рекультивации земель, лесовосстановлению (лесоразведению) и понесенные лицом, причинившим вред, до дня вынесения решения суда по гражданскому делу о возмещении вреда ">
        <w:r>
          <w:rPr>
            <w:color w:val="0000FF"/>
          </w:rPr>
          <w:t>пункте 12</w:t>
        </w:r>
      </w:hyperlink>
      <w:r>
        <w:t xml:space="preserve"> настоящей методики.</w:t>
      </w: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ind w:firstLine="540"/>
        <w:jc w:val="both"/>
      </w:pPr>
    </w:p>
    <w:p w:rsidR="00563909" w:rsidRDefault="0056390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63909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1AF4">
      <w:r>
        <w:separator/>
      </w:r>
    </w:p>
  </w:endnote>
  <w:endnote w:type="continuationSeparator" w:id="0">
    <w:p w:rsidR="00000000" w:rsidRDefault="001A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AF4" w:rsidRDefault="001A1A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AF4" w:rsidRDefault="001A1A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AF4" w:rsidRDefault="001A1AF4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909" w:rsidRDefault="00563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639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63909" w:rsidRDefault="001A1A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63909" w:rsidRDefault="001A1A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63909" w:rsidRDefault="001A1A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563909" w:rsidRDefault="001A1AF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909" w:rsidRDefault="00563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639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63909" w:rsidRDefault="001A1A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63909" w:rsidRDefault="001A1A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63909" w:rsidRDefault="001A1A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563909" w:rsidRDefault="001A1AF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1AF4">
      <w:r>
        <w:separator/>
      </w:r>
    </w:p>
  </w:footnote>
  <w:footnote w:type="continuationSeparator" w:id="0">
    <w:p w:rsidR="00000000" w:rsidRDefault="001A1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AF4" w:rsidRDefault="001A1A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AF4" w:rsidRDefault="001A1A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AF4" w:rsidRDefault="001A1AF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639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63909" w:rsidRDefault="00563909">
          <w:pPr>
            <w:pStyle w:val="ConsPlusNormal0"/>
            <w:rPr>
              <w:rFonts w:ascii="Tahoma" w:hAnsi="Tahoma" w:cs="Tahoma"/>
            </w:rPr>
          </w:pPr>
          <w:bookmarkStart w:id="29" w:name="_GoBack"/>
          <w:bookmarkEnd w:id="29"/>
        </w:p>
      </w:tc>
      <w:tc>
        <w:tcPr>
          <w:tcW w:w="2300" w:type="pct"/>
          <w:vAlign w:val="center"/>
        </w:tcPr>
        <w:p w:rsidR="00563909" w:rsidRDefault="00563909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63909" w:rsidRDefault="00563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63909" w:rsidRDefault="00563909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639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63909" w:rsidRDefault="00563909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63909" w:rsidRDefault="00563909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63909" w:rsidRDefault="00563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63909" w:rsidRDefault="0056390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3909"/>
    <w:rsid w:val="001A1AF4"/>
    <w:rsid w:val="005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8BDA2F9-BEC4-4286-9998-C0D907F1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1A1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1AF4"/>
  </w:style>
  <w:style w:type="paragraph" w:styleId="a5">
    <w:name w:val="footer"/>
    <w:basedOn w:val="a"/>
    <w:link w:val="a6"/>
    <w:uiPriority w:val="99"/>
    <w:unhideWhenUsed/>
    <w:rsid w:val="001A1A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505DA7D05BB5ABC6179B3E09AA5F535A75DB36D2E5F35C27C7804E28A485981E2364CF3E9C31407CD6C33530BE9F8F25DCAAF13EFEgBwAJ" TargetMode="External"/><Relationship Id="rId18" Type="http://schemas.openxmlformats.org/officeDocument/2006/relationships/hyperlink" Target="consultantplus://offline/ref=505DA7D05BB5ABC6179B3E09AA5F535A77D43BDBE7F75C27C7804E28A485981E31649736943D55298699623DBDg9w5J" TargetMode="External"/><Relationship Id="rId26" Type="http://schemas.openxmlformats.org/officeDocument/2006/relationships/hyperlink" Target="consultantplus://offline/ref=505DA7D05BB5ABC6179B3E09AA5F535A75DB36D2E5F35C27C7804E28A485981E31649736943D55298699623DBDg9w5J" TargetMode="External"/><Relationship Id="rId39" Type="http://schemas.openxmlformats.org/officeDocument/2006/relationships/hyperlink" Target="consultantplus://offline/ref=505DA7D05BB5ABC6179B3E09AA5F535A75D533DAE3F35C27C7804E28A485981E2364CF3A95354B29808C346CFBC29C25D5AAF23FE2BA09FCgFw2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05DA7D05BB5ABC6179B3E09AA5F535A75D533DAE3F35C27C7804E28A485981E2364CF3A95354B28828C346CFBC29C25D5AAF23FE2BA09FCgFw2J" TargetMode="External"/><Relationship Id="rId34" Type="http://schemas.openxmlformats.org/officeDocument/2006/relationships/hyperlink" Target="consultantplus://offline/ref=505DA7D05BB5ABC6179B3E09AA5F535A75D533DAE3F35C27C7804E28A485981E2364CF3A95354B28828C346CFBC29C25D5AAF23FE2BA09FCgFw2J" TargetMode="External"/><Relationship Id="rId42" Type="http://schemas.openxmlformats.org/officeDocument/2006/relationships/hyperlink" Target="consultantplus://offline/ref=505DA7D05BB5ABC6179B3E09AA5F535A75DB36D2E5F35C27C7804E28A485981E2364CF3F9C3D407CD6C33530BE9F8F25DCAAF13EFEgBwAJ" TargetMode="External"/><Relationship Id="rId47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yperlink" Target="consultantplus://offline/ref=505DA7D05BB5ABC6179B3E09AA5F535A75D533DAE3F35C27C7804E28A485981E2364CF3A95354B28828C346CFBC29C25D5AAF23FE2BA09FCgFw2J" TargetMode="External"/><Relationship Id="rId17" Type="http://schemas.openxmlformats.org/officeDocument/2006/relationships/hyperlink" Target="consultantplus://offline/ref=505DA7D05BB5ABC6179B3E09AA5F535A72D035D7E5F85C27C7804E28A485981E2364CF399632407CD6C33530BE9F8F25DCAAF13EFEgBwAJ" TargetMode="External"/><Relationship Id="rId25" Type="http://schemas.openxmlformats.org/officeDocument/2006/relationships/hyperlink" Target="consultantplus://offline/ref=505DA7D05BB5ABC6179B3E09AA5F535A72D230D7E1F45C27C7804E28A485981E2364CF3A95354B29858C346CFBC29C25D5AAF23FE2BA09FCgFw2J" TargetMode="External"/><Relationship Id="rId33" Type="http://schemas.openxmlformats.org/officeDocument/2006/relationships/hyperlink" Target="consultantplus://offline/ref=505DA7D05BB5ABC6179B3E09AA5F535A72D230D7E1F45C27C7804E28A485981E2364CF3A95354B29858C346CFBC29C25D5AAF23FE2BA09FCgFw2J" TargetMode="External"/><Relationship Id="rId38" Type="http://schemas.openxmlformats.org/officeDocument/2006/relationships/hyperlink" Target="consultantplus://offline/ref=505DA7D05BB5ABC6179B3E09AA5F535A75D533DAE3F35C27C7804E28A485981E2364CF3A95354B29838C346CFBC29C25D5AAF23FE2BA09FCgFw2J" TargetMode="External"/><Relationship Id="rId46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5DA7D05BB5ABC6179B3E09AA5F535A72D035D7E5F85C27C7804E28A485981E2364CF3F963E1F79C3D26D3CB7899025C3B6F33CgFwEJ" TargetMode="External"/><Relationship Id="rId20" Type="http://schemas.openxmlformats.org/officeDocument/2006/relationships/hyperlink" Target="consultantplus://offline/ref=505DA7D05BB5ABC6179B3E09AA5F535A77D43BDBE7F05C27C7804E28A485981E31649736943D55298699623DBDg9w5J" TargetMode="External"/><Relationship Id="rId29" Type="http://schemas.openxmlformats.org/officeDocument/2006/relationships/hyperlink" Target="consultantplus://offline/ref=505DA7D05BB5ABC6179B3E09AA5F535A72D230D7E1F45C27C7804E28A485981E2364CF3A95354B29858C346CFBC29C25D5AAF23FE2BA09FCgFw2J" TargetMode="External"/><Relationship Id="rId41" Type="http://schemas.openxmlformats.org/officeDocument/2006/relationships/hyperlink" Target="consultantplus://offline/ref=505DA7D05BB5ABC6179B3E09AA5F535A72D030D0E2F05C27C7804E28A485981E2364CF3A90334B23D3D62468B296993ADCB5ED3CFCBAg0wBJ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consultantplus://offline/ref=505DA7D05BB5ABC6179B3E09AA5F535A72D230D7E1F45C27C7804E28A485981E2364CF3A95354B29858C346CFBC29C25D5AAF23FE2BA09FCgFw2J" TargetMode="External"/><Relationship Id="rId32" Type="http://schemas.openxmlformats.org/officeDocument/2006/relationships/hyperlink" Target="consultantplus://offline/ref=505DA7D05BB5ABC6179B3E09AA5F535A72D230D7E1F45C27C7804E28A485981E2364CF3A95354B29858C346CFBC29C25D5AAF23FE2BA09FCgFw2J" TargetMode="External"/><Relationship Id="rId37" Type="http://schemas.openxmlformats.org/officeDocument/2006/relationships/hyperlink" Target="consultantplus://offline/ref=505DA7D05BB5ABC6179B3E09AA5F535A75DB36D2E5F35C27C7804E28A485981E2364CF3A95354E2E858C346CFBC29C25D5AAF23FE2BA09FCgFw2J" TargetMode="External"/><Relationship Id="rId40" Type="http://schemas.openxmlformats.org/officeDocument/2006/relationships/hyperlink" Target="consultantplus://offline/ref=505DA7D05BB5ABC6179B3E09AA5F535A72D230D7E1F45C27C7804E28A485981E2364CF3A95354B29858C346CFBC29C25D5AAF23FE2BA09FCgFw2J" TargetMode="External"/><Relationship Id="rId45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05DA7D05BB5ABC6179B3E09AA5F535A72D035D7E5F85C27C7804E28A485981E2364CF399632407CD6C33530BE9F8F25DCAAF13EFEgBwAJ" TargetMode="External"/><Relationship Id="rId23" Type="http://schemas.openxmlformats.org/officeDocument/2006/relationships/hyperlink" Target="consultantplus://offline/ref=505DA7D05BB5ABC6179B3E09AA5F535A75DB36D2E5F35C27C7804E28A485981E2364CF3A95354E2E858C346CFBC29C25D5AAF23FE2BA09FCgFw2J" TargetMode="External"/><Relationship Id="rId28" Type="http://schemas.openxmlformats.org/officeDocument/2006/relationships/hyperlink" Target="consultantplus://offline/ref=505DA7D05BB5ABC6179B3E09AA5F535A72D230D7E1F45C27C7804E28A485981E2364CF3A95354B29858C346CFBC29C25D5AAF23FE2BA09FCgFw2J" TargetMode="External"/><Relationship Id="rId36" Type="http://schemas.openxmlformats.org/officeDocument/2006/relationships/hyperlink" Target="consultantplus://offline/ref=505DA7D05BB5ABC6179B3E09AA5F535A75DB36D2E5F35C27C7804E28A485981E2364CF3A95354E2A858C346CFBC29C25D5AAF23FE2BA09FCgFw2J" TargetMode="Externa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505DA7D05BB5ABC6179B3E09AA5F535A71D03AD2EDFB012DCFD9422AA38AC71B2475CF3A9D2B4A299985603FgBwDJ" TargetMode="External"/><Relationship Id="rId31" Type="http://schemas.openxmlformats.org/officeDocument/2006/relationships/hyperlink" Target="consultantplus://offline/ref=505DA7D05BB5ABC6179B3E09AA5F535A72D230D7E1F45C27C7804E28A485981E2364CF3A95354B29858C346CFBC29C25D5AAF23FE2BA09FCgFw2J" TargetMode="External"/><Relationship Id="rId44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505DA7D05BB5ABC6179B3E09AA5F535A72D035D7E5F85C27C7804E28A485981E2364CF3F963E1F79C3D26D3CB7899025C3B6F33CgFwEJ" TargetMode="External"/><Relationship Id="rId22" Type="http://schemas.openxmlformats.org/officeDocument/2006/relationships/hyperlink" Target="consultantplus://offline/ref=505DA7D05BB5ABC6179B3E09AA5F535A75DB36D2E5F35C27C7804E28A485981E2364CF3A95354F2F8F8C346CFBC29C25D5AAF23FE2BA09FCgFw2J" TargetMode="External"/><Relationship Id="rId27" Type="http://schemas.openxmlformats.org/officeDocument/2006/relationships/hyperlink" Target="consultantplus://offline/ref=505DA7D05BB5ABC6179B3E09AA5F535A72D230D7E1F45C27C7804E28A485981E2364CF3A95354B29858C346CFBC29C25D5AAF23FE2BA09FCgFw2J" TargetMode="External"/><Relationship Id="rId30" Type="http://schemas.openxmlformats.org/officeDocument/2006/relationships/hyperlink" Target="consultantplus://offline/ref=505DA7D05BB5ABC6179B3E09AA5F535A72D230D7E1F45C27C7804E28A485981E2364CF3A95354B29858C346CFBC29C25D5AAF23FE2BA09FCgFw2J" TargetMode="External"/><Relationship Id="rId35" Type="http://schemas.openxmlformats.org/officeDocument/2006/relationships/hyperlink" Target="consultantplus://offline/ref=505DA7D05BB5ABC6179B3E09AA5F535A75D533DAE3F35C27C7804E28A485981E2364CF3A95354B288E8C346CFBC29C25D5AAF23FE2BA09FCgFw2J" TargetMode="External"/><Relationship Id="rId43" Type="http://schemas.openxmlformats.org/officeDocument/2006/relationships/header" Target="header4.xml"/><Relationship Id="rId48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7837</Words>
  <Characters>44677</Characters>
  <Application>Microsoft Office Word</Application>
  <DocSecurity>0</DocSecurity>
  <Lines>372</Lines>
  <Paragraphs>104</Paragraphs>
  <ScaleCrop>false</ScaleCrop>
  <Company>КонсультантПлюс Версия 4022.00.21</Company>
  <LinksUpToDate>false</LinksUpToDate>
  <CharactersWithSpaces>52410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29.12.2018 N 1730
(ред. от 18.12.2020)
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</dc:title>
  <cp:lastModifiedBy>Лейла Май</cp:lastModifiedBy>
  <cp:revision>2</cp:revision>
  <dcterms:created xsi:type="dcterms:W3CDTF">2022-11-18T09:48:00Z</dcterms:created>
  <dcterms:modified xsi:type="dcterms:W3CDTF">2022-11-18T10:46:00Z</dcterms:modified>
</cp:coreProperties>
</file>