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3BF" w:rsidRPr="00D07F11" w:rsidRDefault="00EF6EB6" w:rsidP="00D07F11">
      <w:pPr>
        <w:spacing w:after="0" w:line="240" w:lineRule="auto"/>
        <w:jc w:val="center"/>
        <w:rPr>
          <w:rFonts w:ascii="Times New Roman" w:eastAsia="Batang" w:hAnsi="Times New Roman"/>
          <w:b/>
          <w:sz w:val="36"/>
          <w:szCs w:val="36"/>
          <w:lang w:eastAsia="ko-KR"/>
        </w:rPr>
      </w:pPr>
      <w:bookmarkStart w:id="0" w:name="sub_1087"/>
      <w:r>
        <w:rPr>
          <w:rFonts w:ascii="Times New Roman" w:eastAsia="Batang" w:hAnsi="Times New Roman"/>
          <w:noProof/>
          <w:sz w:val="36"/>
          <w:szCs w:val="36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5pt;height:65.25pt;visibility:visible">
            <v:imagedata r:id="rId7" o:title=""/>
          </v:shape>
        </w:pict>
      </w:r>
    </w:p>
    <w:p w:rsidR="00A713BF" w:rsidRPr="00D07F11" w:rsidRDefault="00A713BF" w:rsidP="00D07F11">
      <w:pPr>
        <w:spacing w:after="0" w:line="240" w:lineRule="auto"/>
        <w:jc w:val="center"/>
        <w:rPr>
          <w:rFonts w:ascii="Times New Roman" w:eastAsia="Batang" w:hAnsi="Times New Roman"/>
          <w:b/>
          <w:sz w:val="36"/>
          <w:szCs w:val="36"/>
          <w:lang w:eastAsia="ko-KR"/>
        </w:rPr>
      </w:pPr>
      <w:r w:rsidRPr="00D07F11">
        <w:rPr>
          <w:rFonts w:ascii="Times New Roman" w:eastAsia="Batang" w:hAnsi="Times New Roman"/>
          <w:b/>
          <w:sz w:val="36"/>
          <w:szCs w:val="36"/>
          <w:lang w:eastAsia="ko-KR"/>
        </w:rPr>
        <w:t>Ханты-Мансийский автономный округ - Югра</w:t>
      </w:r>
    </w:p>
    <w:p w:rsidR="00A713BF" w:rsidRPr="00D07F11" w:rsidRDefault="00A713BF" w:rsidP="00D07F11">
      <w:pPr>
        <w:spacing w:after="0" w:line="240" w:lineRule="auto"/>
        <w:jc w:val="center"/>
        <w:rPr>
          <w:rFonts w:ascii="Times New Roman" w:eastAsia="Batang" w:hAnsi="Times New Roman"/>
          <w:b/>
          <w:sz w:val="36"/>
          <w:szCs w:val="36"/>
          <w:lang w:eastAsia="ko-KR"/>
        </w:rPr>
      </w:pPr>
      <w:r w:rsidRPr="00D07F11">
        <w:rPr>
          <w:rFonts w:ascii="Times New Roman" w:eastAsia="Batang" w:hAnsi="Times New Roman"/>
          <w:b/>
          <w:sz w:val="36"/>
          <w:szCs w:val="36"/>
          <w:lang w:eastAsia="ko-KR"/>
        </w:rPr>
        <w:t>муниципальное образование</w:t>
      </w:r>
    </w:p>
    <w:p w:rsidR="00A713BF" w:rsidRPr="00D07F11" w:rsidRDefault="00A713BF" w:rsidP="00D07F11">
      <w:pPr>
        <w:spacing w:after="0" w:line="240" w:lineRule="auto"/>
        <w:jc w:val="center"/>
        <w:rPr>
          <w:rFonts w:ascii="Times New Roman" w:eastAsia="Batang" w:hAnsi="Times New Roman"/>
          <w:b/>
          <w:sz w:val="36"/>
          <w:szCs w:val="36"/>
          <w:lang w:eastAsia="ko-KR"/>
        </w:rPr>
      </w:pPr>
      <w:r w:rsidRPr="00D07F11">
        <w:rPr>
          <w:rFonts w:ascii="Times New Roman" w:eastAsia="Batang" w:hAnsi="Times New Roman"/>
          <w:b/>
          <w:sz w:val="36"/>
          <w:szCs w:val="36"/>
          <w:lang w:eastAsia="ko-KR"/>
        </w:rPr>
        <w:t>городской округ город Пыть-Ях</w:t>
      </w:r>
    </w:p>
    <w:p w:rsidR="00A713BF" w:rsidRPr="00D07F11" w:rsidRDefault="00A713BF" w:rsidP="00D07F11">
      <w:pPr>
        <w:keepNext/>
        <w:tabs>
          <w:tab w:val="left" w:pos="1935"/>
          <w:tab w:val="center" w:pos="4819"/>
        </w:tabs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36"/>
          <w:szCs w:val="36"/>
          <w:lang w:eastAsia="ko-KR"/>
        </w:rPr>
      </w:pPr>
      <w:r w:rsidRPr="00D07F11">
        <w:rPr>
          <w:rFonts w:ascii="Times New Roman" w:hAnsi="Times New Roman"/>
          <w:b/>
          <w:bCs/>
          <w:kern w:val="32"/>
          <w:sz w:val="36"/>
          <w:szCs w:val="36"/>
          <w:lang w:eastAsia="ko-KR"/>
        </w:rPr>
        <w:tab/>
      </w:r>
      <w:r w:rsidRPr="00D07F11">
        <w:rPr>
          <w:rFonts w:ascii="Times New Roman" w:hAnsi="Times New Roman"/>
          <w:b/>
          <w:bCs/>
          <w:kern w:val="32"/>
          <w:sz w:val="36"/>
          <w:szCs w:val="36"/>
          <w:lang w:eastAsia="ko-KR"/>
        </w:rPr>
        <w:tab/>
        <w:t>АДМИНИСТРАЦИЯ ГОРОДА</w:t>
      </w:r>
    </w:p>
    <w:p w:rsidR="00A713BF" w:rsidRPr="00D07F11" w:rsidRDefault="00A713BF" w:rsidP="00D07F11">
      <w:pPr>
        <w:spacing w:after="0" w:line="240" w:lineRule="auto"/>
        <w:jc w:val="center"/>
        <w:rPr>
          <w:rFonts w:ascii="Times New Roman" w:eastAsia="Batang" w:hAnsi="Times New Roman"/>
          <w:sz w:val="36"/>
          <w:szCs w:val="36"/>
          <w:lang w:eastAsia="ko-KR"/>
        </w:rPr>
      </w:pPr>
    </w:p>
    <w:p w:rsidR="00A713BF" w:rsidRPr="00D07F11" w:rsidRDefault="00A713BF" w:rsidP="00D07F11">
      <w:pPr>
        <w:spacing w:after="0" w:line="240" w:lineRule="auto"/>
        <w:jc w:val="center"/>
        <w:rPr>
          <w:rFonts w:ascii="Times New Roman" w:eastAsia="Batang" w:hAnsi="Times New Roman"/>
          <w:b/>
          <w:sz w:val="36"/>
          <w:szCs w:val="36"/>
          <w:lang w:eastAsia="ko-KR"/>
        </w:rPr>
      </w:pPr>
      <w:r w:rsidRPr="00D07F11">
        <w:rPr>
          <w:rFonts w:ascii="Times New Roman" w:eastAsia="Batang" w:hAnsi="Times New Roman"/>
          <w:b/>
          <w:sz w:val="36"/>
          <w:szCs w:val="36"/>
          <w:lang w:eastAsia="ko-KR"/>
        </w:rPr>
        <w:t>П О С Т А Н О В Л Е Н И Е</w:t>
      </w:r>
    </w:p>
    <w:p w:rsidR="00A713BF" w:rsidRPr="00D07F11" w:rsidRDefault="00A713BF" w:rsidP="00D07F11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/>
          <w:bCs/>
          <w:sz w:val="28"/>
          <w:szCs w:val="28"/>
          <w:lang w:eastAsia="ru-RU"/>
        </w:rPr>
      </w:pPr>
    </w:p>
    <w:p w:rsidR="00A713BF" w:rsidRPr="00D07F11" w:rsidRDefault="00A713BF" w:rsidP="00D07F11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/>
          <w:bCs/>
          <w:sz w:val="28"/>
          <w:szCs w:val="28"/>
          <w:lang w:eastAsia="ru-RU"/>
        </w:rPr>
      </w:pPr>
    </w:p>
    <w:p w:rsidR="00A713BF" w:rsidRPr="00D07F11" w:rsidRDefault="00A713BF" w:rsidP="00D07F11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/>
          <w:bCs/>
          <w:sz w:val="28"/>
          <w:szCs w:val="28"/>
          <w:lang w:eastAsia="ru-RU"/>
        </w:rPr>
      </w:pPr>
    </w:p>
    <w:p w:rsidR="00A713BF" w:rsidRPr="00D07F11" w:rsidRDefault="00A713BF" w:rsidP="00D0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D07F11">
        <w:rPr>
          <w:rFonts w:ascii="Times New Roman" w:hAnsi="Times New Roman"/>
          <w:bCs/>
          <w:sz w:val="28"/>
          <w:szCs w:val="28"/>
          <w:lang w:eastAsia="ru-RU"/>
        </w:rPr>
        <w:t xml:space="preserve">О внесении изменений в </w:t>
      </w:r>
    </w:p>
    <w:p w:rsidR="00A713BF" w:rsidRPr="00D07F11" w:rsidRDefault="00A713BF" w:rsidP="00D0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D07F11"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  администрации </w:t>
      </w:r>
    </w:p>
    <w:p w:rsidR="00A713BF" w:rsidRPr="00D07F11" w:rsidRDefault="00A713BF" w:rsidP="00D0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D07F11">
        <w:rPr>
          <w:rFonts w:ascii="Times New Roman" w:hAnsi="Times New Roman"/>
          <w:bCs/>
          <w:sz w:val="28"/>
          <w:szCs w:val="28"/>
          <w:lang w:eastAsia="ru-RU"/>
        </w:rPr>
        <w:t xml:space="preserve">города от 14.06.2016  № 135 -па </w:t>
      </w:r>
    </w:p>
    <w:p w:rsidR="00A713BF" w:rsidRPr="00D07F11" w:rsidRDefault="00A713BF" w:rsidP="00D0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D07F11">
        <w:rPr>
          <w:rFonts w:ascii="Times New Roman" w:hAnsi="Times New Roman"/>
          <w:bCs/>
          <w:sz w:val="28"/>
          <w:szCs w:val="28"/>
          <w:lang w:eastAsia="ru-RU"/>
        </w:rPr>
        <w:t xml:space="preserve">«Об утверждении комиссии по </w:t>
      </w:r>
    </w:p>
    <w:p w:rsidR="00A713BF" w:rsidRPr="00D07F11" w:rsidRDefault="00A713BF" w:rsidP="00D0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D07F11">
        <w:rPr>
          <w:rFonts w:ascii="Times New Roman" w:hAnsi="Times New Roman"/>
          <w:bCs/>
          <w:sz w:val="28"/>
          <w:szCs w:val="28"/>
          <w:lang w:eastAsia="ru-RU"/>
        </w:rPr>
        <w:t xml:space="preserve">установлению необходимости </w:t>
      </w:r>
    </w:p>
    <w:p w:rsidR="00A713BF" w:rsidRPr="00D07F11" w:rsidRDefault="00A713BF" w:rsidP="00D0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D07F11">
        <w:rPr>
          <w:rFonts w:ascii="Times New Roman" w:hAnsi="Times New Roman"/>
          <w:bCs/>
          <w:sz w:val="28"/>
          <w:szCs w:val="28"/>
          <w:lang w:eastAsia="ru-RU"/>
        </w:rPr>
        <w:t xml:space="preserve">проведения капитального ремонта </w:t>
      </w:r>
    </w:p>
    <w:p w:rsidR="00A713BF" w:rsidRPr="00D07F11" w:rsidRDefault="00A713BF" w:rsidP="00D0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D07F11">
        <w:rPr>
          <w:rFonts w:ascii="Times New Roman" w:hAnsi="Times New Roman"/>
          <w:bCs/>
          <w:sz w:val="28"/>
          <w:szCs w:val="28"/>
          <w:lang w:eastAsia="ru-RU"/>
        </w:rPr>
        <w:t xml:space="preserve">общего имущества в многоквартирных </w:t>
      </w:r>
    </w:p>
    <w:p w:rsidR="00A713BF" w:rsidRPr="00D07F11" w:rsidRDefault="00A713BF" w:rsidP="00D0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D07F11">
        <w:rPr>
          <w:rFonts w:ascii="Times New Roman" w:hAnsi="Times New Roman"/>
          <w:bCs/>
          <w:sz w:val="28"/>
          <w:szCs w:val="28"/>
          <w:lang w:eastAsia="ru-RU"/>
        </w:rPr>
        <w:t xml:space="preserve">домах» </w:t>
      </w:r>
    </w:p>
    <w:p w:rsidR="00A713BF" w:rsidRPr="00D07F11" w:rsidRDefault="00A713BF" w:rsidP="00D07F11">
      <w:pPr>
        <w:autoSpaceDE w:val="0"/>
        <w:autoSpaceDN w:val="0"/>
        <w:adjustRightInd w:val="0"/>
        <w:spacing w:after="0" w:line="240" w:lineRule="auto"/>
        <w:ind w:right="48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713BF" w:rsidRPr="00D07F11" w:rsidRDefault="00A713BF" w:rsidP="00D07F11">
      <w:pPr>
        <w:autoSpaceDE w:val="0"/>
        <w:autoSpaceDN w:val="0"/>
        <w:adjustRightInd w:val="0"/>
        <w:spacing w:after="0" w:line="240" w:lineRule="auto"/>
        <w:ind w:right="48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713BF" w:rsidRPr="00D07F11" w:rsidRDefault="00A713BF" w:rsidP="00D07F11">
      <w:pPr>
        <w:autoSpaceDE w:val="0"/>
        <w:autoSpaceDN w:val="0"/>
        <w:adjustRightInd w:val="0"/>
        <w:spacing w:after="0" w:line="240" w:lineRule="auto"/>
        <w:ind w:right="48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713BF" w:rsidRPr="00D07F11" w:rsidRDefault="00A713BF" w:rsidP="00D07F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7F11">
        <w:rPr>
          <w:rFonts w:ascii="Times New Roman" w:hAnsi="Times New Roman"/>
          <w:sz w:val="28"/>
          <w:szCs w:val="28"/>
          <w:lang w:eastAsia="ru-RU"/>
        </w:rPr>
        <w:tab/>
        <w:t>В соответствии с постановлением</w:t>
      </w:r>
      <w:r w:rsidRPr="00D07F1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07F11">
        <w:rPr>
          <w:rFonts w:ascii="Times New Roman" w:hAnsi="Times New Roman"/>
          <w:sz w:val="28"/>
          <w:szCs w:val="28"/>
          <w:lang w:eastAsia="ru-RU"/>
        </w:rPr>
        <w:t>Правительства Ханты-Мансийского автономного округа – Югры</w:t>
      </w:r>
      <w:r w:rsidRPr="00D07F1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07F11">
        <w:rPr>
          <w:rFonts w:ascii="Times New Roman" w:hAnsi="Times New Roman"/>
          <w:sz w:val="28"/>
          <w:szCs w:val="28"/>
          <w:lang w:eastAsia="ru-RU"/>
        </w:rPr>
        <w:t xml:space="preserve">от 27.01.2017 № 28 – п ««О внесении изменений в Постановление Правительства Ханты-Мансийского автономного округа – Югры от 29.12.2015 № 517 - п «О порядке установления необходимости проведения капитального ремонта общего имущества в многоквартирном доме», внести в  постановление администрации города </w:t>
      </w:r>
      <w:r w:rsidRPr="00D07F11">
        <w:rPr>
          <w:rFonts w:ascii="Times New Roman" w:hAnsi="Times New Roman"/>
          <w:bCs/>
          <w:sz w:val="28"/>
          <w:szCs w:val="28"/>
          <w:lang w:eastAsia="ru-RU"/>
        </w:rPr>
        <w:t xml:space="preserve">от 14.06.2016 № 135 -па «Об утверждении комиссии по установлению необходимости </w:t>
      </w:r>
      <w:r w:rsidRPr="00D07F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7F11">
        <w:rPr>
          <w:rFonts w:ascii="Times New Roman" w:hAnsi="Times New Roman"/>
          <w:bCs/>
          <w:sz w:val="28"/>
          <w:szCs w:val="28"/>
          <w:lang w:eastAsia="ru-RU"/>
        </w:rPr>
        <w:t xml:space="preserve">проведения капитального ремонта </w:t>
      </w:r>
      <w:r w:rsidRPr="00D07F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7F11">
        <w:rPr>
          <w:rFonts w:ascii="Times New Roman" w:hAnsi="Times New Roman"/>
          <w:bCs/>
          <w:sz w:val="28"/>
          <w:szCs w:val="28"/>
          <w:lang w:eastAsia="ru-RU"/>
        </w:rPr>
        <w:t>общего имущества в многоквартирных домах» следующие  изменения:</w:t>
      </w:r>
    </w:p>
    <w:p w:rsidR="00A713BF" w:rsidRPr="00D07F11" w:rsidRDefault="00A713BF" w:rsidP="00D0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713BF" w:rsidRPr="00D07F11" w:rsidRDefault="00A713BF" w:rsidP="00D0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713BF" w:rsidRPr="00D07F11" w:rsidRDefault="00A713BF" w:rsidP="00D0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713BF" w:rsidRPr="00D07F11" w:rsidRDefault="00A713BF" w:rsidP="00D07F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07F11">
        <w:rPr>
          <w:rFonts w:ascii="Times New Roman" w:eastAsia="Batang" w:hAnsi="Times New Roman"/>
          <w:sz w:val="28"/>
          <w:szCs w:val="28"/>
          <w:lang w:eastAsia="ko-KR"/>
        </w:rPr>
        <w:t>1</w:t>
      </w:r>
      <w:r w:rsidRPr="00D07F11">
        <w:rPr>
          <w:rFonts w:ascii="Times New Roman" w:hAnsi="Times New Roman"/>
          <w:bCs/>
          <w:sz w:val="28"/>
          <w:szCs w:val="28"/>
          <w:lang w:eastAsia="ru-RU"/>
        </w:rPr>
        <w:t xml:space="preserve"> Приложения № 1,2 к постановлению изложить в новой редакции согласно приложениям № 1,2.</w:t>
      </w:r>
    </w:p>
    <w:p w:rsidR="00A713BF" w:rsidRPr="00D07F11" w:rsidRDefault="00A713BF" w:rsidP="00D07F11">
      <w:pPr>
        <w:spacing w:after="0" w:line="360" w:lineRule="auto"/>
        <w:ind w:firstLine="60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D07F11">
        <w:rPr>
          <w:rFonts w:ascii="Times New Roman" w:eastAsia="Batang" w:hAnsi="Times New Roman"/>
          <w:sz w:val="28"/>
          <w:szCs w:val="28"/>
          <w:lang w:eastAsia="ko-KR"/>
        </w:rPr>
        <w:lastRenderedPageBreak/>
        <w:t>2. Отделу по наградам, связям с общественными организациями и СМИ управления делами (О.В.Кулиш) опубликовать постановление в печатном средстве массовой информации «Официальный вестник».</w:t>
      </w:r>
    </w:p>
    <w:p w:rsidR="00A713BF" w:rsidRPr="00D07F11" w:rsidRDefault="00A713BF" w:rsidP="00D07F11">
      <w:pPr>
        <w:spacing w:after="0" w:line="360" w:lineRule="auto"/>
        <w:ind w:firstLine="600"/>
        <w:jc w:val="both"/>
        <w:rPr>
          <w:rFonts w:ascii="Times New Roman" w:eastAsia="Batang" w:hAnsi="Times New Roman"/>
          <w:bCs/>
          <w:sz w:val="28"/>
          <w:szCs w:val="28"/>
          <w:lang w:eastAsia="ko-KR"/>
        </w:rPr>
      </w:pPr>
      <w:r w:rsidRPr="00D07F11">
        <w:rPr>
          <w:rFonts w:ascii="Times New Roman" w:eastAsia="Batang" w:hAnsi="Times New Roman"/>
          <w:sz w:val="28"/>
          <w:szCs w:val="28"/>
          <w:lang w:eastAsia="ko-KR"/>
        </w:rPr>
        <w:t>3. Отделу по информационным ресурсам (А.А. Мерзляков) опубликовать постановление на официальном сайте администрации города в сети Интернет.</w:t>
      </w:r>
    </w:p>
    <w:p w:rsidR="00A713BF" w:rsidRPr="00D07F11" w:rsidRDefault="00A713BF" w:rsidP="00D07F11">
      <w:pPr>
        <w:tabs>
          <w:tab w:val="left" w:pos="0"/>
        </w:tabs>
        <w:spacing w:after="0" w:line="360" w:lineRule="auto"/>
        <w:ind w:firstLine="60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D07F11">
        <w:rPr>
          <w:rFonts w:ascii="Times New Roman" w:eastAsia="Batang" w:hAnsi="Times New Roman"/>
          <w:sz w:val="28"/>
          <w:szCs w:val="28"/>
          <w:lang w:eastAsia="ko-KR"/>
        </w:rPr>
        <w:t xml:space="preserve">4. Настоящее постановление вступает в силу после его официального опубликования. </w:t>
      </w:r>
    </w:p>
    <w:p w:rsidR="00A713BF" w:rsidRPr="00D07F11" w:rsidRDefault="00A713BF" w:rsidP="00D07F11">
      <w:pPr>
        <w:tabs>
          <w:tab w:val="left" w:pos="0"/>
        </w:tabs>
        <w:spacing w:after="0" w:line="360" w:lineRule="auto"/>
        <w:ind w:firstLine="600"/>
        <w:jc w:val="both"/>
        <w:rPr>
          <w:rFonts w:ascii="Times New Roman" w:eastAsia="Batang" w:hAnsi="Times New Roman"/>
          <w:bCs/>
          <w:sz w:val="28"/>
          <w:szCs w:val="28"/>
          <w:lang w:eastAsia="ko-KR"/>
        </w:rPr>
      </w:pPr>
      <w:r w:rsidRPr="00D07F11">
        <w:rPr>
          <w:rFonts w:ascii="Times New Roman" w:eastAsia="Batang" w:hAnsi="Times New Roman"/>
          <w:sz w:val="28"/>
          <w:szCs w:val="28"/>
          <w:lang w:eastAsia="ko-KR"/>
        </w:rPr>
        <w:t>5. Контроль за выполнением постановления возложить на заместителя главы города - начальника управления по жилищно-коммунальному комплексу, транспорту и дорогам Кочерещенко А.И.</w:t>
      </w:r>
    </w:p>
    <w:p w:rsidR="00A713BF" w:rsidRPr="00D07F11" w:rsidRDefault="00A713BF" w:rsidP="00D07F11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</w:p>
    <w:p w:rsidR="00A713BF" w:rsidRPr="00D07F11" w:rsidRDefault="00A713BF" w:rsidP="00D07F11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</w:p>
    <w:p w:rsidR="00A713BF" w:rsidRPr="00D07F11" w:rsidRDefault="00A713BF" w:rsidP="00D0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A713BF" w:rsidRPr="00D07F11" w:rsidRDefault="00A713BF" w:rsidP="00D0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D07F11">
        <w:rPr>
          <w:rFonts w:ascii="Times New Roman" w:eastAsia="Batang" w:hAnsi="Times New Roman"/>
          <w:sz w:val="28"/>
          <w:szCs w:val="28"/>
          <w:lang w:eastAsia="ru-RU"/>
        </w:rPr>
        <w:t>Глава города Пыть-Яха</w:t>
      </w:r>
      <w:r w:rsidRPr="00D07F11">
        <w:rPr>
          <w:rFonts w:ascii="Times New Roman" w:eastAsia="Batang" w:hAnsi="Times New Roman"/>
          <w:sz w:val="28"/>
          <w:szCs w:val="28"/>
          <w:lang w:eastAsia="ru-RU"/>
        </w:rPr>
        <w:tab/>
      </w:r>
      <w:r w:rsidRPr="00D07F11">
        <w:rPr>
          <w:rFonts w:ascii="Times New Roman" w:eastAsia="Batang" w:hAnsi="Times New Roman"/>
          <w:sz w:val="28"/>
          <w:szCs w:val="28"/>
          <w:lang w:eastAsia="ru-RU"/>
        </w:rPr>
        <w:tab/>
      </w:r>
      <w:r w:rsidRPr="00D07F11">
        <w:rPr>
          <w:rFonts w:ascii="Times New Roman" w:eastAsia="Batang" w:hAnsi="Times New Roman"/>
          <w:sz w:val="28"/>
          <w:szCs w:val="28"/>
          <w:lang w:eastAsia="ru-RU"/>
        </w:rPr>
        <w:tab/>
      </w:r>
      <w:r w:rsidRPr="00D07F11">
        <w:rPr>
          <w:rFonts w:ascii="Times New Roman" w:eastAsia="Batang" w:hAnsi="Times New Roman"/>
          <w:sz w:val="28"/>
          <w:szCs w:val="28"/>
          <w:lang w:eastAsia="ru-RU"/>
        </w:rPr>
        <w:tab/>
      </w:r>
      <w:r w:rsidRPr="00D07F11">
        <w:rPr>
          <w:rFonts w:ascii="Times New Roman" w:eastAsia="Batang" w:hAnsi="Times New Roman"/>
          <w:sz w:val="28"/>
          <w:szCs w:val="28"/>
          <w:lang w:eastAsia="ru-RU"/>
        </w:rPr>
        <w:tab/>
      </w:r>
      <w:r w:rsidRPr="00D07F11">
        <w:rPr>
          <w:rFonts w:ascii="Times New Roman" w:eastAsia="Batang" w:hAnsi="Times New Roman"/>
          <w:sz w:val="28"/>
          <w:szCs w:val="28"/>
          <w:lang w:eastAsia="ru-RU"/>
        </w:rPr>
        <w:tab/>
      </w:r>
      <w:r w:rsidRPr="00D07F11">
        <w:rPr>
          <w:rFonts w:ascii="Times New Roman" w:eastAsia="Batang" w:hAnsi="Times New Roman"/>
          <w:sz w:val="28"/>
          <w:szCs w:val="28"/>
          <w:lang w:eastAsia="ru-RU"/>
        </w:rPr>
        <w:tab/>
        <w:t xml:space="preserve">    </w:t>
      </w:r>
      <w:bookmarkEnd w:id="0"/>
      <w:r w:rsidRPr="00D07F11">
        <w:rPr>
          <w:rFonts w:ascii="Times New Roman" w:eastAsia="Batang" w:hAnsi="Times New Roman"/>
          <w:sz w:val="28"/>
          <w:szCs w:val="28"/>
          <w:lang w:eastAsia="ru-RU"/>
        </w:rPr>
        <w:t>О.Л. Ковалевский</w:t>
      </w:r>
    </w:p>
    <w:p w:rsidR="00A713BF" w:rsidRPr="00D07F11" w:rsidRDefault="00A713BF" w:rsidP="00D0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A713BF" w:rsidRPr="00D07F11" w:rsidRDefault="00A713BF" w:rsidP="00D0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A713BF" w:rsidRDefault="00A713BF" w:rsidP="00D0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A713BF" w:rsidRDefault="00A713BF" w:rsidP="00D0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A713BF" w:rsidRDefault="00A713BF" w:rsidP="00D0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A713BF" w:rsidRPr="00D07F11" w:rsidRDefault="00A713BF" w:rsidP="00D0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A713BF" w:rsidRPr="00D07F11" w:rsidRDefault="00A713BF" w:rsidP="00D0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A713BF" w:rsidRPr="00D07F11" w:rsidRDefault="00A713BF" w:rsidP="00D0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A713BF" w:rsidRPr="002A0E12" w:rsidRDefault="00A713BF" w:rsidP="00505F89">
      <w:pPr>
        <w:pStyle w:val="ConsPlusNormal"/>
        <w:ind w:left="5580"/>
        <w:jc w:val="both"/>
        <w:rPr>
          <w:rFonts w:ascii="Times New Roman" w:hAnsi="Times New Roman" w:cs="Times New Roman"/>
          <w:sz w:val="28"/>
          <w:szCs w:val="28"/>
        </w:rPr>
      </w:pPr>
      <w:r w:rsidRPr="00D07F11">
        <w:br w:type="page"/>
      </w:r>
      <w:r w:rsidRPr="002A0E1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A713BF" w:rsidRDefault="00A713BF" w:rsidP="00505F89">
      <w:pPr>
        <w:pStyle w:val="ConsPlusNormal"/>
        <w:tabs>
          <w:tab w:val="center" w:pos="4819"/>
          <w:tab w:val="right" w:pos="9638"/>
        </w:tabs>
        <w:ind w:left="5580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713BF" w:rsidRDefault="00A713BF" w:rsidP="00505F89">
      <w:pPr>
        <w:pStyle w:val="ConsPlusNormal"/>
        <w:tabs>
          <w:tab w:val="center" w:pos="4819"/>
          <w:tab w:val="right" w:pos="9638"/>
        </w:tabs>
        <w:ind w:left="5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Пыть-Яха</w:t>
      </w:r>
    </w:p>
    <w:p w:rsidR="00A713BF" w:rsidRPr="00103B2F" w:rsidRDefault="00A713BF" w:rsidP="00BF232C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13BF" w:rsidRDefault="00A713BF" w:rsidP="008E7E21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713BF" w:rsidRDefault="00A713BF" w:rsidP="008E7E21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F6BED">
        <w:rPr>
          <w:rFonts w:ascii="Times New Roman" w:hAnsi="Times New Roman"/>
          <w:sz w:val="28"/>
          <w:szCs w:val="28"/>
          <w:lang w:eastAsia="ru-RU"/>
        </w:rPr>
        <w:t>Состав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6BED">
        <w:rPr>
          <w:rFonts w:ascii="Times New Roman" w:hAnsi="Times New Roman"/>
          <w:sz w:val="28"/>
          <w:szCs w:val="28"/>
          <w:lang w:eastAsia="ru-RU"/>
        </w:rPr>
        <w:t xml:space="preserve">комиссии </w:t>
      </w:r>
    </w:p>
    <w:p w:rsidR="00A713BF" w:rsidRDefault="00A713BF" w:rsidP="008E7E21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F6BED">
        <w:rPr>
          <w:rFonts w:ascii="Times New Roman" w:hAnsi="Times New Roman"/>
          <w:sz w:val="28"/>
          <w:szCs w:val="28"/>
          <w:lang w:eastAsia="ru-RU"/>
        </w:rPr>
        <w:t>по установ</w:t>
      </w:r>
      <w:r>
        <w:rPr>
          <w:rFonts w:ascii="Times New Roman" w:hAnsi="Times New Roman"/>
          <w:sz w:val="28"/>
          <w:szCs w:val="28"/>
          <w:lang w:eastAsia="ru-RU"/>
        </w:rPr>
        <w:t xml:space="preserve">лению необходимости проведения </w:t>
      </w:r>
      <w:r w:rsidRPr="005F6BED">
        <w:rPr>
          <w:rFonts w:ascii="Times New Roman" w:hAnsi="Times New Roman"/>
          <w:sz w:val="28"/>
          <w:szCs w:val="28"/>
          <w:lang w:eastAsia="ru-RU"/>
        </w:rPr>
        <w:t>капитального ремонта общего имущества в многоквартирных домах</w:t>
      </w:r>
    </w:p>
    <w:p w:rsidR="00A713BF" w:rsidRDefault="00A713BF" w:rsidP="00505F89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606"/>
      </w:tblGrid>
      <w:tr w:rsidR="00A713BF" w:rsidTr="009E289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3BF" w:rsidRPr="009E289A" w:rsidRDefault="00A713BF" w:rsidP="009E289A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3BF" w:rsidRPr="009E289A" w:rsidRDefault="00A713BF" w:rsidP="009E289A">
            <w:pPr>
              <w:tabs>
                <w:tab w:val="left" w:pos="72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289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заместитель главы города – начальник управления по жилищно-коммунальному комплексу, транспорту и дорогам, председатель комиссии</w:t>
            </w:r>
          </w:p>
          <w:p w:rsidR="00A713BF" w:rsidRPr="009E289A" w:rsidRDefault="00A713BF" w:rsidP="009E289A">
            <w:pPr>
              <w:tabs>
                <w:tab w:val="left" w:pos="72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13BF" w:rsidTr="009E289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3BF" w:rsidRPr="009E289A" w:rsidRDefault="00A713BF" w:rsidP="009E289A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3BF" w:rsidRPr="009E289A" w:rsidRDefault="00A713BF" w:rsidP="009E28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89A"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города, заместитель председателя комиссии </w:t>
            </w:r>
          </w:p>
          <w:p w:rsidR="00A713BF" w:rsidRPr="009E289A" w:rsidRDefault="00A713BF" w:rsidP="009E289A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13BF" w:rsidTr="009E289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3BF" w:rsidRPr="009E289A" w:rsidRDefault="00A713BF" w:rsidP="009E289A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3BF" w:rsidRPr="009E289A" w:rsidRDefault="00A713BF" w:rsidP="009E289A">
            <w:pPr>
              <w:pStyle w:val="ConsPlusNormal"/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89A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жилищно-коммунального комплекса управления по жилищно-коммунальному комплексу, транспорту и дорогам, секретарь комиссии</w:t>
            </w:r>
          </w:p>
          <w:p w:rsidR="00A713BF" w:rsidRPr="009E289A" w:rsidRDefault="00A713BF" w:rsidP="009E289A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13BF" w:rsidTr="009E289A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3BF" w:rsidRPr="009E289A" w:rsidRDefault="00A713BF" w:rsidP="009E289A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289A">
              <w:rPr>
                <w:rFonts w:ascii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A713BF" w:rsidTr="009E289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3BF" w:rsidRPr="009E289A" w:rsidRDefault="00A713BF" w:rsidP="009E289A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3BF" w:rsidRPr="009E289A" w:rsidRDefault="00A713BF" w:rsidP="009E28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89A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по жилищно-коммунальному комплексу, транспорту и дорогам</w:t>
            </w:r>
          </w:p>
          <w:p w:rsidR="00A713BF" w:rsidRPr="009E289A" w:rsidRDefault="00A713BF" w:rsidP="009E289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713BF" w:rsidTr="009E289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3BF" w:rsidRPr="009E289A" w:rsidRDefault="00A713BF" w:rsidP="009E289A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3BF" w:rsidRPr="009E289A" w:rsidRDefault="00A713BF" w:rsidP="009E28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289A">
              <w:rPr>
                <w:rFonts w:ascii="Times New Roman" w:hAnsi="Times New Roman"/>
                <w:sz w:val="28"/>
                <w:szCs w:val="28"/>
              </w:rPr>
              <w:t>муниципальный жилищный инспектор</w:t>
            </w:r>
            <w:r w:rsidRPr="009E289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713BF" w:rsidRPr="009E289A" w:rsidRDefault="00A713BF" w:rsidP="009E28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713BF" w:rsidTr="009E289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3BF" w:rsidRPr="009E289A" w:rsidRDefault="00A713BF" w:rsidP="009E289A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3BF" w:rsidRPr="009E289A" w:rsidRDefault="00A713BF" w:rsidP="009E28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89A">
              <w:rPr>
                <w:rFonts w:ascii="Times New Roman" w:hAnsi="Times New Roman"/>
                <w:sz w:val="28"/>
                <w:szCs w:val="28"/>
              </w:rPr>
              <w:t>представитель отдела территориального развития</w:t>
            </w:r>
          </w:p>
          <w:p w:rsidR="00A713BF" w:rsidRPr="009E289A" w:rsidRDefault="00A713BF" w:rsidP="009E28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3BF" w:rsidTr="009E289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3BF" w:rsidRPr="009E289A" w:rsidRDefault="00A713BF" w:rsidP="009E289A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3BF" w:rsidRPr="009E289A" w:rsidRDefault="00A713BF" w:rsidP="009E28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89A">
              <w:rPr>
                <w:rFonts w:ascii="Times New Roman" w:hAnsi="Times New Roman"/>
                <w:sz w:val="28"/>
                <w:szCs w:val="28"/>
              </w:rPr>
              <w:t>представитель управления по муниципальному имуществу</w:t>
            </w:r>
          </w:p>
          <w:p w:rsidR="00A713BF" w:rsidRPr="009E289A" w:rsidRDefault="00A713BF" w:rsidP="009E28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3BF" w:rsidTr="009E289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3BF" w:rsidRPr="009E289A" w:rsidRDefault="00A713BF" w:rsidP="009E289A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3BF" w:rsidRPr="009E289A" w:rsidRDefault="00A713BF" w:rsidP="009E28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89A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по жилищно-коммунальному комплексу, транспорту и дорогам</w:t>
            </w:r>
          </w:p>
          <w:p w:rsidR="00A713BF" w:rsidRPr="009E289A" w:rsidRDefault="00A713BF" w:rsidP="009E289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713BF" w:rsidTr="009E289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3BF" w:rsidRPr="009E289A" w:rsidRDefault="00A713BF" w:rsidP="009E289A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3BF" w:rsidRPr="009E289A" w:rsidRDefault="00A713BF" w:rsidP="009E28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289A">
              <w:rPr>
                <w:rFonts w:ascii="Times New Roman" w:hAnsi="Times New Roman"/>
                <w:sz w:val="28"/>
                <w:szCs w:val="28"/>
              </w:rPr>
              <w:t>муниципальный жилищный инспектор</w:t>
            </w:r>
            <w:r w:rsidRPr="009E289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713BF" w:rsidRPr="009E289A" w:rsidRDefault="00A713BF" w:rsidP="009E28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713BF" w:rsidTr="009E289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3BF" w:rsidRPr="009E289A" w:rsidRDefault="00A713BF" w:rsidP="009E289A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3BF" w:rsidRPr="009E289A" w:rsidRDefault="00A713BF" w:rsidP="009E28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89A">
              <w:rPr>
                <w:rFonts w:ascii="Times New Roman" w:hAnsi="Times New Roman"/>
                <w:sz w:val="28"/>
                <w:szCs w:val="28"/>
              </w:rPr>
              <w:t>представитель отдела территориального развития</w:t>
            </w:r>
          </w:p>
          <w:p w:rsidR="00A713BF" w:rsidRPr="009E289A" w:rsidRDefault="00A713BF" w:rsidP="009E28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3BF" w:rsidTr="009E289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3BF" w:rsidRPr="009E289A" w:rsidRDefault="00A713BF" w:rsidP="009E289A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3BF" w:rsidRPr="009E289A" w:rsidRDefault="00A713BF" w:rsidP="009E28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89A">
              <w:rPr>
                <w:rFonts w:ascii="Times New Roman" w:hAnsi="Times New Roman"/>
                <w:sz w:val="28"/>
                <w:szCs w:val="28"/>
              </w:rPr>
              <w:t>представитель управления по муниципальному имуществу</w:t>
            </w:r>
          </w:p>
        </w:tc>
      </w:tr>
      <w:tr w:rsidR="00A713BF" w:rsidTr="009E289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3BF" w:rsidRPr="009E289A" w:rsidRDefault="00A713BF" w:rsidP="009E289A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3BF" w:rsidRPr="009E289A" w:rsidRDefault="00A713BF" w:rsidP="009E28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89A">
              <w:rPr>
                <w:rFonts w:ascii="Times New Roman" w:hAnsi="Times New Roman"/>
                <w:sz w:val="28"/>
                <w:szCs w:val="28"/>
              </w:rPr>
              <w:t>представитель Югорского фонда капитального ремонта общего имущества в многоквартирных домах, расположенных на территории Ханты-Мансийского автономного округа – Югры (по согласованию)</w:t>
            </w:r>
          </w:p>
        </w:tc>
      </w:tr>
      <w:tr w:rsidR="00A713BF" w:rsidTr="009E289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3BF" w:rsidRPr="009E289A" w:rsidRDefault="00A713BF" w:rsidP="009E289A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3BF" w:rsidRPr="009E289A" w:rsidRDefault="00A713BF" w:rsidP="009E28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89A">
              <w:rPr>
                <w:rFonts w:ascii="Times New Roman" w:hAnsi="Times New Roman"/>
                <w:sz w:val="28"/>
                <w:szCs w:val="28"/>
              </w:rPr>
              <w:t>представитель муниципального казенного учреждения «Управление капитального строительства г. Пыть-Яха» (по согласованию)</w:t>
            </w:r>
          </w:p>
          <w:p w:rsidR="00A713BF" w:rsidRPr="009E289A" w:rsidRDefault="00A713BF" w:rsidP="009E28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3BF" w:rsidTr="009E289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3BF" w:rsidRPr="009E289A" w:rsidRDefault="00A713BF" w:rsidP="009E289A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3BF" w:rsidRPr="009E289A" w:rsidRDefault="00A713BF" w:rsidP="009E28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89A">
              <w:rPr>
                <w:rFonts w:ascii="Times New Roman" w:hAnsi="Times New Roman"/>
                <w:sz w:val="28"/>
                <w:szCs w:val="28"/>
              </w:rPr>
              <w:t xml:space="preserve">руководитель управляющей организации, товарищества собственников жилья, осуществляющих управление многоквартирным домом, в отношении </w:t>
            </w:r>
            <w:r w:rsidRPr="009E289A">
              <w:rPr>
                <w:rFonts w:ascii="Times New Roman" w:hAnsi="Times New Roman"/>
                <w:sz w:val="28"/>
                <w:szCs w:val="28"/>
              </w:rPr>
              <w:lastRenderedPageBreak/>
              <w:t>которого принимается решение по установлению необходимости проведения капитального ремонта общего имущества (по согласованию)</w:t>
            </w:r>
          </w:p>
          <w:p w:rsidR="00A713BF" w:rsidRPr="009E289A" w:rsidRDefault="00A713BF" w:rsidP="009E28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3BF" w:rsidTr="009E289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3BF" w:rsidRPr="009E289A" w:rsidRDefault="00A713BF" w:rsidP="009E289A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3BF" w:rsidRPr="009E289A" w:rsidRDefault="00A713BF" w:rsidP="009E28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89A">
              <w:rPr>
                <w:rFonts w:ascii="Times New Roman" w:hAnsi="Times New Roman"/>
                <w:sz w:val="28"/>
                <w:szCs w:val="28"/>
              </w:rPr>
              <w:t>члены общественного совета по жилищно-коммунальному хозяйству (по согласованию)</w:t>
            </w:r>
          </w:p>
          <w:p w:rsidR="00A713BF" w:rsidRPr="009E289A" w:rsidRDefault="00A713BF" w:rsidP="009E28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3BF" w:rsidTr="009E289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3BF" w:rsidRPr="009E289A" w:rsidRDefault="00A713BF" w:rsidP="009E289A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3BF" w:rsidRPr="009E289A" w:rsidRDefault="00A713BF" w:rsidP="009E28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89A">
              <w:rPr>
                <w:rFonts w:ascii="Times New Roman" w:hAnsi="Times New Roman"/>
                <w:sz w:val="28"/>
                <w:szCs w:val="28"/>
              </w:rPr>
              <w:t>представитель собственников помещений в многоквартирном доме,</w:t>
            </w:r>
            <w:r w:rsidRPr="006E28B7">
              <w:t xml:space="preserve"> </w:t>
            </w:r>
            <w:r w:rsidRPr="009E289A">
              <w:rPr>
                <w:rFonts w:ascii="Times New Roman" w:hAnsi="Times New Roman"/>
                <w:sz w:val="28"/>
                <w:szCs w:val="28"/>
              </w:rPr>
              <w:t>в отношении которого принимается решение по установлению необходимости проведения капитального ремонта общего имущества (по согласованию)</w:t>
            </w:r>
          </w:p>
        </w:tc>
      </w:tr>
    </w:tbl>
    <w:p w:rsidR="00A713BF" w:rsidRDefault="00A713BF" w:rsidP="008E7E21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713BF" w:rsidRDefault="00A713BF" w:rsidP="00BF232C"/>
    <w:p w:rsidR="00A713BF" w:rsidRDefault="00A713BF" w:rsidP="00BF232C"/>
    <w:p w:rsidR="00A713BF" w:rsidRDefault="00A713BF" w:rsidP="00BF232C"/>
    <w:p w:rsidR="00A713BF" w:rsidRDefault="00A713BF" w:rsidP="00BF232C"/>
    <w:p w:rsidR="00A713BF" w:rsidRDefault="00A713BF" w:rsidP="00BF232C"/>
    <w:p w:rsidR="00A713BF" w:rsidRDefault="00A713BF" w:rsidP="00BF232C"/>
    <w:p w:rsidR="00A713BF" w:rsidRPr="00E30ADD" w:rsidRDefault="00A713BF" w:rsidP="00505F89">
      <w:pPr>
        <w:pStyle w:val="ConsPlusNormal"/>
        <w:ind w:left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E30AD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A713BF" w:rsidRDefault="00A713BF" w:rsidP="00505F89">
      <w:pPr>
        <w:pStyle w:val="ConsPlusNormal"/>
        <w:tabs>
          <w:tab w:val="center" w:pos="4819"/>
          <w:tab w:val="right" w:pos="9638"/>
        </w:tabs>
        <w:ind w:left="5580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A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713BF" w:rsidRPr="00E30ADD" w:rsidRDefault="00A713BF" w:rsidP="00505F89">
      <w:pPr>
        <w:pStyle w:val="ConsPlusNormal"/>
        <w:tabs>
          <w:tab w:val="center" w:pos="4819"/>
          <w:tab w:val="right" w:pos="9638"/>
        </w:tabs>
        <w:ind w:left="5580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Пыть-Яха</w:t>
      </w:r>
    </w:p>
    <w:p w:rsidR="00A713BF" w:rsidRPr="00E30ADD" w:rsidRDefault="00A713BF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13BF" w:rsidRDefault="00A713BF" w:rsidP="003344AE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713BF" w:rsidRPr="00E30ADD" w:rsidRDefault="00A713BF" w:rsidP="00505F89">
      <w:pPr>
        <w:tabs>
          <w:tab w:val="left" w:pos="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0ADD">
        <w:rPr>
          <w:rFonts w:ascii="Times New Roman" w:hAnsi="Times New Roman"/>
          <w:sz w:val="28"/>
          <w:szCs w:val="28"/>
          <w:lang w:eastAsia="ru-RU"/>
        </w:rPr>
        <w:t>Положение</w:t>
      </w:r>
    </w:p>
    <w:p w:rsidR="00A713BF" w:rsidRPr="00E30ADD" w:rsidRDefault="00A713BF" w:rsidP="003344AE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0ADD">
        <w:rPr>
          <w:rFonts w:ascii="Times New Roman" w:hAnsi="Times New Roman"/>
          <w:sz w:val="28"/>
          <w:szCs w:val="28"/>
          <w:lang w:eastAsia="ru-RU"/>
        </w:rPr>
        <w:t>о комиссии по установлению необходимости проведения капитального ремонта общего имущества в многоквартирных домах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30A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5222">
        <w:rPr>
          <w:rFonts w:ascii="Times New Roman" w:hAnsi="Times New Roman"/>
          <w:sz w:val="28"/>
          <w:szCs w:val="28"/>
          <w:lang w:eastAsia="ru-RU"/>
        </w:rPr>
        <w:t>расположенных на 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городского округа</w:t>
      </w:r>
      <w:r w:rsidRPr="008C5222">
        <w:rPr>
          <w:rFonts w:ascii="Times New Roman" w:hAnsi="Times New Roman"/>
          <w:sz w:val="28"/>
          <w:szCs w:val="28"/>
          <w:lang w:eastAsia="ru-RU"/>
        </w:rPr>
        <w:t xml:space="preserve"> города Пыть-Яха</w:t>
      </w:r>
    </w:p>
    <w:p w:rsidR="00A713BF" w:rsidRPr="00E30ADD" w:rsidRDefault="00A713BF" w:rsidP="003344AE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713BF" w:rsidRPr="00E30ADD" w:rsidRDefault="00A713BF" w:rsidP="00505F89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30ADD">
        <w:rPr>
          <w:rFonts w:ascii="Times New Roman" w:hAnsi="Times New Roman"/>
          <w:sz w:val="28"/>
          <w:szCs w:val="28"/>
        </w:rPr>
        <w:t>1.Общие положения</w:t>
      </w:r>
    </w:p>
    <w:p w:rsidR="00A713BF" w:rsidRPr="00E30ADD" w:rsidRDefault="00A713BF" w:rsidP="003344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ADD">
        <w:rPr>
          <w:rFonts w:ascii="Times New Roman" w:hAnsi="Times New Roman"/>
          <w:sz w:val="28"/>
          <w:szCs w:val="28"/>
        </w:rPr>
        <w:t xml:space="preserve">1.1.Настоящее </w:t>
      </w:r>
      <w:r w:rsidRPr="00E30ADD">
        <w:rPr>
          <w:rFonts w:ascii="Times New Roman" w:hAnsi="Times New Roman"/>
          <w:sz w:val="28"/>
          <w:szCs w:val="28"/>
          <w:lang w:eastAsia="ru-RU"/>
        </w:rPr>
        <w:t xml:space="preserve">Положение о комиссии по установлению необходимости проведения капитального ремонта общего имущества в многоквартирных домах, расположенных на территории </w:t>
      </w:r>
      <w:r w:rsidRPr="00E37495">
        <w:rPr>
          <w:rFonts w:ascii="Times New Roman" w:hAnsi="Times New Roman"/>
          <w:sz w:val="28"/>
          <w:szCs w:val="28"/>
          <w:lang w:eastAsia="ru-RU"/>
        </w:rPr>
        <w:t>город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37495">
        <w:rPr>
          <w:rFonts w:ascii="Times New Roman" w:hAnsi="Times New Roman"/>
          <w:sz w:val="28"/>
          <w:szCs w:val="28"/>
          <w:lang w:eastAsia="ru-RU"/>
        </w:rPr>
        <w:t xml:space="preserve"> Пыть-Яха </w:t>
      </w:r>
      <w:r w:rsidRPr="00E30ADD">
        <w:rPr>
          <w:rFonts w:ascii="Times New Roman" w:hAnsi="Times New Roman"/>
          <w:sz w:val="28"/>
          <w:szCs w:val="28"/>
        </w:rPr>
        <w:t xml:space="preserve">(далее – Положение) устанавливает задачи и порядок работы комиссии по установлению необходимости проведения капитального ремонта общего имущества в многоквартирных домах, расположенных на территории </w:t>
      </w:r>
      <w:r w:rsidRPr="00E37495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>а</w:t>
      </w:r>
      <w:r w:rsidRPr="00E37495">
        <w:rPr>
          <w:rFonts w:ascii="Times New Roman" w:hAnsi="Times New Roman"/>
          <w:sz w:val="28"/>
          <w:szCs w:val="28"/>
        </w:rPr>
        <w:t xml:space="preserve"> Пыть-Ях</w:t>
      </w:r>
      <w:r>
        <w:rPr>
          <w:rFonts w:ascii="Times New Roman" w:hAnsi="Times New Roman"/>
          <w:sz w:val="28"/>
          <w:szCs w:val="28"/>
        </w:rPr>
        <w:t>а</w:t>
      </w:r>
      <w:r w:rsidRPr="00E37495">
        <w:rPr>
          <w:rFonts w:ascii="Times New Roman" w:hAnsi="Times New Roman"/>
          <w:sz w:val="28"/>
          <w:szCs w:val="28"/>
        </w:rPr>
        <w:t xml:space="preserve"> </w:t>
      </w:r>
      <w:r w:rsidRPr="00E30ADD">
        <w:rPr>
          <w:rFonts w:ascii="Times New Roman" w:hAnsi="Times New Roman"/>
          <w:sz w:val="28"/>
          <w:szCs w:val="28"/>
        </w:rPr>
        <w:t>(далее – Комиссия).</w:t>
      </w:r>
    </w:p>
    <w:p w:rsidR="00A713BF" w:rsidRDefault="00A713BF" w:rsidP="003344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C7A">
        <w:rPr>
          <w:rFonts w:ascii="Times New Roman" w:hAnsi="Times New Roman"/>
          <w:sz w:val="28"/>
          <w:szCs w:val="28"/>
        </w:rPr>
        <w:t xml:space="preserve">1.2.Комиссия в своей деятельности руководствуется федеральными законами и иными правовыми актами Российской Федерации, законами и иными правовыми актами </w:t>
      </w:r>
      <w:r w:rsidRPr="000D3C7A">
        <w:rPr>
          <w:rFonts w:ascii="Times New Roman" w:hAnsi="Times New Roman"/>
          <w:sz w:val="28"/>
          <w:szCs w:val="28"/>
          <w:lang w:eastAsia="ru-RU"/>
        </w:rPr>
        <w:t>Ханты-Мансийского автономного округа – Югры, муниципальными правовыми актами, настоящим Положением.</w:t>
      </w:r>
    </w:p>
    <w:p w:rsidR="00A713BF" w:rsidRDefault="00A713BF" w:rsidP="003344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3BF" w:rsidRPr="00E30ADD" w:rsidRDefault="00A713BF" w:rsidP="00505F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30ADD">
        <w:rPr>
          <w:rFonts w:ascii="Times New Roman" w:hAnsi="Times New Roman"/>
          <w:sz w:val="28"/>
          <w:szCs w:val="28"/>
        </w:rPr>
        <w:t>2.Цель Комиссии</w:t>
      </w:r>
    </w:p>
    <w:p w:rsidR="00A713BF" w:rsidRPr="00D37DFA" w:rsidRDefault="00A713BF" w:rsidP="003344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ADD">
        <w:rPr>
          <w:rFonts w:ascii="Times New Roman" w:hAnsi="Times New Roman"/>
          <w:sz w:val="28"/>
          <w:szCs w:val="28"/>
        </w:rPr>
        <w:t>2.1.Установление необходимости проведения капитального ремонта общего имущества в многоквартирных домах (отсутствия такой необходимости)</w:t>
      </w:r>
      <w:r w:rsidRPr="00D37D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7DFA">
        <w:rPr>
          <w:rFonts w:ascii="Times New Roman" w:hAnsi="Times New Roman"/>
          <w:sz w:val="28"/>
          <w:szCs w:val="28"/>
        </w:rPr>
        <w:t>в отношении всех многоквартирных домов, расположенных на территории город</w:t>
      </w:r>
      <w:r>
        <w:rPr>
          <w:rFonts w:ascii="Times New Roman" w:hAnsi="Times New Roman"/>
          <w:sz w:val="28"/>
          <w:szCs w:val="28"/>
        </w:rPr>
        <w:t>а</w:t>
      </w:r>
      <w:r w:rsidRPr="00D37D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Пыть-Ях</w:t>
      </w:r>
      <w:r w:rsidRPr="00D37DFA">
        <w:rPr>
          <w:rFonts w:ascii="Times New Roman" w:hAnsi="Times New Roman"/>
          <w:sz w:val="28"/>
          <w:szCs w:val="28"/>
        </w:rPr>
        <w:t>.</w:t>
      </w:r>
    </w:p>
    <w:p w:rsidR="00A713BF" w:rsidRPr="00E30ADD" w:rsidRDefault="00A713BF" w:rsidP="003344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3BF" w:rsidRPr="00E30ADD" w:rsidRDefault="00A713BF" w:rsidP="00505F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30AD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.Задачи</w:t>
      </w:r>
      <w:r w:rsidRPr="00E30ADD">
        <w:rPr>
          <w:rFonts w:ascii="Times New Roman" w:hAnsi="Times New Roman"/>
          <w:sz w:val="28"/>
          <w:szCs w:val="28"/>
        </w:rPr>
        <w:t xml:space="preserve"> Комиссии</w:t>
      </w:r>
    </w:p>
    <w:p w:rsidR="00A713BF" w:rsidRDefault="00A713BF" w:rsidP="003344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ADD">
        <w:rPr>
          <w:rFonts w:ascii="Times New Roman" w:hAnsi="Times New Roman"/>
          <w:sz w:val="28"/>
          <w:szCs w:val="28"/>
        </w:rPr>
        <w:t>3.1.Основн</w:t>
      </w:r>
      <w:r>
        <w:rPr>
          <w:rFonts w:ascii="Times New Roman" w:hAnsi="Times New Roman"/>
          <w:sz w:val="28"/>
          <w:szCs w:val="28"/>
        </w:rPr>
        <w:t>ой</w:t>
      </w:r>
      <w:r w:rsidRPr="00E30A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задачей</w:t>
      </w:r>
      <w:r w:rsidRPr="00E30ADD">
        <w:rPr>
          <w:rFonts w:ascii="Times New Roman" w:hAnsi="Times New Roman"/>
          <w:sz w:val="28"/>
          <w:szCs w:val="28"/>
        </w:rPr>
        <w:t xml:space="preserve"> Комиссии явля</w:t>
      </w:r>
      <w:r>
        <w:rPr>
          <w:rFonts w:ascii="Times New Roman" w:hAnsi="Times New Roman"/>
          <w:sz w:val="28"/>
          <w:szCs w:val="28"/>
        </w:rPr>
        <w:t xml:space="preserve">ется проведение оценки </w:t>
      </w:r>
      <w:r w:rsidRPr="004F2A40">
        <w:rPr>
          <w:rFonts w:ascii="Times New Roman" w:hAnsi="Times New Roman"/>
          <w:sz w:val="28"/>
          <w:szCs w:val="28"/>
        </w:rPr>
        <w:lastRenderedPageBreak/>
        <w:t>фактического состояния общего имущества в многоквартирном доме путем визуального осмотра соответствующих его элементов, результаты которого оформляются актом осмотра.</w:t>
      </w:r>
      <w:r w:rsidRPr="002D6B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6BDF">
        <w:rPr>
          <w:rFonts w:ascii="Times New Roman" w:hAnsi="Times New Roman"/>
          <w:sz w:val="28"/>
          <w:szCs w:val="28"/>
        </w:rPr>
        <w:t>При этом техническое состояние общего имущества в многоквартирном доме оценивается Комиссией в соответствии с Ведомственными строительными нормами «Правила оценки физического износа жилых зданий» ВСН 53-86(р), утвержденными приказом Государственного комитета по гражданскому строительству и архитектуре при Госстрое СССР от 24</w:t>
      </w:r>
      <w:r>
        <w:rPr>
          <w:rFonts w:ascii="Times New Roman" w:hAnsi="Times New Roman"/>
          <w:sz w:val="28"/>
          <w:szCs w:val="28"/>
        </w:rPr>
        <w:t>.12.</w:t>
      </w:r>
      <w:r w:rsidRPr="002D6BDF">
        <w:rPr>
          <w:rFonts w:ascii="Times New Roman" w:hAnsi="Times New Roman"/>
          <w:sz w:val="28"/>
          <w:szCs w:val="28"/>
        </w:rPr>
        <w:t>1986 № 446, и Ведомственными строительными нормами.</w:t>
      </w:r>
      <w:r w:rsidRPr="002D6BDF">
        <w:rPr>
          <w:rFonts w:ascii="Times New Roman" w:hAnsi="Times New Roman"/>
          <w:sz w:val="28"/>
          <w:szCs w:val="28"/>
        </w:rPr>
        <w:tab/>
      </w:r>
    </w:p>
    <w:p w:rsidR="00A713BF" w:rsidRPr="000D3C7A" w:rsidRDefault="00A713BF" w:rsidP="003344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C7A">
        <w:rPr>
          <w:rFonts w:ascii="Times New Roman" w:hAnsi="Times New Roman"/>
          <w:sz w:val="28"/>
          <w:szCs w:val="28"/>
        </w:rPr>
        <w:t>3.2.В соответствии с возложенными задачами, по основаниям</w:t>
      </w:r>
      <w:r>
        <w:rPr>
          <w:rFonts w:ascii="Times New Roman" w:hAnsi="Times New Roman"/>
          <w:sz w:val="28"/>
          <w:szCs w:val="28"/>
        </w:rPr>
        <w:t>,</w:t>
      </w:r>
      <w:r w:rsidRPr="000D3C7A">
        <w:rPr>
          <w:rFonts w:ascii="Times New Roman" w:hAnsi="Times New Roman"/>
          <w:sz w:val="28"/>
          <w:szCs w:val="28"/>
        </w:rPr>
        <w:t xml:space="preserve"> определенным порядком установления необходимости проведения капитального ремонта общего имущества в многоквартирном доме, утвержденн</w:t>
      </w:r>
      <w:r>
        <w:rPr>
          <w:rFonts w:ascii="Times New Roman" w:hAnsi="Times New Roman"/>
          <w:sz w:val="28"/>
          <w:szCs w:val="28"/>
        </w:rPr>
        <w:t>ым</w:t>
      </w:r>
      <w:r w:rsidRPr="000D3C7A">
        <w:rPr>
          <w:rFonts w:ascii="Times New Roman" w:hAnsi="Times New Roman"/>
          <w:sz w:val="28"/>
          <w:szCs w:val="28"/>
        </w:rPr>
        <w:t xml:space="preserve"> постановлением Правительства Ханты-Мансийского автономного округа – Югры от 29.12.2015 № 517-п «О порядке установления необходимости проведения капитального ремонта общего имущества в многоквартирном доме» (далее – Порядок)</w:t>
      </w:r>
      <w:r>
        <w:rPr>
          <w:rFonts w:ascii="Times New Roman" w:hAnsi="Times New Roman"/>
          <w:sz w:val="28"/>
          <w:szCs w:val="28"/>
        </w:rPr>
        <w:t>,</w:t>
      </w:r>
      <w:r w:rsidRPr="000D3C7A">
        <w:rPr>
          <w:rFonts w:ascii="Times New Roman" w:hAnsi="Times New Roman"/>
          <w:sz w:val="28"/>
          <w:szCs w:val="28"/>
        </w:rPr>
        <w:t xml:space="preserve"> Комиссия принимает одно из следующих решений:</w:t>
      </w:r>
    </w:p>
    <w:p w:rsidR="00A713BF" w:rsidRPr="00E30ADD" w:rsidRDefault="00A713BF" w:rsidP="003344AE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3C7A">
        <w:rPr>
          <w:rFonts w:ascii="Times New Roman" w:hAnsi="Times New Roman"/>
          <w:sz w:val="28"/>
          <w:szCs w:val="28"/>
        </w:rPr>
        <w:t>3.2.1.О наличии оснований для установления необходимости проведения капитального ремонта и изменения сроков проведения капитального ремонта на более ранние, чем предусмотрено программой капитального ремонта общего имущества в многоквартирных домах, расположенных на территории автономного окру</w:t>
      </w:r>
      <w:r>
        <w:rPr>
          <w:rFonts w:ascii="Times New Roman" w:hAnsi="Times New Roman"/>
          <w:sz w:val="28"/>
          <w:szCs w:val="28"/>
        </w:rPr>
        <w:t>га (далее - Окружная программа).</w:t>
      </w:r>
    </w:p>
    <w:p w:rsidR="00A713BF" w:rsidRPr="00E30ADD" w:rsidRDefault="00A713BF" w:rsidP="003344AE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3.2.2.О</w:t>
      </w:r>
      <w:r w:rsidRPr="00E30ADD">
        <w:rPr>
          <w:rFonts w:ascii="Times New Roman" w:hAnsi="Times New Roman"/>
          <w:sz w:val="28"/>
          <w:szCs w:val="28"/>
        </w:rPr>
        <w:t xml:space="preserve"> наличии оснований для установления необходимости проведения капитального ремонта и новых, более поздних, чем предусмотрено Окружной программой, сроков проведения капитального ремонта (в случае, предусмотренном частью 7 статьи 189 Жилищног</w:t>
      </w:r>
      <w:r>
        <w:rPr>
          <w:rFonts w:ascii="Times New Roman" w:hAnsi="Times New Roman"/>
          <w:sz w:val="28"/>
          <w:szCs w:val="28"/>
        </w:rPr>
        <w:t>о кодекса Российской Федерации).</w:t>
      </w:r>
    </w:p>
    <w:p w:rsidR="00A713BF" w:rsidRPr="00E30ADD" w:rsidRDefault="00A713BF" w:rsidP="003344AE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3.2.3.О</w:t>
      </w:r>
      <w:r w:rsidRPr="00E30ADD">
        <w:rPr>
          <w:rFonts w:ascii="Times New Roman" w:hAnsi="Times New Roman"/>
          <w:sz w:val="28"/>
          <w:szCs w:val="28"/>
        </w:rPr>
        <w:t xml:space="preserve"> наличии оснований для установления отсутствия необходимости проведения капитального ремонта и изменения сроков проведения </w:t>
      </w:r>
      <w:r w:rsidRPr="00E30ADD">
        <w:rPr>
          <w:rFonts w:ascii="Times New Roman" w:hAnsi="Times New Roman"/>
          <w:sz w:val="28"/>
          <w:szCs w:val="28"/>
        </w:rPr>
        <w:lastRenderedPageBreak/>
        <w:t>капитального ремонта на более поздние, чем пр</w:t>
      </w:r>
      <w:r>
        <w:rPr>
          <w:rFonts w:ascii="Times New Roman" w:hAnsi="Times New Roman"/>
          <w:sz w:val="28"/>
          <w:szCs w:val="28"/>
        </w:rPr>
        <w:t>едусмотрено Окружной программой.</w:t>
      </w:r>
    </w:p>
    <w:p w:rsidR="00A713BF" w:rsidRPr="00E30ADD" w:rsidRDefault="00A713BF" w:rsidP="003344AE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3.2.4.О</w:t>
      </w:r>
      <w:r w:rsidRPr="00E30ADD">
        <w:rPr>
          <w:rFonts w:ascii="Times New Roman" w:hAnsi="Times New Roman"/>
          <w:sz w:val="28"/>
          <w:szCs w:val="28"/>
        </w:rPr>
        <w:t xml:space="preserve"> наличии оснований для установления отсутствия необходимости проведения, предусмотренных на текущий либо последующий календарный год реализации Окружной программы услуг и (или) работ по капитальному ремонту в многоквартирном доме и возможности их замены другими видами услуг и (или) ра</w:t>
      </w:r>
      <w:r>
        <w:rPr>
          <w:rFonts w:ascii="Times New Roman" w:hAnsi="Times New Roman"/>
          <w:sz w:val="28"/>
          <w:szCs w:val="28"/>
        </w:rPr>
        <w:t>бот в этом многоквартирном доме.</w:t>
      </w:r>
    </w:p>
    <w:p w:rsidR="00A713BF" w:rsidRPr="00E30ADD" w:rsidRDefault="00A713BF" w:rsidP="003344AE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3.2.5.О</w:t>
      </w:r>
      <w:r w:rsidRPr="00E30ADD">
        <w:rPr>
          <w:rFonts w:ascii="Times New Roman" w:hAnsi="Times New Roman"/>
          <w:sz w:val="28"/>
          <w:szCs w:val="28"/>
        </w:rPr>
        <w:t xml:space="preserve"> наличии оснований для установления отсутствия необходимости проведения капитального ремонта и сокращения видов услуг и (или) работ по капитальному ремонту, пред</w:t>
      </w:r>
      <w:r>
        <w:rPr>
          <w:rFonts w:ascii="Times New Roman" w:hAnsi="Times New Roman"/>
          <w:sz w:val="28"/>
          <w:szCs w:val="28"/>
        </w:rPr>
        <w:t>усмотренных Окружной программой.</w:t>
      </w:r>
    </w:p>
    <w:p w:rsidR="00A713BF" w:rsidRDefault="00A713BF" w:rsidP="003344AE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3.2.6.О</w:t>
      </w:r>
      <w:r w:rsidRPr="00E30ADD">
        <w:rPr>
          <w:rFonts w:ascii="Times New Roman" w:hAnsi="Times New Roman"/>
          <w:sz w:val="28"/>
          <w:szCs w:val="28"/>
        </w:rPr>
        <w:t xml:space="preserve"> наличии оснований для установления отсутствия необходимости (нецелесообразности) проведения капитального ремонта и исключения многоквартир</w:t>
      </w:r>
      <w:r>
        <w:rPr>
          <w:rFonts w:ascii="Times New Roman" w:hAnsi="Times New Roman"/>
          <w:sz w:val="28"/>
          <w:szCs w:val="28"/>
        </w:rPr>
        <w:t>ного дома из Окружной программы.</w:t>
      </w:r>
    </w:p>
    <w:p w:rsidR="00A713BF" w:rsidRPr="00E30ADD" w:rsidRDefault="00A713BF" w:rsidP="003344AE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3.2.7.О необходимости проведения дополнительных обследований многоквартирного дома и направление рекомендаций, предусмотренных пунктом 3.7.Порядка </w:t>
      </w:r>
    </w:p>
    <w:p w:rsidR="00A713BF" w:rsidRDefault="00A713BF" w:rsidP="003344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13BF" w:rsidRDefault="00A713BF" w:rsidP="00505F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4.Права Комиссии</w:t>
      </w:r>
    </w:p>
    <w:p w:rsidR="00A713BF" w:rsidRDefault="00A713BF" w:rsidP="003344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4.1.Комиссия имеет право:</w:t>
      </w:r>
    </w:p>
    <w:p w:rsidR="00A713BF" w:rsidRDefault="00A713BF" w:rsidP="003344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4.1.1.Получать путем межведомственного информационного взаимодействия, в том числе в электронной форме:</w:t>
      </w:r>
    </w:p>
    <w:p w:rsidR="00A713BF" w:rsidRPr="00D9262C" w:rsidRDefault="00A713BF" w:rsidP="003344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62C">
        <w:rPr>
          <w:rFonts w:ascii="Times New Roman" w:hAnsi="Times New Roman"/>
          <w:sz w:val="28"/>
          <w:szCs w:val="28"/>
          <w:lang w:eastAsia="ru-RU"/>
        </w:rPr>
        <w:t>а) технический план (кадастровый паспорт, технический паспорт, иные документы, содержащие описание многоквартирного дома и выданные в установленном законодательством Российской Федерации порядке);</w:t>
      </w:r>
    </w:p>
    <w:p w:rsidR="00A713BF" w:rsidRPr="00D9262C" w:rsidRDefault="00A713BF" w:rsidP="003344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62C">
        <w:rPr>
          <w:rFonts w:ascii="Times New Roman" w:hAnsi="Times New Roman"/>
          <w:sz w:val="28"/>
          <w:szCs w:val="28"/>
          <w:lang w:eastAsia="ru-RU"/>
        </w:rPr>
        <w:t>б) сведения об износе многоквартирного дома и его основных конструктивных элементов (крыша, стены, фундамент) и дате проведения последней технической инвентаризации многоквартирного дома;</w:t>
      </w:r>
    </w:p>
    <w:p w:rsidR="00A713BF" w:rsidRPr="00D9262C" w:rsidRDefault="00A713BF" w:rsidP="003344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62C">
        <w:rPr>
          <w:rFonts w:ascii="Times New Roman" w:hAnsi="Times New Roman"/>
          <w:sz w:val="28"/>
          <w:szCs w:val="28"/>
          <w:lang w:eastAsia="ru-RU"/>
        </w:rPr>
        <w:t xml:space="preserve">в) сведения о наличии решения органа государственной власти или органа местного самоуправления о признании многоквартирного дома аварийным и подлежащим сносу, принятого в порядке, установленном </w:t>
      </w:r>
      <w:r w:rsidRPr="00D9262C">
        <w:rPr>
          <w:rFonts w:ascii="Times New Roman" w:hAnsi="Times New Roman"/>
          <w:sz w:val="28"/>
          <w:szCs w:val="28"/>
          <w:lang w:eastAsia="ru-RU"/>
        </w:rPr>
        <w:lastRenderedPageBreak/>
        <w:t>Правительством Российской Федерации;</w:t>
      </w:r>
    </w:p>
    <w:p w:rsidR="00A713BF" w:rsidRPr="00D9262C" w:rsidRDefault="00A713BF" w:rsidP="003344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62C">
        <w:rPr>
          <w:rFonts w:ascii="Times New Roman" w:hAnsi="Times New Roman"/>
          <w:sz w:val="28"/>
          <w:szCs w:val="28"/>
          <w:lang w:eastAsia="ru-RU"/>
        </w:rPr>
        <w:t>г) сведения о размере предельной стоимости работ (услуг) по капитальному ремонту указанных конструктивных элементов и инженерных систем, установленном нормативным правовым актом автономного округа;</w:t>
      </w:r>
    </w:p>
    <w:p w:rsidR="00A713BF" w:rsidRPr="00D9262C" w:rsidRDefault="00A713BF" w:rsidP="003344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62C">
        <w:rPr>
          <w:rFonts w:ascii="Times New Roman" w:hAnsi="Times New Roman"/>
          <w:sz w:val="28"/>
          <w:szCs w:val="28"/>
          <w:lang w:eastAsia="ru-RU"/>
        </w:rPr>
        <w:t>д) сведения о размере фонда капитального ремонта многоквартирного дома, в отношении которого проводится оценка, который будет сформирован за период действия Окружной программы, рассчитанного с учетом доли фактической оплаты собственниками помещений в данном многоквартирном доме начисленных взносов в период с момента начала начисления взносов по месяц, предшествующий месяцу поступления заявления о проведении оценки;</w:t>
      </w:r>
    </w:p>
    <w:p w:rsidR="00A713BF" w:rsidRPr="00D9262C" w:rsidRDefault="00A713BF" w:rsidP="003344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62C">
        <w:rPr>
          <w:rFonts w:ascii="Times New Roman" w:hAnsi="Times New Roman"/>
          <w:sz w:val="28"/>
          <w:szCs w:val="28"/>
          <w:lang w:eastAsia="ru-RU"/>
        </w:rPr>
        <w:t>е) сведения о наличии резерва фондов капитального ремонта, формируемого на счете (счетах) Югорского оператора, по соответствующему муниципальному образованию.</w:t>
      </w:r>
    </w:p>
    <w:p w:rsidR="00A713BF" w:rsidRPr="00D9262C" w:rsidRDefault="00A713BF" w:rsidP="003344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62C">
        <w:rPr>
          <w:rFonts w:ascii="Times New Roman" w:hAnsi="Times New Roman"/>
          <w:sz w:val="28"/>
          <w:szCs w:val="28"/>
          <w:lang w:eastAsia="ru-RU"/>
        </w:rPr>
        <w:t>Комиссия вправе запрашивать указанные в настоящем пункте документы и сведения у органов государственной власти, органов местного самоуправления, государственных и муниципальных учреждений, лиц, осуществляющих управление или обслуживание многоквартирными домами, Югорского оператора.</w:t>
      </w:r>
    </w:p>
    <w:p w:rsidR="00A713BF" w:rsidRPr="00D9262C" w:rsidRDefault="00A713BF" w:rsidP="003344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62C">
        <w:rPr>
          <w:rFonts w:ascii="Times New Roman" w:hAnsi="Times New Roman"/>
          <w:sz w:val="28"/>
          <w:szCs w:val="28"/>
          <w:lang w:eastAsia="ru-RU"/>
        </w:rPr>
        <w:t>Сведения, предусмотренные подпунктами «д», «е» настоящего пункта, запрашиваются в случаях, если рассматривается вопрос об изменении сроков проведения капитального ремонта на более ранние, чем предусмотрено Окружной программой, либо замене предусмотренных Окружной программой видов услуг и (или) работ по капитальному ремонту в многоквартирном доме.</w:t>
      </w:r>
    </w:p>
    <w:p w:rsidR="00A713BF" w:rsidRPr="00E30ADD" w:rsidRDefault="00A713BF" w:rsidP="003344AE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713BF" w:rsidRPr="00E30ADD" w:rsidRDefault="00A713BF" w:rsidP="00505F89">
      <w:pPr>
        <w:tabs>
          <w:tab w:val="left" w:pos="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Pr="00E30ADD">
        <w:rPr>
          <w:rFonts w:ascii="Times New Roman" w:hAnsi="Times New Roman"/>
          <w:sz w:val="28"/>
          <w:szCs w:val="28"/>
        </w:rPr>
        <w:t>.Организация деятельности Комиссии</w:t>
      </w:r>
    </w:p>
    <w:p w:rsidR="00A713BF" w:rsidRPr="00E30ADD" w:rsidRDefault="00A713BF" w:rsidP="003344AE">
      <w:pPr>
        <w:pStyle w:val="aa"/>
        <w:tabs>
          <w:tab w:val="left" w:pos="567"/>
          <w:tab w:val="left" w:pos="720"/>
        </w:tabs>
        <w:spacing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30ADD">
        <w:rPr>
          <w:rFonts w:ascii="Times New Roman" w:hAnsi="Times New Roman"/>
          <w:sz w:val="28"/>
          <w:szCs w:val="28"/>
        </w:rPr>
        <w:tab/>
      </w:r>
      <w:r w:rsidRPr="00E30AD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</w:t>
      </w:r>
      <w:r w:rsidRPr="00E30ADD">
        <w:rPr>
          <w:rFonts w:ascii="Times New Roman" w:hAnsi="Times New Roman"/>
          <w:color w:val="000000"/>
          <w:spacing w:val="1"/>
          <w:sz w:val="28"/>
          <w:szCs w:val="28"/>
        </w:rPr>
        <w:t xml:space="preserve">.1.Состав </w:t>
      </w:r>
      <w:r w:rsidRPr="00E30ADD">
        <w:rPr>
          <w:rFonts w:ascii="Times New Roman" w:hAnsi="Times New Roman"/>
          <w:color w:val="000000"/>
          <w:spacing w:val="3"/>
          <w:sz w:val="28"/>
          <w:szCs w:val="28"/>
        </w:rPr>
        <w:t>Комиссии</w:t>
      </w:r>
      <w:r w:rsidRPr="00E30ADD">
        <w:rPr>
          <w:rFonts w:ascii="Times New Roman" w:hAnsi="Times New Roman"/>
          <w:color w:val="000000"/>
          <w:spacing w:val="1"/>
          <w:sz w:val="28"/>
          <w:szCs w:val="28"/>
        </w:rPr>
        <w:t xml:space="preserve"> утверждается постановлением администрации города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Пыть-Ях</w:t>
      </w:r>
      <w:r w:rsidRPr="00E30ADD"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</w:p>
    <w:p w:rsidR="00A713BF" w:rsidRPr="00E30ADD" w:rsidRDefault="00A713BF" w:rsidP="003344A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30ADD">
        <w:rPr>
          <w:rFonts w:ascii="Times New Roman" w:hAnsi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состав </w:t>
      </w:r>
      <w:r w:rsidRPr="000D3C7A">
        <w:rPr>
          <w:rFonts w:ascii="Times New Roman" w:hAnsi="Times New Roman"/>
          <w:color w:val="000000"/>
          <w:spacing w:val="1"/>
          <w:sz w:val="28"/>
          <w:szCs w:val="28"/>
        </w:rPr>
        <w:t>Комисси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D3C7A">
        <w:rPr>
          <w:rFonts w:ascii="Times New Roman" w:hAnsi="Times New Roman"/>
          <w:color w:val="000000"/>
          <w:spacing w:val="1"/>
          <w:sz w:val="28"/>
          <w:szCs w:val="28"/>
        </w:rPr>
        <w:t xml:space="preserve"> включаются</w:t>
      </w:r>
      <w:r w:rsidRPr="00E30ADD">
        <w:rPr>
          <w:rFonts w:ascii="Times New Roman" w:hAnsi="Times New Roman"/>
          <w:color w:val="000000"/>
          <w:spacing w:val="1"/>
          <w:sz w:val="28"/>
          <w:szCs w:val="28"/>
        </w:rPr>
        <w:t xml:space="preserve"> представители органов местного самоуправления в сфере архитектуры и (или), а также в сфере жилищно-коммунального хозяйства; органа муниципального жилищного контроля; </w:t>
      </w:r>
      <w:r w:rsidRPr="00E30ADD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организаций, осуществляющих управление многоквартирными домами или оказание услуг и (или) выполнение работ по содержанию и ремонту общего имущества в многоквартирных домах (далее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- </w:t>
      </w:r>
      <w:r w:rsidRPr="00E30ADD">
        <w:rPr>
          <w:rFonts w:ascii="Times New Roman" w:hAnsi="Times New Roman"/>
          <w:color w:val="000000"/>
          <w:spacing w:val="1"/>
          <w:sz w:val="28"/>
          <w:szCs w:val="28"/>
        </w:rPr>
        <w:t xml:space="preserve">лица, осуществляющие управление или обслуживание многоквартирными домами); общественных организаций в сфере жилищно-коммунального хозяйства; Югорского фонда капитального ремонта многоквартирных домов (далее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- </w:t>
      </w:r>
      <w:r w:rsidRPr="00E30ADD">
        <w:rPr>
          <w:rFonts w:ascii="Times New Roman" w:hAnsi="Times New Roman"/>
          <w:color w:val="000000"/>
          <w:spacing w:val="1"/>
          <w:sz w:val="28"/>
          <w:szCs w:val="28"/>
        </w:rPr>
        <w:t xml:space="preserve">Югорский оператор); лиц, уполномоченных действовать от имени собственников помещений в многоквартирных домах. </w:t>
      </w:r>
    </w:p>
    <w:p w:rsidR="00A713BF" w:rsidRPr="00E30ADD" w:rsidRDefault="00A713BF" w:rsidP="003344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5</w:t>
      </w:r>
      <w:r w:rsidRPr="00E30ADD">
        <w:rPr>
          <w:rFonts w:ascii="Times New Roman" w:hAnsi="Times New Roman"/>
          <w:spacing w:val="1"/>
          <w:sz w:val="28"/>
          <w:szCs w:val="28"/>
        </w:rPr>
        <w:t>.2.Комиссия созывается председателем Комиссии.</w:t>
      </w:r>
    </w:p>
    <w:p w:rsidR="00A713BF" w:rsidRPr="00E30ADD" w:rsidRDefault="00A713BF" w:rsidP="003344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30ADD">
        <w:rPr>
          <w:rFonts w:ascii="Times New Roman" w:hAnsi="Times New Roman"/>
          <w:sz w:val="28"/>
          <w:szCs w:val="28"/>
        </w:rPr>
        <w:t>.3.Комиссия формируется в следующем составе:</w:t>
      </w:r>
    </w:p>
    <w:p w:rsidR="00A713BF" w:rsidRPr="00E30ADD" w:rsidRDefault="00A713BF" w:rsidP="003344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ADD">
        <w:rPr>
          <w:rFonts w:ascii="Times New Roman" w:hAnsi="Times New Roman"/>
          <w:sz w:val="28"/>
          <w:szCs w:val="28"/>
        </w:rPr>
        <w:t>-председатель Комиссии;</w:t>
      </w:r>
    </w:p>
    <w:p w:rsidR="00A713BF" w:rsidRPr="00E30ADD" w:rsidRDefault="00A713BF" w:rsidP="003344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ADD">
        <w:rPr>
          <w:rFonts w:ascii="Times New Roman" w:hAnsi="Times New Roman"/>
          <w:sz w:val="28"/>
          <w:szCs w:val="28"/>
        </w:rPr>
        <w:t>-заместитель председателя Комиссии;</w:t>
      </w:r>
    </w:p>
    <w:p w:rsidR="00A713BF" w:rsidRPr="00E30ADD" w:rsidRDefault="00A713BF" w:rsidP="003344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ADD">
        <w:rPr>
          <w:rFonts w:ascii="Times New Roman" w:hAnsi="Times New Roman"/>
          <w:sz w:val="28"/>
          <w:szCs w:val="28"/>
        </w:rPr>
        <w:t>-секретарь Комиссии;</w:t>
      </w:r>
    </w:p>
    <w:p w:rsidR="00A713BF" w:rsidRPr="00E30ADD" w:rsidRDefault="00A713BF" w:rsidP="003344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ADD">
        <w:rPr>
          <w:rFonts w:ascii="Times New Roman" w:hAnsi="Times New Roman"/>
          <w:sz w:val="28"/>
          <w:szCs w:val="28"/>
        </w:rPr>
        <w:t>-члены Комиссии.</w:t>
      </w:r>
    </w:p>
    <w:p w:rsidR="00A713BF" w:rsidRPr="00E30ADD" w:rsidRDefault="00A713BF" w:rsidP="003344A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2"/>
          <w:sz w:val="28"/>
          <w:szCs w:val="28"/>
        </w:rPr>
        <w:t>5</w:t>
      </w:r>
      <w:r w:rsidRPr="00E30ADD">
        <w:rPr>
          <w:rFonts w:ascii="Times New Roman" w:hAnsi="Times New Roman" w:cs="Times New Roman"/>
          <w:spacing w:val="12"/>
          <w:sz w:val="28"/>
          <w:szCs w:val="28"/>
        </w:rPr>
        <w:t>.4.</w:t>
      </w:r>
      <w:r w:rsidRPr="00E30ADD">
        <w:rPr>
          <w:rFonts w:ascii="Times New Roman" w:hAnsi="Times New Roman" w:cs="Times New Roman"/>
          <w:sz w:val="28"/>
          <w:szCs w:val="28"/>
        </w:rPr>
        <w:t>Комиссию возглавляет председатель</w:t>
      </w:r>
      <w:r w:rsidRPr="00E30ADD">
        <w:rPr>
          <w:rFonts w:ascii="Times New Roman" w:hAnsi="Times New Roman" w:cs="Times New Roman"/>
          <w:spacing w:val="12"/>
          <w:sz w:val="28"/>
          <w:szCs w:val="28"/>
        </w:rPr>
        <w:t xml:space="preserve"> Комиссии</w:t>
      </w:r>
      <w:r w:rsidRPr="00E30ADD">
        <w:rPr>
          <w:rFonts w:ascii="Times New Roman" w:hAnsi="Times New Roman" w:cs="Times New Roman"/>
          <w:sz w:val="28"/>
          <w:szCs w:val="28"/>
        </w:rPr>
        <w:t>, который осуществляет общее руководство работой Комиссии. В случае отсутствия председателя Комиссии, его функции выполняет заместитель председателя Комиссии.</w:t>
      </w:r>
    </w:p>
    <w:p w:rsidR="00A713BF" w:rsidRPr="00E30ADD" w:rsidRDefault="00A713BF" w:rsidP="003344A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30ADD">
        <w:rPr>
          <w:rFonts w:ascii="Times New Roman" w:hAnsi="Times New Roman" w:cs="Times New Roman"/>
          <w:sz w:val="28"/>
          <w:szCs w:val="28"/>
        </w:rPr>
        <w:t>.5.Председатель Комиссии:</w:t>
      </w:r>
    </w:p>
    <w:p w:rsidR="00A713BF" w:rsidRPr="00E30ADD" w:rsidRDefault="00A713BF" w:rsidP="003344A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>-планирует и координирует работу Комиссии;</w:t>
      </w:r>
    </w:p>
    <w:p w:rsidR="00A713BF" w:rsidRPr="00E30ADD" w:rsidRDefault="00A713BF" w:rsidP="003344A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>-ведет заседания Комиссии.</w:t>
      </w:r>
    </w:p>
    <w:p w:rsidR="00A713BF" w:rsidRPr="00E30ADD" w:rsidRDefault="00A713BF" w:rsidP="003344A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30ADD">
        <w:rPr>
          <w:rFonts w:ascii="Times New Roman" w:hAnsi="Times New Roman" w:cs="Times New Roman"/>
          <w:sz w:val="28"/>
          <w:szCs w:val="28"/>
        </w:rPr>
        <w:t>.6.Секретарь Комиссии:</w:t>
      </w:r>
    </w:p>
    <w:p w:rsidR="00A713BF" w:rsidRPr="00E30ADD" w:rsidRDefault="00A713BF" w:rsidP="003344A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>-не позднее, чем за 3 рабочих дня до заседания, извещает членов Комиссии о дате, времени, месте и рассматриваемых вопросах;</w:t>
      </w:r>
    </w:p>
    <w:p w:rsidR="00A713BF" w:rsidRPr="00E30ADD" w:rsidRDefault="00A713BF" w:rsidP="003344A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>-ведет протокол заседания.</w:t>
      </w:r>
    </w:p>
    <w:p w:rsidR="00A713BF" w:rsidRPr="00E30ADD" w:rsidRDefault="00A713BF" w:rsidP="003344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30ADD">
        <w:rPr>
          <w:rFonts w:ascii="Times New Roman" w:hAnsi="Times New Roman"/>
          <w:sz w:val="28"/>
          <w:szCs w:val="28"/>
        </w:rPr>
        <w:t>.7.Заседания Комиссии проводятся по мере необходимости.</w:t>
      </w:r>
    </w:p>
    <w:p w:rsidR="00A713BF" w:rsidRPr="00E30ADD" w:rsidRDefault="00A713BF" w:rsidP="003344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30ADD">
        <w:rPr>
          <w:rFonts w:ascii="Times New Roman" w:hAnsi="Times New Roman"/>
          <w:sz w:val="28"/>
          <w:szCs w:val="28"/>
        </w:rPr>
        <w:t>.8.Заседание Комиссии считается правомочным, если на нем присутствует более половины от общего числа членов Комиссии. Решение принимается большинством присутствующих. В случае равенства голосов решающим является голос председателя Комиссии.</w:t>
      </w:r>
    </w:p>
    <w:p w:rsidR="00A713BF" w:rsidRDefault="00A713BF" w:rsidP="003344A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E30ADD">
        <w:rPr>
          <w:rFonts w:ascii="Times New Roman" w:hAnsi="Times New Roman" w:cs="Times New Roman"/>
          <w:sz w:val="28"/>
          <w:szCs w:val="28"/>
        </w:rPr>
        <w:t xml:space="preserve">.9.Организационное обеспечение работы Комиссии осуществляет </w:t>
      </w:r>
      <w:r w:rsidRPr="00D07F11">
        <w:rPr>
          <w:rFonts w:ascii="Times New Roman" w:hAnsi="Times New Roman" w:cs="Times New Roman"/>
          <w:sz w:val="28"/>
          <w:szCs w:val="28"/>
        </w:rPr>
        <w:t>Управление по жилищно-коммунальному комплексу, транспорту и дорогам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30ADD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Пыть-Ях</w:t>
      </w:r>
      <w:r w:rsidRPr="00E30ADD">
        <w:rPr>
          <w:rFonts w:ascii="Times New Roman" w:hAnsi="Times New Roman" w:cs="Times New Roman"/>
          <w:sz w:val="28"/>
          <w:szCs w:val="28"/>
        </w:rPr>
        <w:t>а.</w:t>
      </w:r>
    </w:p>
    <w:p w:rsidR="00A713BF" w:rsidRDefault="00A713BF" w:rsidP="003344A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3BF" w:rsidRDefault="00A713BF" w:rsidP="00505F8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7D51C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Порядок работы</w:t>
      </w:r>
      <w:r w:rsidRPr="007D51C0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</w:t>
      </w:r>
    </w:p>
    <w:p w:rsidR="00A713BF" w:rsidRPr="000D3C7A" w:rsidRDefault="00A713BF" w:rsidP="003344AE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D3C7A">
        <w:rPr>
          <w:rFonts w:ascii="Times New Roman" w:hAnsi="Times New Roman" w:cs="Times New Roman"/>
          <w:sz w:val="28"/>
          <w:szCs w:val="28"/>
          <w:lang w:eastAsia="ru-RU"/>
        </w:rPr>
        <w:t>6.1. Заседания Комиссии проводятся по мере поступления заявлений.</w:t>
      </w:r>
    </w:p>
    <w:p w:rsidR="00A713BF" w:rsidRPr="000D3C7A" w:rsidRDefault="00A713BF" w:rsidP="003344AE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C7A">
        <w:rPr>
          <w:rFonts w:ascii="Times New Roman" w:hAnsi="Times New Roman"/>
          <w:sz w:val="28"/>
          <w:szCs w:val="28"/>
          <w:lang w:eastAsia="ru-RU"/>
        </w:rPr>
        <w:t xml:space="preserve">6.2.Прием заявлений и прилагаемых документов об установлении необходимости проведения капитального ремонта (отсутствия такой необходимости) осуществляет секретарь Комиссии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0D3C7A">
        <w:rPr>
          <w:rFonts w:ascii="Times New Roman" w:hAnsi="Times New Roman"/>
          <w:sz w:val="28"/>
        </w:rPr>
        <w:t xml:space="preserve"> </w:t>
      </w:r>
      <w:r w:rsidRPr="00833ECD">
        <w:rPr>
          <w:rFonts w:ascii="Times New Roman" w:hAnsi="Times New Roman"/>
          <w:sz w:val="28"/>
          <w:szCs w:val="28"/>
          <w:lang w:eastAsia="ru-RU"/>
        </w:rPr>
        <w:t xml:space="preserve">главный специалист отдела жилищно-коммунального комплекса управления по жилищно-коммунальному </w:t>
      </w:r>
      <w:r>
        <w:rPr>
          <w:rFonts w:ascii="Times New Roman" w:hAnsi="Times New Roman"/>
          <w:sz w:val="28"/>
          <w:szCs w:val="28"/>
          <w:lang w:eastAsia="ru-RU"/>
        </w:rPr>
        <w:t>комплексу, транспорту и дорогам</w:t>
      </w:r>
      <w:r w:rsidRPr="00833EC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D3C7A">
        <w:rPr>
          <w:rFonts w:ascii="Times New Roman" w:hAnsi="Times New Roman"/>
          <w:sz w:val="28"/>
          <w:szCs w:val="28"/>
          <w:lang w:eastAsia="ru-RU"/>
        </w:rPr>
        <w:t xml:space="preserve">дминистрации города </w:t>
      </w:r>
      <w:r w:rsidRPr="0065707A">
        <w:rPr>
          <w:rFonts w:ascii="Times New Roman" w:hAnsi="Times New Roman"/>
          <w:sz w:val="28"/>
          <w:szCs w:val="28"/>
          <w:lang w:eastAsia="ru-RU"/>
        </w:rPr>
        <w:t>Пыть-Яха (далее – Управление</w:t>
      </w:r>
      <w:r w:rsidR="00F10866">
        <w:rPr>
          <w:rFonts w:ascii="Times New Roman" w:hAnsi="Times New Roman"/>
          <w:sz w:val="28"/>
          <w:szCs w:val="28"/>
          <w:lang w:eastAsia="ru-RU"/>
        </w:rPr>
        <w:t xml:space="preserve"> по ЖКК, Т</w:t>
      </w:r>
      <w:r>
        <w:rPr>
          <w:rFonts w:ascii="Times New Roman" w:hAnsi="Times New Roman"/>
          <w:sz w:val="28"/>
          <w:szCs w:val="28"/>
          <w:lang w:eastAsia="ru-RU"/>
        </w:rPr>
        <w:t>иД</w:t>
      </w:r>
      <w:r w:rsidRPr="0065707A">
        <w:rPr>
          <w:rFonts w:ascii="Times New Roman" w:hAnsi="Times New Roman"/>
          <w:sz w:val="28"/>
          <w:szCs w:val="28"/>
          <w:lang w:eastAsia="ru-RU"/>
        </w:rPr>
        <w:t>), по адресу</w:t>
      </w:r>
      <w:r w:rsidRPr="000D3C7A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A713BF" w:rsidRPr="00A76E8F" w:rsidRDefault="00A713BF" w:rsidP="003344AE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0D3C7A">
        <w:rPr>
          <w:rFonts w:ascii="Times New Roman" w:hAnsi="Times New Roman"/>
          <w:sz w:val="28"/>
          <w:szCs w:val="28"/>
          <w:lang w:eastAsia="ru-RU"/>
        </w:rPr>
        <w:t>6283</w:t>
      </w:r>
      <w:r>
        <w:rPr>
          <w:rFonts w:ascii="Times New Roman" w:hAnsi="Times New Roman"/>
          <w:sz w:val="28"/>
          <w:szCs w:val="28"/>
          <w:lang w:eastAsia="ru-RU"/>
        </w:rPr>
        <w:t>84</w:t>
      </w:r>
      <w:r w:rsidRPr="000D3C7A">
        <w:rPr>
          <w:rFonts w:ascii="Times New Roman" w:hAnsi="Times New Roman"/>
          <w:sz w:val="28"/>
          <w:szCs w:val="28"/>
          <w:lang w:eastAsia="ru-RU"/>
        </w:rPr>
        <w:t>, </w:t>
      </w:r>
      <w:r w:rsidRPr="00991821">
        <w:rPr>
          <w:rFonts w:ascii="Times New Roman" w:hAnsi="Times New Roman"/>
          <w:sz w:val="28"/>
          <w:szCs w:val="28"/>
          <w:lang w:eastAsia="ru-RU"/>
        </w:rPr>
        <w:t>Российская Федерация, Ханты-Мансийский автономный округ - Югра, город Пыть-Ях, ул. Е. Котина</w:t>
      </w:r>
      <w:r>
        <w:rPr>
          <w:rFonts w:ascii="Times New Roman" w:hAnsi="Times New Roman"/>
          <w:sz w:val="28"/>
          <w:szCs w:val="28"/>
          <w:lang w:eastAsia="ru-RU"/>
        </w:rPr>
        <w:t>, 14.</w:t>
      </w:r>
      <w:r w:rsidRPr="0065707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713BF" w:rsidRPr="000D3C7A" w:rsidRDefault="00A713BF" w:rsidP="003344AE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707A">
        <w:rPr>
          <w:rFonts w:ascii="Times New Roman" w:hAnsi="Times New Roman"/>
          <w:sz w:val="28"/>
          <w:szCs w:val="28"/>
          <w:lang w:eastAsia="ru-RU"/>
        </w:rPr>
        <w:t>6.3.Информация о графике работы, адресах электронной почты управления:</w:t>
      </w:r>
    </w:p>
    <w:p w:rsidR="00A713BF" w:rsidRPr="000D3C7A" w:rsidRDefault="00A713BF" w:rsidP="003344AE">
      <w:pPr>
        <w:pStyle w:val="aa"/>
        <w:spacing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0D3C7A">
        <w:rPr>
          <w:rFonts w:ascii="Times New Roman" w:hAnsi="Times New Roman"/>
          <w:sz w:val="28"/>
          <w:szCs w:val="28"/>
          <w:lang w:eastAsia="ru-RU"/>
        </w:rPr>
        <w:t>График работы: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5953"/>
      </w:tblGrid>
      <w:tr w:rsidR="00A713BF" w:rsidRPr="006E28B7" w:rsidTr="00004107">
        <w:tc>
          <w:tcPr>
            <w:tcW w:w="3686" w:type="dxa"/>
            <w:tcBorders>
              <w:bottom w:val="single" w:sz="4" w:space="0" w:color="auto"/>
            </w:tcBorders>
          </w:tcPr>
          <w:p w:rsidR="00A713BF" w:rsidRPr="000D3C7A" w:rsidRDefault="00A713BF" w:rsidP="00505F89">
            <w:pPr>
              <w:pStyle w:val="aa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C7A">
              <w:rPr>
                <w:rFonts w:ascii="Times New Roman" w:hAnsi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A713BF" w:rsidRPr="000D3C7A" w:rsidRDefault="00A713BF" w:rsidP="00505F89">
            <w:pPr>
              <w:pStyle w:val="aa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C7A">
              <w:rPr>
                <w:rFonts w:ascii="Times New Roman" w:hAnsi="Times New Roman"/>
                <w:sz w:val="28"/>
                <w:szCs w:val="28"/>
                <w:lang w:eastAsia="ru-RU"/>
              </w:rPr>
              <w:t>Периоды и часы работы (час.)</w:t>
            </w:r>
          </w:p>
        </w:tc>
      </w:tr>
      <w:tr w:rsidR="00A713BF" w:rsidRPr="006E28B7" w:rsidTr="00004107">
        <w:tc>
          <w:tcPr>
            <w:tcW w:w="3686" w:type="dxa"/>
            <w:tcBorders>
              <w:bottom w:val="single" w:sz="4" w:space="0" w:color="auto"/>
            </w:tcBorders>
          </w:tcPr>
          <w:p w:rsidR="00A713BF" w:rsidRPr="000D3C7A" w:rsidRDefault="00A713BF" w:rsidP="00505F89">
            <w:pPr>
              <w:pStyle w:val="aa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C7A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  <w:p w:rsidR="00A713BF" w:rsidRPr="000D3C7A" w:rsidRDefault="00A713BF" w:rsidP="00505F89">
            <w:pPr>
              <w:pStyle w:val="aa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C7A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A713BF" w:rsidRPr="000D3C7A" w:rsidRDefault="00A713BF" w:rsidP="00505F89">
            <w:pPr>
              <w:pStyle w:val="aa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C7A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A713BF" w:rsidRPr="000D3C7A" w:rsidRDefault="00A713BF" w:rsidP="00505F89">
            <w:pPr>
              <w:pStyle w:val="aa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C7A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A713BF" w:rsidRPr="000D3C7A" w:rsidRDefault="00A713BF" w:rsidP="00505F89">
            <w:pPr>
              <w:pStyle w:val="aa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13BF" w:rsidRPr="000D3C7A" w:rsidRDefault="00A713BF" w:rsidP="00505F89">
            <w:pPr>
              <w:pStyle w:val="aa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8.30-13</w:t>
            </w:r>
            <w:r w:rsidRPr="000D3C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.00   </w:t>
            </w:r>
          </w:p>
          <w:p w:rsidR="00A713BF" w:rsidRPr="000D3C7A" w:rsidRDefault="00A713BF" w:rsidP="00505F89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C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Pr="000D3C7A">
              <w:rPr>
                <w:rFonts w:ascii="Times New Roman" w:hAnsi="Times New Roman"/>
                <w:sz w:val="28"/>
                <w:szCs w:val="28"/>
                <w:lang w:eastAsia="ru-RU"/>
              </w:rPr>
              <w:t>.00-17.30</w:t>
            </w:r>
          </w:p>
        </w:tc>
      </w:tr>
      <w:tr w:rsidR="00A713BF" w:rsidRPr="006E28B7" w:rsidTr="00004107">
        <w:tc>
          <w:tcPr>
            <w:tcW w:w="3686" w:type="dxa"/>
          </w:tcPr>
          <w:p w:rsidR="00A713BF" w:rsidRPr="000D3C7A" w:rsidRDefault="00A713BF" w:rsidP="00505F89">
            <w:pPr>
              <w:pStyle w:val="aa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C7A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A713BF" w:rsidRPr="000D3C7A" w:rsidRDefault="00A713BF" w:rsidP="00505F89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C7A">
              <w:rPr>
                <w:rFonts w:ascii="Times New Roman" w:hAnsi="Times New Roman"/>
                <w:sz w:val="28"/>
                <w:szCs w:val="28"/>
                <w:lang w:eastAsia="ru-RU"/>
              </w:rPr>
              <w:t>не приёмный день</w:t>
            </w:r>
          </w:p>
        </w:tc>
      </w:tr>
      <w:tr w:rsidR="00A713BF" w:rsidRPr="006E28B7" w:rsidTr="00004107">
        <w:tc>
          <w:tcPr>
            <w:tcW w:w="3686" w:type="dxa"/>
          </w:tcPr>
          <w:p w:rsidR="00A713BF" w:rsidRPr="000D3C7A" w:rsidRDefault="00A713BF" w:rsidP="00505F89">
            <w:pPr>
              <w:pStyle w:val="aa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C7A">
              <w:rPr>
                <w:rFonts w:ascii="Times New Roman" w:hAnsi="Times New Roman"/>
                <w:sz w:val="28"/>
                <w:szCs w:val="28"/>
                <w:lang w:eastAsia="ru-RU"/>
              </w:rPr>
              <w:t>Суббота, воскресенье</w:t>
            </w:r>
          </w:p>
        </w:tc>
        <w:tc>
          <w:tcPr>
            <w:tcW w:w="5953" w:type="dxa"/>
          </w:tcPr>
          <w:p w:rsidR="00A713BF" w:rsidRPr="000D3C7A" w:rsidRDefault="00A713BF" w:rsidP="00505F89">
            <w:pPr>
              <w:pStyle w:val="aa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C7A">
              <w:rPr>
                <w:rFonts w:ascii="Times New Roman" w:hAnsi="Times New Roman"/>
                <w:sz w:val="28"/>
                <w:szCs w:val="28"/>
                <w:lang w:eastAsia="ru-RU"/>
              </w:rPr>
              <w:t>выходные дни</w:t>
            </w:r>
          </w:p>
        </w:tc>
      </w:tr>
    </w:tbl>
    <w:p w:rsidR="00A713BF" w:rsidRPr="000D3C7A" w:rsidRDefault="00A713BF" w:rsidP="00B85BC9">
      <w:pPr>
        <w:pStyle w:val="aa"/>
        <w:spacing w:before="24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0D3C7A">
        <w:rPr>
          <w:rFonts w:ascii="Times New Roman" w:hAnsi="Times New Roman"/>
          <w:sz w:val="28"/>
          <w:szCs w:val="28"/>
          <w:lang w:eastAsia="ru-RU"/>
        </w:rPr>
        <w:t xml:space="preserve">Контактный телефон: </w:t>
      </w:r>
      <w:r w:rsidRPr="003344AE">
        <w:rPr>
          <w:rFonts w:ascii="Times New Roman" w:hAnsi="Times New Roman"/>
          <w:sz w:val="28"/>
          <w:szCs w:val="28"/>
          <w:lang w:eastAsia="ru-RU"/>
        </w:rPr>
        <w:t>8 (3463)</w:t>
      </w:r>
      <w:r>
        <w:rPr>
          <w:rFonts w:ascii="Times New Roman" w:hAnsi="Times New Roman"/>
          <w:sz w:val="28"/>
          <w:szCs w:val="28"/>
          <w:lang w:eastAsia="ru-RU"/>
        </w:rPr>
        <w:t xml:space="preserve"> 46-40-84</w:t>
      </w:r>
      <w:r w:rsidRPr="000D3C7A">
        <w:rPr>
          <w:rFonts w:ascii="Times New Roman" w:hAnsi="Times New Roman"/>
          <w:sz w:val="28"/>
          <w:szCs w:val="28"/>
          <w:lang w:eastAsia="ru-RU"/>
        </w:rPr>
        <w:t>.</w:t>
      </w:r>
    </w:p>
    <w:p w:rsidR="00A713BF" w:rsidRPr="003344AE" w:rsidRDefault="00A713BF" w:rsidP="003344AE">
      <w:pPr>
        <w:pStyle w:val="aa"/>
        <w:spacing w:line="360" w:lineRule="auto"/>
        <w:ind w:firstLine="708"/>
        <w:rPr>
          <w:szCs w:val="28"/>
        </w:rPr>
      </w:pPr>
      <w:r w:rsidRPr="000D3C7A">
        <w:rPr>
          <w:rFonts w:ascii="Times New Roman" w:hAnsi="Times New Roman"/>
          <w:sz w:val="28"/>
          <w:szCs w:val="28"/>
          <w:lang w:eastAsia="ru-RU"/>
        </w:rPr>
        <w:t>Адрес официального сайта</w:t>
      </w:r>
      <w:r w:rsidRPr="00A76E8F">
        <w:rPr>
          <w:rFonts w:ascii="Times New Roman" w:hAnsi="Times New Roman"/>
          <w:sz w:val="28"/>
          <w:szCs w:val="28"/>
          <w:lang w:eastAsia="ru-RU"/>
        </w:rPr>
        <w:t xml:space="preserve">: </w:t>
      </w:r>
      <w:hyperlink r:id="rId8" w:history="1">
        <w:r w:rsidRPr="00A76E8F">
          <w:rPr>
            <w:rStyle w:val="ad"/>
            <w:sz w:val="28"/>
            <w:szCs w:val="28"/>
          </w:rPr>
          <w:t>http://adm.gov86.org</w:t>
        </w:r>
      </w:hyperlink>
      <w:r>
        <w:t xml:space="preserve"> </w:t>
      </w:r>
    </w:p>
    <w:p w:rsidR="00A713BF" w:rsidRPr="00B85BC9" w:rsidRDefault="00A713BF" w:rsidP="00B85BC9">
      <w:pPr>
        <w:pStyle w:val="aa"/>
        <w:spacing w:line="360" w:lineRule="auto"/>
        <w:ind w:firstLine="708"/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</w:pPr>
      <w:r w:rsidRPr="000D3C7A">
        <w:rPr>
          <w:rFonts w:ascii="Times New Roman" w:hAnsi="Times New Roman"/>
          <w:sz w:val="28"/>
          <w:szCs w:val="28"/>
          <w:lang w:eastAsia="ru-RU"/>
        </w:rPr>
        <w:t xml:space="preserve">Адрес электронной почты: </w:t>
      </w:r>
      <w:hyperlink r:id="rId9" w:history="1">
        <w:r w:rsidRPr="00B61FB0">
          <w:rPr>
            <w:rStyle w:val="ad"/>
            <w:rFonts w:ascii="Times New Roman" w:hAnsi="Times New Roman"/>
            <w:sz w:val="28"/>
            <w:szCs w:val="28"/>
            <w:lang w:eastAsia="ru-RU"/>
          </w:rPr>
          <w:t>400</w:t>
        </w:r>
        <w:r w:rsidRPr="003344AE">
          <w:rPr>
            <w:rStyle w:val="ad"/>
            <w:rFonts w:ascii="Times New Roman" w:hAnsi="Times New Roman"/>
            <w:sz w:val="28"/>
            <w:szCs w:val="28"/>
            <w:lang w:eastAsia="ru-RU"/>
          </w:rPr>
          <w:t>@</w:t>
        </w:r>
        <w:r w:rsidRPr="00B61FB0">
          <w:rPr>
            <w:rStyle w:val="ad"/>
            <w:rFonts w:ascii="Times New Roman" w:hAnsi="Times New Roman"/>
            <w:sz w:val="28"/>
            <w:szCs w:val="28"/>
            <w:lang w:val="en-US" w:eastAsia="ru-RU"/>
          </w:rPr>
          <w:t>gov</w:t>
        </w:r>
        <w:r w:rsidRPr="003344AE">
          <w:rPr>
            <w:rStyle w:val="ad"/>
            <w:rFonts w:ascii="Times New Roman" w:hAnsi="Times New Roman"/>
            <w:sz w:val="28"/>
            <w:szCs w:val="28"/>
            <w:lang w:eastAsia="ru-RU"/>
          </w:rPr>
          <w:t>86.</w:t>
        </w:r>
        <w:r w:rsidRPr="00B61FB0">
          <w:rPr>
            <w:rStyle w:val="ad"/>
            <w:rFonts w:ascii="Times New Roman" w:hAnsi="Times New Roman"/>
            <w:sz w:val="28"/>
            <w:szCs w:val="28"/>
            <w:lang w:val="en-US" w:eastAsia="ru-RU"/>
          </w:rPr>
          <w:t>org</w:t>
        </w:r>
      </w:hyperlink>
    </w:p>
    <w:p w:rsidR="00A713BF" w:rsidRPr="00E30ADD" w:rsidRDefault="00A713BF" w:rsidP="003344AE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C7A">
        <w:rPr>
          <w:rFonts w:ascii="Times New Roman" w:hAnsi="Times New Roman"/>
          <w:sz w:val="28"/>
          <w:szCs w:val="28"/>
          <w:lang w:eastAsia="ru-RU"/>
        </w:rPr>
        <w:t xml:space="preserve">Информация по вопросам работы Комиссии, сведений о ходе рассмотрения заявления, предоставляется по месту нахождения </w:t>
      </w:r>
      <w:r>
        <w:rPr>
          <w:rFonts w:ascii="Times New Roman" w:hAnsi="Times New Roman"/>
          <w:sz w:val="28"/>
          <w:szCs w:val="28"/>
          <w:lang w:eastAsia="ru-RU"/>
        </w:rPr>
        <w:t>Управления по ЖКК, ТиД</w:t>
      </w:r>
      <w:r w:rsidRPr="000D3C7A">
        <w:rPr>
          <w:rFonts w:ascii="Times New Roman" w:hAnsi="Times New Roman"/>
          <w:sz w:val="28"/>
          <w:szCs w:val="28"/>
          <w:lang w:eastAsia="ru-RU"/>
        </w:rPr>
        <w:t>.</w:t>
      </w:r>
      <w:r w:rsidRPr="00765FC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713BF" w:rsidRDefault="00A713BF" w:rsidP="003344AE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30A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E30A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Комиссия на основании заявления лица, </w:t>
      </w:r>
      <w:r w:rsidRPr="00E30ADD">
        <w:rPr>
          <w:rFonts w:ascii="Times New Roman" w:hAnsi="Times New Roman"/>
          <w:sz w:val="28"/>
          <w:szCs w:val="28"/>
        </w:rPr>
        <w:t>осуществляюще</w:t>
      </w:r>
      <w:r>
        <w:rPr>
          <w:rFonts w:ascii="Times New Roman" w:hAnsi="Times New Roman"/>
          <w:sz w:val="28"/>
          <w:szCs w:val="28"/>
        </w:rPr>
        <w:t>го</w:t>
      </w:r>
      <w:r w:rsidRPr="00E30ADD">
        <w:rPr>
          <w:rFonts w:ascii="Times New Roman" w:hAnsi="Times New Roman"/>
          <w:sz w:val="28"/>
          <w:szCs w:val="28"/>
        </w:rPr>
        <w:t xml:space="preserve"> управление или обслуживание многоквартирного дома, Югорского оператора </w:t>
      </w:r>
      <w:r w:rsidRPr="00E30ADD">
        <w:rPr>
          <w:rFonts w:ascii="Times New Roman" w:hAnsi="Times New Roman"/>
          <w:sz w:val="28"/>
          <w:szCs w:val="28"/>
        </w:rPr>
        <w:lastRenderedPageBreak/>
        <w:t>либо одного из собственников помещений в многоквартирном доме (далее – заявитель) проводит оценку</w:t>
      </w:r>
      <w:r>
        <w:rPr>
          <w:rFonts w:ascii="Times New Roman" w:hAnsi="Times New Roman"/>
          <w:sz w:val="28"/>
          <w:szCs w:val="28"/>
        </w:rPr>
        <w:t>, в соответствии с п.3.3 Порядка</w:t>
      </w:r>
      <w:r w:rsidRPr="00E30ADD">
        <w:rPr>
          <w:rFonts w:ascii="Times New Roman" w:hAnsi="Times New Roman"/>
          <w:sz w:val="28"/>
          <w:szCs w:val="28"/>
        </w:rPr>
        <w:t xml:space="preserve"> и принимает одно из решений, предусмотр</w:t>
      </w:r>
      <w:r>
        <w:rPr>
          <w:rFonts w:ascii="Times New Roman" w:hAnsi="Times New Roman"/>
          <w:sz w:val="28"/>
          <w:szCs w:val="28"/>
        </w:rPr>
        <w:t>енных пунктом 3.2</w:t>
      </w:r>
      <w:r w:rsidRPr="00E30ADD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ложения. </w:t>
      </w:r>
    </w:p>
    <w:p w:rsidR="00A713BF" w:rsidRPr="00E30ADD" w:rsidRDefault="00A713BF" w:rsidP="003344A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Pr="00E30A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Для проведения оценки заявитель представляет в Комиссию </w:t>
      </w:r>
      <w:r w:rsidRPr="00E30ADD">
        <w:rPr>
          <w:rFonts w:ascii="Times New Roman" w:hAnsi="Times New Roman" w:cs="Times New Roman"/>
          <w:sz w:val="28"/>
          <w:szCs w:val="28"/>
          <w:lang w:eastAsia="ru-RU"/>
        </w:rPr>
        <w:t>соответствующе заявление и документы (в зависимости от указанной в заявлении цели проведения оценки):</w:t>
      </w:r>
    </w:p>
    <w:p w:rsidR="00A713BF" w:rsidRPr="00E30ADD" w:rsidRDefault="00A713BF" w:rsidP="003344AE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ADD">
        <w:rPr>
          <w:rFonts w:ascii="Times New Roman" w:hAnsi="Times New Roman"/>
          <w:sz w:val="28"/>
          <w:szCs w:val="28"/>
          <w:lang w:eastAsia="ru-RU"/>
        </w:rPr>
        <w:t>а)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E30ADD">
        <w:rPr>
          <w:rFonts w:ascii="Times New Roman" w:hAnsi="Times New Roman"/>
          <w:sz w:val="28"/>
          <w:szCs w:val="28"/>
          <w:lang w:eastAsia="ru-RU"/>
        </w:rPr>
        <w:t>заключение специализированной организации или решение комиссии по предупреждению и ликвидации чрезвычайных ситуаций и обеспечению пожарной безопасности о признании ситуации критической с наличием угрозы безопасности жизни и здоровью граждан (в целях изменения сроков проведения капитального ремонта на более ранние, чем предусмотрено Окружной программой);</w:t>
      </w:r>
    </w:p>
    <w:p w:rsidR="00A713BF" w:rsidRPr="00E30ADD" w:rsidRDefault="00A713BF" w:rsidP="003344AE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ADD">
        <w:rPr>
          <w:rFonts w:ascii="Times New Roman" w:hAnsi="Times New Roman"/>
          <w:sz w:val="28"/>
          <w:szCs w:val="28"/>
          <w:lang w:eastAsia="ru-RU"/>
        </w:rPr>
        <w:t>б)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E30ADD">
        <w:rPr>
          <w:rFonts w:ascii="Times New Roman" w:hAnsi="Times New Roman"/>
          <w:sz w:val="28"/>
          <w:szCs w:val="28"/>
          <w:lang w:eastAsia="ru-RU"/>
        </w:rPr>
        <w:t>копию протокола общего собрания собственников помещений в многоквартирном доме, оформленного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о проведении капитального ремонта, о переносе запланированных Окружной программой сроков проведения капитального ремонта на более поздний срок или о замене отдельных видов услуг и (или) работ по капитальному ремонту другими видами услуг и (или) работ (в целях изменения сроков проведения капитального ремонта на более ранние либо на более поздние, чем предусмотрено Окружной программой, сокращения либо замены видов услуг и (или) работ по капитальному ремонту). При этом решение общего собрания собственников многоквартирного дома о проведении капитального ремонта на более ранний срок, чем предусмотрено Окружной программой, должно содержать и решение об уплате дополнительных взносов на капитальный ремонт, предусмотренное частью 1.1 статьи 158 Жилищного кодекса Российской Федерации;</w:t>
      </w:r>
    </w:p>
    <w:p w:rsidR="00A713BF" w:rsidRPr="00E30ADD" w:rsidRDefault="00A713BF" w:rsidP="003344AE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ADD">
        <w:rPr>
          <w:rFonts w:ascii="Times New Roman" w:hAnsi="Times New Roman"/>
          <w:sz w:val="28"/>
          <w:szCs w:val="28"/>
          <w:lang w:eastAsia="ru-RU"/>
        </w:rPr>
        <w:lastRenderedPageBreak/>
        <w:t>в)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E30ADD">
        <w:rPr>
          <w:rFonts w:ascii="Times New Roman" w:hAnsi="Times New Roman"/>
          <w:sz w:val="28"/>
          <w:szCs w:val="28"/>
          <w:lang w:eastAsia="ru-RU"/>
        </w:rPr>
        <w:t>акт приемки выполненных работ по капитальному ремонту соответствующего конструктивного элемента и (или) внутридомовой инженерной системы, относящихся к общему имуществу в многоквартирном доме (в целях изменения сроков проведения капитального ремонта на более поздние, чем предусмотрено Окружной программой, сокращения либо замены видов услуг и (или) работ по капитальному ремонту);</w:t>
      </w:r>
    </w:p>
    <w:p w:rsidR="00A713BF" w:rsidRPr="00E30ADD" w:rsidRDefault="00A713BF" w:rsidP="003344AE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ADD">
        <w:rPr>
          <w:rFonts w:ascii="Times New Roman" w:hAnsi="Times New Roman"/>
          <w:sz w:val="28"/>
          <w:szCs w:val="28"/>
          <w:lang w:eastAsia="ru-RU"/>
        </w:rPr>
        <w:t>г) сметный расчет стоимости (совокупной стоимости) услуг и (или) работ по капитальному ремонту конструктивных элементов, внутридомовых инженерных систем, относящихся к общему имуществу в многоквартирном доме (в целях признания отсутствия необходимости проведения капитального ремонта и исключения многоквартирного дома из Окружной программы, изменения сроков проведения капитального ремонта на более ранние, чем предусмотрено Окружной программой, либо замены видов услуг и (или) работ по капитальному ремонту);</w:t>
      </w:r>
    </w:p>
    <w:p w:rsidR="00A713BF" w:rsidRPr="00E30ADD" w:rsidRDefault="00A713BF" w:rsidP="003344AE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ADD">
        <w:rPr>
          <w:rFonts w:ascii="Times New Roman" w:hAnsi="Times New Roman"/>
          <w:sz w:val="28"/>
          <w:szCs w:val="28"/>
          <w:lang w:eastAsia="ru-RU"/>
        </w:rPr>
        <w:t>д)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E30ADD">
        <w:rPr>
          <w:rFonts w:ascii="Times New Roman" w:hAnsi="Times New Roman"/>
          <w:sz w:val="28"/>
          <w:szCs w:val="28"/>
          <w:lang w:eastAsia="ru-RU"/>
        </w:rPr>
        <w:t>решение органа местного самоуправления об изменении способа формирования фонда капитального ремонта в связи с непроведением собственниками помещений многоквартирного дома капитального ремонта в срок, установленный Окружной программой (в целях установления новых, более поздних, чем предусмотрено Окружной программой, сроков проведения капитального ремонта).</w:t>
      </w:r>
    </w:p>
    <w:p w:rsidR="00A713BF" w:rsidRDefault="00A713BF" w:rsidP="003344AE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ADD">
        <w:rPr>
          <w:rFonts w:ascii="Times New Roman" w:hAnsi="Times New Roman"/>
          <w:sz w:val="28"/>
          <w:szCs w:val="28"/>
          <w:lang w:eastAsia="ru-RU"/>
        </w:rPr>
        <w:t>Заявитель вправе по собственной инициативе представить в Комиссию документы, предусмотренные п</w:t>
      </w:r>
      <w:r>
        <w:rPr>
          <w:rFonts w:ascii="Times New Roman" w:hAnsi="Times New Roman"/>
          <w:sz w:val="28"/>
          <w:szCs w:val="28"/>
          <w:lang w:eastAsia="ru-RU"/>
        </w:rPr>
        <w:t>одпунктами «а» - «в» пункта 6.2</w:t>
      </w:r>
      <w:r w:rsidRPr="00E30ADD"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>ложения</w:t>
      </w:r>
      <w:r w:rsidRPr="00E30ADD">
        <w:rPr>
          <w:rFonts w:ascii="Times New Roman" w:hAnsi="Times New Roman"/>
          <w:sz w:val="28"/>
          <w:szCs w:val="28"/>
          <w:lang w:eastAsia="ru-RU"/>
        </w:rPr>
        <w:t>.</w:t>
      </w:r>
    </w:p>
    <w:p w:rsidR="00A713BF" w:rsidRPr="004270A4" w:rsidRDefault="00A713BF" w:rsidP="003344A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</w:t>
      </w:r>
      <w:r w:rsidRPr="004270A4">
        <w:rPr>
          <w:rFonts w:ascii="Times New Roman" w:hAnsi="Times New Roman" w:cs="Times New Roman"/>
          <w:sz w:val="28"/>
          <w:szCs w:val="28"/>
        </w:rPr>
        <w:t xml:space="preserve">Комиссия проводит оценку в течение 30 дней с даты поступления (регистрации) заявления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4270A4">
        <w:rPr>
          <w:rFonts w:ascii="Times New Roman" w:hAnsi="Times New Roman" w:cs="Times New Roman"/>
          <w:sz w:val="28"/>
          <w:szCs w:val="28"/>
        </w:rPr>
        <w:t xml:space="preserve"> жилищно-коммунального </w:t>
      </w:r>
      <w:r>
        <w:rPr>
          <w:rFonts w:ascii="Times New Roman" w:hAnsi="Times New Roman" w:cs="Times New Roman"/>
          <w:sz w:val="28"/>
          <w:szCs w:val="28"/>
        </w:rPr>
        <w:t>комплекс</w:t>
      </w:r>
      <w:r w:rsidRPr="004270A4">
        <w:rPr>
          <w:rFonts w:ascii="Times New Roman" w:hAnsi="Times New Roman" w:cs="Times New Roman"/>
          <w:sz w:val="28"/>
          <w:szCs w:val="28"/>
        </w:rPr>
        <w:t xml:space="preserve">а администрации города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4270A4">
        <w:rPr>
          <w:rFonts w:ascii="Times New Roman" w:hAnsi="Times New Roman" w:cs="Times New Roman"/>
          <w:sz w:val="28"/>
          <w:szCs w:val="28"/>
        </w:rPr>
        <w:t xml:space="preserve"> о проведении оценки и принимает одно из решений (в виде протокола), предусмотренных пунктом 3.2 Положения.  </w:t>
      </w:r>
    </w:p>
    <w:p w:rsidR="00A713BF" w:rsidRPr="004270A4" w:rsidRDefault="00A713BF" w:rsidP="003344A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0A4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 xml:space="preserve">6.2 </w:t>
      </w:r>
      <w:r w:rsidRPr="004270A4">
        <w:rPr>
          <w:rFonts w:ascii="Times New Roman" w:hAnsi="Times New Roman" w:cs="Times New Roman"/>
          <w:sz w:val="28"/>
          <w:szCs w:val="28"/>
        </w:rPr>
        <w:t xml:space="preserve">Положения, и невозможности их истребования в порядке межведомственного информационного взаимодействия Комиссия возвращает без рассмотрения заявление о проведении оценки и поступившие документы в </w:t>
      </w:r>
      <w:r w:rsidRPr="004270A4">
        <w:rPr>
          <w:rFonts w:ascii="Times New Roman" w:hAnsi="Times New Roman" w:cs="Times New Roman"/>
          <w:sz w:val="28"/>
          <w:szCs w:val="28"/>
        </w:rPr>
        <w:lastRenderedPageBreak/>
        <w:t>течение 15 дней со дня истечения срока, предусмотренного абзацем первым настоящего пункта.</w:t>
      </w:r>
    </w:p>
    <w:p w:rsidR="00A713BF" w:rsidRDefault="00A713BF" w:rsidP="003344A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30A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30A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оценки Комиссия принимает одно из решений, предусмотренных пунктом 3.2 Положения. </w:t>
      </w:r>
    </w:p>
    <w:p w:rsidR="00A713BF" w:rsidRPr="00B67415" w:rsidRDefault="00A713BF" w:rsidP="003344A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EB6">
        <w:rPr>
          <w:rFonts w:ascii="Times New Roman" w:hAnsi="Times New Roman" w:cs="Times New Roman"/>
          <w:sz w:val="28"/>
          <w:szCs w:val="28"/>
        </w:rPr>
        <w:t>6.8</w:t>
      </w:r>
      <w:r>
        <w:rPr>
          <w:rFonts w:ascii="Times New Roman" w:hAnsi="Times New Roman" w:cs="Times New Roman"/>
          <w:sz w:val="28"/>
          <w:szCs w:val="28"/>
        </w:rPr>
        <w:t xml:space="preserve">.Решение комиссии оформляется в виде протокола в </w:t>
      </w:r>
      <w:r w:rsidR="00EF6E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экземплярах с указанием оснований принятия решения </w:t>
      </w:r>
      <w:r w:rsidRPr="00B67415">
        <w:rPr>
          <w:rFonts w:ascii="Times New Roman" w:hAnsi="Times New Roman" w:cs="Times New Roman"/>
          <w:sz w:val="28"/>
          <w:szCs w:val="28"/>
        </w:rPr>
        <w:t>и подписыва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67415">
        <w:rPr>
          <w:rFonts w:ascii="Times New Roman" w:hAnsi="Times New Roman" w:cs="Times New Roman"/>
          <w:sz w:val="28"/>
          <w:szCs w:val="28"/>
        </w:rPr>
        <w:t>тся всеми членами Комиссии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7415">
        <w:rPr>
          <w:rFonts w:ascii="Times New Roman" w:hAnsi="Times New Roman"/>
          <w:sz w:val="28"/>
          <w:szCs w:val="28"/>
        </w:rPr>
        <w:t xml:space="preserve"> Документы, послужившие основанием принятия решения, должны быть указаны в протоколе и приложены к нему, являясь неотъемлемой частью.</w:t>
      </w:r>
    </w:p>
    <w:p w:rsidR="00A713BF" w:rsidRPr="000D3C7A" w:rsidRDefault="00A713BF" w:rsidP="003344AE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3C7A">
        <w:rPr>
          <w:rFonts w:ascii="Times New Roman" w:hAnsi="Times New Roman"/>
          <w:sz w:val="28"/>
          <w:szCs w:val="28"/>
        </w:rPr>
        <w:t>6.9.Решение Комиссии должно содержать информацию в соответствии с требованиями пункта 3.9 Порядка.</w:t>
      </w:r>
    </w:p>
    <w:p w:rsidR="00A713BF" w:rsidRPr="000D3C7A" w:rsidRDefault="00A713BF" w:rsidP="003344AE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3C7A">
        <w:rPr>
          <w:rFonts w:ascii="Times New Roman" w:hAnsi="Times New Roman"/>
          <w:sz w:val="28"/>
          <w:szCs w:val="28"/>
        </w:rPr>
        <w:t>6.10.В случае принятия Комиссией решения о необходимости проведения дополнительных обследований многоквартирного дома с передачей экземпляра такого решения заявителю одновременно направляются рекомендации о проведении необходимых мероприятий и представлении документов, полученных в результате их проведения, для повторного рассмотрения соответствующего заявления.</w:t>
      </w:r>
    </w:p>
    <w:p w:rsidR="00A713BF" w:rsidRPr="002230C7" w:rsidRDefault="00A713BF" w:rsidP="003344AE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C7A">
        <w:rPr>
          <w:rFonts w:ascii="Times New Roman" w:hAnsi="Times New Roman"/>
          <w:sz w:val="28"/>
          <w:szCs w:val="28"/>
          <w:lang w:eastAsia="ru-RU"/>
        </w:rPr>
        <w:t>В качестве данных мероприятий могут быть предложения, предусмотренные пунктом 3.10 Порядка.</w:t>
      </w:r>
    </w:p>
    <w:p w:rsidR="00A713BF" w:rsidRPr="002230C7" w:rsidRDefault="00A713BF" w:rsidP="003344AE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30C7">
        <w:rPr>
          <w:rFonts w:ascii="Times New Roman" w:hAnsi="Times New Roman"/>
          <w:sz w:val="28"/>
          <w:szCs w:val="28"/>
          <w:lang w:eastAsia="ru-RU"/>
        </w:rPr>
        <w:t>6.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2230C7">
        <w:rPr>
          <w:rFonts w:ascii="Times New Roman" w:hAnsi="Times New Roman"/>
          <w:sz w:val="28"/>
          <w:szCs w:val="28"/>
          <w:lang w:eastAsia="ru-RU"/>
        </w:rPr>
        <w:t>.</w:t>
      </w:r>
      <w:r w:rsidRPr="002230C7">
        <w:rPr>
          <w:rFonts w:ascii="Times New Roman" w:hAnsi="Times New Roman"/>
          <w:sz w:val="28"/>
          <w:szCs w:val="28"/>
        </w:rPr>
        <w:t>В случае представления заявителем дополнительных документов в соответствии с пунктом 6.6 Положения Комиссия повторно рассматривает заявление по правилам, установленным Положением.</w:t>
      </w:r>
    </w:p>
    <w:p w:rsidR="00A713BF" w:rsidRPr="002230C7" w:rsidRDefault="00A713BF" w:rsidP="003344AE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30C7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.12.</w:t>
      </w:r>
      <w:r w:rsidRPr="002230C7">
        <w:rPr>
          <w:rFonts w:ascii="Times New Roman" w:hAnsi="Times New Roman"/>
          <w:sz w:val="28"/>
          <w:szCs w:val="28"/>
          <w:lang w:eastAsia="ru-RU"/>
        </w:rPr>
        <w:t>Комиссия направляет принятое решение заявителю</w:t>
      </w:r>
      <w:r w:rsidR="00EF6E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6EB6" w:rsidRPr="00EF6EB6">
        <w:rPr>
          <w:rFonts w:ascii="Times New Roman" w:hAnsi="Times New Roman"/>
          <w:sz w:val="28"/>
          <w:szCs w:val="28"/>
        </w:rPr>
        <w:t>по указанному им адресу</w:t>
      </w:r>
      <w:r w:rsidRPr="00EF6EB6">
        <w:rPr>
          <w:rFonts w:ascii="Times New Roman" w:hAnsi="Times New Roman"/>
          <w:sz w:val="28"/>
          <w:szCs w:val="28"/>
          <w:lang w:eastAsia="ru-RU"/>
        </w:rPr>
        <w:t xml:space="preserve"> не позднее 5 рабочих дней со дня его принятия.</w:t>
      </w:r>
      <w:bookmarkStart w:id="1" w:name="_GoBack"/>
      <w:bookmarkEnd w:id="1"/>
    </w:p>
    <w:p w:rsidR="00A713BF" w:rsidRDefault="00A713BF" w:rsidP="003344A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B6">
        <w:rPr>
          <w:rFonts w:ascii="Times New Roman" w:hAnsi="Times New Roman" w:cs="Times New Roman"/>
          <w:sz w:val="28"/>
          <w:szCs w:val="28"/>
        </w:rPr>
        <w:t>6.13</w:t>
      </w:r>
      <w:r w:rsidRPr="002230C7">
        <w:rPr>
          <w:rFonts w:ascii="Times New Roman" w:hAnsi="Times New Roman" w:cs="Times New Roman"/>
          <w:sz w:val="28"/>
          <w:szCs w:val="28"/>
        </w:rPr>
        <w:t xml:space="preserve">.Один экземпляр протокола направляется в Югорский фонд капитального ремонта общего имущества многоквартирных домов. </w:t>
      </w:r>
      <w:r w:rsidR="00F10866" w:rsidRPr="00EF6EB6">
        <w:rPr>
          <w:rFonts w:ascii="Times New Roman" w:hAnsi="Times New Roman" w:cs="Times New Roman"/>
          <w:sz w:val="28"/>
          <w:szCs w:val="28"/>
        </w:rPr>
        <w:t>В</w:t>
      </w:r>
      <w:r w:rsidR="00E74564" w:rsidRPr="00EF6EB6">
        <w:rPr>
          <w:rFonts w:ascii="Times New Roman" w:hAnsi="Times New Roman" w:cs="Times New Roman"/>
          <w:sz w:val="28"/>
          <w:szCs w:val="28"/>
        </w:rPr>
        <w:t xml:space="preserve">торой экземпляр </w:t>
      </w:r>
      <w:r w:rsidR="00E74564" w:rsidRPr="002230C7">
        <w:rPr>
          <w:rFonts w:ascii="Times New Roman" w:hAnsi="Times New Roman" w:cs="Times New Roman"/>
          <w:sz w:val="28"/>
          <w:szCs w:val="28"/>
        </w:rPr>
        <w:t>протокола с приложением документов, представленных в адрес Комиссии, хранится секрета</w:t>
      </w:r>
      <w:r w:rsidR="00E74564">
        <w:rPr>
          <w:rFonts w:ascii="Times New Roman" w:hAnsi="Times New Roman" w:cs="Times New Roman"/>
          <w:sz w:val="28"/>
          <w:szCs w:val="28"/>
        </w:rPr>
        <w:t>рем Комиссии в течение пяти лет.</w:t>
      </w:r>
    </w:p>
    <w:sectPr w:rsidR="00A713BF" w:rsidSect="00505F8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E08" w:rsidRDefault="00465E08" w:rsidP="003E527E">
      <w:pPr>
        <w:spacing w:after="0" w:line="240" w:lineRule="auto"/>
      </w:pPr>
      <w:r>
        <w:separator/>
      </w:r>
    </w:p>
  </w:endnote>
  <w:endnote w:type="continuationSeparator" w:id="0">
    <w:p w:rsidR="00465E08" w:rsidRDefault="00465E08" w:rsidP="003E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E08" w:rsidRDefault="00465E08" w:rsidP="003E527E">
      <w:pPr>
        <w:spacing w:after="0" w:line="240" w:lineRule="auto"/>
      </w:pPr>
      <w:r>
        <w:separator/>
      </w:r>
    </w:p>
  </w:footnote>
  <w:footnote w:type="continuationSeparator" w:id="0">
    <w:p w:rsidR="00465E08" w:rsidRDefault="00465E08" w:rsidP="003E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3BF" w:rsidRDefault="009E289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F6EB6">
      <w:rPr>
        <w:noProof/>
      </w:rPr>
      <w:t>13</w:t>
    </w:r>
    <w:r>
      <w:rPr>
        <w:noProof/>
      </w:rPr>
      <w:fldChar w:fldCharType="end"/>
    </w:r>
  </w:p>
  <w:p w:rsidR="00A713BF" w:rsidRDefault="00A713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5720E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52B3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602A4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07231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0D850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90E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DEC2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046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42A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ADC9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6C8"/>
    <w:rsid w:val="00004107"/>
    <w:rsid w:val="0001683D"/>
    <w:rsid w:val="00016E4F"/>
    <w:rsid w:val="0005051A"/>
    <w:rsid w:val="00055EFA"/>
    <w:rsid w:val="0008633C"/>
    <w:rsid w:val="0009007B"/>
    <w:rsid w:val="00091E00"/>
    <w:rsid w:val="000952EA"/>
    <w:rsid w:val="000A0448"/>
    <w:rsid w:val="000D3C7A"/>
    <w:rsid w:val="000D6C3E"/>
    <w:rsid w:val="000E0DAC"/>
    <w:rsid w:val="000E4D2B"/>
    <w:rsid w:val="00100018"/>
    <w:rsid w:val="00102422"/>
    <w:rsid w:val="00103B2F"/>
    <w:rsid w:val="00123729"/>
    <w:rsid w:val="00157165"/>
    <w:rsid w:val="0016029A"/>
    <w:rsid w:val="00160519"/>
    <w:rsid w:val="00164E3E"/>
    <w:rsid w:val="00187229"/>
    <w:rsid w:val="001B26F4"/>
    <w:rsid w:val="001B4CBD"/>
    <w:rsid w:val="001C2B5D"/>
    <w:rsid w:val="001D145C"/>
    <w:rsid w:val="001D5AAA"/>
    <w:rsid w:val="001E0A24"/>
    <w:rsid w:val="001E7A6D"/>
    <w:rsid w:val="00200871"/>
    <w:rsid w:val="00200A09"/>
    <w:rsid w:val="002066DF"/>
    <w:rsid w:val="002230C7"/>
    <w:rsid w:val="00226456"/>
    <w:rsid w:val="002340AF"/>
    <w:rsid w:val="002346D1"/>
    <w:rsid w:val="002431B9"/>
    <w:rsid w:val="002528F6"/>
    <w:rsid w:val="00265C2B"/>
    <w:rsid w:val="00276998"/>
    <w:rsid w:val="0028537A"/>
    <w:rsid w:val="00290BBA"/>
    <w:rsid w:val="00291F89"/>
    <w:rsid w:val="002A0E12"/>
    <w:rsid w:val="002B4C7A"/>
    <w:rsid w:val="002D6BDF"/>
    <w:rsid w:val="003027D7"/>
    <w:rsid w:val="00313F4C"/>
    <w:rsid w:val="003236D3"/>
    <w:rsid w:val="00333EE2"/>
    <w:rsid w:val="003344AE"/>
    <w:rsid w:val="00352490"/>
    <w:rsid w:val="003710C8"/>
    <w:rsid w:val="00376C0D"/>
    <w:rsid w:val="00381A44"/>
    <w:rsid w:val="00381DCA"/>
    <w:rsid w:val="003841DB"/>
    <w:rsid w:val="00387EC6"/>
    <w:rsid w:val="003A2626"/>
    <w:rsid w:val="003A3DC7"/>
    <w:rsid w:val="003A5E00"/>
    <w:rsid w:val="003D3952"/>
    <w:rsid w:val="003E527E"/>
    <w:rsid w:val="003E52D6"/>
    <w:rsid w:val="004106D5"/>
    <w:rsid w:val="004270A4"/>
    <w:rsid w:val="00427722"/>
    <w:rsid w:val="004315CC"/>
    <w:rsid w:val="00434E46"/>
    <w:rsid w:val="00444C2A"/>
    <w:rsid w:val="00451A08"/>
    <w:rsid w:val="0046089B"/>
    <w:rsid w:val="00460A7E"/>
    <w:rsid w:val="00465E08"/>
    <w:rsid w:val="0048444B"/>
    <w:rsid w:val="0049332F"/>
    <w:rsid w:val="004B3E12"/>
    <w:rsid w:val="004C039D"/>
    <w:rsid w:val="004C089A"/>
    <w:rsid w:val="004C5A3D"/>
    <w:rsid w:val="004C6C2B"/>
    <w:rsid w:val="004C7517"/>
    <w:rsid w:val="004D12D6"/>
    <w:rsid w:val="004E1380"/>
    <w:rsid w:val="004E3A4D"/>
    <w:rsid w:val="004F2A40"/>
    <w:rsid w:val="004F2CC6"/>
    <w:rsid w:val="004F3160"/>
    <w:rsid w:val="004F4BAC"/>
    <w:rsid w:val="00505F89"/>
    <w:rsid w:val="00524215"/>
    <w:rsid w:val="00533114"/>
    <w:rsid w:val="0053578D"/>
    <w:rsid w:val="00537818"/>
    <w:rsid w:val="00550D82"/>
    <w:rsid w:val="00572EE5"/>
    <w:rsid w:val="005753DA"/>
    <w:rsid w:val="005A0419"/>
    <w:rsid w:val="005A51E2"/>
    <w:rsid w:val="005C48F9"/>
    <w:rsid w:val="005C6EAB"/>
    <w:rsid w:val="005D26AE"/>
    <w:rsid w:val="005E2C35"/>
    <w:rsid w:val="005E3D8D"/>
    <w:rsid w:val="005E6AC3"/>
    <w:rsid w:val="005F6BED"/>
    <w:rsid w:val="0060421A"/>
    <w:rsid w:val="0061620F"/>
    <w:rsid w:val="00617822"/>
    <w:rsid w:val="006331E7"/>
    <w:rsid w:val="006372AF"/>
    <w:rsid w:val="00650243"/>
    <w:rsid w:val="006568A4"/>
    <w:rsid w:val="0065707A"/>
    <w:rsid w:val="00663CB1"/>
    <w:rsid w:val="006642D0"/>
    <w:rsid w:val="006709FC"/>
    <w:rsid w:val="006835B3"/>
    <w:rsid w:val="006862DF"/>
    <w:rsid w:val="0069121D"/>
    <w:rsid w:val="00697243"/>
    <w:rsid w:val="006A62A1"/>
    <w:rsid w:val="006B24CD"/>
    <w:rsid w:val="006B39C9"/>
    <w:rsid w:val="006B4E24"/>
    <w:rsid w:val="006C5C1F"/>
    <w:rsid w:val="006D305E"/>
    <w:rsid w:val="006E28B7"/>
    <w:rsid w:val="006E6AC7"/>
    <w:rsid w:val="007001FE"/>
    <w:rsid w:val="00707894"/>
    <w:rsid w:val="00720557"/>
    <w:rsid w:val="007247B0"/>
    <w:rsid w:val="00734E7C"/>
    <w:rsid w:val="00764C40"/>
    <w:rsid w:val="007651EB"/>
    <w:rsid w:val="00765E6E"/>
    <w:rsid w:val="00765FCB"/>
    <w:rsid w:val="007702C7"/>
    <w:rsid w:val="00771E09"/>
    <w:rsid w:val="007744ED"/>
    <w:rsid w:val="007756F2"/>
    <w:rsid w:val="007A09DD"/>
    <w:rsid w:val="007B7ED5"/>
    <w:rsid w:val="007B7EDD"/>
    <w:rsid w:val="007C38B3"/>
    <w:rsid w:val="007C7D7F"/>
    <w:rsid w:val="007D3072"/>
    <w:rsid w:val="007D51C0"/>
    <w:rsid w:val="007E53E5"/>
    <w:rsid w:val="007F4F83"/>
    <w:rsid w:val="008004F6"/>
    <w:rsid w:val="00800536"/>
    <w:rsid w:val="00805832"/>
    <w:rsid w:val="00813FC6"/>
    <w:rsid w:val="00817DE6"/>
    <w:rsid w:val="00831E34"/>
    <w:rsid w:val="008330A1"/>
    <w:rsid w:val="00833ECD"/>
    <w:rsid w:val="00841124"/>
    <w:rsid w:val="00850C0E"/>
    <w:rsid w:val="0087035A"/>
    <w:rsid w:val="00870C11"/>
    <w:rsid w:val="00870F4D"/>
    <w:rsid w:val="00874254"/>
    <w:rsid w:val="00887AEC"/>
    <w:rsid w:val="008A3C7C"/>
    <w:rsid w:val="008A4D22"/>
    <w:rsid w:val="008A7178"/>
    <w:rsid w:val="008A7683"/>
    <w:rsid w:val="008A7C89"/>
    <w:rsid w:val="008B4E4A"/>
    <w:rsid w:val="008C26AA"/>
    <w:rsid w:val="008C5222"/>
    <w:rsid w:val="008C63A0"/>
    <w:rsid w:val="008D0005"/>
    <w:rsid w:val="008D27AD"/>
    <w:rsid w:val="008D379F"/>
    <w:rsid w:val="008D5C3E"/>
    <w:rsid w:val="008E7E21"/>
    <w:rsid w:val="008F29CE"/>
    <w:rsid w:val="009043C9"/>
    <w:rsid w:val="009044D9"/>
    <w:rsid w:val="00910408"/>
    <w:rsid w:val="009112AD"/>
    <w:rsid w:val="00913245"/>
    <w:rsid w:val="00917134"/>
    <w:rsid w:val="00935217"/>
    <w:rsid w:val="009363F5"/>
    <w:rsid w:val="00937955"/>
    <w:rsid w:val="0094255A"/>
    <w:rsid w:val="0094702F"/>
    <w:rsid w:val="00955365"/>
    <w:rsid w:val="00956FE3"/>
    <w:rsid w:val="00960311"/>
    <w:rsid w:val="00966AAD"/>
    <w:rsid w:val="00971FC0"/>
    <w:rsid w:val="009865B1"/>
    <w:rsid w:val="00991821"/>
    <w:rsid w:val="00991BD5"/>
    <w:rsid w:val="00996A1A"/>
    <w:rsid w:val="009A5215"/>
    <w:rsid w:val="009C65DD"/>
    <w:rsid w:val="009D3DF3"/>
    <w:rsid w:val="009D67DA"/>
    <w:rsid w:val="009E289A"/>
    <w:rsid w:val="009F253A"/>
    <w:rsid w:val="009F7497"/>
    <w:rsid w:val="00A01CC9"/>
    <w:rsid w:val="00A10795"/>
    <w:rsid w:val="00A136A8"/>
    <w:rsid w:val="00A20279"/>
    <w:rsid w:val="00A264A2"/>
    <w:rsid w:val="00A35D8C"/>
    <w:rsid w:val="00A422F5"/>
    <w:rsid w:val="00A53306"/>
    <w:rsid w:val="00A6331B"/>
    <w:rsid w:val="00A713BF"/>
    <w:rsid w:val="00A76E8F"/>
    <w:rsid w:val="00A84E8E"/>
    <w:rsid w:val="00A92393"/>
    <w:rsid w:val="00A95A44"/>
    <w:rsid w:val="00AA382F"/>
    <w:rsid w:val="00AB3535"/>
    <w:rsid w:val="00AC77E0"/>
    <w:rsid w:val="00AE4DBF"/>
    <w:rsid w:val="00B2048E"/>
    <w:rsid w:val="00B2171D"/>
    <w:rsid w:val="00B26EE8"/>
    <w:rsid w:val="00B30706"/>
    <w:rsid w:val="00B37DAD"/>
    <w:rsid w:val="00B42660"/>
    <w:rsid w:val="00B55F32"/>
    <w:rsid w:val="00B5724B"/>
    <w:rsid w:val="00B61FB0"/>
    <w:rsid w:val="00B67415"/>
    <w:rsid w:val="00B7648D"/>
    <w:rsid w:val="00B77DF0"/>
    <w:rsid w:val="00B85BC9"/>
    <w:rsid w:val="00B86BB0"/>
    <w:rsid w:val="00B94701"/>
    <w:rsid w:val="00B957F6"/>
    <w:rsid w:val="00BA3726"/>
    <w:rsid w:val="00BC0F39"/>
    <w:rsid w:val="00BE1E34"/>
    <w:rsid w:val="00BE2DB8"/>
    <w:rsid w:val="00BF232C"/>
    <w:rsid w:val="00C359E9"/>
    <w:rsid w:val="00C37AE9"/>
    <w:rsid w:val="00C45E62"/>
    <w:rsid w:val="00C4665C"/>
    <w:rsid w:val="00C523F8"/>
    <w:rsid w:val="00C66208"/>
    <w:rsid w:val="00C946DC"/>
    <w:rsid w:val="00CA6980"/>
    <w:rsid w:val="00CB130D"/>
    <w:rsid w:val="00CB5A86"/>
    <w:rsid w:val="00CB5DA0"/>
    <w:rsid w:val="00CC21D6"/>
    <w:rsid w:val="00CC66B0"/>
    <w:rsid w:val="00CD21CB"/>
    <w:rsid w:val="00CD65A9"/>
    <w:rsid w:val="00CE2AB1"/>
    <w:rsid w:val="00CF3EF7"/>
    <w:rsid w:val="00D00001"/>
    <w:rsid w:val="00D02738"/>
    <w:rsid w:val="00D07F11"/>
    <w:rsid w:val="00D32AEE"/>
    <w:rsid w:val="00D330EE"/>
    <w:rsid w:val="00D37DFA"/>
    <w:rsid w:val="00D4790C"/>
    <w:rsid w:val="00D52047"/>
    <w:rsid w:val="00D56AB7"/>
    <w:rsid w:val="00D67510"/>
    <w:rsid w:val="00D9262C"/>
    <w:rsid w:val="00DC3477"/>
    <w:rsid w:val="00DE4600"/>
    <w:rsid w:val="00DE54F4"/>
    <w:rsid w:val="00DF76CB"/>
    <w:rsid w:val="00E22D1D"/>
    <w:rsid w:val="00E23BEF"/>
    <w:rsid w:val="00E274D1"/>
    <w:rsid w:val="00E30ADD"/>
    <w:rsid w:val="00E32091"/>
    <w:rsid w:val="00E36F3F"/>
    <w:rsid w:val="00E37495"/>
    <w:rsid w:val="00E406B2"/>
    <w:rsid w:val="00E52E5E"/>
    <w:rsid w:val="00E62BE9"/>
    <w:rsid w:val="00E664FA"/>
    <w:rsid w:val="00E74564"/>
    <w:rsid w:val="00E87FDA"/>
    <w:rsid w:val="00E96718"/>
    <w:rsid w:val="00E96C60"/>
    <w:rsid w:val="00EB194B"/>
    <w:rsid w:val="00EB3F10"/>
    <w:rsid w:val="00EB573C"/>
    <w:rsid w:val="00ED5F45"/>
    <w:rsid w:val="00ED6566"/>
    <w:rsid w:val="00EF2B76"/>
    <w:rsid w:val="00EF5799"/>
    <w:rsid w:val="00EF6EB6"/>
    <w:rsid w:val="00F01A83"/>
    <w:rsid w:val="00F01AEC"/>
    <w:rsid w:val="00F03E4D"/>
    <w:rsid w:val="00F06344"/>
    <w:rsid w:val="00F10866"/>
    <w:rsid w:val="00F12065"/>
    <w:rsid w:val="00F147AA"/>
    <w:rsid w:val="00F319F7"/>
    <w:rsid w:val="00F377E7"/>
    <w:rsid w:val="00F42142"/>
    <w:rsid w:val="00F43AC6"/>
    <w:rsid w:val="00F456C8"/>
    <w:rsid w:val="00F5319D"/>
    <w:rsid w:val="00F54D82"/>
    <w:rsid w:val="00F56DE7"/>
    <w:rsid w:val="00F66E7F"/>
    <w:rsid w:val="00FA253F"/>
    <w:rsid w:val="00FA545A"/>
    <w:rsid w:val="00FA5832"/>
    <w:rsid w:val="00FB10D9"/>
    <w:rsid w:val="00FB1DB1"/>
    <w:rsid w:val="00FB205C"/>
    <w:rsid w:val="00FB49B7"/>
    <w:rsid w:val="00FB4E7C"/>
    <w:rsid w:val="00FD0809"/>
    <w:rsid w:val="00FD54C0"/>
    <w:rsid w:val="00FD64F5"/>
    <w:rsid w:val="00FD73FE"/>
    <w:rsid w:val="00FE38E0"/>
    <w:rsid w:val="00FF2791"/>
    <w:rsid w:val="00FF6A01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61CB23-2F21-4799-B937-09ED7083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C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D5C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3E527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E527E"/>
  </w:style>
  <w:style w:type="paragraph" w:styleId="a6">
    <w:name w:val="footer"/>
    <w:basedOn w:val="a"/>
    <w:link w:val="a7"/>
    <w:uiPriority w:val="99"/>
    <w:rsid w:val="003E527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3E527E"/>
  </w:style>
  <w:style w:type="paragraph" w:customStyle="1" w:styleId="ConsPlusNonformat">
    <w:name w:val="ConsPlusNonformat"/>
    <w:uiPriority w:val="99"/>
    <w:rsid w:val="009865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865B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D0273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8D27A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8">
    <w:name w:val="Body Text Indent"/>
    <w:basedOn w:val="a"/>
    <w:link w:val="a9"/>
    <w:uiPriority w:val="99"/>
    <w:rsid w:val="004315C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4315CC"/>
    <w:rPr>
      <w:rFonts w:ascii="Times New Roman" w:hAnsi="Times New Roman"/>
      <w:sz w:val="28"/>
      <w:lang w:eastAsia="ru-RU"/>
    </w:rPr>
  </w:style>
  <w:style w:type="paragraph" w:styleId="aa">
    <w:name w:val="No Spacing"/>
    <w:uiPriority w:val="99"/>
    <w:qFormat/>
    <w:rsid w:val="004315CC"/>
    <w:rPr>
      <w:rFonts w:eastAsia="Times New Roman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rsid w:val="009C65DD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c">
    <w:name w:val="Текст выноски Знак"/>
    <w:link w:val="ab"/>
    <w:uiPriority w:val="99"/>
    <w:semiHidden/>
    <w:locked/>
    <w:rsid w:val="009C65DD"/>
    <w:rPr>
      <w:rFonts w:ascii="Segoe UI" w:hAnsi="Segoe UI"/>
      <w:sz w:val="18"/>
    </w:rPr>
  </w:style>
  <w:style w:type="character" w:customStyle="1" w:styleId="apple-converted-space">
    <w:name w:val="apple-converted-space"/>
    <w:uiPriority w:val="99"/>
    <w:rsid w:val="00870F4D"/>
  </w:style>
  <w:style w:type="paragraph" w:styleId="HTML">
    <w:name w:val="HTML Preformatted"/>
    <w:basedOn w:val="a"/>
    <w:link w:val="HTML0"/>
    <w:uiPriority w:val="99"/>
    <w:semiHidden/>
    <w:rsid w:val="00C37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C37AE9"/>
    <w:rPr>
      <w:rFonts w:ascii="Courier New" w:hAnsi="Courier New"/>
      <w:sz w:val="20"/>
    </w:rPr>
  </w:style>
  <w:style w:type="paragraph" w:styleId="2">
    <w:name w:val="Body Text 2"/>
    <w:basedOn w:val="a"/>
    <w:link w:val="20"/>
    <w:uiPriority w:val="99"/>
    <w:semiHidden/>
    <w:rsid w:val="00F43AC6"/>
    <w:pPr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43AC6"/>
  </w:style>
  <w:style w:type="character" w:styleId="ad">
    <w:name w:val="Hyperlink"/>
    <w:uiPriority w:val="99"/>
    <w:rsid w:val="00765FCB"/>
    <w:rPr>
      <w:rFonts w:cs="Times New Roman"/>
      <w:color w:val="0000FF"/>
      <w:u w:val="single"/>
    </w:rPr>
  </w:style>
  <w:style w:type="paragraph" w:customStyle="1" w:styleId="p1">
    <w:name w:val="p1"/>
    <w:basedOn w:val="a"/>
    <w:uiPriority w:val="99"/>
    <w:rsid w:val="003A3D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rsid w:val="00D07F11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D07F11"/>
    <w:rPr>
      <w:sz w:val="22"/>
      <w:lang w:eastAsia="en-US"/>
    </w:rPr>
  </w:style>
  <w:style w:type="table" w:styleId="af0">
    <w:name w:val="Table Grid"/>
    <w:basedOn w:val="a1"/>
    <w:uiPriority w:val="99"/>
    <w:locked/>
    <w:rsid w:val="00505F89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9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9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9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9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59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.gov86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400@gov86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14</Pages>
  <Words>2735</Words>
  <Characters>15593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Приложение 1,2</vt:lpstr>
    </vt:vector>
  </TitlesOfParts>
  <Company/>
  <LinksUpToDate>false</LinksUpToDate>
  <CharactersWithSpaces>18292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Приложение 1,2</dc:title>
  <dc:subject/>
  <dc:creator>User</dc:creator>
  <cp:keywords/>
  <dc:description/>
  <cp:lastModifiedBy>User</cp:lastModifiedBy>
  <cp:revision>27</cp:revision>
  <cp:lastPrinted>2017-05-19T07:11:00Z</cp:lastPrinted>
  <dcterms:created xsi:type="dcterms:W3CDTF">2017-04-26T09:36:00Z</dcterms:created>
  <dcterms:modified xsi:type="dcterms:W3CDTF">2017-05-19T12:16:00Z</dcterms:modified>
</cp:coreProperties>
</file>