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55" w:rsidRPr="00C455B2" w:rsidRDefault="00D13F55" w:rsidP="00140EC5">
      <w:pPr>
        <w:tabs>
          <w:tab w:val="left" w:pos="4678"/>
          <w:tab w:val="left" w:pos="5103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Утверждаю</w:t>
      </w:r>
    </w:p>
    <w:p w:rsidR="00D13F55" w:rsidRPr="00C455B2" w:rsidRDefault="00D13F55" w:rsidP="00140EC5">
      <w:pPr>
        <w:tabs>
          <w:tab w:val="left" w:pos="467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И.о. г</w:t>
      </w:r>
      <w:r w:rsidRPr="00C455B2">
        <w:rPr>
          <w:b/>
          <w:bCs/>
          <w:sz w:val="26"/>
          <w:szCs w:val="26"/>
        </w:rPr>
        <w:t>лав</w:t>
      </w:r>
      <w:r>
        <w:rPr>
          <w:b/>
          <w:bCs/>
          <w:sz w:val="26"/>
          <w:szCs w:val="26"/>
        </w:rPr>
        <w:t>ы</w:t>
      </w:r>
      <w:r w:rsidRPr="00C455B2">
        <w:rPr>
          <w:b/>
          <w:bCs/>
          <w:sz w:val="26"/>
          <w:szCs w:val="26"/>
        </w:rPr>
        <w:t xml:space="preserve"> города</w:t>
      </w:r>
      <w:r>
        <w:rPr>
          <w:b/>
          <w:bCs/>
          <w:sz w:val="26"/>
          <w:szCs w:val="26"/>
        </w:rPr>
        <w:t xml:space="preserve"> Пыть-Яха</w:t>
      </w:r>
    </w:p>
    <w:p w:rsidR="00D13F55" w:rsidRPr="00C455B2" w:rsidRDefault="00D13F55" w:rsidP="00140EC5">
      <w:pPr>
        <w:tabs>
          <w:tab w:val="left" w:pos="4678"/>
        </w:tabs>
        <w:ind w:left="57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______________А.Н. Морозов</w:t>
      </w:r>
    </w:p>
    <w:p w:rsidR="00D13F55" w:rsidRPr="00C455B2" w:rsidRDefault="00D13F55" w:rsidP="00140EC5">
      <w:pPr>
        <w:ind w:left="4956" w:firstLine="708"/>
        <w:rPr>
          <w:b/>
          <w:sz w:val="26"/>
          <w:szCs w:val="26"/>
        </w:rPr>
      </w:pPr>
      <w:r w:rsidRPr="00C455B2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___</w:t>
      </w:r>
      <w:r w:rsidRPr="00C455B2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</w:t>
      </w:r>
      <w:r w:rsidRPr="00C455B2">
        <w:rPr>
          <w:b/>
          <w:bCs/>
          <w:sz w:val="26"/>
          <w:szCs w:val="26"/>
        </w:rPr>
        <w:t>_</w:t>
      </w:r>
      <w:r>
        <w:rPr>
          <w:b/>
          <w:bCs/>
          <w:sz w:val="26"/>
          <w:szCs w:val="26"/>
        </w:rPr>
        <w:t>_</w:t>
      </w:r>
      <w:r w:rsidRPr="00C455B2">
        <w:rPr>
          <w:b/>
          <w:bCs/>
          <w:sz w:val="26"/>
          <w:szCs w:val="26"/>
        </w:rPr>
        <w:t>____</w:t>
      </w:r>
      <w:r>
        <w:rPr>
          <w:b/>
          <w:bCs/>
          <w:sz w:val="26"/>
          <w:szCs w:val="26"/>
        </w:rPr>
        <w:t>_</w:t>
      </w:r>
      <w:r w:rsidRPr="00C455B2">
        <w:rPr>
          <w:b/>
          <w:bCs/>
          <w:sz w:val="26"/>
          <w:szCs w:val="26"/>
        </w:rPr>
        <w:t>_</w:t>
      </w:r>
      <w:r>
        <w:rPr>
          <w:b/>
          <w:bCs/>
          <w:sz w:val="26"/>
          <w:szCs w:val="26"/>
        </w:rPr>
        <w:t>_____</w:t>
      </w:r>
      <w:r w:rsidRPr="00C455B2">
        <w:rPr>
          <w:b/>
          <w:bCs/>
          <w:sz w:val="26"/>
          <w:szCs w:val="26"/>
        </w:rPr>
        <w:t>201</w:t>
      </w:r>
      <w:r>
        <w:rPr>
          <w:b/>
          <w:bCs/>
          <w:sz w:val="26"/>
          <w:szCs w:val="26"/>
        </w:rPr>
        <w:t>8</w:t>
      </w:r>
      <w:r w:rsidRPr="00C455B2">
        <w:rPr>
          <w:b/>
          <w:bCs/>
          <w:sz w:val="26"/>
          <w:szCs w:val="26"/>
        </w:rPr>
        <w:t xml:space="preserve"> года</w:t>
      </w:r>
    </w:p>
    <w:p w:rsidR="00D13F55" w:rsidRDefault="00D13F55" w:rsidP="006D5675">
      <w:pPr>
        <w:pStyle w:val="ConsPlusTitle"/>
        <w:widowControl/>
        <w:ind w:firstLine="5580"/>
        <w:jc w:val="center"/>
        <w:rPr>
          <w:rFonts w:ascii="Times New Roman" w:hAnsi="Times New Roman" w:cs="Times New Roman"/>
          <w:sz w:val="26"/>
          <w:szCs w:val="26"/>
        </w:rPr>
      </w:pPr>
    </w:p>
    <w:p w:rsidR="00D13F55" w:rsidRPr="001F2DA2" w:rsidRDefault="00D13F55" w:rsidP="00CA043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F2DA2">
        <w:rPr>
          <w:rFonts w:ascii="Times New Roman" w:hAnsi="Times New Roman" w:cs="Times New Roman"/>
          <w:sz w:val="26"/>
          <w:szCs w:val="26"/>
        </w:rPr>
        <w:t>Положение</w:t>
      </w:r>
    </w:p>
    <w:p w:rsidR="00D13F55" w:rsidRPr="001F2DA2" w:rsidRDefault="00D13F55" w:rsidP="00CA043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F2DA2">
        <w:rPr>
          <w:rFonts w:ascii="Times New Roman" w:hAnsi="Times New Roman" w:cs="Times New Roman"/>
          <w:sz w:val="26"/>
          <w:szCs w:val="26"/>
        </w:rPr>
        <w:t>о контрольно-ревизионном отделе администрации города</w:t>
      </w:r>
    </w:p>
    <w:p w:rsidR="00D13F55" w:rsidRPr="005D7F00" w:rsidRDefault="00D13F55" w:rsidP="00CA0433">
      <w:pPr>
        <w:spacing w:before="100" w:beforeAutospacing="1" w:after="100" w:afterAutospacing="1"/>
        <w:jc w:val="center"/>
        <w:rPr>
          <w:sz w:val="26"/>
          <w:szCs w:val="26"/>
        </w:rPr>
      </w:pPr>
      <w:r w:rsidRPr="005D7F00">
        <w:rPr>
          <w:sz w:val="26"/>
          <w:szCs w:val="26"/>
        </w:rPr>
        <w:t>I. Общие положения</w:t>
      </w:r>
    </w:p>
    <w:p w:rsidR="00D13F55" w:rsidRPr="00D536E8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536E8">
        <w:rPr>
          <w:sz w:val="26"/>
          <w:szCs w:val="26"/>
        </w:rPr>
        <w:t>1. Контрольно-ревизионный отдел (далее - Отдел) является структурным подразделением администрации муниципального образования городского округа города Пыть-Ях (далее – муниципальное образование), осуществляющим функции по внутреннему муниципальному финансовому контролю в сфере бюджетных правоотношений (далее - внутренний муниципальный финансовый контроль) и контролю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- контроль в сфере закупок).</w:t>
      </w:r>
    </w:p>
    <w:p w:rsidR="00D13F55" w:rsidRPr="00D536E8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536E8">
        <w:rPr>
          <w:sz w:val="26"/>
          <w:szCs w:val="26"/>
        </w:rPr>
        <w:t>2. Контрольно-ревизионный отдел в своей деятельности подчиняется главе города и находится в его ведении.</w:t>
      </w:r>
    </w:p>
    <w:p w:rsidR="00D13F55" w:rsidRPr="00D536E8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536E8">
        <w:rPr>
          <w:sz w:val="26"/>
          <w:szCs w:val="26"/>
        </w:rPr>
        <w:t xml:space="preserve">3. Отдел руководствуется в своей </w:t>
      </w:r>
      <w:r w:rsidRPr="004C334F">
        <w:rPr>
          <w:sz w:val="26"/>
          <w:szCs w:val="26"/>
        </w:rPr>
        <w:t xml:space="preserve">деятельности </w:t>
      </w:r>
      <w:hyperlink r:id="rId7" w:history="1">
        <w:r w:rsidRPr="004C334F">
          <w:rPr>
            <w:rStyle w:val="a3"/>
            <w:color w:val="auto"/>
            <w:sz w:val="26"/>
            <w:szCs w:val="26"/>
            <w:u w:val="none"/>
          </w:rPr>
          <w:t>Конституцией</w:t>
        </w:r>
      </w:hyperlink>
      <w:r w:rsidRPr="004C334F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законами Российской Федерации, актами Президента и Правительства Российской Федерации, законами Ханты-Мансийского автономного округа - Югры, иными нормативными правовыми актами Российской Федерации и Ханты-Мансийского автономного округа - Югры, </w:t>
      </w:r>
      <w:hyperlink r:id="rId8" w:history="1">
        <w:r w:rsidRPr="004C334F"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 w:rsidRPr="004C334F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 xml:space="preserve"> Пыть-Яха</w:t>
      </w:r>
      <w:r w:rsidRPr="004C334F">
        <w:rPr>
          <w:sz w:val="26"/>
          <w:szCs w:val="26"/>
        </w:rPr>
        <w:t>, решениями</w:t>
      </w:r>
      <w:r w:rsidRPr="00D536E8">
        <w:rPr>
          <w:sz w:val="26"/>
          <w:szCs w:val="26"/>
        </w:rPr>
        <w:t xml:space="preserve"> Думы города</w:t>
      </w:r>
      <w:r>
        <w:rPr>
          <w:sz w:val="26"/>
          <w:szCs w:val="26"/>
        </w:rPr>
        <w:t xml:space="preserve"> Пыть-Яха</w:t>
      </w:r>
      <w:r w:rsidRPr="00D536E8">
        <w:rPr>
          <w:sz w:val="26"/>
          <w:szCs w:val="26"/>
        </w:rPr>
        <w:t>, постановлениями и распоряжениями администрации города</w:t>
      </w:r>
      <w:r>
        <w:rPr>
          <w:sz w:val="26"/>
          <w:szCs w:val="26"/>
        </w:rPr>
        <w:t xml:space="preserve"> Пыть-Яха</w:t>
      </w:r>
      <w:r w:rsidRPr="00D536E8">
        <w:rPr>
          <w:sz w:val="26"/>
          <w:szCs w:val="26"/>
        </w:rPr>
        <w:t xml:space="preserve">, а также настоящим Положением и </w:t>
      </w:r>
      <w:r>
        <w:rPr>
          <w:sz w:val="26"/>
          <w:szCs w:val="26"/>
        </w:rPr>
        <w:t xml:space="preserve">Порядком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закупок. </w:t>
      </w:r>
    </w:p>
    <w:p w:rsidR="00D13F55" w:rsidRPr="00D536E8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D536E8">
        <w:rPr>
          <w:sz w:val="26"/>
          <w:szCs w:val="26"/>
        </w:rPr>
        <w:t>4. Отдел осуществляет свою деятельность непосредственно и во взаимодействии с отделами, службами и отдельными исполнителями администрации города, а также с предприятиями, организациями и учреждениями города</w:t>
      </w:r>
      <w:r w:rsidRPr="00A70726">
        <w:rPr>
          <w:sz w:val="26"/>
          <w:szCs w:val="26"/>
        </w:rPr>
        <w:t>, правоохранительными органами, иными гра</w:t>
      </w:r>
      <w:r w:rsidRPr="00D536E8">
        <w:rPr>
          <w:sz w:val="26"/>
          <w:szCs w:val="26"/>
        </w:rPr>
        <w:t>жданами.</w:t>
      </w:r>
    </w:p>
    <w:p w:rsidR="00D13F55" w:rsidRPr="003D307D" w:rsidRDefault="00D13F55" w:rsidP="00140EC5">
      <w:pPr>
        <w:spacing w:line="276" w:lineRule="auto"/>
        <w:jc w:val="center"/>
        <w:rPr>
          <w:sz w:val="26"/>
          <w:szCs w:val="26"/>
        </w:rPr>
      </w:pPr>
      <w:r w:rsidRPr="003D307D">
        <w:rPr>
          <w:sz w:val="26"/>
          <w:szCs w:val="26"/>
        </w:rPr>
        <w:t>II. Полномочия</w:t>
      </w:r>
    </w:p>
    <w:p w:rsidR="00D13F55" w:rsidRPr="00446D97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446D97">
        <w:rPr>
          <w:sz w:val="26"/>
          <w:szCs w:val="26"/>
        </w:rPr>
        <w:t>Отдел осуществляет следующие полномочия в установленной сфере деятельности:</w:t>
      </w:r>
    </w:p>
    <w:p w:rsidR="00D13F55" w:rsidRPr="00446D97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446D97">
        <w:rPr>
          <w:sz w:val="26"/>
          <w:szCs w:val="26"/>
        </w:rPr>
        <w:t>2.1. При реализации функции по внутреннему муниципальному финансовому контролю:</w:t>
      </w:r>
    </w:p>
    <w:p w:rsidR="00D13F55" w:rsidRPr="00446D97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446D97">
        <w:rPr>
          <w:sz w:val="26"/>
          <w:szCs w:val="26"/>
        </w:rPr>
        <w:t>2.1.1. Осуществляет контроль:</w:t>
      </w:r>
    </w:p>
    <w:p w:rsidR="00D13F55" w:rsidRPr="00446D97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446D97">
        <w:rPr>
          <w:sz w:val="26"/>
          <w:szCs w:val="26"/>
        </w:rPr>
        <w:t>- за соблюдением объектами муниципального финансового контроля, указанными в подпункте 2.1.2 настоящего Положения,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D13F55" w:rsidRPr="00AE3667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446D97">
        <w:rPr>
          <w:sz w:val="26"/>
          <w:szCs w:val="26"/>
        </w:rPr>
        <w:t>- за полнотой и достоверностью отчетности о реализации муниципальных программ города, в том числе отчетности об исполнении муниципальных заданий.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 xml:space="preserve">2.1.2. Проводит в случаях и порядке, установленных законодательством Российской Федерации и иными нормативными правовыми актами, проверки, ревизии, обследования в отношении </w:t>
      </w:r>
      <w:r w:rsidRPr="00446D97">
        <w:rPr>
          <w:sz w:val="26"/>
          <w:szCs w:val="26"/>
        </w:rPr>
        <w:t>следующих объектов</w:t>
      </w:r>
      <w:r w:rsidRPr="00A324EF">
        <w:rPr>
          <w:sz w:val="26"/>
          <w:szCs w:val="26"/>
        </w:rPr>
        <w:t xml:space="preserve"> муниципального финансового контроля: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- главных распорядителей (распорядителей, получателей) средств бюджета города, главных  администраторов (администраторов) доходов бюджета города, главных администраторов (администраторов) источников финансирования дефицита бюджета города;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- муниципальных учреждений города;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- муниципальных унитарных предприятий города;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- юридических лиц (за исключением муниципальных учреждений, муни</w:t>
      </w:r>
      <w:r>
        <w:rPr>
          <w:sz w:val="26"/>
          <w:szCs w:val="26"/>
        </w:rPr>
        <w:t xml:space="preserve">ципальных унитарных </w:t>
      </w:r>
      <w:r w:rsidRPr="006B0B46">
        <w:rPr>
          <w:sz w:val="26"/>
          <w:szCs w:val="26"/>
        </w:rPr>
        <w:t>предприятий), индивидуальных</w:t>
      </w:r>
      <w:r w:rsidRPr="00A324EF">
        <w:rPr>
          <w:sz w:val="26"/>
          <w:szCs w:val="26"/>
        </w:rPr>
        <w:t xml:space="preserve"> предпринимателей, физических лиц в части соблюдения ими условий договоров (соглашений) о предоставлении средств из бюджета города, договоров (соглашений) о предоставлении муниципальных гарантий города.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 xml:space="preserve">2.1.3. </w:t>
      </w:r>
      <w:r w:rsidRPr="00446D97">
        <w:rPr>
          <w:sz w:val="26"/>
          <w:szCs w:val="26"/>
        </w:rPr>
        <w:t>Направляет объектам муниципального</w:t>
      </w:r>
      <w:r w:rsidRPr="00A324EF">
        <w:rPr>
          <w:sz w:val="26"/>
          <w:szCs w:val="26"/>
        </w:rPr>
        <w:t xml:space="preserve"> финансового контроля, указанным в </w:t>
      </w:r>
      <w:r w:rsidRPr="004C334F">
        <w:rPr>
          <w:sz w:val="26"/>
          <w:szCs w:val="26"/>
        </w:rPr>
        <w:t>подпункте 2</w:t>
      </w:r>
      <w:r>
        <w:rPr>
          <w:sz w:val="26"/>
          <w:szCs w:val="26"/>
        </w:rPr>
        <w:t>.1.2</w:t>
      </w:r>
      <w:r w:rsidRPr="00A324EF">
        <w:rPr>
          <w:sz w:val="26"/>
          <w:szCs w:val="26"/>
        </w:rPr>
        <w:t xml:space="preserve"> настоящего Положения, акты, заключения, </w:t>
      </w:r>
      <w:r>
        <w:rPr>
          <w:sz w:val="26"/>
          <w:szCs w:val="26"/>
        </w:rPr>
        <w:t xml:space="preserve">представления и (или) предписания. </w:t>
      </w:r>
    </w:p>
    <w:p w:rsidR="00D13F55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 xml:space="preserve">2.1.4. </w:t>
      </w:r>
      <w:r w:rsidRPr="005D7F00">
        <w:rPr>
          <w:sz w:val="26"/>
          <w:szCs w:val="26"/>
        </w:rPr>
        <w:t>Направляет</w:t>
      </w:r>
      <w:r>
        <w:rPr>
          <w:sz w:val="26"/>
          <w:szCs w:val="26"/>
        </w:rPr>
        <w:t xml:space="preserve"> комитету по финансам администрации города </w:t>
      </w:r>
      <w:r w:rsidRPr="005D7F00">
        <w:rPr>
          <w:sz w:val="26"/>
          <w:szCs w:val="26"/>
        </w:rPr>
        <w:t>уведомления о применении бюджетных мер принуждения.</w:t>
      </w:r>
    </w:p>
    <w:p w:rsidR="00D13F55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2.1.5. </w:t>
      </w:r>
      <w:r w:rsidRPr="00A324EF">
        <w:rPr>
          <w:sz w:val="26"/>
          <w:szCs w:val="26"/>
        </w:rPr>
        <w:t xml:space="preserve">Представляет информацию о выявленных в результате проверок нарушениях </w:t>
      </w:r>
      <w:r>
        <w:rPr>
          <w:sz w:val="26"/>
          <w:szCs w:val="26"/>
        </w:rPr>
        <w:t xml:space="preserve">для рассмотрения вопроса о привлечении </w:t>
      </w:r>
      <w:r w:rsidRPr="00A324EF">
        <w:rPr>
          <w:sz w:val="26"/>
          <w:szCs w:val="26"/>
        </w:rPr>
        <w:t>к дисциплинарной и материальной ответственности лиц, допустивших нарушения</w:t>
      </w:r>
      <w:r>
        <w:rPr>
          <w:sz w:val="26"/>
          <w:szCs w:val="26"/>
        </w:rPr>
        <w:t>,</w:t>
      </w:r>
      <w:r w:rsidRPr="00A324EF">
        <w:rPr>
          <w:sz w:val="26"/>
          <w:szCs w:val="26"/>
        </w:rPr>
        <w:t xml:space="preserve"> гла</w:t>
      </w:r>
      <w:r>
        <w:rPr>
          <w:sz w:val="26"/>
          <w:szCs w:val="26"/>
        </w:rPr>
        <w:t>ве города. В</w:t>
      </w:r>
      <w:r w:rsidRPr="00A324EF">
        <w:rPr>
          <w:sz w:val="26"/>
          <w:szCs w:val="26"/>
        </w:rPr>
        <w:t xml:space="preserve"> отдельных случаях и по поручению главы города </w:t>
      </w:r>
      <w:r>
        <w:rPr>
          <w:sz w:val="26"/>
          <w:szCs w:val="26"/>
        </w:rPr>
        <w:t>направляет</w:t>
      </w:r>
      <w:r w:rsidRPr="00A324EF">
        <w:rPr>
          <w:sz w:val="26"/>
          <w:szCs w:val="26"/>
        </w:rPr>
        <w:t xml:space="preserve"> информацию в правоохранительные органы</w:t>
      </w:r>
      <w:r>
        <w:rPr>
          <w:sz w:val="26"/>
          <w:szCs w:val="26"/>
        </w:rPr>
        <w:t>, федеральные органы исполнительной власти.</w:t>
      </w:r>
    </w:p>
    <w:p w:rsidR="00D13F55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8D04C2">
        <w:rPr>
          <w:sz w:val="26"/>
          <w:szCs w:val="26"/>
        </w:rPr>
        <w:t>2.1.</w:t>
      </w:r>
      <w:r>
        <w:rPr>
          <w:sz w:val="26"/>
          <w:szCs w:val="26"/>
        </w:rPr>
        <w:t>6</w:t>
      </w:r>
      <w:r w:rsidRPr="008D04C2">
        <w:rPr>
          <w:sz w:val="26"/>
          <w:szCs w:val="26"/>
        </w:rPr>
        <w:t xml:space="preserve">. Разрабатывает и направляет главе </w:t>
      </w:r>
      <w:r>
        <w:rPr>
          <w:sz w:val="26"/>
          <w:szCs w:val="26"/>
        </w:rPr>
        <w:t>города</w:t>
      </w:r>
      <w:r w:rsidRPr="008D04C2">
        <w:rPr>
          <w:sz w:val="26"/>
          <w:szCs w:val="26"/>
        </w:rPr>
        <w:t xml:space="preserve"> проекты распоряжений администрации города о </w:t>
      </w:r>
      <w:r>
        <w:rPr>
          <w:sz w:val="26"/>
          <w:szCs w:val="26"/>
        </w:rPr>
        <w:t xml:space="preserve">назначении (приостановке, возобновлении, прекращении), </w:t>
      </w:r>
      <w:r w:rsidRPr="008D04C2">
        <w:rPr>
          <w:sz w:val="26"/>
          <w:szCs w:val="26"/>
        </w:rPr>
        <w:t>результатах проверок, по поручению главы города участвует в разработке проектов муниципальных правовых актов, относящихся к компетенции контрольно-ревизионного отдела.</w:t>
      </w:r>
    </w:p>
    <w:p w:rsidR="00D13F55" w:rsidRPr="00CC4167" w:rsidRDefault="00D13F55" w:rsidP="00140EC5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6"/>
        </w:rPr>
      </w:pPr>
      <w:r w:rsidRPr="00F34C69">
        <w:rPr>
          <w:rFonts w:ascii="Times New Roman" w:hAnsi="Times New Roman" w:cs="Times New Roman"/>
          <w:sz w:val="26"/>
          <w:szCs w:val="26"/>
        </w:rPr>
        <w:t xml:space="preserve">2.1.7. </w:t>
      </w:r>
      <w:r w:rsidRPr="00F34C69">
        <w:rPr>
          <w:rFonts w:ascii="Times New Roman" w:hAnsi="Times New Roman" w:cs="Times New Roman"/>
          <w:sz w:val="26"/>
        </w:rPr>
        <w:t>Составляет протоколы об административных правонарушениях в соответствии с Закон</w:t>
      </w:r>
      <w:r>
        <w:rPr>
          <w:rFonts w:ascii="Times New Roman" w:hAnsi="Times New Roman" w:cs="Times New Roman"/>
          <w:sz w:val="26"/>
        </w:rPr>
        <w:t>ом</w:t>
      </w:r>
      <w:r w:rsidRPr="00F34C69">
        <w:rPr>
          <w:rFonts w:ascii="Times New Roman" w:hAnsi="Times New Roman" w:cs="Times New Roman"/>
          <w:sz w:val="26"/>
        </w:rPr>
        <w:t xml:space="preserve"> ХМАО - Югры от 11.06.2010 N 102-оз "Об административных правонарушениях".</w:t>
      </w:r>
    </w:p>
    <w:p w:rsidR="00D13F55" w:rsidRPr="008D04C2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8D04C2">
        <w:rPr>
          <w:sz w:val="26"/>
          <w:szCs w:val="26"/>
        </w:rPr>
        <w:t>2.1.</w:t>
      </w:r>
      <w:r>
        <w:rPr>
          <w:sz w:val="26"/>
          <w:szCs w:val="26"/>
        </w:rPr>
        <w:t>8</w:t>
      </w:r>
      <w:r w:rsidRPr="008D04C2">
        <w:rPr>
          <w:sz w:val="26"/>
          <w:szCs w:val="26"/>
        </w:rPr>
        <w:t xml:space="preserve">. По решению главы города направляет материалы проверок в </w:t>
      </w:r>
      <w:r>
        <w:rPr>
          <w:sz w:val="26"/>
          <w:szCs w:val="26"/>
        </w:rPr>
        <w:t>Управление</w:t>
      </w:r>
      <w:r w:rsidRPr="008D04C2">
        <w:rPr>
          <w:sz w:val="26"/>
          <w:szCs w:val="26"/>
        </w:rPr>
        <w:t xml:space="preserve"> по правовым вопросам для подготовки обращений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8D04C2">
        <w:rPr>
          <w:sz w:val="26"/>
          <w:szCs w:val="26"/>
        </w:rPr>
        <w:t>2.1.</w:t>
      </w:r>
      <w:r>
        <w:rPr>
          <w:sz w:val="26"/>
          <w:szCs w:val="26"/>
        </w:rPr>
        <w:t>9</w:t>
      </w:r>
      <w:r w:rsidRPr="008D04C2">
        <w:rPr>
          <w:sz w:val="26"/>
          <w:szCs w:val="26"/>
        </w:rPr>
        <w:t>. Осуществляет иные функции, необходимые для реализации основной</w:t>
      </w:r>
      <w:r w:rsidRPr="00A324EF">
        <w:rPr>
          <w:sz w:val="26"/>
          <w:szCs w:val="26"/>
        </w:rPr>
        <w:t xml:space="preserve"> деятельности отдела, в соответствии с действующим законодательством и муниципальными правовыми актами.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2.2. При реализации функции по контролю в сфере закупок осуществляет контроль: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 xml:space="preserve">2.2.1.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 сфере закупок) в </w:t>
      </w:r>
      <w:r w:rsidRPr="000B1063">
        <w:rPr>
          <w:sz w:val="26"/>
          <w:szCs w:val="26"/>
        </w:rPr>
        <w:t xml:space="preserve">соответствии с </w:t>
      </w:r>
      <w:hyperlink r:id="rId9" w:history="1">
        <w:r w:rsidRPr="000B1063">
          <w:rPr>
            <w:rStyle w:val="a3"/>
            <w:color w:val="auto"/>
            <w:sz w:val="26"/>
            <w:szCs w:val="26"/>
            <w:u w:val="none"/>
          </w:rPr>
          <w:t>частью 8 статьи 99</w:t>
        </w:r>
      </w:hyperlink>
      <w:r w:rsidRPr="000B1063">
        <w:rPr>
          <w:sz w:val="26"/>
          <w:szCs w:val="26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в целях установления законности составления и исполнения бюджета муниципального образования в отношении расходов, связанных с осуществлением закупок, достоверности учета таких расходов и отчетности в соответствии с указанным Федеральным </w:t>
      </w:r>
      <w:hyperlink r:id="rId10" w:history="1">
        <w:r w:rsidRPr="000B1063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0B1063">
        <w:rPr>
          <w:sz w:val="26"/>
          <w:szCs w:val="26"/>
        </w:rPr>
        <w:t xml:space="preserve">, Бюджетным </w:t>
      </w:r>
      <w:hyperlink r:id="rId11" w:history="1">
        <w:r w:rsidRPr="000B1063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0B1063">
        <w:rPr>
          <w:sz w:val="26"/>
          <w:szCs w:val="26"/>
        </w:rPr>
        <w:t xml:space="preserve"> Российской Федерации и принимаемыми в соответствии с ними нормативными</w:t>
      </w:r>
      <w:r w:rsidRPr="00A324EF">
        <w:rPr>
          <w:sz w:val="26"/>
          <w:szCs w:val="26"/>
        </w:rPr>
        <w:t xml:space="preserve"> правовыми актами Российской Федерации.</w:t>
      </w:r>
    </w:p>
    <w:p w:rsidR="00D13F55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2.2.2. За соблюдением заказчиками, контрактными службами, комиссиями по осуществлению закупок и их членами, уполномоченными учреждениями законодательства Российской Федерации о контрактной системе в сфере закупок</w:t>
      </w:r>
      <w:r>
        <w:rPr>
          <w:sz w:val="26"/>
          <w:szCs w:val="26"/>
        </w:rPr>
        <w:t>,</w:t>
      </w:r>
    </w:p>
    <w:p w:rsidR="00D13F55" w:rsidRPr="00A324EF" w:rsidRDefault="00D13F55" w:rsidP="00140EC5">
      <w:pPr>
        <w:spacing w:line="276" w:lineRule="auto"/>
        <w:jc w:val="both"/>
        <w:rPr>
          <w:sz w:val="26"/>
          <w:szCs w:val="26"/>
        </w:rPr>
      </w:pPr>
      <w:r w:rsidRPr="00A324EF">
        <w:rPr>
          <w:sz w:val="26"/>
          <w:szCs w:val="26"/>
        </w:rPr>
        <w:t xml:space="preserve"> путем проведения плановых и внеплановых проверок в отношении заказчиков, контрактных служб, комиссий по осуществлению закупок и их членов, уполномоченных учреждений при осуществлении  закупок для обеспечения нужд муниципального образования</w:t>
      </w:r>
      <w:r w:rsidRPr="003923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частью 3 статьи 99 </w:t>
      </w:r>
      <w:r w:rsidRPr="00833F8A">
        <w:rPr>
          <w:sz w:val="26"/>
          <w:szCs w:val="26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Pr="00C3608A">
        <w:rPr>
          <w:sz w:val="26"/>
          <w:szCs w:val="26"/>
        </w:rPr>
        <w:t>.</w:t>
      </w:r>
    </w:p>
    <w:p w:rsidR="00D13F55" w:rsidRPr="00BF4BE0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BF4BE0">
        <w:rPr>
          <w:sz w:val="26"/>
          <w:szCs w:val="26"/>
        </w:rPr>
        <w:t>2.2.3. Подготавливает и направляет главе проекты</w:t>
      </w:r>
      <w:r>
        <w:rPr>
          <w:sz w:val="26"/>
          <w:szCs w:val="26"/>
        </w:rPr>
        <w:t xml:space="preserve"> распоряжений,</w:t>
      </w:r>
      <w:r w:rsidRPr="00BF4BE0">
        <w:rPr>
          <w:sz w:val="26"/>
          <w:szCs w:val="26"/>
        </w:rPr>
        <w:t xml:space="preserve"> обязательных для исполнения предписаний об устранении нарушений законодательства Российской  Федерации о контрактной системе в сфере закупок в соответствии с законодательством Российской Федерации.</w:t>
      </w:r>
    </w:p>
    <w:p w:rsidR="00D13F55" w:rsidRPr="00BF4BE0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BF4BE0">
        <w:rPr>
          <w:sz w:val="26"/>
          <w:szCs w:val="26"/>
        </w:rPr>
        <w:t xml:space="preserve">2.2.4. По решению главы города направляет материалы проверок в </w:t>
      </w:r>
      <w:r>
        <w:rPr>
          <w:sz w:val="26"/>
          <w:szCs w:val="26"/>
        </w:rPr>
        <w:t>Управление</w:t>
      </w:r>
      <w:r w:rsidRPr="00BF4BE0">
        <w:rPr>
          <w:sz w:val="26"/>
          <w:szCs w:val="26"/>
        </w:rPr>
        <w:t xml:space="preserve"> по правовым вопросам для подготовки обращения в суд, арбитражный суд с исками о признании осуществленных закупок недействительными в соответствии с Гражданским </w:t>
      </w:r>
      <w:hyperlink r:id="rId12" w:history="1">
        <w:r w:rsidRPr="00BF4BE0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BF4BE0">
        <w:rPr>
          <w:sz w:val="26"/>
          <w:szCs w:val="26"/>
        </w:rPr>
        <w:t xml:space="preserve"> Российской Федерации.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2.3. Осуществляет наряду с другими уполномоченными на то органами контроль за: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2.3.1. Соблюдением ус</w:t>
      </w:r>
      <w:r>
        <w:rPr>
          <w:sz w:val="26"/>
          <w:szCs w:val="26"/>
        </w:rPr>
        <w:t xml:space="preserve">тановленного порядка управления, </w:t>
      </w:r>
      <w:r w:rsidRPr="00A324EF">
        <w:rPr>
          <w:sz w:val="26"/>
          <w:szCs w:val="26"/>
        </w:rPr>
        <w:t xml:space="preserve">распоряжения </w:t>
      </w:r>
      <w:r>
        <w:rPr>
          <w:sz w:val="26"/>
          <w:szCs w:val="26"/>
        </w:rPr>
        <w:t xml:space="preserve">и пользования </w:t>
      </w:r>
      <w:r w:rsidRPr="00A324EF">
        <w:rPr>
          <w:sz w:val="26"/>
          <w:szCs w:val="26"/>
        </w:rPr>
        <w:t>имуществом, находящимся в муниципальной собственности города.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  <w:highlight w:val="lightGray"/>
        </w:rPr>
      </w:pPr>
      <w:r w:rsidRPr="00A324EF">
        <w:rPr>
          <w:sz w:val="26"/>
          <w:szCs w:val="26"/>
        </w:rPr>
        <w:t xml:space="preserve">2.3.2. Деятельностью муниципальных учреждений, муниципальных предприятий </w:t>
      </w:r>
      <w:r w:rsidRPr="008D04C2">
        <w:rPr>
          <w:sz w:val="26"/>
          <w:szCs w:val="26"/>
        </w:rPr>
        <w:t>и органов местного самоуправления муниципального образования по</w:t>
      </w:r>
      <w:r w:rsidRPr="00A324EF">
        <w:rPr>
          <w:sz w:val="26"/>
          <w:szCs w:val="26"/>
        </w:rPr>
        <w:t xml:space="preserve"> вопросам, отнесенным законодательством Российской Федерации и иными нормативными правовыми актами к компетенции </w:t>
      </w:r>
      <w:r>
        <w:rPr>
          <w:sz w:val="26"/>
          <w:szCs w:val="26"/>
        </w:rPr>
        <w:t>о</w:t>
      </w:r>
      <w:r w:rsidRPr="00A324EF">
        <w:rPr>
          <w:sz w:val="26"/>
          <w:szCs w:val="26"/>
        </w:rPr>
        <w:t>тдела.</w:t>
      </w:r>
    </w:p>
    <w:p w:rsidR="00D13F55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5D7F00">
        <w:rPr>
          <w:sz w:val="26"/>
          <w:szCs w:val="26"/>
        </w:rPr>
        <w:t>Осуществляет согласование возможности заключения контракта с единственным поставщиком (подрядчиком, исполнителем) в случаях, предусмотренных законодательством Российской Федерации о контрактной системе в сфере закупок.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140EC5">
        <w:rPr>
          <w:sz w:val="26"/>
          <w:szCs w:val="26"/>
        </w:rPr>
        <w:t xml:space="preserve">2.5. Рассматривает жалобы на действия (бездействие) заказчика, уполномоченного  органа, комиссии по осуществлению закупок, ее членов, должностных лиц контрактной службы </w:t>
      </w:r>
      <w:r>
        <w:rPr>
          <w:sz w:val="26"/>
          <w:szCs w:val="26"/>
        </w:rPr>
        <w:t xml:space="preserve">в соответствии с </w:t>
      </w:r>
      <w:r w:rsidRPr="00140EC5">
        <w:rPr>
          <w:sz w:val="26"/>
          <w:szCs w:val="26"/>
        </w:rPr>
        <w:t>законодательством Российской Федерации о контрактной системе в сфере закупок.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4B14AF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4B14AF">
        <w:rPr>
          <w:sz w:val="26"/>
          <w:szCs w:val="26"/>
        </w:rPr>
        <w:t>. В</w:t>
      </w:r>
      <w:r>
        <w:rPr>
          <w:sz w:val="26"/>
          <w:szCs w:val="26"/>
        </w:rPr>
        <w:t>ы</w:t>
      </w:r>
      <w:r w:rsidRPr="004B14AF">
        <w:rPr>
          <w:sz w:val="26"/>
          <w:szCs w:val="26"/>
        </w:rPr>
        <w:t>носит</w:t>
      </w:r>
      <w:r>
        <w:rPr>
          <w:sz w:val="26"/>
          <w:szCs w:val="26"/>
        </w:rPr>
        <w:t xml:space="preserve"> на рассмотрение </w:t>
      </w:r>
      <w:r w:rsidRPr="004B14AF">
        <w:rPr>
          <w:sz w:val="26"/>
          <w:szCs w:val="26"/>
        </w:rPr>
        <w:t>главе</w:t>
      </w:r>
      <w:r w:rsidRPr="00A324EF">
        <w:rPr>
          <w:sz w:val="26"/>
          <w:szCs w:val="26"/>
        </w:rPr>
        <w:t xml:space="preserve"> города проекты правовых актов по вопросам, отнесенным к установленной сфере деятельности.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A324EF">
        <w:rPr>
          <w:sz w:val="26"/>
          <w:szCs w:val="26"/>
        </w:rPr>
        <w:t>. Представляет главе города ежегодный и ежеквартальный отчеты о деятельности отдела, информацию о результатах проведенных им проверок, ревизий, обследований.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324EF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A324EF">
        <w:rPr>
          <w:sz w:val="26"/>
          <w:szCs w:val="26"/>
        </w:rPr>
        <w:t>. Обеспечивает соответствующий режим хранения и защиты полученной в процессе деятельности отдела информации</w:t>
      </w:r>
      <w:r>
        <w:rPr>
          <w:sz w:val="26"/>
          <w:szCs w:val="26"/>
        </w:rPr>
        <w:t>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2</w:t>
      </w:r>
      <w:r>
        <w:rPr>
          <w:sz w:val="26"/>
          <w:szCs w:val="26"/>
        </w:rPr>
        <w:t>.9</w:t>
      </w:r>
      <w:r w:rsidRPr="00A324EF">
        <w:rPr>
          <w:sz w:val="26"/>
          <w:szCs w:val="26"/>
        </w:rPr>
        <w:t>. Осуществляет работу по комплектованию, хранению, учету и использованию архивных документов, образовавшихся в ходе деятельности отдела.</w:t>
      </w:r>
    </w:p>
    <w:p w:rsidR="00D13F55" w:rsidRPr="00A324EF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A324EF">
        <w:rPr>
          <w:sz w:val="26"/>
          <w:szCs w:val="26"/>
        </w:rPr>
        <w:t>2.1</w:t>
      </w:r>
      <w:r>
        <w:rPr>
          <w:sz w:val="26"/>
          <w:szCs w:val="26"/>
        </w:rPr>
        <w:t>0</w:t>
      </w:r>
      <w:r w:rsidRPr="00A324EF">
        <w:rPr>
          <w:sz w:val="26"/>
          <w:szCs w:val="26"/>
        </w:rPr>
        <w:t>. 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Федерации, законами и иными нормативными правовыми актами Ханты-Мансийского автономного округа</w:t>
      </w:r>
      <w:r>
        <w:rPr>
          <w:sz w:val="26"/>
          <w:szCs w:val="26"/>
        </w:rPr>
        <w:t xml:space="preserve"> - Югры</w:t>
      </w:r>
      <w:r w:rsidRPr="00A324EF">
        <w:rPr>
          <w:sz w:val="26"/>
          <w:szCs w:val="26"/>
        </w:rPr>
        <w:t>, нормативными правовыми актами муниципального образования.</w:t>
      </w:r>
    </w:p>
    <w:p w:rsidR="00D13F55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DC27BD">
        <w:rPr>
          <w:sz w:val="26"/>
          <w:szCs w:val="26"/>
        </w:rPr>
        <w:t>Контрольно-ревизионный отдел в целях реализации полномочий в установленной сфере деятельности:</w:t>
      </w:r>
    </w:p>
    <w:p w:rsidR="00D13F55" w:rsidRPr="00DC27BD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2.11.1. О</w:t>
      </w:r>
      <w:r w:rsidRPr="00DC27BD">
        <w:rPr>
          <w:sz w:val="26"/>
          <w:szCs w:val="26"/>
        </w:rPr>
        <w:t>существля</w:t>
      </w:r>
      <w:r>
        <w:rPr>
          <w:sz w:val="26"/>
          <w:szCs w:val="26"/>
        </w:rPr>
        <w:t>ет</w:t>
      </w:r>
      <w:r w:rsidRPr="00DC27BD">
        <w:rPr>
          <w:sz w:val="26"/>
          <w:szCs w:val="26"/>
        </w:rPr>
        <w:t xml:space="preserve"> контроль за своевременностью и полнотой устранения объектами </w:t>
      </w:r>
      <w:r>
        <w:rPr>
          <w:sz w:val="26"/>
          <w:szCs w:val="26"/>
        </w:rPr>
        <w:t>муниципального</w:t>
      </w:r>
      <w:r w:rsidRPr="00DC27BD">
        <w:rPr>
          <w:sz w:val="26"/>
          <w:szCs w:val="26"/>
        </w:rPr>
        <w:t xml:space="preserve"> финансового контроля, указанными в </w:t>
      </w:r>
      <w:hyperlink r:id="rId13" w:anchor="Par23" w:history="1">
        <w:r w:rsidRPr="00DC27BD">
          <w:rPr>
            <w:rStyle w:val="a3"/>
            <w:color w:val="auto"/>
            <w:sz w:val="26"/>
            <w:szCs w:val="26"/>
            <w:u w:val="none"/>
          </w:rPr>
          <w:t>подпункте 2.1.2</w:t>
        </w:r>
      </w:hyperlink>
      <w:r w:rsidRPr="00DC27BD">
        <w:rPr>
          <w:sz w:val="26"/>
          <w:szCs w:val="26"/>
        </w:rPr>
        <w:t xml:space="preserve">, и лицами, указанными в </w:t>
      </w:r>
      <w:hyperlink r:id="rId14" w:anchor="Par39" w:history="1">
        <w:r w:rsidRPr="00DC27BD">
          <w:rPr>
            <w:rStyle w:val="a3"/>
            <w:color w:val="auto"/>
            <w:sz w:val="26"/>
            <w:szCs w:val="26"/>
            <w:u w:val="none"/>
          </w:rPr>
          <w:t xml:space="preserve">подпункте </w:t>
        </w:r>
      </w:hyperlink>
      <w:r w:rsidRPr="00DC27BD">
        <w:rPr>
          <w:sz w:val="26"/>
          <w:szCs w:val="26"/>
        </w:rPr>
        <w:t xml:space="preserve">2.2.2 настоящего Положения, нарушений законодательства и (или) возмещения причиненного такими нарушениями ущерба </w:t>
      </w:r>
      <w:r>
        <w:rPr>
          <w:sz w:val="26"/>
          <w:szCs w:val="26"/>
        </w:rPr>
        <w:t>муниципальному образованию</w:t>
      </w:r>
      <w:r w:rsidRPr="00DC27BD">
        <w:rPr>
          <w:sz w:val="26"/>
          <w:szCs w:val="26"/>
        </w:rPr>
        <w:t xml:space="preserve"> в установленной сфере деятельности, а также </w:t>
      </w:r>
      <w:r w:rsidRPr="00065A53">
        <w:rPr>
          <w:sz w:val="26"/>
          <w:szCs w:val="26"/>
        </w:rPr>
        <w:t>принятием уполномоченными структурными</w:t>
      </w:r>
      <w:r>
        <w:rPr>
          <w:sz w:val="26"/>
          <w:szCs w:val="26"/>
        </w:rPr>
        <w:t xml:space="preserve"> подразделениями</w:t>
      </w:r>
      <w:r w:rsidRPr="00DC27BD">
        <w:rPr>
          <w:sz w:val="26"/>
          <w:szCs w:val="26"/>
        </w:rPr>
        <w:t xml:space="preserve"> и должностными лицами надлежащих мер по устранению выявленных нарушений, причин и условий таких нарушений.</w:t>
      </w:r>
    </w:p>
    <w:p w:rsidR="00D13F55" w:rsidRPr="00DC27BD" w:rsidRDefault="00D13F55" w:rsidP="00140EC5">
      <w:pPr>
        <w:tabs>
          <w:tab w:val="left" w:pos="1260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2.11.2. </w:t>
      </w:r>
      <w:r w:rsidRPr="00DC27BD">
        <w:rPr>
          <w:sz w:val="26"/>
          <w:szCs w:val="26"/>
        </w:rPr>
        <w:t>Направля</w:t>
      </w:r>
      <w:r>
        <w:rPr>
          <w:sz w:val="26"/>
          <w:szCs w:val="26"/>
        </w:rPr>
        <w:t>ет</w:t>
      </w:r>
      <w:r w:rsidRPr="00DC27BD">
        <w:rPr>
          <w:sz w:val="26"/>
          <w:szCs w:val="26"/>
        </w:rPr>
        <w:t xml:space="preserve"> главе предложения по проведению необходимых экспертиз, испытаний, анализов, оценок в установленной сфере деятельности, предложения по привлечению органов местного самоуправления  (по согласованию с их руководителями), экспертные специализированные, аудиторские и иные организации, экспертов и специалистов в отдельных областях, в том числе на договорной основе, для проведения проверок, ревизий, обследований и принятия необходимых мер по оперативному устранению выявленных нарушений и их предупреждению и (или) проработки вопросов, отнесенных к установленной сфере деятельности отдела.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2.11</w:t>
      </w:r>
      <w:r w:rsidRPr="007E5771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7E5771">
        <w:rPr>
          <w:sz w:val="26"/>
          <w:szCs w:val="26"/>
        </w:rPr>
        <w:t>. В соответствии с законодательством Российской Федерации и иными нормативными правовыми актами Российской Федерации, Ханты-Мансийского автономного округа – Югры, муниципального образования контрольно-ревизионный отдел облада</w:t>
      </w:r>
      <w:r>
        <w:rPr>
          <w:sz w:val="26"/>
          <w:szCs w:val="26"/>
        </w:rPr>
        <w:t>е</w:t>
      </w:r>
      <w:r w:rsidRPr="007E5771">
        <w:rPr>
          <w:sz w:val="26"/>
          <w:szCs w:val="26"/>
        </w:rPr>
        <w:t>т иными правами.</w:t>
      </w:r>
    </w:p>
    <w:p w:rsidR="00D13F55" w:rsidRPr="002A6C9E" w:rsidRDefault="00D13F55" w:rsidP="00140EC5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E55BC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A6C9E">
        <w:rPr>
          <w:sz w:val="26"/>
          <w:szCs w:val="26"/>
        </w:rPr>
        <w:t>Организация деятельности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5771">
        <w:rPr>
          <w:sz w:val="26"/>
          <w:szCs w:val="26"/>
        </w:rPr>
        <w:t xml:space="preserve">.1. Контрольно-ревизионный отдел состоит из начальника, заместителя начальника, </w:t>
      </w:r>
      <w:r>
        <w:rPr>
          <w:sz w:val="26"/>
          <w:szCs w:val="26"/>
        </w:rPr>
        <w:t>трех</w:t>
      </w:r>
      <w:r w:rsidRPr="007E5771">
        <w:rPr>
          <w:sz w:val="26"/>
          <w:szCs w:val="26"/>
        </w:rPr>
        <w:t xml:space="preserve"> специалистов</w:t>
      </w:r>
      <w:r>
        <w:rPr>
          <w:sz w:val="26"/>
          <w:szCs w:val="26"/>
        </w:rPr>
        <w:t>-экспертов</w:t>
      </w:r>
      <w:r w:rsidRPr="007E5771">
        <w:rPr>
          <w:sz w:val="26"/>
          <w:szCs w:val="26"/>
        </w:rPr>
        <w:t>.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5771">
        <w:rPr>
          <w:sz w:val="26"/>
          <w:szCs w:val="26"/>
        </w:rPr>
        <w:t>.2. Возглавляет отдел начальник, назначаемый на должность и освобождаемый от должности главой города в порядке, установленном законодательством Российской Федерации.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7E5771">
        <w:rPr>
          <w:sz w:val="26"/>
          <w:szCs w:val="26"/>
        </w:rPr>
        <w:t>Начальник отдела без доверенности действует от имени отдела и представляет его в органах власти и управления, в пределах своей компетенции дает указания, обязательные для исполнения работниками отдела, вносит предложения руководству по вопросам, связанным с работой отдела.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7E5771">
        <w:rPr>
          <w:sz w:val="26"/>
          <w:szCs w:val="26"/>
        </w:rPr>
        <w:t>Начальник несет ответственность за осуществление возложенных на отдел полномочий.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7E5771">
        <w:rPr>
          <w:sz w:val="26"/>
          <w:szCs w:val="26"/>
        </w:rPr>
        <w:t>Сотрудники отдела несут ответственность за качество проводимых проверок, ревизий и обследований, за достоверность информации, содержащейся в актах</w:t>
      </w:r>
      <w:r>
        <w:rPr>
          <w:sz w:val="26"/>
          <w:szCs w:val="26"/>
        </w:rPr>
        <w:t>, заключениях</w:t>
      </w:r>
      <w:r w:rsidRPr="007E5771">
        <w:rPr>
          <w:sz w:val="26"/>
          <w:szCs w:val="26"/>
        </w:rPr>
        <w:t xml:space="preserve"> </w:t>
      </w:r>
      <w:r w:rsidRPr="00BF31A6">
        <w:rPr>
          <w:sz w:val="26"/>
          <w:szCs w:val="26"/>
        </w:rPr>
        <w:t>и справках, их соответствие</w:t>
      </w:r>
      <w:r w:rsidRPr="007E5771">
        <w:rPr>
          <w:sz w:val="26"/>
          <w:szCs w:val="26"/>
        </w:rPr>
        <w:t xml:space="preserve"> действующему законодательству.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 w:rsidRPr="007E5771">
        <w:rPr>
          <w:sz w:val="26"/>
          <w:szCs w:val="26"/>
        </w:rPr>
        <w:t>В период временного отсутствия начальника его полномочия исполняет заместитель начальника отдела.</w:t>
      </w:r>
    </w:p>
    <w:p w:rsidR="00D13F55" w:rsidRPr="007E5771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5771">
        <w:rPr>
          <w:sz w:val="26"/>
          <w:szCs w:val="26"/>
        </w:rPr>
        <w:t>.3. Обязанности начальника, заместителя начальника и специалистов отдела закреплены в должностных инструкциях.</w:t>
      </w:r>
    </w:p>
    <w:p w:rsidR="00D13F55" w:rsidRPr="007E5771" w:rsidRDefault="00D13F55" w:rsidP="00140EC5">
      <w:pPr>
        <w:tabs>
          <w:tab w:val="left" w:pos="1260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5771">
        <w:rPr>
          <w:sz w:val="26"/>
          <w:szCs w:val="26"/>
        </w:rPr>
        <w:t>.4. Годовые планы контрольных мероприятий контрольно-ревизионного отдела утверждаются распоряжением главы города.</w:t>
      </w:r>
    </w:p>
    <w:p w:rsidR="00D13F55" w:rsidRDefault="00D13F55" w:rsidP="00140EC5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5771">
        <w:rPr>
          <w:sz w:val="26"/>
          <w:szCs w:val="26"/>
        </w:rPr>
        <w:t>.5. Финансирование деятельности отдела осуществляется за счет средств, предусмотренных в бюджете муниципального образования. Для осуществления деятельности отдел обеспечивается инструктивными и обзорными материалами, необходимой справочной и иной литературой, служе</w:t>
      </w:r>
      <w:r>
        <w:rPr>
          <w:sz w:val="26"/>
          <w:szCs w:val="26"/>
        </w:rPr>
        <w:t>б</w:t>
      </w:r>
      <w:r w:rsidRPr="007E5771">
        <w:rPr>
          <w:sz w:val="26"/>
          <w:szCs w:val="26"/>
        </w:rPr>
        <w:t>ным помещением, мебелью, оргтехникой, телефонной связью и иным инвентарем.</w:t>
      </w:r>
    </w:p>
    <w:p w:rsidR="00D13F55" w:rsidRDefault="00D13F55" w:rsidP="002F7C30">
      <w:pPr>
        <w:jc w:val="both"/>
        <w:rPr>
          <w:sz w:val="26"/>
          <w:szCs w:val="26"/>
        </w:rPr>
      </w:pPr>
    </w:p>
    <w:p w:rsidR="00D13F55" w:rsidRPr="002F7C30" w:rsidRDefault="00D13F55" w:rsidP="002F7C30">
      <w:pPr>
        <w:jc w:val="both"/>
        <w:rPr>
          <w:b/>
          <w:sz w:val="26"/>
          <w:szCs w:val="26"/>
        </w:rPr>
      </w:pPr>
      <w:r w:rsidRPr="002F7C30">
        <w:rPr>
          <w:b/>
          <w:sz w:val="26"/>
          <w:szCs w:val="26"/>
        </w:rPr>
        <w:t>Исполнитель:</w:t>
      </w:r>
    </w:p>
    <w:p w:rsidR="00D13F55" w:rsidRPr="002F7C30" w:rsidRDefault="00D13F55" w:rsidP="002F7C30">
      <w:pPr>
        <w:jc w:val="both"/>
        <w:rPr>
          <w:b/>
          <w:sz w:val="26"/>
          <w:szCs w:val="26"/>
        </w:rPr>
      </w:pPr>
      <w:r w:rsidRPr="002F7C30">
        <w:rPr>
          <w:b/>
          <w:sz w:val="26"/>
          <w:szCs w:val="26"/>
        </w:rPr>
        <w:t>Начальник контрольно-ревизионного</w:t>
      </w:r>
    </w:p>
    <w:p w:rsidR="00D13F55" w:rsidRPr="002F7C30" w:rsidRDefault="00D13F55" w:rsidP="002F7C3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F7C30">
        <w:rPr>
          <w:b/>
          <w:sz w:val="26"/>
          <w:szCs w:val="26"/>
        </w:rPr>
        <w:t>тдела</w:t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 w:rsidRPr="002F7C30">
        <w:rPr>
          <w:b/>
          <w:sz w:val="26"/>
          <w:szCs w:val="26"/>
        </w:rPr>
        <w:tab/>
      </w:r>
      <w:r>
        <w:rPr>
          <w:b/>
          <w:sz w:val="26"/>
          <w:szCs w:val="26"/>
        </w:rPr>
        <w:t>И.И. Гацук</w:t>
      </w:r>
    </w:p>
    <w:p w:rsidR="00D13F55" w:rsidRDefault="00D13F55" w:rsidP="008B6D6E">
      <w:pPr>
        <w:pStyle w:val="aa"/>
        <w:rPr>
          <w:b/>
          <w:sz w:val="26"/>
          <w:szCs w:val="26"/>
        </w:rPr>
      </w:pPr>
    </w:p>
    <w:p w:rsidR="00D13F55" w:rsidRPr="001C4BBF" w:rsidRDefault="00D13F55" w:rsidP="008B6D6E">
      <w:pPr>
        <w:pStyle w:val="aa"/>
        <w:rPr>
          <w:b/>
          <w:sz w:val="26"/>
          <w:szCs w:val="26"/>
        </w:rPr>
      </w:pPr>
      <w:r w:rsidRPr="001C4BBF">
        <w:rPr>
          <w:b/>
          <w:sz w:val="26"/>
          <w:szCs w:val="26"/>
        </w:rPr>
        <w:t>Согласовано:</w:t>
      </w:r>
    </w:p>
    <w:p w:rsidR="00D13F55" w:rsidRPr="001C4BBF" w:rsidRDefault="00D13F55" w:rsidP="008B6D6E">
      <w:pPr>
        <w:pStyle w:val="aa"/>
        <w:rPr>
          <w:b/>
          <w:sz w:val="26"/>
          <w:szCs w:val="26"/>
        </w:rPr>
      </w:pPr>
      <w:r>
        <w:rPr>
          <w:b/>
          <w:sz w:val="26"/>
          <w:szCs w:val="26"/>
        </w:rPr>
        <w:t>И.о. н</w:t>
      </w:r>
      <w:r w:rsidRPr="001C4BBF">
        <w:rPr>
          <w:b/>
          <w:sz w:val="26"/>
          <w:szCs w:val="26"/>
        </w:rPr>
        <w:t>ачальник</w:t>
      </w:r>
      <w:r>
        <w:rPr>
          <w:b/>
          <w:sz w:val="26"/>
          <w:szCs w:val="26"/>
        </w:rPr>
        <w:t>а</w:t>
      </w:r>
      <w:r w:rsidRPr="001C4BBF">
        <w:rPr>
          <w:b/>
          <w:sz w:val="26"/>
          <w:szCs w:val="26"/>
        </w:rPr>
        <w:t xml:space="preserve"> управления по правовым </w:t>
      </w:r>
    </w:p>
    <w:p w:rsidR="00D13F55" w:rsidRPr="00140EC5" w:rsidRDefault="00D13F55" w:rsidP="00140EC5">
      <w:pPr>
        <w:pStyle w:val="aa"/>
        <w:rPr>
          <w:b/>
          <w:sz w:val="26"/>
          <w:szCs w:val="26"/>
        </w:rPr>
      </w:pPr>
      <w:r w:rsidRPr="00140EC5">
        <w:rPr>
          <w:b/>
          <w:sz w:val="26"/>
          <w:szCs w:val="26"/>
        </w:rPr>
        <w:t>вопросам</w:t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 w:rsidRPr="00140EC5">
        <w:rPr>
          <w:b/>
          <w:sz w:val="26"/>
          <w:szCs w:val="26"/>
        </w:rPr>
        <w:tab/>
      </w:r>
      <w:r>
        <w:rPr>
          <w:b/>
          <w:sz w:val="26"/>
          <w:szCs w:val="26"/>
        </w:rPr>
        <w:t>О.Н. Медведева</w:t>
      </w:r>
    </w:p>
    <w:sectPr w:rsidR="00D13F55" w:rsidRPr="00140EC5" w:rsidSect="00D13F55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55" w:rsidRDefault="00D13F55">
      <w:r>
        <w:separator/>
      </w:r>
    </w:p>
  </w:endnote>
  <w:endnote w:type="continuationSeparator" w:id="0">
    <w:p w:rsidR="00D13F55" w:rsidRDefault="00D1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55" w:rsidRDefault="00D13F55" w:rsidP="00663B5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3F55" w:rsidRDefault="00D13F55" w:rsidP="00BE020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55" w:rsidRDefault="00D13F55" w:rsidP="00663B5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D13F55" w:rsidRDefault="00D13F55" w:rsidP="00BE020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55" w:rsidRDefault="00D13F55">
      <w:r>
        <w:separator/>
      </w:r>
    </w:p>
  </w:footnote>
  <w:footnote w:type="continuationSeparator" w:id="0">
    <w:p w:rsidR="00D13F55" w:rsidRDefault="00D1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00AD2"/>
    <w:multiLevelType w:val="multilevel"/>
    <w:tmpl w:val="9584780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433"/>
    <w:rsid w:val="00017078"/>
    <w:rsid w:val="000228CA"/>
    <w:rsid w:val="00036B5F"/>
    <w:rsid w:val="000455F7"/>
    <w:rsid w:val="00065A53"/>
    <w:rsid w:val="000765BE"/>
    <w:rsid w:val="0009539A"/>
    <w:rsid w:val="000B1063"/>
    <w:rsid w:val="000D3A0D"/>
    <w:rsid w:val="000D727F"/>
    <w:rsid w:val="000F74B6"/>
    <w:rsid w:val="001161CB"/>
    <w:rsid w:val="00116377"/>
    <w:rsid w:val="00122D8D"/>
    <w:rsid w:val="0013121C"/>
    <w:rsid w:val="00132B93"/>
    <w:rsid w:val="00137FDC"/>
    <w:rsid w:val="00140EC5"/>
    <w:rsid w:val="0014690C"/>
    <w:rsid w:val="0015462B"/>
    <w:rsid w:val="00154F14"/>
    <w:rsid w:val="00191180"/>
    <w:rsid w:val="001A0B1F"/>
    <w:rsid w:val="001A502A"/>
    <w:rsid w:val="001C4BBF"/>
    <w:rsid w:val="001C4E49"/>
    <w:rsid w:val="001F2DA2"/>
    <w:rsid w:val="001F543E"/>
    <w:rsid w:val="00205E08"/>
    <w:rsid w:val="0021718D"/>
    <w:rsid w:val="00233AFC"/>
    <w:rsid w:val="00235D38"/>
    <w:rsid w:val="00275FF5"/>
    <w:rsid w:val="0027658A"/>
    <w:rsid w:val="002A6C9E"/>
    <w:rsid w:val="002E3943"/>
    <w:rsid w:val="002E684B"/>
    <w:rsid w:val="002F368B"/>
    <w:rsid w:val="002F7C30"/>
    <w:rsid w:val="0032455A"/>
    <w:rsid w:val="003327D3"/>
    <w:rsid w:val="003725AE"/>
    <w:rsid w:val="003816A4"/>
    <w:rsid w:val="0039237D"/>
    <w:rsid w:val="003C29C9"/>
    <w:rsid w:val="003D307D"/>
    <w:rsid w:val="003D4F72"/>
    <w:rsid w:val="00411F07"/>
    <w:rsid w:val="00446D97"/>
    <w:rsid w:val="00480710"/>
    <w:rsid w:val="004913C4"/>
    <w:rsid w:val="00492DC8"/>
    <w:rsid w:val="004B14AF"/>
    <w:rsid w:val="004C334F"/>
    <w:rsid w:val="004E06DA"/>
    <w:rsid w:val="004E1FF9"/>
    <w:rsid w:val="004E3F8D"/>
    <w:rsid w:val="004F5E8A"/>
    <w:rsid w:val="0056452B"/>
    <w:rsid w:val="005656E5"/>
    <w:rsid w:val="00577354"/>
    <w:rsid w:val="005D7F00"/>
    <w:rsid w:val="005E7D5D"/>
    <w:rsid w:val="005F2DF9"/>
    <w:rsid w:val="006322CA"/>
    <w:rsid w:val="00636740"/>
    <w:rsid w:val="00663B5B"/>
    <w:rsid w:val="006852B5"/>
    <w:rsid w:val="006A05A7"/>
    <w:rsid w:val="006B0B46"/>
    <w:rsid w:val="006D5675"/>
    <w:rsid w:val="006E3DFB"/>
    <w:rsid w:val="00705585"/>
    <w:rsid w:val="00756581"/>
    <w:rsid w:val="007C766A"/>
    <w:rsid w:val="007D40F3"/>
    <w:rsid w:val="007E5771"/>
    <w:rsid w:val="007E71EE"/>
    <w:rsid w:val="007F7901"/>
    <w:rsid w:val="00811629"/>
    <w:rsid w:val="00812337"/>
    <w:rsid w:val="00831802"/>
    <w:rsid w:val="00833F8A"/>
    <w:rsid w:val="00850CE2"/>
    <w:rsid w:val="008B6D6E"/>
    <w:rsid w:val="008D04C2"/>
    <w:rsid w:val="00905B23"/>
    <w:rsid w:val="0090744C"/>
    <w:rsid w:val="00907EC6"/>
    <w:rsid w:val="00942BEC"/>
    <w:rsid w:val="0097617B"/>
    <w:rsid w:val="009943CA"/>
    <w:rsid w:val="009C0E8E"/>
    <w:rsid w:val="009C710B"/>
    <w:rsid w:val="00A324EF"/>
    <w:rsid w:val="00A46ECD"/>
    <w:rsid w:val="00A529A0"/>
    <w:rsid w:val="00A56980"/>
    <w:rsid w:val="00A56C8C"/>
    <w:rsid w:val="00A70726"/>
    <w:rsid w:val="00AB3468"/>
    <w:rsid w:val="00AC1ADE"/>
    <w:rsid w:val="00AE3667"/>
    <w:rsid w:val="00B07CE2"/>
    <w:rsid w:val="00B262C5"/>
    <w:rsid w:val="00B47DD0"/>
    <w:rsid w:val="00B72260"/>
    <w:rsid w:val="00B7338A"/>
    <w:rsid w:val="00B75688"/>
    <w:rsid w:val="00BD156D"/>
    <w:rsid w:val="00BE0206"/>
    <w:rsid w:val="00BE4056"/>
    <w:rsid w:val="00BE7290"/>
    <w:rsid w:val="00BE7CEF"/>
    <w:rsid w:val="00BF31A6"/>
    <w:rsid w:val="00BF3BC3"/>
    <w:rsid w:val="00BF4BE0"/>
    <w:rsid w:val="00BF5FE0"/>
    <w:rsid w:val="00C12365"/>
    <w:rsid w:val="00C3608A"/>
    <w:rsid w:val="00C455B2"/>
    <w:rsid w:val="00C52555"/>
    <w:rsid w:val="00C755FE"/>
    <w:rsid w:val="00C95903"/>
    <w:rsid w:val="00C9730C"/>
    <w:rsid w:val="00CA0433"/>
    <w:rsid w:val="00CC4167"/>
    <w:rsid w:val="00CF49AE"/>
    <w:rsid w:val="00CF4D7F"/>
    <w:rsid w:val="00CF60C8"/>
    <w:rsid w:val="00D13F55"/>
    <w:rsid w:val="00D536E8"/>
    <w:rsid w:val="00D60620"/>
    <w:rsid w:val="00D6169E"/>
    <w:rsid w:val="00DB0B21"/>
    <w:rsid w:val="00DC27BD"/>
    <w:rsid w:val="00DF0D99"/>
    <w:rsid w:val="00E16954"/>
    <w:rsid w:val="00E40872"/>
    <w:rsid w:val="00E41536"/>
    <w:rsid w:val="00E55BC4"/>
    <w:rsid w:val="00E576D9"/>
    <w:rsid w:val="00E83588"/>
    <w:rsid w:val="00E8727A"/>
    <w:rsid w:val="00EA5F53"/>
    <w:rsid w:val="00EB0D83"/>
    <w:rsid w:val="00EC6ED0"/>
    <w:rsid w:val="00ED29FC"/>
    <w:rsid w:val="00ED5AD1"/>
    <w:rsid w:val="00F34C69"/>
    <w:rsid w:val="00F65BBA"/>
    <w:rsid w:val="00F9403B"/>
    <w:rsid w:val="00FB544B"/>
    <w:rsid w:val="00FE06B5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63471EB-46DC-4A45-8198-F2791AE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33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0433"/>
    <w:rPr>
      <w:color w:val="0000FF"/>
      <w:u w:val="single"/>
    </w:rPr>
  </w:style>
  <w:style w:type="paragraph" w:customStyle="1" w:styleId="ConsPlusTitle">
    <w:name w:val="ConsPlusTitle"/>
    <w:rsid w:val="00CA04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CA04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B0B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A56980"/>
    <w:pPr>
      <w:ind w:firstLine="79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5D0E"/>
    <w:rPr>
      <w:sz w:val="24"/>
      <w:szCs w:val="24"/>
    </w:rPr>
  </w:style>
  <w:style w:type="paragraph" w:styleId="a7">
    <w:name w:val="footer"/>
    <w:basedOn w:val="a"/>
    <w:link w:val="a8"/>
    <w:uiPriority w:val="99"/>
    <w:rsid w:val="00BE02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D0E"/>
    <w:rPr>
      <w:sz w:val="24"/>
      <w:szCs w:val="24"/>
    </w:rPr>
  </w:style>
  <w:style w:type="character" w:styleId="a9">
    <w:name w:val="page number"/>
    <w:basedOn w:val="a0"/>
    <w:uiPriority w:val="99"/>
    <w:rsid w:val="00BE0206"/>
    <w:rPr>
      <w:rFonts w:cs="Times New Roman"/>
    </w:rPr>
  </w:style>
  <w:style w:type="paragraph" w:styleId="aa">
    <w:name w:val="Body Text"/>
    <w:basedOn w:val="a"/>
    <w:link w:val="ab"/>
    <w:uiPriority w:val="99"/>
    <w:rsid w:val="008B6D6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95D0E"/>
    <w:rPr>
      <w:sz w:val="24"/>
      <w:szCs w:val="24"/>
    </w:rPr>
  </w:style>
  <w:style w:type="paragraph" w:customStyle="1" w:styleId="ConsNormal">
    <w:name w:val="ConsNormal"/>
    <w:rsid w:val="003816A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E408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E40872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47EE823A483817B6CC1F5BF5146B74CFFE56F4597867925C54DF88BBE0E8BEq1CEE" TargetMode="External"/><Relationship Id="rId13" Type="http://schemas.openxmlformats.org/officeDocument/2006/relationships/hyperlink" Target="http://www.kontrol.admhmao.ru/wps/wcm/connect/Web+Content/hmao-departments/skon/authority/static_it_righta?presentationtemplate=Web+Content%2Fpt_pr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47EE823A483817B6CC0156E3783C7BCBFD0FFC5B2D3BC2525E8AqDC0E" TargetMode="External"/><Relationship Id="rId12" Type="http://schemas.openxmlformats.org/officeDocument/2006/relationships/hyperlink" Target="consultantplus://offline/ref=C447EE823A483817B6CC0156E3783C7BC8F00BF0557D6CC0030B84D5ECqEC9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47EE823A483817B6CC0156E3783C7BC8F00BF0567A6CC0030B84D5ECqEC9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447EE823A483817B6CC0156E3783C7BC8F100FC53796CC0030B84D5ECqEC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47EE823A483817B6CC0156E3783C7BC8F100FC53796CC0030B84D5ECE9E2E9596A590C7930AB7Bq0C7E" TargetMode="External"/><Relationship Id="rId14" Type="http://schemas.openxmlformats.org/officeDocument/2006/relationships/hyperlink" Target="http://www.kontrol.admhmao.ru/wps/wcm/connect/Web+Content/hmao-departments/skon/authority/static_it_righta?presentationtemplate=Web+Content%2Fpt_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Гацук</cp:lastModifiedBy>
  <cp:revision>60</cp:revision>
  <cp:lastPrinted>2018-10-22T07:40:00Z</cp:lastPrinted>
  <dcterms:created xsi:type="dcterms:W3CDTF">2013-12-24T07:20:00Z</dcterms:created>
  <dcterms:modified xsi:type="dcterms:W3CDTF">2018-10-31T04:27:00Z</dcterms:modified>
</cp:coreProperties>
</file>