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AC" w:rsidRDefault="00D929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929AC" w:rsidRDefault="00D929AC">
      <w:pPr>
        <w:pStyle w:val="ConsPlusNormal"/>
        <w:outlineLvl w:val="0"/>
      </w:pPr>
    </w:p>
    <w:p w:rsidR="00D929AC" w:rsidRDefault="00D929AC">
      <w:pPr>
        <w:pStyle w:val="ConsPlusTitle"/>
        <w:jc w:val="center"/>
      </w:pPr>
      <w:r>
        <w:t>АДМИНИСТРАЦИЯ ГОРОДА ПЫТЬ-ЯХА</w:t>
      </w:r>
    </w:p>
    <w:p w:rsidR="00D929AC" w:rsidRDefault="00D929AC">
      <w:pPr>
        <w:pStyle w:val="ConsPlusTitle"/>
        <w:jc w:val="center"/>
      </w:pPr>
    </w:p>
    <w:p w:rsidR="00D929AC" w:rsidRDefault="00D929AC">
      <w:pPr>
        <w:pStyle w:val="ConsPlusTitle"/>
        <w:jc w:val="center"/>
      </w:pPr>
      <w:r>
        <w:t>ПОСТАНОВЛЕНИЕ</w:t>
      </w:r>
    </w:p>
    <w:p w:rsidR="00D929AC" w:rsidRDefault="00D929AC">
      <w:pPr>
        <w:pStyle w:val="ConsPlusTitle"/>
        <w:jc w:val="center"/>
      </w:pPr>
      <w:r>
        <w:t>от 12 мая 2023 г. N 141-па</w:t>
      </w:r>
    </w:p>
    <w:p w:rsidR="00D929AC" w:rsidRDefault="00D929AC">
      <w:pPr>
        <w:pStyle w:val="ConsPlusTitle"/>
        <w:jc w:val="center"/>
      </w:pPr>
    </w:p>
    <w:p w:rsidR="00D929AC" w:rsidRDefault="00D929AC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D929AC" w:rsidRDefault="00D929AC">
      <w:pPr>
        <w:pStyle w:val="ConsPlusTitle"/>
        <w:jc w:val="center"/>
      </w:pPr>
      <w:r>
        <w:t>ОТ 22.04.2022 N 146-ПА "ОБ УТВЕРЖДЕНИИ ПОЛОЖЕНИЯ</w:t>
      </w:r>
    </w:p>
    <w:p w:rsidR="00D929AC" w:rsidRDefault="00D929AC">
      <w:pPr>
        <w:pStyle w:val="ConsPlusTitle"/>
        <w:jc w:val="center"/>
      </w:pPr>
      <w:r>
        <w:t>О ПРЕДОСТАВЛЕНИИ СУБСИДИИ ИЗ БЮДЖЕТА ГОРОДА ПЫТЬ-ЯХА</w:t>
      </w:r>
    </w:p>
    <w:p w:rsidR="00D929AC" w:rsidRDefault="00D929AC">
      <w:pPr>
        <w:pStyle w:val="ConsPlusTitle"/>
        <w:jc w:val="center"/>
      </w:pPr>
      <w:r>
        <w:t>СОЦИАЛЬНО ОРИЕНТИРОВАННЫМ НЕКОММЕРЧЕСКИМ ОРГАНИЗАЦИЯМ,</w:t>
      </w:r>
    </w:p>
    <w:p w:rsidR="00D929AC" w:rsidRDefault="00D929AC">
      <w:pPr>
        <w:pStyle w:val="ConsPlusTitle"/>
        <w:jc w:val="center"/>
      </w:pPr>
      <w:r>
        <w:t>НЕ ЯВЛЯЮЩИМСЯ ГОСУДАРСТВЕННЫМИ (МУНИЦИПАЛЬНЫМИ)</w:t>
      </w:r>
    </w:p>
    <w:p w:rsidR="00D929AC" w:rsidRDefault="00D929AC">
      <w:pPr>
        <w:pStyle w:val="ConsPlusTitle"/>
        <w:jc w:val="center"/>
      </w:pPr>
      <w:r>
        <w:t>УЧРЕЖДЕНИЯМИ, НА РЕАЛИЗАЦИЮ МЕРОПРИЯТИЙ В ОБЛАСТИ МОЛОДЕЖНОЙ</w:t>
      </w:r>
    </w:p>
    <w:p w:rsidR="00D929AC" w:rsidRDefault="00D929AC">
      <w:pPr>
        <w:pStyle w:val="ConsPlusTitle"/>
        <w:jc w:val="center"/>
      </w:pPr>
      <w:r>
        <w:t>ПОЛИТИКИ" (С ИЗМ. ОТ 26.08.2022 N 384-ПА)</w:t>
      </w:r>
    </w:p>
    <w:p w:rsidR="00D929AC" w:rsidRDefault="00D929AC">
      <w:pPr>
        <w:pStyle w:val="ConsPlusNormal"/>
        <w:ind w:firstLine="540"/>
        <w:jc w:val="both"/>
      </w:pPr>
    </w:p>
    <w:p w:rsidR="00D929AC" w:rsidRDefault="00D929AC">
      <w:pPr>
        <w:pStyle w:val="ConsPlusNormal"/>
        <w:ind w:firstLine="540"/>
        <w:jc w:val="both"/>
      </w:pPr>
      <w:r>
        <w:t xml:space="preserve">В связи с внесением изменений в </w:t>
      </w: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города от 22.04.2022 N 146-па "Об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политики" следующие изменения: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приложении N 1</w:t>
        </w:r>
      </w:hyperlink>
      <w:r>
        <w:t xml:space="preserve"> к постановлению: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пункте 1.1 раздела 1</w:t>
        </w:r>
      </w:hyperlink>
      <w:r>
        <w:t xml:space="preserve"> слова "основного мероприятия 3.1 "Создание условий для реализации государственной молодежной политики в городе" заменить словами "основного мероприятия 3.2 "Региональный проект "Социальная активность".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1.2. </w:t>
      </w:r>
      <w:hyperlink r:id="rId9">
        <w:r>
          <w:rPr>
            <w:color w:val="0000FF"/>
          </w:rPr>
          <w:t>Пункт 1.7 раздела 1</w:t>
        </w:r>
      </w:hyperlink>
      <w:r>
        <w:t xml:space="preserve"> изложить в следующей редакции: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>"1.7. Сведения о субсидиях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решения о бюджете (решения о внесении изменений в решение о бюджете) в порядке, установленном Министерством финансов Российской Федерации.".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1.3. </w:t>
      </w:r>
      <w:hyperlink r:id="rId10">
        <w:r>
          <w:rPr>
            <w:color w:val="0000FF"/>
          </w:rPr>
          <w:t>Подпункт 2.4.4 пункта 2.4 раздела 2</w:t>
        </w:r>
      </w:hyperlink>
      <w:r>
        <w:t xml:space="preserve"> изложить в следующей редакции: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"2.4.4. участники конкурса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>
        <w:lastRenderedPageBreak/>
        <w:t>реализованное через участие в капитале указанных публичных акционерных обществ;".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1.4. В </w:t>
      </w:r>
      <w:hyperlink r:id="rId11">
        <w:r>
          <w:rPr>
            <w:color w:val="0000FF"/>
          </w:rPr>
          <w:t>пункте 3.9 раздела 3</w:t>
        </w:r>
      </w:hyperlink>
      <w:r>
        <w:t xml:space="preserve"> слово "Результатом" заменить словами "Планируемым результатом"."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 xml:space="preserve">1.5. В </w:t>
      </w:r>
      <w:hyperlink r:id="rId12">
        <w:r>
          <w:rPr>
            <w:color w:val="0000FF"/>
          </w:rPr>
          <w:t>пункте 5.2 раздела 5</w:t>
        </w:r>
      </w:hyperlink>
      <w:r>
        <w:t xml:space="preserve"> слова "и показателей" - исключить.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(Ю.А.Рыжих)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D929AC" w:rsidRDefault="00D929AC">
      <w:pPr>
        <w:pStyle w:val="ConsPlusNormal"/>
        <w:spacing w:before="220"/>
        <w:ind w:firstLine="540"/>
        <w:jc w:val="both"/>
      </w:pPr>
      <w:r>
        <w:t>5. Контроль за выполнением постановления оставляю за собой.</w:t>
      </w:r>
    </w:p>
    <w:p w:rsidR="00D929AC" w:rsidRDefault="00D929AC">
      <w:pPr>
        <w:pStyle w:val="ConsPlusNormal"/>
        <w:ind w:firstLine="540"/>
        <w:jc w:val="both"/>
      </w:pPr>
    </w:p>
    <w:p w:rsidR="00D929AC" w:rsidRDefault="00D929AC">
      <w:pPr>
        <w:pStyle w:val="ConsPlusNormal"/>
        <w:jc w:val="right"/>
      </w:pPr>
      <w:r>
        <w:t>Глава города Пыть-Яха</w:t>
      </w:r>
    </w:p>
    <w:p w:rsidR="00D929AC" w:rsidRDefault="00D929AC">
      <w:pPr>
        <w:pStyle w:val="ConsPlusNormal"/>
        <w:jc w:val="right"/>
      </w:pPr>
      <w:r>
        <w:t>А.Н.МОРОЗОВ</w:t>
      </w:r>
    </w:p>
    <w:p w:rsidR="00D929AC" w:rsidRDefault="00D929AC">
      <w:pPr>
        <w:pStyle w:val="ConsPlusNormal"/>
        <w:ind w:firstLine="540"/>
        <w:jc w:val="both"/>
      </w:pPr>
    </w:p>
    <w:p w:rsidR="00D929AC" w:rsidRDefault="00D929AC">
      <w:pPr>
        <w:pStyle w:val="ConsPlusNormal"/>
        <w:ind w:firstLine="540"/>
        <w:jc w:val="both"/>
      </w:pPr>
    </w:p>
    <w:p w:rsidR="00D929AC" w:rsidRDefault="00D929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54C" w:rsidRDefault="005C254C">
      <w:bookmarkStart w:id="0" w:name="_GoBack"/>
      <w:bookmarkEnd w:id="0"/>
    </w:p>
    <w:sectPr w:rsidR="005C254C" w:rsidSect="00B0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AC"/>
    <w:rsid w:val="005C254C"/>
    <w:rsid w:val="00D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EC53-1548-42FF-BF07-88A8B32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9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5EBD2BA0B736929F3DF14E9AD507C2AC457A804ED505E6FFFC45B784CE81AF89824C4C84E1E63E6B01065122A79112D0C6C788946C3F0F374A3C80Z7A7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5EBD2BA0B736929F3DF14E9AD507C2AC457A804ED505E6FFFC45B784CE81AF89824C4C84E1E63E6B0106512CA79112D0C6C788946C3F0F374A3C80Z7A7M" TargetMode="External"/><Relationship Id="rId12" Type="http://schemas.openxmlformats.org/officeDocument/2006/relationships/hyperlink" Target="consultantplus://offline/ref=915EBD2BA0B736929F3DF14E9AD507C2AC457A804ED505E6FFFC45B784CE81AF89824C4C84E1E63E6B0104502CA79112D0C6C788946C3F0F374A3C80Z7A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5EBD2BA0B736929F3DF14E9AD507C2AC457A804ED505E6FFFC45B784CE81AF89824C4C96E1BE326B08185023B2C74396Z9A0M" TargetMode="External"/><Relationship Id="rId11" Type="http://schemas.openxmlformats.org/officeDocument/2006/relationships/hyperlink" Target="consultantplus://offline/ref=915EBD2BA0B736929F3DF14E9AD507C2AC457A804ED505E6FFFC45B784CE81AF89824C4C84E1E63E6B01075522A79112D0C6C788946C3F0F374A3C80Z7A7M" TargetMode="External"/><Relationship Id="rId5" Type="http://schemas.openxmlformats.org/officeDocument/2006/relationships/hyperlink" Target="consultantplus://offline/ref=915EBD2BA0B736929F3DEF438CB950CDAE4D218E44D20DB5A1A143E0DB9E87FADBC21215C7ACF53F631F045029ZAAFM" TargetMode="External"/><Relationship Id="rId10" Type="http://schemas.openxmlformats.org/officeDocument/2006/relationships/hyperlink" Target="consultantplus://offline/ref=915EBD2BA0B736929F3DF14E9AD507C2AC457A804ED505E6FFFC45B784CE81AF89824C4C84E1E63E6B01065623A79112D0C6C788946C3F0F374A3C80Z7A7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15EBD2BA0B736929F3DF14E9AD507C2AC457A804ED505E6FFFC45B784CE81AF89824C4C84E1E63E6B0106542FA79112D0C6C788946C3F0F374A3C80Z7A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2023-08-09T12:00:00Z</dcterms:created>
  <dcterms:modified xsi:type="dcterms:W3CDTF">2023-08-09T12:00:00Z</dcterms:modified>
</cp:coreProperties>
</file>