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B1" w:rsidRDefault="00B105B1">
      <w:r>
        <w:t xml:space="preserve">                                                                                                                                  Таблица 8</w:t>
      </w:r>
    </w:p>
    <w:p w:rsidR="00B105B1" w:rsidRDefault="00B105B1"/>
    <w:tbl>
      <w:tblPr>
        <w:tblW w:w="7598" w:type="dxa"/>
        <w:tblInd w:w="93" w:type="dxa"/>
        <w:tblLook w:val="0000" w:firstRow="0" w:lastRow="0" w:firstColumn="0" w:lastColumn="0" w:noHBand="0" w:noVBand="0"/>
      </w:tblPr>
      <w:tblGrid>
        <w:gridCol w:w="1081"/>
        <w:gridCol w:w="6517"/>
      </w:tblGrid>
      <w:tr w:rsidR="00B105B1" w:rsidRPr="00E25D41" w:rsidTr="00B105B1">
        <w:trPr>
          <w:trHeight w:val="255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Адресный перечень дворовых и общественных территорий,</w:t>
            </w:r>
          </w:p>
        </w:tc>
      </w:tr>
      <w:tr w:rsidR="00B105B1" w:rsidRPr="00E25D41" w:rsidTr="00B105B1">
        <w:trPr>
          <w:trHeight w:val="315"/>
        </w:trPr>
        <w:tc>
          <w:tcPr>
            <w:tcW w:w="7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подлежащих благоустройству в 2019 – 2024 годах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05B1" w:rsidRPr="00E25D41" w:rsidRDefault="00B105B1" w:rsidP="002706E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105B1" w:rsidRPr="00E25D41" w:rsidRDefault="00B105B1" w:rsidP="002706EB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105B1" w:rsidRPr="00E25D41" w:rsidTr="00B105B1">
        <w:trPr>
          <w:trHeight w:val="255"/>
        </w:trPr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Дворовые территории, подлежащие ремонту в рамках минимального перечня работ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5B1" w:rsidRPr="00E25D41" w:rsidRDefault="00B105B1" w:rsidP="002706E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105B1" w:rsidRPr="00E25D41" w:rsidRDefault="00B105B1" w:rsidP="002706EB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2а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17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дом 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20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«Центральный», д. 15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14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дом 25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12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29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«Нефтяников», д. 31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Волжская дом 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 дом 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 дом 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 дом 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дом 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дом 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Сибирская, д. 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Сибирская, д. 10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Сибирская, д. 12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30-30а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32-32а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 ул. Советская, д.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 ул. Советская, д. 13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41а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39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16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22а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43а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Советская, д. 49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2а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«Лесников», ул. Железнодорожная, д. 2а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51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96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100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 дом 18а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 дом 39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40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41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дом 52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«Кедровый», дом 56 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«Кедровый», дом 58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д. 44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д. 90а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94.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«Кедровый», д. 59 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. «Кедровый», ул. Магистральная, д. 48 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д. 98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Есенина, д.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Есенина, д. 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С. Урусова, д. 12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«Кедровый», ул. С. Урусова, д. 14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дом 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«Молодежный», д. 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д. 15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«Молодежный», д. 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дом 5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дом 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дом 25а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10/1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10/2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дом 10/3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д. 20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«Солнечный», д. 21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129.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«Солнечный»,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д. </w:t>
            </w:r>
            <w:r w:rsidRPr="00E25D4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«Пионерный», дом 61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«Пионерный», ул. Высоцкого, дом 4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26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28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29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136.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дом 30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7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«Газовиков», д. 1а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Мамонтово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», д. 26а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Общественные территории, подлежащие благоустройству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1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2018-2019 год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2706E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«Центральный», парк «Сказка» 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2706EB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B105B1" w:rsidRDefault="00B105B1" w:rsidP="00B105B1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13132">
              <w:rPr>
                <w:rFonts w:eastAsia="Times New Roman"/>
                <w:b/>
                <w:sz w:val="20"/>
                <w:szCs w:val="20"/>
                <w:lang w:eastAsia="ru-RU"/>
              </w:rPr>
              <w:t>2020 год</w:t>
            </w:r>
          </w:p>
        </w:tc>
      </w:tr>
      <w:tr w:rsidR="00B105B1" w:rsidRPr="00E25D41" w:rsidTr="00B105B1">
        <w:trPr>
          <w:trHeight w:val="52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«А»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(Старый Пыть-Ях), строительство «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Скейт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парка» в районе ГДК «Россия».</w:t>
            </w:r>
          </w:p>
        </w:tc>
      </w:tr>
      <w:tr w:rsidR="00B105B1" w:rsidRPr="00E25D41" w:rsidTr="00B105B1">
        <w:trPr>
          <w:trHeight w:val="52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B105B1" w:rsidRDefault="00B105B1" w:rsidP="00B105B1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13132">
              <w:rPr>
                <w:rFonts w:eastAsia="Times New Roman"/>
                <w:b/>
                <w:sz w:val="20"/>
                <w:szCs w:val="20"/>
                <w:lang w:eastAsia="ru-RU"/>
              </w:rPr>
              <w:t>2021 год</w:t>
            </w:r>
          </w:p>
        </w:tc>
      </w:tr>
      <w:tr w:rsidR="00B105B1" w:rsidRPr="00E25D41" w:rsidTr="00B105B1">
        <w:trPr>
          <w:trHeight w:val="29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B105B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105B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</w:t>
            </w:r>
            <w:proofErr w:type="spellStart"/>
            <w:r w:rsidRPr="00B105B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B105B1">
              <w:rPr>
                <w:rFonts w:eastAsia="Times New Roman"/>
                <w:sz w:val="20"/>
                <w:szCs w:val="20"/>
                <w:lang w:eastAsia="ru-RU"/>
              </w:rPr>
              <w:t xml:space="preserve">. «Нефтяников», сквер «Сиверко» </w:t>
            </w:r>
          </w:p>
        </w:tc>
      </w:tr>
      <w:tr w:rsidR="00413132" w:rsidRPr="00E25D41" w:rsidTr="00B105B1">
        <w:trPr>
          <w:trHeight w:val="294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3132" w:rsidRDefault="00413132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32" w:rsidRPr="00413132" w:rsidRDefault="00413132" w:rsidP="00413132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413132">
              <w:rPr>
                <w:rFonts w:eastAsia="Times New Roman"/>
                <w:b/>
                <w:sz w:val="20"/>
                <w:szCs w:val="22"/>
                <w:lang w:eastAsia="ru-RU"/>
              </w:rPr>
              <w:t>2022-2024 год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«Центральный», площадь Мира. </w:t>
            </w:r>
          </w:p>
        </w:tc>
        <w:bookmarkStart w:id="0" w:name="_GoBack"/>
        <w:bookmarkEnd w:id="0"/>
      </w:tr>
      <w:tr w:rsidR="00B105B1" w:rsidRPr="00E25D41" w:rsidTr="00B105B1">
        <w:trPr>
          <w:trHeight w:val="7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1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«Центральный», аллея имени Евгения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Алмазова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от ул. Центральной в северо-восточном направлении вглубь микрорайона и в северо-западном направлении от ул. Первопроходцев.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сквер «Вдохновение»</w:t>
            </w:r>
          </w:p>
        </w:tc>
      </w:tr>
      <w:tr w:rsidR="00B105B1" w:rsidRPr="00E25D41" w:rsidTr="00B105B1">
        <w:trPr>
          <w:trHeight w:val="52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5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«Солнечный», «Мемориальный комплекс-Монумент Славы и Вечного огня».</w:t>
            </w:r>
          </w:p>
        </w:tc>
      </w:tr>
      <w:tr w:rsidR="00B105B1" w:rsidRPr="00E25D41" w:rsidTr="00B105B1">
        <w:trPr>
          <w:trHeight w:val="78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  <w:r w:rsidRPr="00E25D41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                  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. «Нефтяников», ул. Николая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Самардакова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 реконструкция тротуара и ремонт торшерного электроосвещения по всей протяженности от ул. Центральная до ул. Нефтяников</w:t>
            </w:r>
          </w:p>
        </w:tc>
      </w:tr>
      <w:tr w:rsidR="00B105B1" w:rsidRPr="00E25D41" w:rsidTr="00B105B1">
        <w:trPr>
          <w:trHeight w:val="48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3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«Кедровый», аллея (сквер) имени Сергея Есенина</w:t>
            </w:r>
          </w:p>
        </w:tc>
      </w:tr>
      <w:tr w:rsidR="00B105B1" w:rsidRPr="00E25D41" w:rsidTr="00B105B1">
        <w:trPr>
          <w:trHeight w:val="52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2 «А»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(Старый Пыть-Ях), устройство тротуара вдоль          ул. Советская</w:t>
            </w:r>
          </w:p>
        </w:tc>
      </w:tr>
      <w:tr w:rsidR="00B105B1" w:rsidRPr="00E25D41" w:rsidTr="00B105B1">
        <w:trPr>
          <w:trHeight w:val="270"/>
        </w:trPr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05B1" w:rsidRPr="00E25D41" w:rsidRDefault="00B105B1" w:rsidP="00B105B1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6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105B1" w:rsidRPr="00E25D41" w:rsidRDefault="00B105B1" w:rsidP="00B105B1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E25D41">
              <w:rPr>
                <w:rFonts w:eastAsia="Times New Roman"/>
                <w:sz w:val="20"/>
                <w:szCs w:val="20"/>
                <w:lang w:eastAsia="ru-RU"/>
              </w:rPr>
              <w:t xml:space="preserve">Благоустройство 4 </w:t>
            </w:r>
            <w:proofErr w:type="spellStart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мкр</w:t>
            </w:r>
            <w:proofErr w:type="spellEnd"/>
            <w:r w:rsidRPr="00E25D41">
              <w:rPr>
                <w:rFonts w:eastAsia="Times New Roman"/>
                <w:sz w:val="20"/>
                <w:szCs w:val="20"/>
                <w:lang w:eastAsia="ru-RU"/>
              </w:rPr>
              <w:t>. «Молодежный», парк Победы</w:t>
            </w:r>
          </w:p>
        </w:tc>
      </w:tr>
    </w:tbl>
    <w:p w:rsidR="00B105B1" w:rsidRDefault="00B105B1"/>
    <w:sectPr w:rsidR="00B1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4"/>
    <w:rsid w:val="001623F1"/>
    <w:rsid w:val="00372614"/>
    <w:rsid w:val="00413132"/>
    <w:rsid w:val="006D276D"/>
    <w:rsid w:val="00B1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99D77-6F81-44A5-9B5E-03C6610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5B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Алдаева</dc:creator>
  <cp:keywords/>
  <dc:description/>
  <cp:lastModifiedBy>Лариса Алдаева</cp:lastModifiedBy>
  <cp:revision>2</cp:revision>
  <dcterms:created xsi:type="dcterms:W3CDTF">2020-12-17T12:17:00Z</dcterms:created>
  <dcterms:modified xsi:type="dcterms:W3CDTF">2020-12-17T12:30:00Z</dcterms:modified>
</cp:coreProperties>
</file>