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76C" w:rsidRPr="007B0806" w:rsidRDefault="001D4692" w:rsidP="00666101">
      <w:pPr>
        <w:ind w:firstLine="709"/>
        <w:jc w:val="center"/>
        <w:rPr>
          <w:sz w:val="36"/>
          <w:szCs w:val="36"/>
        </w:rPr>
      </w:pPr>
      <w:r w:rsidRPr="007B0806">
        <w:rPr>
          <w:noProof/>
          <w:sz w:val="36"/>
          <w:szCs w:val="36"/>
        </w:rPr>
        <w:drawing>
          <wp:inline distT="0" distB="0" distL="0" distR="0" wp14:anchorId="3CC0EE15" wp14:editId="507A5F37">
            <wp:extent cx="514350" cy="7429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88C" w:rsidRPr="007B0806" w:rsidRDefault="00AF088C" w:rsidP="00666101">
      <w:pPr>
        <w:ind w:firstLine="709"/>
        <w:jc w:val="center"/>
        <w:rPr>
          <w:sz w:val="32"/>
          <w:szCs w:val="32"/>
        </w:rPr>
      </w:pPr>
      <w:r w:rsidRPr="007B0806">
        <w:rPr>
          <w:sz w:val="32"/>
          <w:szCs w:val="32"/>
        </w:rPr>
        <w:t>МУНИЦИПАЛЬНОЕ ОБРАЗОВАНИЕ</w:t>
      </w:r>
    </w:p>
    <w:p w:rsidR="00AF088C" w:rsidRPr="007B0806" w:rsidRDefault="00AF088C" w:rsidP="00666101">
      <w:pPr>
        <w:ind w:firstLine="709"/>
        <w:jc w:val="center"/>
        <w:rPr>
          <w:sz w:val="36"/>
          <w:szCs w:val="36"/>
        </w:rPr>
      </w:pPr>
      <w:r w:rsidRPr="007B0806">
        <w:rPr>
          <w:sz w:val="36"/>
          <w:szCs w:val="36"/>
        </w:rPr>
        <w:t>городской округ Пыть-Ях</w:t>
      </w:r>
    </w:p>
    <w:p w:rsidR="00AF088C" w:rsidRPr="007B0806" w:rsidRDefault="00AF088C" w:rsidP="00666101">
      <w:pPr>
        <w:ind w:firstLine="709"/>
        <w:jc w:val="center"/>
        <w:rPr>
          <w:sz w:val="36"/>
          <w:szCs w:val="36"/>
        </w:rPr>
      </w:pPr>
      <w:r w:rsidRPr="007B0806">
        <w:rPr>
          <w:sz w:val="36"/>
          <w:szCs w:val="36"/>
        </w:rPr>
        <w:t>Ханты-Мансийского автономного округа-Югры</w:t>
      </w:r>
    </w:p>
    <w:p w:rsidR="00AF088C" w:rsidRPr="007B0806" w:rsidRDefault="00AF088C" w:rsidP="00666101">
      <w:pPr>
        <w:pStyle w:val="1"/>
        <w:numPr>
          <w:ilvl w:val="0"/>
          <w:numId w:val="0"/>
        </w:numPr>
        <w:spacing w:before="0" w:after="0"/>
        <w:ind w:firstLine="709"/>
        <w:jc w:val="center"/>
        <w:rPr>
          <w:rFonts w:ascii="Times New Roman" w:hAnsi="Times New Roman"/>
          <w:b w:val="0"/>
          <w:sz w:val="36"/>
          <w:szCs w:val="36"/>
        </w:rPr>
      </w:pPr>
      <w:r w:rsidRPr="007B0806">
        <w:rPr>
          <w:rFonts w:ascii="Times New Roman" w:hAnsi="Times New Roman"/>
          <w:b w:val="0"/>
          <w:sz w:val="36"/>
          <w:szCs w:val="36"/>
        </w:rPr>
        <w:t>АДМИНИСТРАЦИЯ ГОРОДА</w:t>
      </w:r>
    </w:p>
    <w:p w:rsidR="00AF088C" w:rsidRPr="007B0806" w:rsidRDefault="00AF088C" w:rsidP="00666101">
      <w:pPr>
        <w:ind w:firstLine="709"/>
        <w:jc w:val="center"/>
        <w:rPr>
          <w:sz w:val="28"/>
          <w:szCs w:val="28"/>
        </w:rPr>
      </w:pPr>
    </w:p>
    <w:p w:rsidR="00B2530A" w:rsidRPr="007B0806" w:rsidRDefault="00B2530A" w:rsidP="00666101">
      <w:pPr>
        <w:ind w:firstLine="709"/>
        <w:jc w:val="center"/>
        <w:rPr>
          <w:sz w:val="28"/>
          <w:szCs w:val="28"/>
        </w:rPr>
      </w:pPr>
    </w:p>
    <w:p w:rsidR="00AF088C" w:rsidRPr="007B0806" w:rsidRDefault="00AF088C" w:rsidP="00666101">
      <w:pPr>
        <w:ind w:firstLine="709"/>
        <w:jc w:val="center"/>
        <w:rPr>
          <w:spacing w:val="20"/>
          <w:sz w:val="44"/>
        </w:rPr>
      </w:pPr>
      <w:r w:rsidRPr="007B0806">
        <w:rPr>
          <w:spacing w:val="20"/>
          <w:sz w:val="36"/>
          <w:szCs w:val="36"/>
        </w:rPr>
        <w:t>П О С Т А Н О В Л Е Н И Е</w:t>
      </w:r>
    </w:p>
    <w:p w:rsidR="0051076C" w:rsidRPr="007B0806" w:rsidRDefault="0051076C" w:rsidP="00666101">
      <w:pPr>
        <w:ind w:firstLine="709"/>
        <w:jc w:val="center"/>
        <w:rPr>
          <w:sz w:val="28"/>
          <w:szCs w:val="28"/>
        </w:rPr>
      </w:pPr>
    </w:p>
    <w:p w:rsidR="00B2530A" w:rsidRPr="007B0806" w:rsidRDefault="00B2530A" w:rsidP="00666101">
      <w:pPr>
        <w:ind w:firstLine="709"/>
        <w:jc w:val="center"/>
        <w:rPr>
          <w:sz w:val="28"/>
          <w:szCs w:val="28"/>
        </w:rPr>
      </w:pPr>
    </w:p>
    <w:p w:rsidR="009262F8" w:rsidRPr="007B0806" w:rsidRDefault="009262F8" w:rsidP="00666101">
      <w:pPr>
        <w:ind w:firstLine="709"/>
        <w:jc w:val="center"/>
        <w:rPr>
          <w:sz w:val="28"/>
          <w:szCs w:val="28"/>
        </w:rPr>
      </w:pPr>
    </w:p>
    <w:p w:rsidR="001538C9" w:rsidRPr="007B0806" w:rsidRDefault="001538C9" w:rsidP="00666101">
      <w:pPr>
        <w:ind w:firstLine="709"/>
        <w:jc w:val="center"/>
        <w:rPr>
          <w:sz w:val="28"/>
          <w:szCs w:val="28"/>
        </w:rPr>
      </w:pPr>
    </w:p>
    <w:p w:rsidR="005D2523" w:rsidRPr="007B0806" w:rsidRDefault="005D2523" w:rsidP="0092333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 xml:space="preserve">Об утверждении </w:t>
      </w:r>
    </w:p>
    <w:p w:rsidR="005D2523" w:rsidRPr="007B0806" w:rsidRDefault="005D2523" w:rsidP="0092333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 xml:space="preserve">административного регламента </w:t>
      </w:r>
    </w:p>
    <w:p w:rsidR="005D2523" w:rsidRPr="007B0806" w:rsidRDefault="005D2523" w:rsidP="0092333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 xml:space="preserve">предоставления муниципальной </w:t>
      </w:r>
    </w:p>
    <w:p w:rsidR="005D2523" w:rsidRPr="007B0806" w:rsidRDefault="005D2523" w:rsidP="0092333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 xml:space="preserve">услуги «Признание садового дома </w:t>
      </w:r>
    </w:p>
    <w:p w:rsidR="005D2523" w:rsidRPr="007B0806" w:rsidRDefault="005D2523" w:rsidP="0092333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 xml:space="preserve">жилым домом и жилого дома </w:t>
      </w:r>
    </w:p>
    <w:p w:rsidR="00137464" w:rsidRPr="007B0806" w:rsidRDefault="005D2523" w:rsidP="0092333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садовым домом»</w:t>
      </w:r>
      <w:r w:rsidR="00137464" w:rsidRPr="007B0806">
        <w:rPr>
          <w:sz w:val="28"/>
          <w:szCs w:val="28"/>
        </w:rPr>
        <w:t xml:space="preserve"> на территории </w:t>
      </w:r>
    </w:p>
    <w:p w:rsidR="005D2523" w:rsidRPr="007B0806" w:rsidRDefault="00137464" w:rsidP="0092333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города Пыть-Ях</w:t>
      </w:r>
      <w:r w:rsidR="005731A6">
        <w:rPr>
          <w:sz w:val="28"/>
          <w:szCs w:val="28"/>
        </w:rPr>
        <w:t>а</w:t>
      </w:r>
    </w:p>
    <w:p w:rsidR="0051076C" w:rsidRPr="007B0806" w:rsidRDefault="0051076C" w:rsidP="00923333">
      <w:pPr>
        <w:ind w:firstLine="709"/>
        <w:jc w:val="both"/>
        <w:rPr>
          <w:sz w:val="28"/>
          <w:szCs w:val="28"/>
        </w:rPr>
      </w:pPr>
    </w:p>
    <w:p w:rsidR="0051076C" w:rsidRPr="007B0806" w:rsidRDefault="0051076C" w:rsidP="00923333">
      <w:pPr>
        <w:ind w:firstLine="709"/>
        <w:jc w:val="both"/>
        <w:rPr>
          <w:sz w:val="28"/>
          <w:szCs w:val="28"/>
        </w:rPr>
      </w:pPr>
    </w:p>
    <w:p w:rsidR="005D2523" w:rsidRPr="007B0806" w:rsidRDefault="00FB065E" w:rsidP="0092333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 xml:space="preserve">В соответствии с Федеральным законом от 27.07.2010 </w:t>
      </w:r>
      <w:r w:rsidR="00137464" w:rsidRPr="007B0806">
        <w:rPr>
          <w:sz w:val="28"/>
          <w:szCs w:val="28"/>
        </w:rPr>
        <w:t>№</w:t>
      </w:r>
      <w:r w:rsidRPr="007B0806">
        <w:rPr>
          <w:sz w:val="28"/>
          <w:szCs w:val="28"/>
        </w:rPr>
        <w:t xml:space="preserve"> 210-ФЗ </w:t>
      </w:r>
      <w:r w:rsidR="00137464" w:rsidRPr="007B0806">
        <w:rPr>
          <w:sz w:val="28"/>
          <w:szCs w:val="28"/>
        </w:rPr>
        <w:t>«</w:t>
      </w:r>
      <w:r w:rsidRPr="007B0806">
        <w:rPr>
          <w:sz w:val="28"/>
          <w:szCs w:val="28"/>
        </w:rPr>
        <w:t>Об организации предоставления государственных и муниципальных услуг</w:t>
      </w:r>
      <w:r w:rsidR="00137464" w:rsidRPr="007B0806">
        <w:rPr>
          <w:sz w:val="28"/>
          <w:szCs w:val="28"/>
        </w:rPr>
        <w:t>»</w:t>
      </w:r>
      <w:r w:rsidRPr="007B0806">
        <w:rPr>
          <w:sz w:val="28"/>
          <w:szCs w:val="28"/>
        </w:rPr>
        <w:t xml:space="preserve">, постановлением Правительства Российской Федерации от 28.01.2006 </w:t>
      </w:r>
      <w:r w:rsidR="00137464" w:rsidRPr="007B0806">
        <w:rPr>
          <w:sz w:val="28"/>
          <w:szCs w:val="28"/>
        </w:rPr>
        <w:t>№</w:t>
      </w:r>
      <w:r w:rsidRPr="007B0806">
        <w:rPr>
          <w:sz w:val="28"/>
          <w:szCs w:val="28"/>
        </w:rPr>
        <w:t xml:space="preserve"> 47 </w:t>
      </w:r>
      <w:r w:rsidR="00137464" w:rsidRPr="007B0806">
        <w:rPr>
          <w:sz w:val="28"/>
          <w:szCs w:val="28"/>
        </w:rPr>
        <w:t>«</w:t>
      </w:r>
      <w:r w:rsidRPr="007B0806">
        <w:rPr>
          <w:sz w:val="28"/>
          <w:szCs w:val="28"/>
        </w:rPr>
        <w:t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="00137464" w:rsidRPr="007B0806">
        <w:rPr>
          <w:sz w:val="28"/>
          <w:szCs w:val="28"/>
        </w:rPr>
        <w:t>»</w:t>
      </w:r>
      <w:r w:rsidRPr="007B0806">
        <w:rPr>
          <w:sz w:val="28"/>
          <w:szCs w:val="28"/>
        </w:rPr>
        <w:t xml:space="preserve">, приказом </w:t>
      </w:r>
      <w:r w:rsidR="005731A6">
        <w:rPr>
          <w:sz w:val="28"/>
          <w:szCs w:val="28"/>
        </w:rPr>
        <w:t>Департамента</w:t>
      </w:r>
      <w:r w:rsidRPr="007B0806">
        <w:rPr>
          <w:sz w:val="28"/>
          <w:szCs w:val="28"/>
        </w:rPr>
        <w:t xml:space="preserve"> информационных технологий и цифрового развития Ханты-Мансийского автономного округа - Югры от 20.05.2021 </w:t>
      </w:r>
      <w:r w:rsidR="00137464" w:rsidRPr="007B0806">
        <w:rPr>
          <w:sz w:val="28"/>
          <w:szCs w:val="28"/>
        </w:rPr>
        <w:t>№</w:t>
      </w:r>
      <w:r w:rsidRPr="007B0806">
        <w:rPr>
          <w:sz w:val="28"/>
          <w:szCs w:val="28"/>
        </w:rPr>
        <w:t xml:space="preserve"> 08-Пр-87 </w:t>
      </w:r>
      <w:r w:rsidR="00137464" w:rsidRPr="007B0806">
        <w:rPr>
          <w:sz w:val="28"/>
          <w:szCs w:val="28"/>
        </w:rPr>
        <w:t>«</w:t>
      </w:r>
      <w:r w:rsidRPr="007B0806">
        <w:rPr>
          <w:sz w:val="28"/>
          <w:szCs w:val="28"/>
        </w:rPr>
        <w:t xml:space="preserve">О региональном перечне массовых социально значимых государственных и муниципальных услуг, подлежащих переводу в электронный формат, в Ханты-Мансийском автономном округе </w:t>
      </w:r>
      <w:r w:rsidR="00137464" w:rsidRPr="007B0806">
        <w:rPr>
          <w:sz w:val="28"/>
          <w:szCs w:val="28"/>
        </w:rPr>
        <w:t>–</w:t>
      </w:r>
      <w:r w:rsidRPr="007B0806">
        <w:rPr>
          <w:sz w:val="28"/>
          <w:szCs w:val="28"/>
        </w:rPr>
        <w:t xml:space="preserve"> Югре</w:t>
      </w:r>
      <w:r w:rsidR="00137464" w:rsidRPr="007B0806">
        <w:rPr>
          <w:sz w:val="28"/>
          <w:szCs w:val="28"/>
        </w:rPr>
        <w:t>»</w:t>
      </w:r>
      <w:r w:rsidRPr="007B0806">
        <w:rPr>
          <w:sz w:val="28"/>
          <w:szCs w:val="28"/>
        </w:rPr>
        <w:t>,</w:t>
      </w:r>
      <w:r w:rsidR="00137464" w:rsidRPr="007B0806">
        <w:rPr>
          <w:sz w:val="28"/>
          <w:szCs w:val="28"/>
        </w:rPr>
        <w:t xml:space="preserve"> </w:t>
      </w:r>
      <w:r w:rsidRPr="007B0806">
        <w:rPr>
          <w:sz w:val="28"/>
          <w:szCs w:val="28"/>
        </w:rPr>
        <w:t>постановлениями адми</w:t>
      </w:r>
      <w:r w:rsidR="00137464" w:rsidRPr="007B0806">
        <w:rPr>
          <w:sz w:val="28"/>
          <w:szCs w:val="28"/>
        </w:rPr>
        <w:t>нистрации города от 11.09.2012 №</w:t>
      </w:r>
      <w:r w:rsidRPr="007B0806">
        <w:rPr>
          <w:sz w:val="28"/>
          <w:szCs w:val="28"/>
        </w:rPr>
        <w:t xml:space="preserve"> 212-па </w:t>
      </w:r>
      <w:r w:rsidR="00666101" w:rsidRPr="007B0806">
        <w:rPr>
          <w:sz w:val="28"/>
          <w:szCs w:val="28"/>
        </w:rPr>
        <w:t>«</w:t>
      </w:r>
      <w:r w:rsidRPr="007B0806">
        <w:rPr>
          <w:sz w:val="28"/>
          <w:szCs w:val="28"/>
        </w:rPr>
        <w:t xml:space="preserve">Об утверждении порядка разработки и утверждения </w:t>
      </w:r>
      <w:r w:rsidRPr="007B0806">
        <w:rPr>
          <w:sz w:val="28"/>
          <w:szCs w:val="28"/>
        </w:rPr>
        <w:lastRenderedPageBreak/>
        <w:t>административных регламентов предоставления муниципальных услуг</w:t>
      </w:r>
      <w:r w:rsidR="00137464" w:rsidRPr="007B0806">
        <w:rPr>
          <w:sz w:val="28"/>
          <w:szCs w:val="28"/>
        </w:rPr>
        <w:t>»</w:t>
      </w:r>
      <w:r w:rsidRPr="007B0806">
        <w:rPr>
          <w:sz w:val="28"/>
          <w:szCs w:val="28"/>
        </w:rPr>
        <w:t xml:space="preserve">, от 27.12.2018 </w:t>
      </w:r>
      <w:r w:rsidR="00137464" w:rsidRPr="007B0806">
        <w:rPr>
          <w:sz w:val="28"/>
          <w:szCs w:val="28"/>
        </w:rPr>
        <w:t>№</w:t>
      </w:r>
      <w:r w:rsidRPr="007B0806">
        <w:rPr>
          <w:sz w:val="28"/>
          <w:szCs w:val="28"/>
        </w:rPr>
        <w:t xml:space="preserve"> 482-па </w:t>
      </w:r>
      <w:r w:rsidR="00137464" w:rsidRPr="007B0806">
        <w:rPr>
          <w:sz w:val="28"/>
          <w:szCs w:val="28"/>
        </w:rPr>
        <w:t>«</w:t>
      </w:r>
      <w:r w:rsidRPr="007B0806">
        <w:rPr>
          <w:sz w:val="28"/>
          <w:szCs w:val="28"/>
        </w:rPr>
        <w:t xml:space="preserve">Об утверждении порядка формирования и ведения реестра муниципальных услуг города </w:t>
      </w:r>
      <w:proofErr w:type="spellStart"/>
      <w:r w:rsidRPr="007B0806">
        <w:rPr>
          <w:sz w:val="28"/>
          <w:szCs w:val="28"/>
        </w:rPr>
        <w:t>Пыть-Яха</w:t>
      </w:r>
      <w:proofErr w:type="spellEnd"/>
      <w:r w:rsidR="00137464" w:rsidRPr="007B0806">
        <w:rPr>
          <w:sz w:val="28"/>
          <w:szCs w:val="28"/>
        </w:rPr>
        <w:t>»</w:t>
      </w:r>
      <w:r w:rsidRPr="007B0806">
        <w:rPr>
          <w:sz w:val="28"/>
          <w:szCs w:val="28"/>
        </w:rPr>
        <w:t>, в целях повышения качества исполнения и доступности муниципальных услуг:</w:t>
      </w:r>
    </w:p>
    <w:p w:rsidR="00B662AA" w:rsidRPr="007B0806" w:rsidRDefault="00B662AA" w:rsidP="00923333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662AA" w:rsidRPr="007B0806" w:rsidRDefault="00B662AA" w:rsidP="00923333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8411B" w:rsidRPr="007B0806" w:rsidRDefault="0088411B" w:rsidP="00923333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2451D" w:rsidRPr="007B0806" w:rsidRDefault="0032451D" w:rsidP="005731A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 xml:space="preserve">1. Утвердить административный </w:t>
      </w:r>
      <w:hyperlink r:id="rId8" w:history="1">
        <w:r w:rsidRPr="007B0806">
          <w:rPr>
            <w:sz w:val="28"/>
            <w:szCs w:val="28"/>
          </w:rPr>
          <w:t>регламент</w:t>
        </w:r>
      </w:hyperlink>
      <w:r w:rsidRPr="007B0806">
        <w:rPr>
          <w:sz w:val="28"/>
          <w:szCs w:val="28"/>
        </w:rPr>
        <w:t xml:space="preserve"> предо</w:t>
      </w:r>
      <w:r w:rsidR="0067278F" w:rsidRPr="007B0806">
        <w:rPr>
          <w:sz w:val="28"/>
          <w:szCs w:val="28"/>
        </w:rPr>
        <w:t>ставления муниципальной услуги «</w:t>
      </w:r>
      <w:r w:rsidRPr="007B0806">
        <w:rPr>
          <w:sz w:val="28"/>
          <w:szCs w:val="28"/>
        </w:rPr>
        <w:t>Признание садового дома жилым домом и жилого дома садовым домом</w:t>
      </w:r>
      <w:r w:rsidR="005731A6" w:rsidRPr="005731A6">
        <w:t xml:space="preserve"> </w:t>
      </w:r>
      <w:r w:rsidR="005731A6" w:rsidRPr="005731A6">
        <w:rPr>
          <w:sz w:val="28"/>
          <w:szCs w:val="28"/>
        </w:rPr>
        <w:t xml:space="preserve">на территории города </w:t>
      </w:r>
      <w:proofErr w:type="spellStart"/>
      <w:r w:rsidR="005731A6" w:rsidRPr="005731A6">
        <w:rPr>
          <w:sz w:val="28"/>
          <w:szCs w:val="28"/>
        </w:rPr>
        <w:t>Пыть-Ях</w:t>
      </w:r>
      <w:r w:rsidR="005731A6">
        <w:rPr>
          <w:sz w:val="28"/>
          <w:szCs w:val="28"/>
        </w:rPr>
        <w:t>а</w:t>
      </w:r>
      <w:proofErr w:type="spellEnd"/>
      <w:r w:rsidR="0067278F" w:rsidRPr="007B0806">
        <w:rPr>
          <w:sz w:val="28"/>
          <w:szCs w:val="28"/>
        </w:rPr>
        <w:t>»</w:t>
      </w:r>
      <w:r w:rsidRPr="007B0806">
        <w:rPr>
          <w:sz w:val="28"/>
          <w:szCs w:val="28"/>
        </w:rPr>
        <w:t xml:space="preserve"> (приложение).</w:t>
      </w:r>
    </w:p>
    <w:p w:rsidR="00AF088C" w:rsidRPr="007B0806" w:rsidRDefault="00775906" w:rsidP="00923333">
      <w:pPr>
        <w:spacing w:line="360" w:lineRule="auto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2</w:t>
      </w:r>
      <w:r w:rsidR="00AF088C" w:rsidRPr="007B0806">
        <w:rPr>
          <w:sz w:val="28"/>
          <w:szCs w:val="28"/>
        </w:rPr>
        <w:t>.</w:t>
      </w:r>
      <w:r w:rsidR="00AF088C" w:rsidRPr="007B0806">
        <w:rPr>
          <w:sz w:val="28"/>
          <w:szCs w:val="28"/>
        </w:rPr>
        <w:tab/>
        <w:t>Отделу по внутренней политике, связям с общественными организациями и СМИ управления по внутренней политике (О.В.</w:t>
      </w:r>
      <w:r w:rsidR="003F74F0" w:rsidRPr="007B0806">
        <w:rPr>
          <w:sz w:val="28"/>
          <w:szCs w:val="28"/>
        </w:rPr>
        <w:t xml:space="preserve"> </w:t>
      </w:r>
      <w:r w:rsidR="00AF088C" w:rsidRPr="007B0806">
        <w:rPr>
          <w:sz w:val="28"/>
          <w:szCs w:val="28"/>
        </w:rPr>
        <w:t>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AF088C" w:rsidRPr="007B0806" w:rsidRDefault="00775906" w:rsidP="00923333">
      <w:pPr>
        <w:spacing w:line="360" w:lineRule="auto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3</w:t>
      </w:r>
      <w:r w:rsidR="00AF088C" w:rsidRPr="007B0806">
        <w:rPr>
          <w:sz w:val="28"/>
          <w:szCs w:val="28"/>
        </w:rPr>
        <w:t>.</w:t>
      </w:r>
      <w:r w:rsidR="00AF088C" w:rsidRPr="007B0806">
        <w:rPr>
          <w:sz w:val="28"/>
          <w:szCs w:val="28"/>
        </w:rPr>
        <w:tab/>
        <w:t>Отделу по обеспечению информационной безопасности (А.А. Мерзляков) разместить постановление на официальном сайте администрации города в сети Интернет.</w:t>
      </w:r>
    </w:p>
    <w:p w:rsidR="00AF088C" w:rsidRPr="007B0806" w:rsidRDefault="00775906" w:rsidP="00923333">
      <w:pPr>
        <w:spacing w:line="360" w:lineRule="auto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4</w:t>
      </w:r>
      <w:r w:rsidR="00AF088C" w:rsidRPr="007B0806">
        <w:rPr>
          <w:sz w:val="28"/>
          <w:szCs w:val="28"/>
        </w:rPr>
        <w:t>.</w:t>
      </w:r>
      <w:r w:rsidR="00AF088C" w:rsidRPr="007B0806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944EA4" w:rsidRPr="007B0806" w:rsidRDefault="00775906" w:rsidP="00923333">
      <w:pPr>
        <w:spacing w:line="360" w:lineRule="auto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5</w:t>
      </w:r>
      <w:r w:rsidR="00944EA4" w:rsidRPr="007B0806">
        <w:rPr>
          <w:sz w:val="28"/>
          <w:szCs w:val="28"/>
        </w:rPr>
        <w:t>.</w:t>
      </w:r>
      <w:r w:rsidR="00944EA4" w:rsidRPr="007B0806">
        <w:rPr>
          <w:sz w:val="28"/>
          <w:szCs w:val="28"/>
        </w:rPr>
        <w:tab/>
      </w:r>
      <w:r w:rsidRPr="007B0806">
        <w:rPr>
          <w:sz w:val="28"/>
          <w:szCs w:val="28"/>
        </w:rPr>
        <w:t xml:space="preserve">Признать утратившим силу </w:t>
      </w:r>
      <w:hyperlink r:id="rId9" w:history="1">
        <w:r w:rsidRPr="007B0806">
          <w:rPr>
            <w:sz w:val="28"/>
            <w:szCs w:val="28"/>
          </w:rPr>
          <w:t>постановление</w:t>
        </w:r>
      </w:hyperlink>
      <w:r w:rsidRPr="007B0806">
        <w:rPr>
          <w:sz w:val="28"/>
          <w:szCs w:val="28"/>
        </w:rPr>
        <w:t xml:space="preserve"> администрации города </w:t>
      </w:r>
      <w:proofErr w:type="spellStart"/>
      <w:r w:rsidRPr="007B0806">
        <w:rPr>
          <w:sz w:val="28"/>
          <w:szCs w:val="28"/>
        </w:rPr>
        <w:t>Пыть-Яха</w:t>
      </w:r>
      <w:proofErr w:type="spellEnd"/>
      <w:r w:rsidRPr="007B0806">
        <w:rPr>
          <w:sz w:val="28"/>
          <w:szCs w:val="28"/>
        </w:rPr>
        <w:t xml:space="preserve"> от 21.07.2021 № 346-па «Об утверждении административного регламента предоставления муниципальной услуги по признанию садового дома жилым домом и жилого дома садовым».</w:t>
      </w:r>
    </w:p>
    <w:p w:rsidR="00AF088C" w:rsidRPr="007B0806" w:rsidRDefault="00775906" w:rsidP="00923333">
      <w:pPr>
        <w:spacing w:line="360" w:lineRule="auto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6</w:t>
      </w:r>
      <w:r w:rsidR="00AF088C" w:rsidRPr="007B0806">
        <w:rPr>
          <w:sz w:val="28"/>
          <w:szCs w:val="28"/>
        </w:rPr>
        <w:t>.</w:t>
      </w:r>
      <w:r w:rsidR="00AF088C" w:rsidRPr="007B0806">
        <w:rPr>
          <w:sz w:val="28"/>
          <w:szCs w:val="28"/>
        </w:rPr>
        <w:tab/>
        <w:t xml:space="preserve">Контроль за выполнением постановления возложить на заместителя главы города (направление деятельности – </w:t>
      </w:r>
      <w:r w:rsidR="00CD3861" w:rsidRPr="007B0806">
        <w:rPr>
          <w:sz w:val="28"/>
          <w:szCs w:val="28"/>
        </w:rPr>
        <w:t>жилищно-коммунальн</w:t>
      </w:r>
      <w:r w:rsidR="009E506B" w:rsidRPr="007B0806">
        <w:rPr>
          <w:sz w:val="28"/>
          <w:szCs w:val="28"/>
        </w:rPr>
        <w:t>ые</w:t>
      </w:r>
      <w:r w:rsidR="00CD3861" w:rsidRPr="007B0806">
        <w:rPr>
          <w:sz w:val="28"/>
          <w:szCs w:val="28"/>
        </w:rPr>
        <w:t xml:space="preserve"> </w:t>
      </w:r>
      <w:r w:rsidR="009E506B" w:rsidRPr="007B0806">
        <w:rPr>
          <w:sz w:val="28"/>
          <w:szCs w:val="28"/>
        </w:rPr>
        <w:t>вопросы</w:t>
      </w:r>
      <w:r w:rsidR="00AF088C" w:rsidRPr="007B0806">
        <w:rPr>
          <w:sz w:val="28"/>
          <w:szCs w:val="28"/>
        </w:rPr>
        <w:t>).</w:t>
      </w:r>
    </w:p>
    <w:p w:rsidR="0051076C" w:rsidRPr="007B0806" w:rsidRDefault="0051076C" w:rsidP="009233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076C" w:rsidRPr="007B0806" w:rsidRDefault="0051076C" w:rsidP="009233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076C" w:rsidRPr="007B0806" w:rsidRDefault="0051076C" w:rsidP="009233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076C" w:rsidRPr="007B0806" w:rsidRDefault="0051076C" w:rsidP="00923333">
      <w:pPr>
        <w:pStyle w:val="a5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lastRenderedPageBreak/>
        <w:t xml:space="preserve">Глава города </w:t>
      </w:r>
      <w:proofErr w:type="spellStart"/>
      <w:r w:rsidRPr="007B0806">
        <w:rPr>
          <w:sz w:val="28"/>
          <w:szCs w:val="28"/>
        </w:rPr>
        <w:t>Пыть-Яха</w:t>
      </w:r>
      <w:proofErr w:type="spellEnd"/>
      <w:r w:rsidRPr="007B0806">
        <w:rPr>
          <w:sz w:val="28"/>
          <w:szCs w:val="28"/>
        </w:rPr>
        <w:tab/>
      </w:r>
      <w:r w:rsidRPr="007B0806">
        <w:rPr>
          <w:sz w:val="28"/>
          <w:szCs w:val="28"/>
        </w:rPr>
        <w:tab/>
        <w:t xml:space="preserve">                                                 А.Н. Морозов</w:t>
      </w:r>
    </w:p>
    <w:p w:rsidR="00A0383C" w:rsidRPr="007B0806" w:rsidRDefault="00A0383C" w:rsidP="00923333">
      <w:pPr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br w:type="page"/>
      </w:r>
    </w:p>
    <w:p w:rsidR="0043564C" w:rsidRPr="007B0806" w:rsidRDefault="0043564C" w:rsidP="00322C36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B080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3564C" w:rsidRPr="007B0806" w:rsidRDefault="0043564C" w:rsidP="00322C36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B0806">
        <w:rPr>
          <w:rFonts w:ascii="Times New Roman" w:hAnsi="Times New Roman" w:cs="Times New Roman"/>
          <w:sz w:val="28"/>
          <w:szCs w:val="28"/>
        </w:rPr>
        <w:t>к постановлению</w:t>
      </w:r>
      <w:r w:rsidR="00775906" w:rsidRPr="007B0806">
        <w:rPr>
          <w:rFonts w:ascii="Times New Roman" w:hAnsi="Times New Roman" w:cs="Times New Roman"/>
          <w:sz w:val="28"/>
          <w:szCs w:val="28"/>
        </w:rPr>
        <w:t xml:space="preserve"> </w:t>
      </w:r>
      <w:r w:rsidRPr="007B0806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43564C" w:rsidRPr="007B0806" w:rsidRDefault="0043564C" w:rsidP="00322C36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B0806">
        <w:rPr>
          <w:rFonts w:ascii="Times New Roman" w:hAnsi="Times New Roman" w:cs="Times New Roman"/>
          <w:sz w:val="28"/>
          <w:szCs w:val="28"/>
        </w:rPr>
        <w:t>город</w:t>
      </w:r>
      <w:r w:rsidR="001F2F51" w:rsidRPr="007B0806">
        <w:rPr>
          <w:rFonts w:ascii="Times New Roman" w:hAnsi="Times New Roman" w:cs="Times New Roman"/>
          <w:sz w:val="28"/>
          <w:szCs w:val="28"/>
        </w:rPr>
        <w:t>а</w:t>
      </w:r>
      <w:r w:rsidRPr="007B0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806">
        <w:rPr>
          <w:rFonts w:ascii="Times New Roman" w:hAnsi="Times New Roman" w:cs="Times New Roman"/>
          <w:sz w:val="28"/>
          <w:szCs w:val="28"/>
        </w:rPr>
        <w:t>Пыть-Ях</w:t>
      </w:r>
      <w:r w:rsidR="00775906" w:rsidRPr="007B0806">
        <w:rPr>
          <w:rFonts w:ascii="Times New Roman" w:hAnsi="Times New Roman" w:cs="Times New Roman"/>
          <w:sz w:val="28"/>
          <w:szCs w:val="28"/>
        </w:rPr>
        <w:t>а</w:t>
      </w:r>
      <w:proofErr w:type="spellEnd"/>
    </w:p>
    <w:p w:rsidR="0043564C" w:rsidRPr="007B0806" w:rsidRDefault="0043564C" w:rsidP="00322C36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B0806">
        <w:rPr>
          <w:rFonts w:ascii="Times New Roman" w:hAnsi="Times New Roman" w:cs="Times New Roman"/>
          <w:sz w:val="28"/>
          <w:szCs w:val="28"/>
        </w:rPr>
        <w:t>от 00.0</w:t>
      </w:r>
      <w:r w:rsidR="00775906" w:rsidRPr="007B0806">
        <w:rPr>
          <w:rFonts w:ascii="Times New Roman" w:hAnsi="Times New Roman" w:cs="Times New Roman"/>
          <w:sz w:val="28"/>
          <w:szCs w:val="28"/>
        </w:rPr>
        <w:t>0</w:t>
      </w:r>
      <w:r w:rsidRPr="007B0806">
        <w:rPr>
          <w:rFonts w:ascii="Times New Roman" w:hAnsi="Times New Roman" w:cs="Times New Roman"/>
          <w:sz w:val="28"/>
          <w:szCs w:val="28"/>
        </w:rPr>
        <w:t>.2022 года №</w:t>
      </w:r>
      <w:r w:rsidR="009E506B" w:rsidRPr="007B0806">
        <w:rPr>
          <w:rFonts w:ascii="Times New Roman" w:hAnsi="Times New Roman" w:cs="Times New Roman"/>
          <w:sz w:val="28"/>
          <w:szCs w:val="28"/>
        </w:rPr>
        <w:t xml:space="preserve"> </w:t>
      </w:r>
      <w:r w:rsidRPr="007B0806">
        <w:rPr>
          <w:rFonts w:ascii="Times New Roman" w:hAnsi="Times New Roman" w:cs="Times New Roman"/>
          <w:sz w:val="28"/>
          <w:szCs w:val="28"/>
        </w:rPr>
        <w:t>00-п</w:t>
      </w:r>
    </w:p>
    <w:p w:rsidR="00944EA4" w:rsidRPr="007B0806" w:rsidRDefault="00944EA4" w:rsidP="00923333">
      <w:pPr>
        <w:ind w:firstLine="709"/>
        <w:jc w:val="both"/>
        <w:rPr>
          <w:rFonts w:eastAsia="Batang"/>
          <w:sz w:val="28"/>
          <w:szCs w:val="28"/>
          <w:lang w:eastAsia="ko-KR"/>
        </w:rPr>
      </w:pPr>
    </w:p>
    <w:p w:rsidR="00944EA4" w:rsidRPr="007B0806" w:rsidRDefault="00944EA4" w:rsidP="00923333">
      <w:pPr>
        <w:ind w:firstLine="709"/>
        <w:jc w:val="both"/>
        <w:rPr>
          <w:rFonts w:eastAsia="Batang"/>
          <w:sz w:val="28"/>
          <w:szCs w:val="28"/>
          <w:lang w:eastAsia="ko-KR"/>
        </w:rPr>
      </w:pPr>
    </w:p>
    <w:p w:rsidR="00775906" w:rsidRPr="007B0806" w:rsidRDefault="00775906" w:rsidP="00322C36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Административный регламент</w:t>
      </w:r>
    </w:p>
    <w:p w:rsidR="00775906" w:rsidRPr="007B0806" w:rsidRDefault="00775906" w:rsidP="00322C36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предоставления муниципальной услуги «Признание садового</w:t>
      </w:r>
    </w:p>
    <w:p w:rsidR="00775906" w:rsidRPr="007B0806" w:rsidRDefault="00775906" w:rsidP="00322C36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дома жилым домом и жилого дома садовым домом» на территории города Пыть-Ях</w:t>
      </w:r>
      <w:r w:rsidR="00EE3BAA">
        <w:rPr>
          <w:bCs/>
          <w:sz w:val="28"/>
          <w:szCs w:val="28"/>
        </w:rPr>
        <w:t>а</w:t>
      </w:r>
      <w:bookmarkStart w:id="0" w:name="_GoBack"/>
      <w:bookmarkEnd w:id="0"/>
      <w:r w:rsidRPr="007B0806">
        <w:rPr>
          <w:bCs/>
          <w:sz w:val="28"/>
          <w:szCs w:val="28"/>
        </w:rPr>
        <w:t>.</w:t>
      </w:r>
    </w:p>
    <w:p w:rsidR="00775906" w:rsidRPr="007B0806" w:rsidRDefault="00775906" w:rsidP="0092333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775906" w:rsidRPr="007B0806" w:rsidRDefault="00775906" w:rsidP="00322C36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I. Общие положения</w:t>
      </w:r>
    </w:p>
    <w:p w:rsidR="00775906" w:rsidRPr="007B0806" w:rsidRDefault="00775906" w:rsidP="00322C3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775906" w:rsidRPr="007B0806" w:rsidRDefault="00775906" w:rsidP="00322C36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Предмет регулирования административного регламента</w:t>
      </w:r>
    </w:p>
    <w:p w:rsidR="00775906" w:rsidRPr="007B0806" w:rsidRDefault="00775906" w:rsidP="009233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75906" w:rsidRPr="007B0806" w:rsidRDefault="00775906" w:rsidP="00322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 xml:space="preserve">1.1. Административный регламент предоставления муниципальной услуги «Признание садового дома жилым домом и жилого дома садовым домом»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предоставлении муниципальной услуги администрацией города </w:t>
      </w:r>
      <w:proofErr w:type="spellStart"/>
      <w:r w:rsidRPr="007B0806">
        <w:rPr>
          <w:sz w:val="28"/>
          <w:szCs w:val="28"/>
        </w:rPr>
        <w:t>Пыть-Яха</w:t>
      </w:r>
      <w:proofErr w:type="spellEnd"/>
      <w:r w:rsidRPr="007B0806">
        <w:rPr>
          <w:sz w:val="28"/>
          <w:szCs w:val="28"/>
        </w:rPr>
        <w:t xml:space="preserve"> на территории муниципального образования город Пыть-Ях.</w:t>
      </w:r>
    </w:p>
    <w:p w:rsidR="00775906" w:rsidRPr="007B0806" w:rsidRDefault="00775906" w:rsidP="00322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 xml:space="preserve">Настоящий административный регламент регулирует отношения, возникающие при оказании следующих </w:t>
      </w:r>
      <w:proofErr w:type="spellStart"/>
      <w:r w:rsidRPr="007B0806">
        <w:rPr>
          <w:sz w:val="28"/>
          <w:szCs w:val="28"/>
        </w:rPr>
        <w:t>подуслуг</w:t>
      </w:r>
      <w:proofErr w:type="spellEnd"/>
      <w:r w:rsidRPr="007B0806">
        <w:rPr>
          <w:sz w:val="28"/>
          <w:szCs w:val="28"/>
        </w:rPr>
        <w:t>:</w:t>
      </w:r>
    </w:p>
    <w:p w:rsidR="00775906" w:rsidRPr="007B0806" w:rsidRDefault="00775906" w:rsidP="00322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- Признание садового дома жилым домом;</w:t>
      </w:r>
    </w:p>
    <w:p w:rsidR="00775906" w:rsidRPr="007B0806" w:rsidRDefault="00775906" w:rsidP="00322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- Признание жилого дома садовым домом.</w:t>
      </w:r>
    </w:p>
    <w:p w:rsidR="00775906" w:rsidRPr="007B0806" w:rsidRDefault="00775906" w:rsidP="00322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75906" w:rsidRPr="007B0806" w:rsidRDefault="00775906" w:rsidP="00322C36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Круг заявителей</w:t>
      </w:r>
    </w:p>
    <w:p w:rsidR="00775906" w:rsidRPr="007B0806" w:rsidRDefault="00775906" w:rsidP="00322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75906" w:rsidRPr="007B0806" w:rsidRDefault="00775906" w:rsidP="00322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9"/>
      <w:bookmarkEnd w:id="1"/>
      <w:r w:rsidRPr="007B0806">
        <w:rPr>
          <w:sz w:val="28"/>
          <w:szCs w:val="28"/>
        </w:rPr>
        <w:t xml:space="preserve">1.2. Заявителями на получение муниципальной услуги являются физические и юридические лица, индивидуальные предприниматели, являющиеся собственниками садового дома или жилого дома, расположенных на территории муниципального образования город </w:t>
      </w:r>
      <w:r w:rsidR="008E3071" w:rsidRPr="007B0806">
        <w:rPr>
          <w:sz w:val="28"/>
          <w:szCs w:val="28"/>
        </w:rPr>
        <w:t>Пыть-Ях</w:t>
      </w:r>
      <w:r w:rsidRPr="007B0806">
        <w:rPr>
          <w:sz w:val="28"/>
          <w:szCs w:val="28"/>
        </w:rPr>
        <w:t xml:space="preserve"> (далее - заявитель).</w:t>
      </w:r>
    </w:p>
    <w:p w:rsidR="00775906" w:rsidRPr="007B0806" w:rsidRDefault="00775906" w:rsidP="00322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 xml:space="preserve">1.3. Интересы заявителей, указанных в </w:t>
      </w:r>
      <w:hyperlink w:anchor="Par9" w:history="1">
        <w:r w:rsidRPr="007B0806">
          <w:rPr>
            <w:sz w:val="28"/>
            <w:szCs w:val="28"/>
          </w:rPr>
          <w:t>пункте 1.2</w:t>
        </w:r>
      </w:hyperlink>
      <w:r w:rsidRPr="007B0806">
        <w:rPr>
          <w:sz w:val="28"/>
          <w:szCs w:val="28"/>
        </w:rPr>
        <w:t xml:space="preserve">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:rsidR="00775906" w:rsidRPr="007B0806" w:rsidRDefault="00775906" w:rsidP="00322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75906" w:rsidRPr="007B0806" w:rsidRDefault="00775906" w:rsidP="00666101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Требования к порядку информирования о предоставлении</w:t>
      </w:r>
    </w:p>
    <w:p w:rsidR="00775906" w:rsidRPr="007B0806" w:rsidRDefault="00775906" w:rsidP="00666101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муниципальной услуги</w:t>
      </w:r>
    </w:p>
    <w:p w:rsidR="00775906" w:rsidRPr="007B0806" w:rsidRDefault="00775906" w:rsidP="00322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75906" w:rsidRPr="007B0806" w:rsidRDefault="00775906" w:rsidP="00322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 xml:space="preserve">1.4. Информирование о порядке предоставления </w:t>
      </w:r>
      <w:r w:rsidR="008E3071" w:rsidRPr="007B0806">
        <w:rPr>
          <w:sz w:val="28"/>
          <w:szCs w:val="28"/>
        </w:rPr>
        <w:t xml:space="preserve">муниципальной </w:t>
      </w:r>
      <w:r w:rsidRPr="007B0806">
        <w:rPr>
          <w:sz w:val="28"/>
          <w:szCs w:val="28"/>
        </w:rPr>
        <w:t>услуги осуществляется:</w:t>
      </w:r>
    </w:p>
    <w:p w:rsidR="00775906" w:rsidRPr="007B0806" w:rsidRDefault="00775906" w:rsidP="00322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 xml:space="preserve">1) непосредственно при личном приеме заявителя в </w:t>
      </w:r>
      <w:r w:rsidR="008E3071" w:rsidRPr="007B0806">
        <w:rPr>
          <w:sz w:val="28"/>
          <w:szCs w:val="28"/>
        </w:rPr>
        <w:t xml:space="preserve">администрации города </w:t>
      </w:r>
      <w:proofErr w:type="spellStart"/>
      <w:r w:rsidR="008E3071" w:rsidRPr="007B0806">
        <w:rPr>
          <w:sz w:val="28"/>
          <w:szCs w:val="28"/>
        </w:rPr>
        <w:t>Пыть-Яха</w:t>
      </w:r>
      <w:proofErr w:type="spellEnd"/>
      <w:r w:rsidRPr="007B0806">
        <w:rPr>
          <w:sz w:val="28"/>
          <w:szCs w:val="28"/>
        </w:rPr>
        <w:t xml:space="preserve"> или в многофункциональном центре предоставления </w:t>
      </w:r>
      <w:r w:rsidRPr="007B0806">
        <w:rPr>
          <w:sz w:val="28"/>
          <w:szCs w:val="28"/>
        </w:rPr>
        <w:lastRenderedPageBreak/>
        <w:t>государственных и муниципальных услуг (далее - многофункциональный центр);</w:t>
      </w:r>
    </w:p>
    <w:p w:rsidR="00775906" w:rsidRPr="007B0806" w:rsidRDefault="00775906" w:rsidP="00322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 xml:space="preserve">2) по телефону в </w:t>
      </w:r>
      <w:r w:rsidR="008E3071" w:rsidRPr="007B0806">
        <w:rPr>
          <w:sz w:val="28"/>
          <w:szCs w:val="28"/>
        </w:rPr>
        <w:t>администрации</w:t>
      </w:r>
      <w:r w:rsidRPr="007B0806">
        <w:rPr>
          <w:sz w:val="28"/>
          <w:szCs w:val="28"/>
        </w:rPr>
        <w:t xml:space="preserve"> или многофункциональном центре;</w:t>
      </w:r>
    </w:p>
    <w:p w:rsidR="00775906" w:rsidRPr="007B0806" w:rsidRDefault="00775906" w:rsidP="00322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3) письменно, в том числе посредством электронной почты, факсимильной связи;</w:t>
      </w:r>
    </w:p>
    <w:p w:rsidR="00775906" w:rsidRPr="007B0806" w:rsidRDefault="00775906" w:rsidP="00322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4) посредством размещения в открытой и доступной форме информации:</w:t>
      </w:r>
    </w:p>
    <w:p w:rsidR="00775906" w:rsidRPr="007B0806" w:rsidRDefault="00775906" w:rsidP="00322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 xml:space="preserve">- в федеральной государственной информационной системе </w:t>
      </w:r>
      <w:r w:rsidR="008E3071" w:rsidRPr="007B0806">
        <w:rPr>
          <w:sz w:val="28"/>
          <w:szCs w:val="28"/>
        </w:rPr>
        <w:t>«</w:t>
      </w:r>
      <w:r w:rsidRPr="007B0806">
        <w:rPr>
          <w:sz w:val="28"/>
          <w:szCs w:val="28"/>
        </w:rPr>
        <w:t>Единый портал государственных и муниципальных услуг (функций)</w:t>
      </w:r>
      <w:r w:rsidR="008E3071" w:rsidRPr="007B0806">
        <w:rPr>
          <w:sz w:val="28"/>
          <w:szCs w:val="28"/>
        </w:rPr>
        <w:t>»</w:t>
      </w:r>
      <w:r w:rsidRPr="007B0806">
        <w:rPr>
          <w:sz w:val="28"/>
          <w:szCs w:val="28"/>
        </w:rPr>
        <w:t xml:space="preserve"> (https://www.gosuslugi.ru/) (далее </w:t>
      </w:r>
      <w:r w:rsidR="008E3071" w:rsidRPr="007B0806">
        <w:rPr>
          <w:sz w:val="28"/>
          <w:szCs w:val="28"/>
        </w:rPr>
        <w:t>–</w:t>
      </w:r>
      <w:r w:rsidRPr="007B0806">
        <w:rPr>
          <w:sz w:val="28"/>
          <w:szCs w:val="28"/>
        </w:rPr>
        <w:t xml:space="preserve"> </w:t>
      </w:r>
      <w:r w:rsidR="008E3071" w:rsidRPr="007B0806">
        <w:rPr>
          <w:sz w:val="28"/>
          <w:szCs w:val="28"/>
        </w:rPr>
        <w:t xml:space="preserve">ЕПГУ, </w:t>
      </w:r>
      <w:r w:rsidRPr="007B0806">
        <w:rPr>
          <w:sz w:val="28"/>
          <w:szCs w:val="28"/>
        </w:rPr>
        <w:t>Единый портал);</w:t>
      </w:r>
    </w:p>
    <w:p w:rsidR="00775906" w:rsidRPr="007B0806" w:rsidRDefault="00775906" w:rsidP="00322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 xml:space="preserve">- на официальном сайте органов местного самоуправления города </w:t>
      </w:r>
      <w:proofErr w:type="spellStart"/>
      <w:r w:rsidR="008E3071" w:rsidRPr="007B0806">
        <w:rPr>
          <w:sz w:val="28"/>
          <w:szCs w:val="28"/>
        </w:rPr>
        <w:t>Пыть-Яха</w:t>
      </w:r>
      <w:proofErr w:type="spellEnd"/>
      <w:r w:rsidRPr="007B0806">
        <w:rPr>
          <w:sz w:val="28"/>
          <w:szCs w:val="28"/>
        </w:rPr>
        <w:t xml:space="preserve"> </w:t>
      </w:r>
      <w:r w:rsidR="008E3071" w:rsidRPr="007B0806">
        <w:rPr>
          <w:sz w:val="28"/>
          <w:szCs w:val="28"/>
        </w:rPr>
        <w:t xml:space="preserve">(https://adm.gov86.org/) </w:t>
      </w:r>
      <w:r w:rsidRPr="007B0806">
        <w:rPr>
          <w:sz w:val="28"/>
          <w:szCs w:val="28"/>
        </w:rPr>
        <w:t>(далее - официальный сайт);</w:t>
      </w:r>
    </w:p>
    <w:p w:rsidR="00775906" w:rsidRPr="007B0806" w:rsidRDefault="00775906" w:rsidP="00322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 xml:space="preserve">5) посредством размещения информации на информационных стендах </w:t>
      </w:r>
      <w:r w:rsidR="008E3071" w:rsidRPr="007B0806">
        <w:rPr>
          <w:sz w:val="28"/>
          <w:szCs w:val="28"/>
        </w:rPr>
        <w:t>администрации</w:t>
      </w:r>
      <w:r w:rsidRPr="007B0806">
        <w:rPr>
          <w:sz w:val="28"/>
          <w:szCs w:val="28"/>
        </w:rPr>
        <w:t xml:space="preserve"> или многофункционального центра.</w:t>
      </w:r>
    </w:p>
    <w:p w:rsidR="00775906" w:rsidRPr="007B0806" w:rsidRDefault="00775906" w:rsidP="00322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23"/>
      <w:bookmarkEnd w:id="2"/>
      <w:r w:rsidRPr="007B0806">
        <w:rPr>
          <w:sz w:val="28"/>
          <w:szCs w:val="28"/>
        </w:rPr>
        <w:t>1.5. Информирование осуществляется по вопросам, касающимся:</w:t>
      </w:r>
    </w:p>
    <w:p w:rsidR="00775906" w:rsidRPr="007B0806" w:rsidRDefault="00775906" w:rsidP="00322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- способов подачи заявления о признании садового дома жилым домом и жилого дома садовым домом;</w:t>
      </w:r>
    </w:p>
    <w:p w:rsidR="00775906" w:rsidRPr="007B0806" w:rsidRDefault="00775906" w:rsidP="00322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 xml:space="preserve">- адресов </w:t>
      </w:r>
      <w:r w:rsidR="00DB40D3" w:rsidRPr="007B0806">
        <w:rPr>
          <w:sz w:val="28"/>
          <w:szCs w:val="28"/>
        </w:rPr>
        <w:t>администрации</w:t>
      </w:r>
      <w:r w:rsidRPr="007B0806">
        <w:rPr>
          <w:sz w:val="28"/>
          <w:szCs w:val="28"/>
        </w:rPr>
        <w:t xml:space="preserve"> и многофункционального центра, обращение в которые необходимо для предоставления муниципальной услуги;</w:t>
      </w:r>
    </w:p>
    <w:p w:rsidR="00775906" w:rsidRPr="007B0806" w:rsidRDefault="00775906" w:rsidP="00322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 xml:space="preserve">- справочной информации о работе </w:t>
      </w:r>
      <w:r w:rsidR="00DB40D3" w:rsidRPr="007B0806">
        <w:rPr>
          <w:sz w:val="28"/>
          <w:szCs w:val="28"/>
        </w:rPr>
        <w:t>администрации</w:t>
      </w:r>
      <w:r w:rsidRPr="007B0806">
        <w:rPr>
          <w:sz w:val="28"/>
          <w:szCs w:val="28"/>
        </w:rPr>
        <w:t>;</w:t>
      </w:r>
    </w:p>
    <w:p w:rsidR="00775906" w:rsidRPr="007B0806" w:rsidRDefault="00775906" w:rsidP="00322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- документов, необходимых для предоставления муниципальной услуги;</w:t>
      </w:r>
    </w:p>
    <w:p w:rsidR="00775906" w:rsidRPr="007B0806" w:rsidRDefault="00775906" w:rsidP="00322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- порядка и сроков предоставления муниципальной услуги;</w:t>
      </w:r>
    </w:p>
    <w:p w:rsidR="00775906" w:rsidRPr="007B0806" w:rsidRDefault="00775906" w:rsidP="00322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- порядка получения сведений о ходе рассмотрения заявления о признании садового дома жилым домом и жилого дома садовым домом и о результатах предоставления муниципальной услуги;</w:t>
      </w:r>
    </w:p>
    <w:p w:rsidR="00775906" w:rsidRPr="007B0806" w:rsidRDefault="00775906" w:rsidP="00322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-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775906" w:rsidRPr="007B0806" w:rsidRDefault="00775906" w:rsidP="00322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:rsidR="00775906" w:rsidRPr="007B0806" w:rsidRDefault="00775906" w:rsidP="00322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 xml:space="preserve">1.6. При устном обращении заявителя (лично или по телефону) должностное лицо </w:t>
      </w:r>
      <w:r w:rsidR="00DB40D3" w:rsidRPr="007B0806">
        <w:rPr>
          <w:sz w:val="28"/>
          <w:szCs w:val="28"/>
        </w:rPr>
        <w:t>администрации</w:t>
      </w:r>
      <w:r w:rsidRPr="007B0806">
        <w:rPr>
          <w:sz w:val="28"/>
          <w:szCs w:val="28"/>
        </w:rPr>
        <w:t>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775906" w:rsidRPr="007B0806" w:rsidRDefault="00775906" w:rsidP="00322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:rsidR="00775906" w:rsidRPr="007B0806" w:rsidRDefault="00775906" w:rsidP="00322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 xml:space="preserve">Если должностное лицо </w:t>
      </w:r>
      <w:r w:rsidR="00DB40D3" w:rsidRPr="007B0806">
        <w:rPr>
          <w:sz w:val="28"/>
          <w:szCs w:val="28"/>
        </w:rPr>
        <w:t>администрации</w:t>
      </w:r>
      <w:r w:rsidRPr="007B0806">
        <w:rPr>
          <w:sz w:val="28"/>
          <w:szCs w:val="28"/>
        </w:rPr>
        <w:t xml:space="preserve">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775906" w:rsidRPr="007B0806" w:rsidRDefault="00775906" w:rsidP="00322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lastRenderedPageBreak/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775906" w:rsidRPr="007B0806" w:rsidRDefault="00775906" w:rsidP="00322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- изложить обращение в письменной форме;</w:t>
      </w:r>
    </w:p>
    <w:p w:rsidR="00775906" w:rsidRPr="007B0806" w:rsidRDefault="00775906" w:rsidP="00322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- назначить другое время для консультаций.</w:t>
      </w:r>
    </w:p>
    <w:p w:rsidR="00775906" w:rsidRPr="007B0806" w:rsidRDefault="00775906" w:rsidP="00322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 xml:space="preserve">Должностное лицо </w:t>
      </w:r>
      <w:r w:rsidR="00DB40D3" w:rsidRPr="007B0806">
        <w:rPr>
          <w:sz w:val="28"/>
          <w:szCs w:val="28"/>
        </w:rPr>
        <w:t>администрации</w:t>
      </w:r>
      <w:r w:rsidRPr="007B0806">
        <w:rPr>
          <w:sz w:val="28"/>
          <w:szCs w:val="28"/>
        </w:rPr>
        <w:t xml:space="preserve">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775906" w:rsidRPr="007B0806" w:rsidRDefault="00775906" w:rsidP="00322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775906" w:rsidRPr="007B0806" w:rsidRDefault="00775906" w:rsidP="00322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Информирование осуществляется в соответствии с графиком приема граждан.</w:t>
      </w:r>
    </w:p>
    <w:p w:rsidR="00775906" w:rsidRPr="007B0806" w:rsidRDefault="00775906" w:rsidP="00322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 xml:space="preserve">1.7. По письменному обращению должностное лицо </w:t>
      </w:r>
      <w:r w:rsidR="00DB40D3" w:rsidRPr="007B0806">
        <w:rPr>
          <w:sz w:val="28"/>
          <w:szCs w:val="28"/>
        </w:rPr>
        <w:t xml:space="preserve">администрации, ответственный за предоставление муниципальной услуги, </w:t>
      </w:r>
      <w:r w:rsidRPr="007B0806">
        <w:rPr>
          <w:sz w:val="28"/>
          <w:szCs w:val="28"/>
        </w:rPr>
        <w:t xml:space="preserve">подробно в письменной форме разъясняет гражданину сведения по вопросам, указанным в </w:t>
      </w:r>
      <w:hyperlink w:anchor="Par23" w:history="1">
        <w:r w:rsidRPr="007B0806">
          <w:rPr>
            <w:sz w:val="28"/>
            <w:szCs w:val="28"/>
          </w:rPr>
          <w:t>пункте 1.5</w:t>
        </w:r>
      </w:hyperlink>
      <w:r w:rsidRPr="007B0806">
        <w:rPr>
          <w:sz w:val="28"/>
          <w:szCs w:val="28"/>
        </w:rPr>
        <w:t xml:space="preserve"> настоящего административного регламента </w:t>
      </w:r>
      <w:r w:rsidR="00DB40D3" w:rsidRPr="007B0806">
        <w:rPr>
          <w:sz w:val="28"/>
          <w:szCs w:val="28"/>
        </w:rPr>
        <w:t>в порядке,</w:t>
      </w:r>
      <w:r w:rsidR="00F137D9" w:rsidRPr="007B0806">
        <w:rPr>
          <w:sz w:val="28"/>
          <w:szCs w:val="28"/>
        </w:rPr>
        <w:t xml:space="preserve"> </w:t>
      </w:r>
      <w:r w:rsidR="00DB40D3" w:rsidRPr="007B0806">
        <w:rPr>
          <w:sz w:val="28"/>
          <w:szCs w:val="28"/>
        </w:rPr>
        <w:t xml:space="preserve">установленном Федеральным законом от 2 мая 2006 г. № 59-ФЗ «О порядке рассмотрения </w:t>
      </w:r>
      <w:r w:rsidR="00F137D9" w:rsidRPr="007B0806">
        <w:rPr>
          <w:sz w:val="28"/>
          <w:szCs w:val="28"/>
        </w:rPr>
        <w:t>обращения граждан Российской Федерации</w:t>
      </w:r>
      <w:r w:rsidR="00DB40D3" w:rsidRPr="007B0806">
        <w:rPr>
          <w:sz w:val="28"/>
          <w:szCs w:val="28"/>
        </w:rPr>
        <w:t>»</w:t>
      </w:r>
      <w:r w:rsidR="00F137D9" w:rsidRPr="007B0806">
        <w:rPr>
          <w:sz w:val="28"/>
          <w:szCs w:val="28"/>
        </w:rPr>
        <w:t xml:space="preserve"> (далее – Федеральный закон № 59-ФЗ) </w:t>
      </w:r>
      <w:r w:rsidRPr="007B0806">
        <w:rPr>
          <w:sz w:val="28"/>
          <w:szCs w:val="28"/>
        </w:rPr>
        <w:t>в течение 15 календарных дней.</w:t>
      </w:r>
    </w:p>
    <w:p w:rsidR="00775906" w:rsidRPr="007B0806" w:rsidRDefault="00775906" w:rsidP="00322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 xml:space="preserve">1.8. На </w:t>
      </w:r>
      <w:r w:rsidR="006E42CA" w:rsidRPr="007B0806">
        <w:rPr>
          <w:sz w:val="28"/>
          <w:szCs w:val="28"/>
        </w:rPr>
        <w:t>ЕПГУ</w:t>
      </w:r>
      <w:r w:rsidRPr="007B0806">
        <w:rPr>
          <w:sz w:val="28"/>
          <w:szCs w:val="28"/>
        </w:rPr>
        <w:t xml:space="preserve"> размещаются сведения, предусмотренные </w:t>
      </w:r>
      <w:hyperlink r:id="rId10" w:history="1">
        <w:r w:rsidRPr="007B0806">
          <w:rPr>
            <w:sz w:val="28"/>
            <w:szCs w:val="28"/>
          </w:rPr>
          <w:t>Положением</w:t>
        </w:r>
      </w:hyperlink>
      <w:r w:rsidRPr="007B0806">
        <w:rPr>
          <w:sz w:val="28"/>
          <w:szCs w:val="28"/>
        </w:rPr>
        <w:t xml:space="preserve"> о федеральной государственной информационной системе </w:t>
      </w:r>
      <w:r w:rsidR="006E42CA" w:rsidRPr="007B0806">
        <w:rPr>
          <w:sz w:val="28"/>
          <w:szCs w:val="28"/>
        </w:rPr>
        <w:t>«</w:t>
      </w:r>
      <w:r w:rsidRPr="007B0806">
        <w:rPr>
          <w:sz w:val="28"/>
          <w:szCs w:val="28"/>
        </w:rPr>
        <w:t>Федеральный реестр государственных и муниципальных услуг (функций)</w:t>
      </w:r>
      <w:r w:rsidR="006E42CA" w:rsidRPr="007B0806">
        <w:rPr>
          <w:sz w:val="28"/>
          <w:szCs w:val="28"/>
        </w:rPr>
        <w:t>»</w:t>
      </w:r>
      <w:r w:rsidRPr="007B0806">
        <w:rPr>
          <w:sz w:val="28"/>
          <w:szCs w:val="28"/>
        </w:rPr>
        <w:t>, утвержденным постановлением Правительства Российской Федерации от 24</w:t>
      </w:r>
      <w:r w:rsidR="006E42CA" w:rsidRPr="007B0806">
        <w:rPr>
          <w:sz w:val="28"/>
          <w:szCs w:val="28"/>
        </w:rPr>
        <w:t xml:space="preserve"> октября </w:t>
      </w:r>
      <w:r w:rsidRPr="007B0806">
        <w:rPr>
          <w:sz w:val="28"/>
          <w:szCs w:val="28"/>
        </w:rPr>
        <w:t xml:space="preserve">2011 </w:t>
      </w:r>
      <w:r w:rsidR="006E42CA" w:rsidRPr="007B0806">
        <w:rPr>
          <w:sz w:val="28"/>
          <w:szCs w:val="28"/>
        </w:rPr>
        <w:t>года №</w:t>
      </w:r>
      <w:r w:rsidRPr="007B0806">
        <w:rPr>
          <w:sz w:val="28"/>
          <w:szCs w:val="28"/>
        </w:rPr>
        <w:t xml:space="preserve"> 861.</w:t>
      </w:r>
    </w:p>
    <w:p w:rsidR="00775906" w:rsidRPr="007B0806" w:rsidRDefault="00775906" w:rsidP="00322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</w:t>
      </w:r>
      <w:proofErr w:type="gramStart"/>
      <w:r w:rsidRPr="007B0806">
        <w:rPr>
          <w:sz w:val="28"/>
          <w:szCs w:val="28"/>
        </w:rPr>
        <w:t>авторизацию заявителя</w:t>
      </w:r>
      <w:proofErr w:type="gramEnd"/>
      <w:r w:rsidRPr="007B0806">
        <w:rPr>
          <w:sz w:val="28"/>
          <w:szCs w:val="28"/>
        </w:rPr>
        <w:t xml:space="preserve"> или предоставление им персональных данных.</w:t>
      </w:r>
    </w:p>
    <w:p w:rsidR="00775906" w:rsidRPr="007B0806" w:rsidRDefault="00775906" w:rsidP="00322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1.9. На официальном сайте, на стендах в местах предоставления муниципальной услуги и в многофункциональном центре размещается следующая справочная информация:</w:t>
      </w:r>
    </w:p>
    <w:p w:rsidR="00775906" w:rsidRPr="007B0806" w:rsidRDefault="00775906" w:rsidP="00322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 xml:space="preserve">- о месте нахождения и графике работы </w:t>
      </w:r>
      <w:r w:rsidR="006E42CA" w:rsidRPr="007B0806">
        <w:rPr>
          <w:sz w:val="28"/>
          <w:szCs w:val="28"/>
        </w:rPr>
        <w:t>администрации и структурного подразделения, ответственного за предоставление муниципальной услуги</w:t>
      </w:r>
      <w:r w:rsidRPr="007B0806">
        <w:rPr>
          <w:sz w:val="28"/>
          <w:szCs w:val="28"/>
        </w:rPr>
        <w:t>, а также многофункционального центра;</w:t>
      </w:r>
    </w:p>
    <w:p w:rsidR="00775906" w:rsidRPr="007B0806" w:rsidRDefault="00775906" w:rsidP="00322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 xml:space="preserve">- справочные телефоны специалистов </w:t>
      </w:r>
      <w:r w:rsidR="006E42CA" w:rsidRPr="007B0806">
        <w:rPr>
          <w:sz w:val="28"/>
          <w:szCs w:val="28"/>
        </w:rPr>
        <w:t>администрации</w:t>
      </w:r>
      <w:r w:rsidRPr="007B0806">
        <w:rPr>
          <w:sz w:val="28"/>
          <w:szCs w:val="28"/>
        </w:rPr>
        <w:t xml:space="preserve">, ответственных за предоставление </w:t>
      </w:r>
      <w:r w:rsidR="006E42CA" w:rsidRPr="007B0806">
        <w:rPr>
          <w:sz w:val="28"/>
          <w:szCs w:val="28"/>
        </w:rPr>
        <w:t xml:space="preserve">муниципальной </w:t>
      </w:r>
      <w:r w:rsidRPr="007B0806">
        <w:rPr>
          <w:sz w:val="28"/>
          <w:szCs w:val="28"/>
        </w:rPr>
        <w:t>услуги, в том числе номер телефона-автоинформатора (при наличии);</w:t>
      </w:r>
    </w:p>
    <w:p w:rsidR="00775906" w:rsidRPr="007B0806" w:rsidRDefault="00775906" w:rsidP="00322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 xml:space="preserve">- адрес официального сайта, а также электронной почты и (или) формы обратной связи </w:t>
      </w:r>
      <w:r w:rsidR="006E42CA" w:rsidRPr="007B0806">
        <w:rPr>
          <w:sz w:val="28"/>
          <w:szCs w:val="28"/>
        </w:rPr>
        <w:t>администрации</w:t>
      </w:r>
      <w:r w:rsidRPr="007B0806">
        <w:rPr>
          <w:sz w:val="28"/>
          <w:szCs w:val="28"/>
        </w:rPr>
        <w:t xml:space="preserve"> в сети </w:t>
      </w:r>
      <w:r w:rsidR="006E42CA" w:rsidRPr="007B0806">
        <w:rPr>
          <w:sz w:val="28"/>
          <w:szCs w:val="28"/>
        </w:rPr>
        <w:t>«</w:t>
      </w:r>
      <w:r w:rsidRPr="007B0806">
        <w:rPr>
          <w:sz w:val="28"/>
          <w:szCs w:val="28"/>
        </w:rPr>
        <w:t>Интернет</w:t>
      </w:r>
      <w:r w:rsidR="006E42CA" w:rsidRPr="007B0806">
        <w:rPr>
          <w:sz w:val="28"/>
          <w:szCs w:val="28"/>
        </w:rPr>
        <w:t>»</w:t>
      </w:r>
      <w:r w:rsidRPr="007B0806">
        <w:rPr>
          <w:sz w:val="28"/>
          <w:szCs w:val="28"/>
        </w:rPr>
        <w:t>.</w:t>
      </w:r>
    </w:p>
    <w:p w:rsidR="00775906" w:rsidRPr="007B0806" w:rsidRDefault="00775906" w:rsidP="00322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 xml:space="preserve">1.10. В местах ожидания </w:t>
      </w:r>
      <w:r w:rsidR="006E42CA" w:rsidRPr="007B0806">
        <w:rPr>
          <w:sz w:val="28"/>
          <w:szCs w:val="28"/>
        </w:rPr>
        <w:t>администрации</w:t>
      </w:r>
      <w:r w:rsidRPr="007B0806">
        <w:rPr>
          <w:sz w:val="28"/>
          <w:szCs w:val="28"/>
        </w:rPr>
        <w:t xml:space="preserve"> размещаются нормативные правовые акты, регулирующие порядок предоставления муниципальной </w:t>
      </w:r>
      <w:r w:rsidRPr="007B0806">
        <w:rPr>
          <w:sz w:val="28"/>
          <w:szCs w:val="28"/>
        </w:rPr>
        <w:lastRenderedPageBreak/>
        <w:t>услуги, в том числе административный регламент, которые по требованию заявителя предоставляются ему для ознакомления.</w:t>
      </w:r>
    </w:p>
    <w:p w:rsidR="00775906" w:rsidRPr="007B0806" w:rsidRDefault="00775906" w:rsidP="00322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 xml:space="preserve">1.11.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администрацией города </w:t>
      </w:r>
      <w:proofErr w:type="spellStart"/>
      <w:r w:rsidR="006E42CA" w:rsidRPr="007B0806">
        <w:rPr>
          <w:sz w:val="28"/>
          <w:szCs w:val="28"/>
        </w:rPr>
        <w:t>Пыть-Яха</w:t>
      </w:r>
      <w:proofErr w:type="spellEnd"/>
      <w:r w:rsidRPr="007B0806">
        <w:rPr>
          <w:sz w:val="28"/>
          <w:szCs w:val="28"/>
        </w:rPr>
        <w:t xml:space="preserve"> с учетом требований к информированию, установленных административным регламентом.</w:t>
      </w:r>
    </w:p>
    <w:p w:rsidR="00775906" w:rsidRPr="007B0806" w:rsidRDefault="00775906" w:rsidP="00322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1.12. Информация о ходе рассмотрения заявления о признании садового дома жилым домом и жилого дома садовым домом и о результатах предоставления муниципальной услуги может быть получена заявителем (его представителем) в личном кабинете на Е</w:t>
      </w:r>
      <w:r w:rsidR="00534189" w:rsidRPr="007B0806">
        <w:rPr>
          <w:sz w:val="28"/>
          <w:szCs w:val="28"/>
        </w:rPr>
        <w:t>ПГУ</w:t>
      </w:r>
      <w:r w:rsidRPr="007B0806">
        <w:rPr>
          <w:sz w:val="28"/>
          <w:szCs w:val="28"/>
        </w:rPr>
        <w:t xml:space="preserve">, а также в соответствующем структурном подразделении </w:t>
      </w:r>
      <w:r w:rsidR="00534189" w:rsidRPr="007B0806">
        <w:rPr>
          <w:sz w:val="28"/>
          <w:szCs w:val="28"/>
        </w:rPr>
        <w:t>администрации</w:t>
      </w:r>
      <w:r w:rsidRPr="007B0806">
        <w:rPr>
          <w:sz w:val="28"/>
          <w:szCs w:val="28"/>
        </w:rPr>
        <w:t xml:space="preserve"> при обращении заявителя лично, по телефону, посредством электронной почты.</w:t>
      </w:r>
    </w:p>
    <w:p w:rsidR="00534189" w:rsidRPr="007B0806" w:rsidRDefault="00534189" w:rsidP="00322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4189" w:rsidRPr="007B0806" w:rsidRDefault="00534189" w:rsidP="00666101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7B0806">
        <w:rPr>
          <w:bCs/>
          <w:sz w:val="28"/>
          <w:szCs w:val="28"/>
          <w:lang w:val="en-US"/>
        </w:rPr>
        <w:t>II</w:t>
      </w:r>
      <w:r w:rsidRPr="007B0806">
        <w:rPr>
          <w:bCs/>
          <w:sz w:val="28"/>
          <w:szCs w:val="28"/>
        </w:rPr>
        <w:t xml:space="preserve"> Стандарт предоставления муниципальной услуги</w:t>
      </w:r>
    </w:p>
    <w:p w:rsidR="00666101" w:rsidRPr="007B0806" w:rsidRDefault="00666101" w:rsidP="00666101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</w:p>
    <w:p w:rsidR="00534189" w:rsidRPr="007B0806" w:rsidRDefault="00534189" w:rsidP="00666101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Наименование муниципальной услуги</w:t>
      </w:r>
    </w:p>
    <w:p w:rsidR="00534189" w:rsidRPr="007B0806" w:rsidRDefault="00534189" w:rsidP="00322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2.1. Наименование муниципальной услуги: «Признание садового дома жилым домом и жилого дома садовым домом».</w:t>
      </w:r>
    </w:p>
    <w:p w:rsidR="00534189" w:rsidRPr="007B0806" w:rsidRDefault="00534189" w:rsidP="00322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4189" w:rsidRPr="007B0806" w:rsidRDefault="00534189" w:rsidP="007B0806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Наименование органа, предоставляющего муниципальную услугу</w:t>
      </w:r>
    </w:p>
    <w:p w:rsidR="00534189" w:rsidRPr="007B0806" w:rsidRDefault="00534189" w:rsidP="00322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 xml:space="preserve">Муниципальную услугу предоставляет администрация города </w:t>
      </w:r>
      <w:proofErr w:type="spellStart"/>
      <w:r w:rsidRPr="007B0806">
        <w:rPr>
          <w:sz w:val="28"/>
          <w:szCs w:val="28"/>
        </w:rPr>
        <w:t>Пыть-Яха</w:t>
      </w:r>
      <w:proofErr w:type="spellEnd"/>
      <w:r w:rsidRPr="007B0806">
        <w:rPr>
          <w:sz w:val="28"/>
          <w:szCs w:val="28"/>
        </w:rPr>
        <w:t>.</w:t>
      </w:r>
    </w:p>
    <w:p w:rsidR="00534189" w:rsidRPr="007B0806" w:rsidRDefault="00534189" w:rsidP="00322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 xml:space="preserve">Предоставление муниципальной услуги обеспечивают специалисты отдела жилищно-коммунального комплекса управления по жилищно-коммунальному комплексу, транспорту и дорогам администрации города </w:t>
      </w:r>
      <w:proofErr w:type="spellStart"/>
      <w:r w:rsidRPr="007B0806">
        <w:rPr>
          <w:sz w:val="28"/>
          <w:szCs w:val="28"/>
        </w:rPr>
        <w:t>Пыть-Яха</w:t>
      </w:r>
      <w:proofErr w:type="spellEnd"/>
      <w:r w:rsidRPr="007B0806">
        <w:rPr>
          <w:sz w:val="28"/>
          <w:szCs w:val="28"/>
        </w:rPr>
        <w:t xml:space="preserve"> (далее - структурное подразделение уполномоченного органа).</w:t>
      </w:r>
    </w:p>
    <w:p w:rsidR="00534189" w:rsidRPr="007B0806" w:rsidRDefault="00534189" w:rsidP="00322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Заявитель вправе обратиться за получением муниципальной услуги в МФЦ.</w:t>
      </w:r>
    </w:p>
    <w:p w:rsidR="00534189" w:rsidRPr="007B0806" w:rsidRDefault="0067278F" w:rsidP="00322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П</w:t>
      </w:r>
      <w:r w:rsidR="00534189" w:rsidRPr="007B0806">
        <w:rPr>
          <w:sz w:val="28"/>
          <w:szCs w:val="28"/>
        </w:rPr>
        <w:t xml:space="preserve">ри предоставлении муниципальной услуги </w:t>
      </w:r>
      <w:r w:rsidR="00544B10" w:rsidRPr="007B0806">
        <w:rPr>
          <w:sz w:val="28"/>
          <w:szCs w:val="28"/>
        </w:rPr>
        <w:t>администрация</w:t>
      </w:r>
      <w:r w:rsidR="00534189" w:rsidRPr="007B0806">
        <w:rPr>
          <w:sz w:val="28"/>
          <w:szCs w:val="28"/>
        </w:rPr>
        <w:t xml:space="preserve"> осуществляет межведомственное информационное взаимодействие с:</w:t>
      </w:r>
      <w:r w:rsidRPr="007B0806">
        <w:rPr>
          <w:sz w:val="28"/>
          <w:szCs w:val="28"/>
        </w:rPr>
        <w:t xml:space="preserve"> </w:t>
      </w:r>
      <w:r w:rsidR="00534189" w:rsidRPr="007B0806">
        <w:rPr>
          <w:sz w:val="28"/>
          <w:szCs w:val="28"/>
        </w:rPr>
        <w:t>Управлением Федеральной службы государственной регистрации, кадастра и картографии по Ханты-Мансийскому автономному округу - Югре (его территориальными органами).</w:t>
      </w:r>
    </w:p>
    <w:p w:rsidR="00534189" w:rsidRPr="007B0806" w:rsidRDefault="00534189" w:rsidP="00322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 xml:space="preserve">В соответствии с требованиями </w:t>
      </w:r>
      <w:hyperlink r:id="rId11" w:history="1">
        <w:r w:rsidRPr="007B0806">
          <w:rPr>
            <w:sz w:val="28"/>
            <w:szCs w:val="28"/>
          </w:rPr>
          <w:t>пункта 3 части 1 статьи 7</w:t>
        </w:r>
      </w:hyperlink>
      <w:r w:rsidRPr="007B0806">
        <w:rPr>
          <w:sz w:val="28"/>
          <w:szCs w:val="28"/>
        </w:rPr>
        <w:t xml:space="preserve"> Федерального закона </w:t>
      </w:r>
      <w:r w:rsidR="0067278F" w:rsidRPr="007B0806">
        <w:rPr>
          <w:sz w:val="28"/>
          <w:szCs w:val="28"/>
        </w:rPr>
        <w:t>№</w:t>
      </w:r>
      <w:r w:rsidRPr="007B0806">
        <w:rPr>
          <w:sz w:val="28"/>
          <w:szCs w:val="28"/>
        </w:rPr>
        <w:t xml:space="preserve"> 210-ФЗ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hyperlink r:id="rId12" w:history="1">
        <w:r w:rsidRPr="007B0806">
          <w:rPr>
            <w:sz w:val="28"/>
            <w:szCs w:val="28"/>
          </w:rPr>
          <w:t>Перечень</w:t>
        </w:r>
      </w:hyperlink>
      <w:r w:rsidRPr="007B0806">
        <w:rPr>
          <w:sz w:val="28"/>
          <w:szCs w:val="28"/>
        </w:rPr>
        <w:t xml:space="preserve"> услуг, которые являются необходимыми и обязательными для предоставления муниципальных услуг, утвержденный решением Думы города </w:t>
      </w:r>
      <w:proofErr w:type="spellStart"/>
      <w:r w:rsidRPr="007B0806">
        <w:rPr>
          <w:sz w:val="28"/>
          <w:szCs w:val="28"/>
        </w:rPr>
        <w:t>Пыть-Яха</w:t>
      </w:r>
      <w:proofErr w:type="spellEnd"/>
      <w:r w:rsidRPr="007B0806">
        <w:rPr>
          <w:sz w:val="28"/>
          <w:szCs w:val="28"/>
        </w:rPr>
        <w:t xml:space="preserve"> от 20.12.2011 N 108.</w:t>
      </w:r>
    </w:p>
    <w:p w:rsidR="00534189" w:rsidRPr="007B0806" w:rsidRDefault="00534189" w:rsidP="00322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23333" w:rsidRPr="007B0806" w:rsidRDefault="00923333" w:rsidP="00322C3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lastRenderedPageBreak/>
        <w:t>2.2. Состав заявителей.</w:t>
      </w:r>
    </w:p>
    <w:p w:rsidR="00923333" w:rsidRPr="007B0806" w:rsidRDefault="00923333" w:rsidP="00322C3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Заявителями при обращении за получением услуги являются физические и юридические лица, индивидуальные предприниматели, являющиеся собственниками садового дома или жилого дома, расположенных на территории муниципального образования.</w:t>
      </w:r>
    </w:p>
    <w:p w:rsidR="00923333" w:rsidRPr="007B0806" w:rsidRDefault="00923333" w:rsidP="00322C3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Заявитель вправе обратиться за получением услуги через представителя.</w:t>
      </w:r>
    </w:p>
    <w:p w:rsidR="00923333" w:rsidRDefault="00923333" w:rsidP="00322C3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7B0806" w:rsidRPr="007B0806" w:rsidRDefault="007B0806" w:rsidP="00322C3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B7A67" w:rsidRPr="007B0806" w:rsidRDefault="005B7A67" w:rsidP="005B7A67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7B0806">
        <w:rPr>
          <w:sz w:val="28"/>
          <w:szCs w:val="28"/>
        </w:rPr>
        <w:t>Правовые основания предоставления муниципальной услуги</w:t>
      </w:r>
    </w:p>
    <w:p w:rsidR="00923333" w:rsidRPr="007B0806" w:rsidRDefault="00923333" w:rsidP="00322C3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2.3. Правовые основания для предоставления услуги:</w:t>
      </w:r>
    </w:p>
    <w:p w:rsidR="00923333" w:rsidRPr="007B0806" w:rsidRDefault="00923333" w:rsidP="00322C3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Градостроительный кодекс Российской Федерации;</w:t>
      </w:r>
    </w:p>
    <w:p w:rsidR="00923333" w:rsidRPr="007B0806" w:rsidRDefault="00923333" w:rsidP="00322C3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Земельный кодекс Российской Федерации;</w:t>
      </w:r>
    </w:p>
    <w:p w:rsidR="00923333" w:rsidRPr="007B0806" w:rsidRDefault="00923333" w:rsidP="00322C3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Федеральный закон «Об общих принципах организации местного самоуправления в Российской Федерации»;</w:t>
      </w:r>
    </w:p>
    <w:p w:rsidR="00923333" w:rsidRPr="007B0806" w:rsidRDefault="00923333" w:rsidP="00322C3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Федеральный закон «Об организации предоставления государственных и муниципальных услуг»;</w:t>
      </w:r>
    </w:p>
    <w:p w:rsidR="00923333" w:rsidRPr="007B0806" w:rsidRDefault="00923333" w:rsidP="00322C3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Федеральный закон «Об объектах культурного наследия (памятниках истории и культуры) народов Российской Федерации»;</w:t>
      </w:r>
    </w:p>
    <w:p w:rsidR="00923333" w:rsidRPr="007B0806" w:rsidRDefault="00923333" w:rsidP="00322C3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Федеральный закон «Об электронной подписи»;</w:t>
      </w:r>
    </w:p>
    <w:p w:rsidR="00923333" w:rsidRPr="007B0806" w:rsidRDefault="00923333" w:rsidP="00322C3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Федеральный закон «О персональных данных»;</w:t>
      </w:r>
    </w:p>
    <w:p w:rsidR="00923333" w:rsidRPr="007B0806" w:rsidRDefault="00923333" w:rsidP="00322C3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постановление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:rsidR="00923333" w:rsidRPr="007B0806" w:rsidRDefault="00923333" w:rsidP="00322C3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постановление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</w:t>
      </w:r>
    </w:p>
    <w:p w:rsidR="00923333" w:rsidRPr="007B0806" w:rsidRDefault="00923333" w:rsidP="00322C3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постановление Правительства Российской Федерации от 25 января 2013 г. № 33 «Об использовании простой электронной подписи при оказании государственных и муниципальных услуг»;</w:t>
      </w:r>
    </w:p>
    <w:p w:rsidR="00923333" w:rsidRPr="007B0806" w:rsidRDefault="00923333" w:rsidP="00322C3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 xml:space="preserve">постановление Правительства Российской Федерации от 18 марта 2015 г.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</w:t>
      </w:r>
      <w:r w:rsidRPr="007B0806">
        <w:rPr>
          <w:bCs/>
          <w:sz w:val="28"/>
          <w:szCs w:val="28"/>
        </w:rPr>
        <w:lastRenderedPageBreak/>
        <w:t>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</w:t>
      </w:r>
      <w:r w:rsidR="00ED116C" w:rsidRPr="007B0806">
        <w:rPr>
          <w:bCs/>
          <w:sz w:val="28"/>
          <w:szCs w:val="28"/>
        </w:rPr>
        <w:t>»</w:t>
      </w:r>
      <w:r w:rsidRPr="007B0806">
        <w:rPr>
          <w:bCs/>
          <w:sz w:val="28"/>
          <w:szCs w:val="28"/>
        </w:rPr>
        <w:t>;</w:t>
      </w:r>
    </w:p>
    <w:p w:rsidR="00923333" w:rsidRPr="007B0806" w:rsidRDefault="00923333" w:rsidP="00322C3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постановление Правительства Российской Федерации от 26 марта 2016 г.</w:t>
      </w:r>
      <w:r w:rsidR="00ED116C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 xml:space="preserve">№ 236 </w:t>
      </w:r>
      <w:r w:rsidR="00ED116C" w:rsidRPr="007B0806">
        <w:rPr>
          <w:bCs/>
          <w:sz w:val="28"/>
          <w:szCs w:val="28"/>
        </w:rPr>
        <w:t>«</w:t>
      </w:r>
      <w:r w:rsidRPr="007B0806">
        <w:rPr>
          <w:bCs/>
          <w:sz w:val="28"/>
          <w:szCs w:val="28"/>
        </w:rPr>
        <w:t>О требованиях к предоставлению в электронной форме государственных и</w:t>
      </w:r>
      <w:r w:rsidR="00ED116C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муниципальных услуг</w:t>
      </w:r>
      <w:r w:rsidR="00ED116C" w:rsidRPr="007B0806">
        <w:rPr>
          <w:bCs/>
          <w:sz w:val="28"/>
          <w:szCs w:val="28"/>
        </w:rPr>
        <w:t>»</w:t>
      </w:r>
      <w:r w:rsidRPr="007B0806">
        <w:rPr>
          <w:bCs/>
          <w:sz w:val="28"/>
          <w:szCs w:val="28"/>
        </w:rPr>
        <w:t>;</w:t>
      </w:r>
    </w:p>
    <w:p w:rsidR="00923333" w:rsidRPr="007B0806" w:rsidRDefault="00923333" w:rsidP="00322C3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постановление Правительства Российской Федерации от 28 января 2006 г. №</w:t>
      </w:r>
      <w:r w:rsidR="00ED116C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 xml:space="preserve">47 </w:t>
      </w:r>
      <w:r w:rsidR="00ED116C" w:rsidRPr="007B0806">
        <w:rPr>
          <w:bCs/>
          <w:sz w:val="28"/>
          <w:szCs w:val="28"/>
        </w:rPr>
        <w:t>«</w:t>
      </w:r>
      <w:r w:rsidRPr="007B0806">
        <w:rPr>
          <w:bCs/>
          <w:sz w:val="28"/>
          <w:szCs w:val="28"/>
        </w:rPr>
        <w:t>Об утверждении Положения о признании помещения жилым помещением,</w:t>
      </w:r>
      <w:r w:rsidR="00ED116C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жилого помещения непригодным для проживания, многоквартирного дома</w:t>
      </w:r>
      <w:r w:rsidR="00ED116C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аварийным и подлежащим сносу или реконструкции, садового дома жилым домом</w:t>
      </w:r>
      <w:r w:rsidR="00ED116C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и жилого дома садовым домом</w:t>
      </w:r>
      <w:r w:rsidR="00ED116C" w:rsidRPr="007B0806">
        <w:rPr>
          <w:bCs/>
          <w:sz w:val="28"/>
          <w:szCs w:val="28"/>
        </w:rPr>
        <w:t>»</w:t>
      </w:r>
      <w:r w:rsidRPr="007B0806">
        <w:rPr>
          <w:bCs/>
          <w:sz w:val="28"/>
          <w:szCs w:val="28"/>
        </w:rPr>
        <w:t xml:space="preserve"> (далее – Положение)</w:t>
      </w:r>
      <w:r w:rsidR="007B0806">
        <w:rPr>
          <w:bCs/>
          <w:sz w:val="28"/>
          <w:szCs w:val="28"/>
        </w:rPr>
        <w:t>.</w:t>
      </w:r>
    </w:p>
    <w:p w:rsidR="007B0806" w:rsidRDefault="007B0806" w:rsidP="00322C3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923333" w:rsidRPr="007B0806" w:rsidRDefault="00923333" w:rsidP="00322C3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 xml:space="preserve">2.4. Заявитель или его представитель представляет в </w:t>
      </w:r>
      <w:r w:rsidR="00544B10" w:rsidRPr="007B0806">
        <w:rPr>
          <w:bCs/>
          <w:sz w:val="28"/>
          <w:szCs w:val="28"/>
        </w:rPr>
        <w:t>администраци</w:t>
      </w:r>
      <w:r w:rsidR="005B7A67" w:rsidRPr="007B0806">
        <w:rPr>
          <w:bCs/>
          <w:sz w:val="28"/>
          <w:szCs w:val="28"/>
        </w:rPr>
        <w:t>ю</w:t>
      </w:r>
      <w:r w:rsidR="00ED116C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заявление о признании садового дома жилым домом или</w:t>
      </w:r>
      <w:r w:rsidR="00ED116C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жилого дома садовым домом (далее – заявление), а также прилагаемые к нему</w:t>
      </w:r>
      <w:r w:rsidR="00ED116C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документы, ука</w:t>
      </w:r>
      <w:r w:rsidR="00ED116C" w:rsidRPr="007B0806">
        <w:rPr>
          <w:bCs/>
          <w:sz w:val="28"/>
          <w:szCs w:val="28"/>
        </w:rPr>
        <w:t>занные в пункте 2.8 настоящего а</w:t>
      </w:r>
      <w:r w:rsidRPr="007B0806">
        <w:rPr>
          <w:bCs/>
          <w:sz w:val="28"/>
          <w:szCs w:val="28"/>
        </w:rPr>
        <w:t>дминистративного регламента,</w:t>
      </w:r>
      <w:r w:rsidR="00ED116C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одним из следующих способов по выбору заявителя:</w:t>
      </w:r>
    </w:p>
    <w:p w:rsidR="00923333" w:rsidRPr="007B0806" w:rsidRDefault="00923333" w:rsidP="00322C3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а) в электронной форме посредством федеральной государственной</w:t>
      </w:r>
      <w:r w:rsidR="00ED116C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информационной системы "Единый портал государственных</w:t>
      </w:r>
      <w:r w:rsidR="00ED116C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и муниципальных услуг (функций)", регионального портала государственных и</w:t>
      </w:r>
      <w:r w:rsidR="00ED116C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муниципальных услуг (функций), являющегося государственной информационной</w:t>
      </w:r>
      <w:r w:rsidR="00ED116C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системой субъекта Российской Федерации.</w:t>
      </w:r>
    </w:p>
    <w:p w:rsidR="00923333" w:rsidRPr="007B0806" w:rsidRDefault="00923333" w:rsidP="00322C3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В случае направления заявления и прилагаемых к нему документов</w:t>
      </w:r>
      <w:r w:rsidR="00ED116C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указанным способом заявитель (представитель заявителя), прошедший процедуры</w:t>
      </w:r>
      <w:r w:rsidR="00ED116C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регистрации, идентификации и аутентификации с использованием Единой системы</w:t>
      </w:r>
      <w:r w:rsidR="00ED116C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идентификации и аутентификации (далее – ЕСИА), заполняет форму указанного</w:t>
      </w:r>
      <w:r w:rsidR="00ED116C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уведомления с использованием интерактивной формы в электронном виде.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б) на бумажном носителе посредством личного обращения в</w:t>
      </w:r>
      <w:r w:rsidR="00ED116C" w:rsidRPr="007B0806">
        <w:rPr>
          <w:bCs/>
          <w:sz w:val="28"/>
          <w:szCs w:val="28"/>
        </w:rPr>
        <w:t xml:space="preserve"> администрацию</w:t>
      </w:r>
      <w:r w:rsidRPr="007B0806">
        <w:rPr>
          <w:bCs/>
          <w:sz w:val="28"/>
          <w:szCs w:val="28"/>
        </w:rPr>
        <w:t>, в том числе через многофункциональный центр в</w:t>
      </w:r>
      <w:r w:rsidR="00ED116C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соответствии с соглашением о взаимодействии между многофункциональным</w:t>
      </w:r>
      <w:r w:rsidR="00ED116C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 xml:space="preserve">центром и </w:t>
      </w:r>
      <w:r w:rsidR="00ED116C" w:rsidRPr="007B0806">
        <w:rPr>
          <w:bCs/>
          <w:sz w:val="28"/>
          <w:szCs w:val="28"/>
        </w:rPr>
        <w:t>администрацией</w:t>
      </w:r>
      <w:r w:rsidRPr="007B0806">
        <w:rPr>
          <w:bCs/>
          <w:sz w:val="28"/>
          <w:szCs w:val="28"/>
        </w:rPr>
        <w:t xml:space="preserve"> в соответствии с постановлением</w:t>
      </w:r>
      <w:r w:rsidR="00ED116C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 xml:space="preserve">Правительства Российской Федерации от 27 сентября 2011 г. № 797 </w:t>
      </w:r>
      <w:r w:rsidR="00ED116C" w:rsidRPr="007B0806">
        <w:rPr>
          <w:bCs/>
          <w:sz w:val="28"/>
          <w:szCs w:val="28"/>
        </w:rPr>
        <w:t>«</w:t>
      </w:r>
      <w:r w:rsidRPr="007B0806">
        <w:rPr>
          <w:bCs/>
          <w:sz w:val="28"/>
          <w:szCs w:val="28"/>
        </w:rPr>
        <w:t>О</w:t>
      </w:r>
      <w:r w:rsidR="00ED116C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взаимодействии между многофункциональными центрами предоставления</w:t>
      </w:r>
      <w:r w:rsidR="00ED116C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государственных и муниципальных услуг и федеральными органами</w:t>
      </w:r>
      <w:r w:rsidR="00ED116C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исполнительной власти, органами государственных внебюджетных фондов,</w:t>
      </w:r>
      <w:r w:rsidR="00ED116C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органами государственной власти субъектов Российской Федерации, органами</w:t>
      </w:r>
      <w:r w:rsidR="00ED116C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местного самоуправления</w:t>
      </w:r>
      <w:r w:rsidR="00ED116C" w:rsidRPr="007B0806">
        <w:rPr>
          <w:bCs/>
          <w:sz w:val="28"/>
          <w:szCs w:val="28"/>
        </w:rPr>
        <w:t>»</w:t>
      </w:r>
      <w:r w:rsidRPr="007B0806">
        <w:rPr>
          <w:bCs/>
          <w:sz w:val="28"/>
          <w:szCs w:val="28"/>
        </w:rPr>
        <w:t>, либо посредством почтового отправления с</w:t>
      </w:r>
      <w:r w:rsidR="00ED116C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уведомлением о вручении.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В целях предоставления услуги заявителю или его представителю</w:t>
      </w:r>
      <w:r w:rsidR="00ED116C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обеспечивается в многофункциональных центрах доступ к Единому порталу,</w:t>
      </w:r>
      <w:r w:rsidR="00ED116C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региональному порталу в соответствии с постановлением Правительства</w:t>
      </w:r>
      <w:r w:rsidR="00ED116C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 xml:space="preserve">Российской Федерации от 22 декабря 2012 г. № 1376 </w:t>
      </w:r>
      <w:r w:rsidR="00ED116C" w:rsidRPr="007B0806">
        <w:rPr>
          <w:bCs/>
          <w:sz w:val="28"/>
          <w:szCs w:val="28"/>
        </w:rPr>
        <w:t>«</w:t>
      </w:r>
      <w:r w:rsidRPr="007B0806">
        <w:rPr>
          <w:bCs/>
          <w:sz w:val="28"/>
          <w:szCs w:val="28"/>
        </w:rPr>
        <w:t>Об утверждении Правил</w:t>
      </w:r>
      <w:r w:rsidR="00ED116C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lastRenderedPageBreak/>
        <w:t>организации деятельности многофункциональных центров предоставления</w:t>
      </w:r>
      <w:r w:rsidR="00ED116C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государственных и муниципальных услуг</w:t>
      </w:r>
      <w:r w:rsidR="00ED116C" w:rsidRPr="007B0806">
        <w:rPr>
          <w:bCs/>
          <w:sz w:val="28"/>
          <w:szCs w:val="28"/>
        </w:rPr>
        <w:t>»</w:t>
      </w:r>
      <w:r w:rsidRPr="007B0806">
        <w:rPr>
          <w:bCs/>
          <w:sz w:val="28"/>
          <w:szCs w:val="28"/>
        </w:rPr>
        <w:t>.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2.5. Документы, прилагаемые к заявлению, представляемые в электронной</w:t>
      </w:r>
      <w:r w:rsidR="00ED116C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форме, направляются в следующих форматах: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 xml:space="preserve">а) </w:t>
      </w:r>
      <w:proofErr w:type="spellStart"/>
      <w:r w:rsidRPr="007B0806">
        <w:rPr>
          <w:bCs/>
          <w:sz w:val="28"/>
          <w:szCs w:val="28"/>
        </w:rPr>
        <w:t>xml</w:t>
      </w:r>
      <w:proofErr w:type="spellEnd"/>
      <w:r w:rsidRPr="007B0806">
        <w:rPr>
          <w:bCs/>
          <w:sz w:val="28"/>
          <w:szCs w:val="28"/>
        </w:rPr>
        <w:t xml:space="preserve"> - для документов, в отношении которых утверждены формы и</w:t>
      </w:r>
      <w:r w:rsidR="00ED116C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требования по формированию электронных документов в виде файлов в формате</w:t>
      </w:r>
      <w:r w:rsidR="00ED116C" w:rsidRPr="007B0806">
        <w:rPr>
          <w:bCs/>
          <w:sz w:val="28"/>
          <w:szCs w:val="28"/>
        </w:rPr>
        <w:t xml:space="preserve"> </w:t>
      </w:r>
      <w:proofErr w:type="spellStart"/>
      <w:r w:rsidRPr="007B0806">
        <w:rPr>
          <w:bCs/>
          <w:sz w:val="28"/>
          <w:szCs w:val="28"/>
        </w:rPr>
        <w:t>xml</w:t>
      </w:r>
      <w:proofErr w:type="spellEnd"/>
      <w:r w:rsidRPr="007B0806">
        <w:rPr>
          <w:bCs/>
          <w:sz w:val="28"/>
          <w:szCs w:val="28"/>
        </w:rPr>
        <w:t>;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 xml:space="preserve">б) </w:t>
      </w:r>
      <w:proofErr w:type="spellStart"/>
      <w:r w:rsidRPr="007B0806">
        <w:rPr>
          <w:bCs/>
          <w:sz w:val="28"/>
          <w:szCs w:val="28"/>
        </w:rPr>
        <w:t>doc</w:t>
      </w:r>
      <w:proofErr w:type="spellEnd"/>
      <w:r w:rsidRPr="007B0806">
        <w:rPr>
          <w:bCs/>
          <w:sz w:val="28"/>
          <w:szCs w:val="28"/>
        </w:rPr>
        <w:t xml:space="preserve">, </w:t>
      </w:r>
      <w:proofErr w:type="spellStart"/>
      <w:r w:rsidRPr="007B0806">
        <w:rPr>
          <w:bCs/>
          <w:sz w:val="28"/>
          <w:szCs w:val="28"/>
        </w:rPr>
        <w:t>docx</w:t>
      </w:r>
      <w:proofErr w:type="spellEnd"/>
      <w:r w:rsidRPr="007B0806">
        <w:rPr>
          <w:bCs/>
          <w:sz w:val="28"/>
          <w:szCs w:val="28"/>
        </w:rPr>
        <w:t xml:space="preserve">, </w:t>
      </w:r>
      <w:proofErr w:type="spellStart"/>
      <w:r w:rsidRPr="007B0806">
        <w:rPr>
          <w:bCs/>
          <w:sz w:val="28"/>
          <w:szCs w:val="28"/>
        </w:rPr>
        <w:t>odt</w:t>
      </w:r>
      <w:proofErr w:type="spellEnd"/>
      <w:r w:rsidRPr="007B0806">
        <w:rPr>
          <w:bCs/>
          <w:sz w:val="28"/>
          <w:szCs w:val="28"/>
        </w:rPr>
        <w:t xml:space="preserve"> - для документов с текстовым содержанием,</w:t>
      </w:r>
      <w:r w:rsidR="00ED116C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не включающим формулы;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 xml:space="preserve">в) </w:t>
      </w:r>
      <w:proofErr w:type="spellStart"/>
      <w:r w:rsidRPr="007B0806">
        <w:rPr>
          <w:bCs/>
          <w:sz w:val="28"/>
          <w:szCs w:val="28"/>
        </w:rPr>
        <w:t>pdf</w:t>
      </w:r>
      <w:proofErr w:type="spellEnd"/>
      <w:r w:rsidRPr="007B0806">
        <w:rPr>
          <w:bCs/>
          <w:sz w:val="28"/>
          <w:szCs w:val="28"/>
        </w:rPr>
        <w:t xml:space="preserve">, </w:t>
      </w:r>
      <w:proofErr w:type="spellStart"/>
      <w:r w:rsidRPr="007B0806">
        <w:rPr>
          <w:bCs/>
          <w:sz w:val="28"/>
          <w:szCs w:val="28"/>
        </w:rPr>
        <w:t>jpg</w:t>
      </w:r>
      <w:proofErr w:type="spellEnd"/>
      <w:r w:rsidRPr="007B0806">
        <w:rPr>
          <w:bCs/>
          <w:sz w:val="28"/>
          <w:szCs w:val="28"/>
        </w:rPr>
        <w:t xml:space="preserve">, </w:t>
      </w:r>
      <w:proofErr w:type="spellStart"/>
      <w:r w:rsidRPr="007B0806">
        <w:rPr>
          <w:bCs/>
          <w:sz w:val="28"/>
          <w:szCs w:val="28"/>
        </w:rPr>
        <w:t>jpeg</w:t>
      </w:r>
      <w:proofErr w:type="spellEnd"/>
      <w:r w:rsidRPr="007B0806">
        <w:rPr>
          <w:bCs/>
          <w:sz w:val="28"/>
          <w:szCs w:val="28"/>
        </w:rPr>
        <w:t xml:space="preserve"> - для документов с текстовым содержанием, в том числе</w:t>
      </w:r>
      <w:r w:rsidR="00ED116C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включающих формулы и (или) графические изображения, а также документов с</w:t>
      </w:r>
      <w:r w:rsidR="00ED116C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графическим содержанием.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2.6. В случае если оригиналы документов, прилагаемых к заявлению, выданы</w:t>
      </w:r>
      <w:r w:rsidR="00ED116C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и подписаны уполномоченным органом на бумажном носителе, допускается</w:t>
      </w:r>
      <w:r w:rsidR="00ED116C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формирование таких документов, представляемых в электронной форме, путем</w:t>
      </w:r>
      <w:r w:rsidR="00ED116C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сканирования непосредственно с оригинала документа (использование копий не</w:t>
      </w:r>
      <w:r w:rsidR="00ED116C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допускается), которое осуществляется с сохранением ориентации оригинала</w:t>
      </w:r>
      <w:r w:rsidR="00ED116C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 xml:space="preserve">документа в разрешении 300-500 </w:t>
      </w:r>
      <w:proofErr w:type="spellStart"/>
      <w:r w:rsidRPr="007B0806">
        <w:rPr>
          <w:bCs/>
          <w:sz w:val="28"/>
          <w:szCs w:val="28"/>
        </w:rPr>
        <w:t>dpi</w:t>
      </w:r>
      <w:proofErr w:type="spellEnd"/>
      <w:r w:rsidRPr="007B0806">
        <w:rPr>
          <w:bCs/>
          <w:sz w:val="28"/>
          <w:szCs w:val="28"/>
        </w:rPr>
        <w:t xml:space="preserve"> (масштаб 1:1) и всех аутентичных признаков</w:t>
      </w:r>
      <w:r w:rsidR="00ED116C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подлинности (графической подписи лица, печати, углового штампа бланка), с</w:t>
      </w:r>
      <w:r w:rsidR="00ED116C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использованием следующих режимов:</w:t>
      </w:r>
    </w:p>
    <w:p w:rsidR="00923333" w:rsidRPr="007B0806" w:rsidRDefault="007A431F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«</w:t>
      </w:r>
      <w:r w:rsidR="00923333" w:rsidRPr="007B0806">
        <w:rPr>
          <w:bCs/>
          <w:sz w:val="28"/>
          <w:szCs w:val="28"/>
        </w:rPr>
        <w:t>черно-белый</w:t>
      </w:r>
      <w:r w:rsidRPr="007B0806">
        <w:rPr>
          <w:bCs/>
          <w:sz w:val="28"/>
          <w:szCs w:val="28"/>
        </w:rPr>
        <w:t>»</w:t>
      </w:r>
      <w:r w:rsidR="00923333" w:rsidRPr="007B0806">
        <w:rPr>
          <w:bCs/>
          <w:sz w:val="28"/>
          <w:szCs w:val="28"/>
        </w:rPr>
        <w:t xml:space="preserve"> (при отсутствии в документе графических изображений и</w:t>
      </w:r>
      <w:r w:rsidRPr="007B0806">
        <w:rPr>
          <w:bCs/>
          <w:sz w:val="28"/>
          <w:szCs w:val="28"/>
        </w:rPr>
        <w:t xml:space="preserve"> </w:t>
      </w:r>
      <w:r w:rsidR="00923333" w:rsidRPr="007B0806">
        <w:rPr>
          <w:bCs/>
          <w:sz w:val="28"/>
          <w:szCs w:val="28"/>
        </w:rPr>
        <w:t>(или) цветного текста);</w:t>
      </w:r>
    </w:p>
    <w:p w:rsidR="00923333" w:rsidRPr="007B0806" w:rsidRDefault="007A431F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«</w:t>
      </w:r>
      <w:r w:rsidR="00923333" w:rsidRPr="007B0806">
        <w:rPr>
          <w:bCs/>
          <w:sz w:val="28"/>
          <w:szCs w:val="28"/>
        </w:rPr>
        <w:t>оттенки серого</w:t>
      </w:r>
      <w:r w:rsidRPr="007B0806">
        <w:rPr>
          <w:bCs/>
          <w:sz w:val="28"/>
          <w:szCs w:val="28"/>
        </w:rPr>
        <w:t>»</w:t>
      </w:r>
      <w:r w:rsidR="00923333" w:rsidRPr="007B0806">
        <w:rPr>
          <w:bCs/>
          <w:sz w:val="28"/>
          <w:szCs w:val="28"/>
        </w:rPr>
        <w:t xml:space="preserve"> (при наличии в документе графических изображений,</w:t>
      </w:r>
      <w:r w:rsidRPr="007B0806">
        <w:rPr>
          <w:bCs/>
          <w:sz w:val="28"/>
          <w:szCs w:val="28"/>
        </w:rPr>
        <w:t xml:space="preserve"> </w:t>
      </w:r>
      <w:r w:rsidR="00923333" w:rsidRPr="007B0806">
        <w:rPr>
          <w:bCs/>
          <w:sz w:val="28"/>
          <w:szCs w:val="28"/>
        </w:rPr>
        <w:t>отличных от цветного графического изображения);</w:t>
      </w:r>
    </w:p>
    <w:p w:rsidR="00923333" w:rsidRPr="007B0806" w:rsidRDefault="007A431F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«</w:t>
      </w:r>
      <w:r w:rsidR="00923333" w:rsidRPr="007B0806">
        <w:rPr>
          <w:bCs/>
          <w:sz w:val="28"/>
          <w:szCs w:val="28"/>
        </w:rPr>
        <w:t>цветной</w:t>
      </w:r>
      <w:r w:rsidRPr="007B0806">
        <w:rPr>
          <w:bCs/>
          <w:sz w:val="28"/>
          <w:szCs w:val="28"/>
        </w:rPr>
        <w:t>»</w:t>
      </w:r>
      <w:r w:rsidR="00923333" w:rsidRPr="007B0806">
        <w:rPr>
          <w:bCs/>
          <w:sz w:val="28"/>
          <w:szCs w:val="28"/>
        </w:rPr>
        <w:t xml:space="preserve"> или </w:t>
      </w:r>
      <w:r w:rsidRPr="007B0806">
        <w:rPr>
          <w:bCs/>
          <w:sz w:val="28"/>
          <w:szCs w:val="28"/>
        </w:rPr>
        <w:t>«</w:t>
      </w:r>
      <w:r w:rsidR="00923333" w:rsidRPr="007B0806">
        <w:rPr>
          <w:bCs/>
          <w:sz w:val="28"/>
          <w:szCs w:val="28"/>
        </w:rPr>
        <w:t>режим полной цветопередачи</w:t>
      </w:r>
      <w:r w:rsidRPr="007B0806">
        <w:rPr>
          <w:bCs/>
          <w:sz w:val="28"/>
          <w:szCs w:val="28"/>
        </w:rPr>
        <w:t>»</w:t>
      </w:r>
      <w:r w:rsidR="00923333" w:rsidRPr="007B0806">
        <w:rPr>
          <w:bCs/>
          <w:sz w:val="28"/>
          <w:szCs w:val="28"/>
        </w:rPr>
        <w:t xml:space="preserve"> (при наличии</w:t>
      </w:r>
      <w:r w:rsidRPr="007B0806">
        <w:rPr>
          <w:bCs/>
          <w:sz w:val="28"/>
          <w:szCs w:val="28"/>
        </w:rPr>
        <w:t xml:space="preserve"> </w:t>
      </w:r>
      <w:r w:rsidR="00923333" w:rsidRPr="007B0806">
        <w:rPr>
          <w:bCs/>
          <w:sz w:val="28"/>
          <w:szCs w:val="28"/>
        </w:rPr>
        <w:t>в документе цветных графических изображений либо цветного текста).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Количество файлов должно соответствовать количеству документов, каждый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из которых содержит текстовую и (или) графическую информацию.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2.7. Документы, прилагаемые заявителем к заявлению, представляемые в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электронной форме, должны обеспечивать возможность идентифицировать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документ и количество листов в документе.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7B0806">
        <w:rPr>
          <w:bCs/>
          <w:sz w:val="28"/>
          <w:szCs w:val="28"/>
        </w:rPr>
        <w:t>xls</w:t>
      </w:r>
      <w:proofErr w:type="spellEnd"/>
      <w:r w:rsidRPr="007B0806">
        <w:rPr>
          <w:bCs/>
          <w:sz w:val="28"/>
          <w:szCs w:val="28"/>
        </w:rPr>
        <w:t xml:space="preserve">, </w:t>
      </w:r>
      <w:proofErr w:type="spellStart"/>
      <w:r w:rsidRPr="007B0806">
        <w:rPr>
          <w:bCs/>
          <w:sz w:val="28"/>
          <w:szCs w:val="28"/>
        </w:rPr>
        <w:t>xlsx</w:t>
      </w:r>
      <w:proofErr w:type="spellEnd"/>
      <w:r w:rsidRPr="007B0806">
        <w:rPr>
          <w:bCs/>
          <w:sz w:val="28"/>
          <w:szCs w:val="28"/>
        </w:rPr>
        <w:t xml:space="preserve"> или </w:t>
      </w:r>
      <w:proofErr w:type="spellStart"/>
      <w:r w:rsidRPr="007B0806">
        <w:rPr>
          <w:bCs/>
          <w:sz w:val="28"/>
          <w:szCs w:val="28"/>
        </w:rPr>
        <w:t>ods</w:t>
      </w:r>
      <w:proofErr w:type="spellEnd"/>
      <w:r w:rsidRPr="007B0806">
        <w:rPr>
          <w:bCs/>
          <w:sz w:val="28"/>
          <w:szCs w:val="28"/>
        </w:rPr>
        <w:t>,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формируются в виде отдельного документа, представляемого в электронной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форме.</w:t>
      </w:r>
    </w:p>
    <w:p w:rsidR="005B7A67" w:rsidRPr="007B0806" w:rsidRDefault="005B7A67" w:rsidP="005B7A67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7B0806">
        <w:rPr>
          <w:sz w:val="28"/>
          <w:szCs w:val="28"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</w:t>
      </w:r>
    </w:p>
    <w:p w:rsidR="005B7A67" w:rsidRPr="007B0806" w:rsidRDefault="005B7A67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2.8. Исчерпывающий перечень документов, необходимых для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предоставления услуги, подлежащих представлению заявителем самостоятельно: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а) заявление о предоставлении государственной услуги по форме согласно,</w:t>
      </w:r>
      <w:r w:rsidR="007A431F" w:rsidRPr="007B0806">
        <w:rPr>
          <w:bCs/>
          <w:sz w:val="28"/>
          <w:szCs w:val="28"/>
        </w:rPr>
        <w:t xml:space="preserve"> приложению № 1 к настоящему а</w:t>
      </w:r>
      <w:r w:rsidRPr="007B0806">
        <w:rPr>
          <w:bCs/>
          <w:sz w:val="28"/>
          <w:szCs w:val="28"/>
        </w:rPr>
        <w:t>дминистративному регламенту (далее -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заявление).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lastRenderedPageBreak/>
        <w:t>В случае направления заявления посредством ЕПГУ формирование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заявления осуществляется посредством заполнения интерактивной формы на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ЕПГУ без необходимости дополнительной подачи заявления в какой-либо иной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форме.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В заявлении также указывается один из следующих способов направления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результата предоставления государственной услуги: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в форме электронного документа в личном кабинете на ЕПГУ;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на бумажном носителе в виде распечатанного экземпляра электронного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 xml:space="preserve">документа в </w:t>
      </w:r>
      <w:r w:rsidR="007A431F" w:rsidRPr="007B0806">
        <w:rPr>
          <w:bCs/>
          <w:sz w:val="28"/>
          <w:szCs w:val="28"/>
        </w:rPr>
        <w:t>администрации</w:t>
      </w:r>
      <w:r w:rsidRPr="007B0806">
        <w:rPr>
          <w:bCs/>
          <w:sz w:val="28"/>
          <w:szCs w:val="28"/>
        </w:rPr>
        <w:t>, многофункциональном центре;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 xml:space="preserve">на бумажном носителе в </w:t>
      </w:r>
      <w:r w:rsidR="007A431F" w:rsidRPr="007B0806">
        <w:rPr>
          <w:bCs/>
          <w:sz w:val="28"/>
          <w:szCs w:val="28"/>
        </w:rPr>
        <w:t>администрации</w:t>
      </w:r>
      <w:r w:rsidRPr="007B0806">
        <w:rPr>
          <w:bCs/>
          <w:sz w:val="28"/>
          <w:szCs w:val="28"/>
        </w:rPr>
        <w:t>, многофункциональном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центре;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б) Документ, удостоверяющий личность Заявителя или представителя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 xml:space="preserve">Заявителя (предоставляется в случае личного обращения в </w:t>
      </w:r>
      <w:r w:rsidR="007A431F" w:rsidRPr="007B0806">
        <w:rPr>
          <w:bCs/>
          <w:sz w:val="28"/>
          <w:szCs w:val="28"/>
        </w:rPr>
        <w:t>администрацию</w:t>
      </w:r>
      <w:r w:rsidRPr="007B0806">
        <w:rPr>
          <w:bCs/>
          <w:sz w:val="28"/>
          <w:szCs w:val="28"/>
        </w:rPr>
        <w:t>). В случае направления заявления посредством ЕПГУ сведения из документа,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удостоверяющего личность Заявителя, представителя формируются при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подтверждении учетной записи в Единой системе идентификации и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аутентификации из состава соответствующих данных указанной учетной записи и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могут быть проверены путем направления запроса с использованием системы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межведомственного электронного взаимодействия.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в) Документ, подтверждающий полномочия представителя Заявителя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действовать от имени Заявителя (в случае обращения за предоставлением услуги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представителя Заявителя). При обращении посредством ЕПГУ указанный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документ, выданный организацией, удостоверяется усиленной квалифицированной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электронной подписью правомочного должностного лица организации, а документ,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выданный физическим лицом, - усиленной квалифицированной электронной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подписью нотариуса с приложением файла открепленной усиленной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квалифицированной электронной подписи в формате sig3.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 xml:space="preserve">Для </w:t>
      </w:r>
      <w:proofErr w:type="spellStart"/>
      <w:r w:rsidRPr="007B0806">
        <w:rPr>
          <w:bCs/>
          <w:sz w:val="28"/>
          <w:szCs w:val="28"/>
        </w:rPr>
        <w:t>подуслуги</w:t>
      </w:r>
      <w:proofErr w:type="spellEnd"/>
      <w:r w:rsidRPr="007B0806">
        <w:rPr>
          <w:bCs/>
          <w:sz w:val="28"/>
          <w:szCs w:val="28"/>
        </w:rPr>
        <w:t xml:space="preserve"> «Признания садового дома жилым домом»: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г) правоустанавливающие документы на садовый дом (в случае, если право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собственности заявителя на садовый дом не зарегистрировано в ЕГРН, или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нотариально заверенную копию такого документа);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д) заключение по обследованию технического состояния объекта,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подтверждающее соответствие садового дома требованиям к надежности и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безопасности, установленным частью 2 статьи 5, статьями 7, 8 и 10 Федерального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закона "Технический регламент о безопасности зданий и сооружений", выданное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индивидуальным предпринимателем или юридическим лицом, которые являются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членами саморегулируемой организации в области инженерных изысканий (в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случае признания садового дома жилым домом);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е) в случае, если садовый дом или жилой дом обременен правами третьих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лиц, - нотариально удостоверенное согласие третьих лиц на признание садового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дома жилым в случае, если садовый дом обременен правами указанных лиц.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 xml:space="preserve">Для </w:t>
      </w:r>
      <w:proofErr w:type="spellStart"/>
      <w:r w:rsidRPr="007B0806">
        <w:rPr>
          <w:bCs/>
          <w:sz w:val="28"/>
          <w:szCs w:val="28"/>
        </w:rPr>
        <w:t>подуслуги</w:t>
      </w:r>
      <w:proofErr w:type="spellEnd"/>
      <w:r w:rsidRPr="007B0806">
        <w:rPr>
          <w:bCs/>
          <w:sz w:val="28"/>
          <w:szCs w:val="28"/>
        </w:rPr>
        <w:t xml:space="preserve"> «Признания садового дома жилым домом»: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lastRenderedPageBreak/>
        <w:t>ж) правоустанавливающие документы на жилой дом (в случае, если право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собственности заявителя на жилой дом не зарегистрировано в ЕГРН, или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нотариально заверенную копию такого документа);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з) нотариально удостоверенное согласие третьих лиц на признание жилого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дома садовым домом в случае, если жилой дом обременен правами указанных лиц.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2.9. Исчерпывающий перечень необходимых для предоставления услуги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документов (их копий или сведений, содержащихся в них), которые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 xml:space="preserve">запрашиваются </w:t>
      </w:r>
      <w:r w:rsidR="007A431F" w:rsidRPr="007B0806">
        <w:rPr>
          <w:bCs/>
          <w:sz w:val="28"/>
          <w:szCs w:val="28"/>
        </w:rPr>
        <w:t>администр</w:t>
      </w:r>
      <w:r w:rsidR="00116F29" w:rsidRPr="007B0806">
        <w:rPr>
          <w:bCs/>
          <w:sz w:val="28"/>
          <w:szCs w:val="28"/>
        </w:rPr>
        <w:t>а</w:t>
      </w:r>
      <w:r w:rsidR="007A431F" w:rsidRPr="007B0806">
        <w:rPr>
          <w:bCs/>
          <w:sz w:val="28"/>
          <w:szCs w:val="28"/>
        </w:rPr>
        <w:t>цией</w:t>
      </w:r>
      <w:r w:rsidRPr="007B0806">
        <w:rPr>
          <w:bCs/>
          <w:sz w:val="28"/>
          <w:szCs w:val="28"/>
        </w:rPr>
        <w:t xml:space="preserve"> в порядке межведомственного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информационного взаимодействия (в том числе с использованием единой системы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межведомственного электронного взаимодействия и подключаемых к ней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региональных систем межведомственного электронного взаимодействия) в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государственных органах, органах местного самоуправления и подведомственных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государственным органам и органам местного самоуправления организациях, в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распоряжении которых находятся указанные документы и которые заявитель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вправе представить по собственной инициативе: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выписка из Единого государственного реестра недвижимости об основных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характеристиках и зарегистрированных правах на объект недвижимости (далее -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выписка из Единого государственного реестра недвижимости), содержащую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сведения о зарегистрированных правах заявителя на садовый дом или жилой дом,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либо правоустанавливающий документ на жилой дом или садовый дом в случае,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если право собственности заявителя на садовый дом или жилой дом не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зарегистрировано в Едином государственном реестре недвижимости, или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нотариально заверенную копию такого документа.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В случае подачи документов от представителя Заявителя с ролью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«юридическое лицо», «индивидуальный предприниматель» дополнительно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предоставляются документы необходимые в соответствии с нормативными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правовыми актами для предоставления государственной услуги, которые находятся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в распоряжении государственных органов, органов местного самоуправления и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иных органов, участвующих в предоставлении государственных и муниципальных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услуг: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Выписка из Единого государственного реестра юридических лиц;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Выписка из Единого государственного реестра индивидуальных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предпринимателей.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 xml:space="preserve">2.10. Регистрация заявления, представленного в </w:t>
      </w:r>
      <w:r w:rsidR="007A431F" w:rsidRPr="007B0806">
        <w:rPr>
          <w:bCs/>
          <w:sz w:val="28"/>
          <w:szCs w:val="28"/>
        </w:rPr>
        <w:t xml:space="preserve">администрацию </w:t>
      </w:r>
      <w:r w:rsidRPr="007B0806">
        <w:rPr>
          <w:bCs/>
          <w:sz w:val="28"/>
          <w:szCs w:val="28"/>
        </w:rPr>
        <w:t xml:space="preserve">способами, указанными в пункте 2.4 настоящего </w:t>
      </w:r>
      <w:r w:rsidR="007A431F" w:rsidRPr="007B0806">
        <w:rPr>
          <w:bCs/>
          <w:sz w:val="28"/>
          <w:szCs w:val="28"/>
        </w:rPr>
        <w:t>а</w:t>
      </w:r>
      <w:r w:rsidRPr="007B0806">
        <w:rPr>
          <w:bCs/>
          <w:sz w:val="28"/>
          <w:szCs w:val="28"/>
        </w:rPr>
        <w:t>дминистративного регламента,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осуществляется не позднее одного рабочего дня, следующего за днем его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поступления.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В случае направления заявления в электронной форме способом, указанным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в подпу</w:t>
      </w:r>
      <w:r w:rsidR="007A431F" w:rsidRPr="007B0806">
        <w:rPr>
          <w:bCs/>
          <w:sz w:val="28"/>
          <w:szCs w:val="28"/>
        </w:rPr>
        <w:t>нкте «а» пункта 2.4 настоящего а</w:t>
      </w:r>
      <w:r w:rsidRPr="007B0806">
        <w:rPr>
          <w:bCs/>
          <w:sz w:val="28"/>
          <w:szCs w:val="28"/>
        </w:rPr>
        <w:t>дминистративного регламента, вне</w:t>
      </w:r>
      <w:r w:rsidR="007A431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 xml:space="preserve">рабочего времени </w:t>
      </w:r>
      <w:r w:rsidR="007A431F" w:rsidRPr="007B0806">
        <w:rPr>
          <w:bCs/>
          <w:sz w:val="28"/>
          <w:szCs w:val="28"/>
        </w:rPr>
        <w:t>администрации</w:t>
      </w:r>
      <w:r w:rsidRPr="007B0806">
        <w:rPr>
          <w:bCs/>
          <w:sz w:val="28"/>
          <w:szCs w:val="28"/>
        </w:rPr>
        <w:t xml:space="preserve"> либо в выходной, нерабочий</w:t>
      </w:r>
      <w:r w:rsidR="00116F29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 xml:space="preserve">праздничный день днем поступления </w:t>
      </w:r>
      <w:r w:rsidR="00116F29" w:rsidRPr="007B0806">
        <w:rPr>
          <w:bCs/>
          <w:sz w:val="28"/>
          <w:szCs w:val="28"/>
        </w:rPr>
        <w:t xml:space="preserve">заявления о признании </w:t>
      </w:r>
      <w:r w:rsidR="00116F29" w:rsidRPr="007B0806">
        <w:rPr>
          <w:bCs/>
          <w:sz w:val="28"/>
          <w:szCs w:val="28"/>
        </w:rPr>
        <w:lastRenderedPageBreak/>
        <w:t xml:space="preserve">садового дома жилым домом и жилого дома садовым домом </w:t>
      </w:r>
      <w:r w:rsidRPr="007B0806">
        <w:rPr>
          <w:bCs/>
          <w:sz w:val="28"/>
          <w:szCs w:val="28"/>
        </w:rPr>
        <w:t>считается первый рабочий день, следующий за днем направления указанного</w:t>
      </w:r>
      <w:r w:rsidR="00116F29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уведомления.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2.11. Срок предоставления услуги составляет не более десяти рабочих дней</w:t>
      </w:r>
      <w:r w:rsidR="00116F29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 xml:space="preserve">со дня поступления </w:t>
      </w:r>
      <w:r w:rsidR="00116F29" w:rsidRPr="007B0806">
        <w:rPr>
          <w:bCs/>
          <w:sz w:val="28"/>
          <w:szCs w:val="28"/>
        </w:rPr>
        <w:t xml:space="preserve">заявления о признании садового дома жилым домом и жилого дома садовым домом </w:t>
      </w:r>
      <w:r w:rsidRPr="007B0806">
        <w:rPr>
          <w:bCs/>
          <w:sz w:val="28"/>
          <w:szCs w:val="28"/>
        </w:rPr>
        <w:t xml:space="preserve">в </w:t>
      </w:r>
      <w:r w:rsidR="00116F29" w:rsidRPr="007B0806">
        <w:rPr>
          <w:bCs/>
          <w:sz w:val="28"/>
          <w:szCs w:val="28"/>
        </w:rPr>
        <w:t>администрацию</w:t>
      </w:r>
      <w:r w:rsidRPr="007B0806">
        <w:rPr>
          <w:bCs/>
          <w:sz w:val="28"/>
          <w:szCs w:val="28"/>
        </w:rPr>
        <w:t>.</w:t>
      </w:r>
    </w:p>
    <w:p w:rsidR="001C55B9" w:rsidRPr="007B0806" w:rsidRDefault="001C55B9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1C55B9" w:rsidRPr="007B0806" w:rsidRDefault="001C55B9" w:rsidP="001C55B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 xml:space="preserve">Исчерпывающий перечень оснований для приостановления </w:t>
      </w:r>
    </w:p>
    <w:p w:rsidR="001C55B9" w:rsidRPr="007B0806" w:rsidRDefault="001C55B9" w:rsidP="001C55B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предоставления услуги или отказа в предоставлении услуги.</w:t>
      </w:r>
    </w:p>
    <w:p w:rsidR="001C55B9" w:rsidRPr="007B0806" w:rsidRDefault="001C55B9" w:rsidP="001C55B9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2.12. Исчерпывающий перечень оснований для приостановления</w:t>
      </w:r>
      <w:r w:rsidR="00116F29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предоставления услуги или отказа в предоставлении услуги.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 xml:space="preserve">Для </w:t>
      </w:r>
      <w:proofErr w:type="spellStart"/>
      <w:r w:rsidRPr="007B0806">
        <w:rPr>
          <w:bCs/>
          <w:sz w:val="28"/>
          <w:szCs w:val="28"/>
        </w:rPr>
        <w:t>подуслуги</w:t>
      </w:r>
      <w:proofErr w:type="spellEnd"/>
      <w:r w:rsidRPr="007B0806">
        <w:rPr>
          <w:bCs/>
          <w:sz w:val="28"/>
          <w:szCs w:val="28"/>
        </w:rPr>
        <w:t xml:space="preserve"> «Признание садового дома жилым домом»: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1) непредставление заявителем заключения по обследованию технического</w:t>
      </w:r>
      <w:r w:rsidR="00116F29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состояния объекта, подтверждающее соответствие садового дома требованиям к</w:t>
      </w:r>
      <w:r w:rsidR="00116F29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надежности и безопасности, установленным частью 2 статьи 5, статьями 7, 8 и 10</w:t>
      </w:r>
      <w:r w:rsidR="00116F29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Федерального закона от 30 декабря 2009 года № 384-ФЗ «Технический регламент о</w:t>
      </w:r>
      <w:r w:rsidR="00116F29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безопасности зданий и сооружений», выданное индивидуальным</w:t>
      </w:r>
      <w:r w:rsidR="00116F29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предпринимателем или юридическим лицом, которые являются членами</w:t>
      </w:r>
      <w:r w:rsidR="00116F29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саморегулируемой организации в области инженерных изысканий;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 xml:space="preserve">2) поступления в </w:t>
      </w:r>
      <w:r w:rsidR="00116F29" w:rsidRPr="007B0806">
        <w:rPr>
          <w:bCs/>
          <w:sz w:val="28"/>
          <w:szCs w:val="28"/>
        </w:rPr>
        <w:t>администрацию</w:t>
      </w:r>
      <w:r w:rsidRPr="007B0806">
        <w:rPr>
          <w:bCs/>
          <w:sz w:val="28"/>
          <w:szCs w:val="28"/>
        </w:rPr>
        <w:t xml:space="preserve"> сведений,</w:t>
      </w:r>
      <w:r w:rsidR="00116F29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содержащихся в ЕГРН, о зарегистрированном праве собственности на садовый дом</w:t>
      </w:r>
      <w:r w:rsidR="00116F29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лица, не являющегося заявителем;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3) непредставление заявителем правоустанавливающего документа на объект</w:t>
      </w:r>
      <w:r w:rsidR="00116F29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недвижимости или нотариально заверенной копии такого документа в течении 15</w:t>
      </w:r>
      <w:r w:rsidR="00116F29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 xml:space="preserve">календарных дней после поступления в </w:t>
      </w:r>
      <w:r w:rsidR="00116F29" w:rsidRPr="007B0806">
        <w:rPr>
          <w:bCs/>
          <w:sz w:val="28"/>
          <w:szCs w:val="28"/>
        </w:rPr>
        <w:t>администрацию</w:t>
      </w:r>
      <w:r w:rsidRPr="007B0806">
        <w:rPr>
          <w:bCs/>
          <w:sz w:val="28"/>
          <w:szCs w:val="28"/>
        </w:rPr>
        <w:t xml:space="preserve"> уведомления об отсутствии в ЕГРН сведений о</w:t>
      </w:r>
      <w:r w:rsidR="00116F29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зарегистрированных правах на садовый дом;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4) непредставление заявителем нотариально удостоверенного согласия</w:t>
      </w:r>
      <w:r w:rsidR="00116F29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третьих лиц в случае, если садовый дом обременен правами указанных лиц;</w:t>
      </w:r>
    </w:p>
    <w:p w:rsidR="00923333" w:rsidRPr="007B0806" w:rsidRDefault="00923333" w:rsidP="00EC6BBA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5) размещение садового дома на земельном участке, виды разрешенного</w:t>
      </w:r>
      <w:r w:rsidR="00116F29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использования которого, установленные в соответствии с законодательством</w:t>
      </w:r>
      <w:r w:rsidR="00116F29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Российской Федерации, не предусматривают такого размещения</w:t>
      </w:r>
      <w:r w:rsidR="00EC6BBA" w:rsidRPr="007B0806">
        <w:rPr>
          <w:bCs/>
          <w:sz w:val="28"/>
          <w:szCs w:val="28"/>
        </w:rPr>
        <w:t xml:space="preserve"> (размещение садового дома на земельном участке, расположенном в границах зоны затопления, подтопления);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6) отсутствие документов (сведений), предусмотренных нормативными</w:t>
      </w:r>
      <w:r w:rsidR="00116F29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правовыми актами Российской Федерации;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7)</w:t>
      </w:r>
      <w:r w:rsidR="00116F29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документы (сведения), представленные заявителем, противоречат</w:t>
      </w:r>
      <w:r w:rsidR="00116F29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документам (сведениям), полученным в рамках межведомственного</w:t>
      </w:r>
      <w:r w:rsidR="00116F29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взаимодействия.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 xml:space="preserve">Для </w:t>
      </w:r>
      <w:proofErr w:type="spellStart"/>
      <w:r w:rsidRPr="007B0806">
        <w:rPr>
          <w:bCs/>
          <w:sz w:val="28"/>
          <w:szCs w:val="28"/>
        </w:rPr>
        <w:t>подуслуги</w:t>
      </w:r>
      <w:proofErr w:type="spellEnd"/>
      <w:r w:rsidRPr="007B0806">
        <w:rPr>
          <w:bCs/>
          <w:sz w:val="28"/>
          <w:szCs w:val="28"/>
        </w:rPr>
        <w:t xml:space="preserve"> «Признание жилого дома садовым домом»: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 xml:space="preserve">8) поступление в </w:t>
      </w:r>
      <w:r w:rsidR="00EC6BBA" w:rsidRPr="007B0806">
        <w:rPr>
          <w:bCs/>
          <w:sz w:val="28"/>
          <w:szCs w:val="28"/>
        </w:rPr>
        <w:t>администрацию</w:t>
      </w:r>
      <w:r w:rsidRPr="007B0806">
        <w:rPr>
          <w:bCs/>
          <w:sz w:val="28"/>
          <w:szCs w:val="28"/>
        </w:rPr>
        <w:t xml:space="preserve"> сведений,</w:t>
      </w:r>
      <w:r w:rsidR="00EC6BBA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содержащихся в ЕГРН сведений о зарегистрированных правах на жилой дом;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9) непредставление заявителем правоустанавливающего документа на объект</w:t>
      </w:r>
      <w:r w:rsidR="00EC6BBA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 xml:space="preserve">недвижимости или нотариально заверенной копии такого документа в </w:t>
      </w:r>
      <w:r w:rsidRPr="007B0806">
        <w:rPr>
          <w:bCs/>
          <w:sz w:val="28"/>
          <w:szCs w:val="28"/>
        </w:rPr>
        <w:lastRenderedPageBreak/>
        <w:t>течении 15</w:t>
      </w:r>
      <w:r w:rsidR="00EC6BBA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 xml:space="preserve">календарных дней после поступления в </w:t>
      </w:r>
      <w:r w:rsidR="00EC6BBA" w:rsidRPr="007B0806">
        <w:rPr>
          <w:bCs/>
          <w:sz w:val="28"/>
          <w:szCs w:val="28"/>
        </w:rPr>
        <w:t>администрацию</w:t>
      </w:r>
      <w:r w:rsidRPr="007B0806">
        <w:rPr>
          <w:bCs/>
          <w:sz w:val="28"/>
          <w:szCs w:val="28"/>
        </w:rPr>
        <w:t xml:space="preserve"> уведомления об отсутствии в ЕГРН сведений о</w:t>
      </w:r>
      <w:r w:rsidR="00EC6BBA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зарегистрированных правах на жилой дом;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10) непредставление</w:t>
      </w:r>
      <w:r w:rsidR="00544B1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заявителем нотариально удостоверенного согласия</w:t>
      </w:r>
      <w:r w:rsidR="00544B1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третьих лиц в случае, если жилой дом обременен правами указанных лиц;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11) размещение жилого дома на земельном участке, виды разрешенного</w:t>
      </w:r>
      <w:r w:rsidR="00544B1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использования, установленные в соответствии с законодательством Российской</w:t>
      </w:r>
      <w:r w:rsidR="00544B1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Федерации, не предусматривают такого размещения;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12) использования жилого дома заявителем или иным лицом в качестве места</w:t>
      </w:r>
      <w:r w:rsidR="00544B1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постоянного проживания;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13) отсутствие документов (сведений), предусмотренных нормативными</w:t>
      </w:r>
      <w:r w:rsidR="00544B1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правовыми актами Российской Федерации;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14) документы (сведения), представленные заявителем, противоречат</w:t>
      </w:r>
      <w:r w:rsidR="00544B1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документам (сведениям), полученным в рамках межведомственного</w:t>
      </w:r>
      <w:r w:rsidR="00544B1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взаимодействия.</w:t>
      </w:r>
    </w:p>
    <w:p w:rsidR="001C55B9" w:rsidRPr="007B0806" w:rsidRDefault="001C55B9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1C55B9" w:rsidRPr="007B0806" w:rsidRDefault="001C55B9" w:rsidP="001C55B9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Исчерпывающий перечень оснований для отказа в приеме</w:t>
      </w:r>
    </w:p>
    <w:p w:rsidR="001C55B9" w:rsidRPr="007B0806" w:rsidRDefault="001C55B9" w:rsidP="001C55B9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документов, необходимых для предоставления муниципальной</w:t>
      </w:r>
    </w:p>
    <w:p w:rsidR="001C55B9" w:rsidRPr="007B0806" w:rsidRDefault="001C55B9" w:rsidP="001C55B9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услуги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2.13. Исчерпывающий перечень оснований для отказа в приеме документов,</w:t>
      </w:r>
      <w:r w:rsidR="00544B1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 xml:space="preserve">указанных в пункте 2.8 настоящего </w:t>
      </w:r>
      <w:r w:rsidR="00544B10" w:rsidRPr="007B0806">
        <w:rPr>
          <w:bCs/>
          <w:sz w:val="28"/>
          <w:szCs w:val="28"/>
        </w:rPr>
        <w:t>а</w:t>
      </w:r>
      <w:r w:rsidRPr="007B0806">
        <w:rPr>
          <w:bCs/>
          <w:sz w:val="28"/>
          <w:szCs w:val="28"/>
        </w:rPr>
        <w:t>дминистративного регламента, в том числе</w:t>
      </w:r>
      <w:r w:rsidR="00544B1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представленных в электронной форме: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а) заявление о предоставлении услуги подано в орган государственной</w:t>
      </w:r>
      <w:r w:rsidR="00544B1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власти, орган местного самоуправления или организацию, в полномочия которых</w:t>
      </w:r>
      <w:r w:rsidR="00544B1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не входит предоставление услуг;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б) представленные документы или сведения утратили силу на момент</w:t>
      </w:r>
      <w:r w:rsidR="00544B1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обращения за услугой (документ, удостоверяющий личность, документ,</w:t>
      </w:r>
      <w:r w:rsidR="00544B1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удостоверяющий полномочия представителя заявителя, в случае обращения за</w:t>
      </w:r>
      <w:r w:rsidR="00544B1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предоставлением услуги указанным лицом);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в) предоставленные заявителем документы содержат подчистки и</w:t>
      </w:r>
      <w:r w:rsidR="00544B1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исправления текста, не заверенные в порядке, установленном законодательством</w:t>
      </w:r>
      <w:r w:rsidR="00544B1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Российской Федерации;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г) документы содержат подтверждения, наличие которых не позволяет в</w:t>
      </w:r>
      <w:r w:rsidR="00544B1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полном объеме использовать информацию и сведения, содержащиеся в документах</w:t>
      </w:r>
      <w:r w:rsidR="00544B1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для предоставления услуги;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д) неполное заполнение полей в форме заявления, в том числе в</w:t>
      </w:r>
      <w:r w:rsidR="00544B1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интерактивной форме заявления на ЕПГУ;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е) подача запроса о предоставлении услуги и документов, необходимых для</w:t>
      </w:r>
      <w:r w:rsidR="00544B1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предоставления услуги;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ж) предоставление заявителе</w:t>
      </w:r>
      <w:r w:rsidR="00544B10" w:rsidRPr="007B0806">
        <w:rPr>
          <w:bCs/>
          <w:sz w:val="28"/>
          <w:szCs w:val="28"/>
        </w:rPr>
        <w:t>м</w:t>
      </w:r>
      <w:r w:rsidRPr="007B0806">
        <w:rPr>
          <w:bCs/>
          <w:sz w:val="28"/>
          <w:szCs w:val="28"/>
        </w:rPr>
        <w:t xml:space="preserve"> неполного комплекта документов,</w:t>
      </w:r>
      <w:r w:rsidR="00544B1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необходимых для предоставления;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з) заявление подано лицом, не имеющим полномочий представлять интересы</w:t>
      </w:r>
      <w:r w:rsidR="00544B1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Заявителя.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lastRenderedPageBreak/>
        <w:t>2.14. Решение об отказе в приеме документов, указанных в пункте 2.8</w:t>
      </w:r>
      <w:r w:rsidR="00544B1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 xml:space="preserve">настоящего </w:t>
      </w:r>
      <w:r w:rsidR="00544B10" w:rsidRPr="007B0806">
        <w:rPr>
          <w:bCs/>
          <w:sz w:val="28"/>
          <w:szCs w:val="28"/>
        </w:rPr>
        <w:t>а</w:t>
      </w:r>
      <w:r w:rsidRPr="007B0806">
        <w:rPr>
          <w:bCs/>
          <w:sz w:val="28"/>
          <w:szCs w:val="28"/>
        </w:rPr>
        <w:t>дминистративного регламента, оформляется по форме согласно</w:t>
      </w:r>
      <w:r w:rsidR="00544B1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 xml:space="preserve">приложению № 2 к настоящему </w:t>
      </w:r>
      <w:r w:rsidR="00544B10" w:rsidRPr="007B0806">
        <w:rPr>
          <w:bCs/>
          <w:sz w:val="28"/>
          <w:szCs w:val="28"/>
        </w:rPr>
        <w:t>а</w:t>
      </w:r>
      <w:r w:rsidRPr="007B0806">
        <w:rPr>
          <w:bCs/>
          <w:sz w:val="28"/>
          <w:szCs w:val="28"/>
        </w:rPr>
        <w:t>дминистративного регламенту.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2.15. Решение об отказе в приеме документов, указанных в пункте 2.8</w:t>
      </w:r>
      <w:r w:rsidR="00544B1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 xml:space="preserve">настоящего </w:t>
      </w:r>
      <w:r w:rsidR="00544B10" w:rsidRPr="007B0806">
        <w:rPr>
          <w:bCs/>
          <w:sz w:val="28"/>
          <w:szCs w:val="28"/>
        </w:rPr>
        <w:t>а</w:t>
      </w:r>
      <w:r w:rsidRPr="007B0806">
        <w:rPr>
          <w:bCs/>
          <w:sz w:val="28"/>
          <w:szCs w:val="28"/>
        </w:rPr>
        <w:t>дминистративного регламента, направляется заявителю способом,</w:t>
      </w:r>
      <w:r w:rsidR="00544B1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 xml:space="preserve">определенным заявителем в </w:t>
      </w:r>
      <w:r w:rsidR="00544B10" w:rsidRPr="007B0806">
        <w:rPr>
          <w:bCs/>
          <w:sz w:val="28"/>
          <w:szCs w:val="28"/>
        </w:rPr>
        <w:t>заявлении о признании садового дома жилым домом и жилого дома садовым домом</w:t>
      </w:r>
      <w:r w:rsidRPr="007B0806">
        <w:rPr>
          <w:bCs/>
          <w:sz w:val="28"/>
          <w:szCs w:val="28"/>
        </w:rPr>
        <w:t>, не позднее</w:t>
      </w:r>
      <w:r w:rsidR="00544B1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рабочего для, следующего за днем получения заявления, либо выдается в день</w:t>
      </w:r>
      <w:r w:rsidR="00544B1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личного обращения за получением указанного решения в многофункциональный</w:t>
      </w:r>
      <w:r w:rsidR="00544B1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 xml:space="preserve">центр или </w:t>
      </w:r>
      <w:r w:rsidR="00544B10" w:rsidRPr="007B0806">
        <w:rPr>
          <w:bCs/>
          <w:sz w:val="28"/>
          <w:szCs w:val="28"/>
        </w:rPr>
        <w:t>администрацию</w:t>
      </w:r>
      <w:r w:rsidRPr="007B0806">
        <w:rPr>
          <w:bCs/>
          <w:sz w:val="28"/>
          <w:szCs w:val="28"/>
        </w:rPr>
        <w:t>.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2.16. Отказ в приеме документов, указанных в пункте 2.8 настоящего</w:t>
      </w:r>
      <w:r w:rsidR="00544B10" w:rsidRPr="007B0806">
        <w:rPr>
          <w:bCs/>
          <w:sz w:val="28"/>
          <w:szCs w:val="28"/>
        </w:rPr>
        <w:t xml:space="preserve"> а</w:t>
      </w:r>
      <w:r w:rsidRPr="007B0806">
        <w:rPr>
          <w:bCs/>
          <w:sz w:val="28"/>
          <w:szCs w:val="28"/>
        </w:rPr>
        <w:t>дминистративного регламента, не препятствует повторному обращению</w:t>
      </w:r>
      <w:r w:rsidR="00544B1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 xml:space="preserve">заявителя в </w:t>
      </w:r>
      <w:r w:rsidR="00544B10" w:rsidRPr="007B0806">
        <w:rPr>
          <w:bCs/>
          <w:sz w:val="28"/>
          <w:szCs w:val="28"/>
        </w:rPr>
        <w:t>администрацию</w:t>
      </w:r>
      <w:r w:rsidRPr="007B0806">
        <w:rPr>
          <w:bCs/>
          <w:sz w:val="28"/>
          <w:szCs w:val="28"/>
        </w:rPr>
        <w:t xml:space="preserve"> за получением услуги.</w:t>
      </w:r>
    </w:p>
    <w:p w:rsidR="001C55B9" w:rsidRPr="007B0806" w:rsidRDefault="001C55B9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1C55B9" w:rsidRPr="007B0806" w:rsidRDefault="001C55B9" w:rsidP="001C55B9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7B0806">
        <w:rPr>
          <w:sz w:val="28"/>
          <w:szCs w:val="28"/>
        </w:rPr>
        <w:t>Результат предоставления муниципальной услуги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2.17. Результатом предоставления услуги является: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 xml:space="preserve">1) решение </w:t>
      </w:r>
      <w:r w:rsidR="00544B10" w:rsidRPr="007B0806">
        <w:rPr>
          <w:bCs/>
          <w:sz w:val="28"/>
          <w:szCs w:val="28"/>
        </w:rPr>
        <w:t>администрации</w:t>
      </w:r>
      <w:r w:rsidRPr="007B0806">
        <w:rPr>
          <w:bCs/>
          <w:sz w:val="28"/>
          <w:szCs w:val="28"/>
        </w:rPr>
        <w:t xml:space="preserve"> о признании садового дома жилым</w:t>
      </w:r>
      <w:r w:rsidR="00544B1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домом или жилого дома садовым домом по форме, утвержденной приложением</w:t>
      </w:r>
      <w:r w:rsidR="00544B1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№ 4 к Положению;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 xml:space="preserve">2) </w:t>
      </w:r>
      <w:r w:rsidR="001C55B9" w:rsidRPr="007B0806">
        <w:rPr>
          <w:bCs/>
          <w:sz w:val="28"/>
          <w:szCs w:val="28"/>
        </w:rPr>
        <w:t>решения об отказе в предоставлении муниципальной услуги при наличии оснований, указанных в пункте 2.12 настоящего административного регламента, по форме, согласно приложению 8 к настоящему административному регламенту</w:t>
      </w:r>
      <w:r w:rsidRPr="007B0806">
        <w:rPr>
          <w:bCs/>
          <w:sz w:val="28"/>
          <w:szCs w:val="28"/>
        </w:rPr>
        <w:t>.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2.18. Форма решения о признании садового дома жилым домом и жилого</w:t>
      </w:r>
      <w:r w:rsidR="00544B1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дома садовым домом утверждена приложением № 4 к Положению.</w:t>
      </w:r>
    </w:p>
    <w:p w:rsidR="001C55B9" w:rsidRPr="007B0806" w:rsidRDefault="001C55B9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1C55B9" w:rsidRPr="007B0806" w:rsidRDefault="001C55B9" w:rsidP="0067278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Порядок, размер и основания взимания государственной пошлины</w:t>
      </w:r>
      <w:r w:rsidR="0067278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или иной оплаты, взимаемой за предоставление муниципальной</w:t>
      </w:r>
      <w:r w:rsidR="0067278F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услуги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2.19. Предоставление услуги осуществляется без взимания платы.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2.20. Сведения о ходе рассмотрения заявления, направленного способом,</w:t>
      </w:r>
      <w:r w:rsidR="00544B1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 xml:space="preserve">указанным в подпункте «а» пункта 2.4 настоящего </w:t>
      </w:r>
      <w:r w:rsidR="00544B10" w:rsidRPr="007B0806">
        <w:rPr>
          <w:bCs/>
          <w:sz w:val="28"/>
          <w:szCs w:val="28"/>
        </w:rPr>
        <w:t>а</w:t>
      </w:r>
      <w:r w:rsidRPr="007B0806">
        <w:rPr>
          <w:bCs/>
          <w:sz w:val="28"/>
          <w:szCs w:val="28"/>
        </w:rPr>
        <w:t>дминистративного регламента,</w:t>
      </w:r>
      <w:r w:rsidR="00544B1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доводятся до заявителя путем уведомления об изменении статуса уведомления в</w:t>
      </w:r>
      <w:r w:rsidR="00544B1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 xml:space="preserve">личном кабинете заявителя на </w:t>
      </w:r>
      <w:r w:rsidR="00F5741A" w:rsidRPr="007B0806">
        <w:rPr>
          <w:bCs/>
          <w:sz w:val="28"/>
          <w:szCs w:val="28"/>
        </w:rPr>
        <w:t>ЕПГУ</w:t>
      </w:r>
      <w:r w:rsidRPr="007B0806">
        <w:rPr>
          <w:bCs/>
          <w:sz w:val="28"/>
          <w:szCs w:val="28"/>
        </w:rPr>
        <w:t>.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Сведения о ходе рассмотрения заявления, направленного способом,</w:t>
      </w:r>
      <w:r w:rsidR="00544B1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 xml:space="preserve">указанным в подпункте «б» пункта 2.4 настоящего </w:t>
      </w:r>
      <w:r w:rsidR="00544B10" w:rsidRPr="007B0806">
        <w:rPr>
          <w:bCs/>
          <w:sz w:val="28"/>
          <w:szCs w:val="28"/>
        </w:rPr>
        <w:t>а</w:t>
      </w:r>
      <w:r w:rsidRPr="007B0806">
        <w:rPr>
          <w:bCs/>
          <w:sz w:val="28"/>
          <w:szCs w:val="28"/>
        </w:rPr>
        <w:t>дминистративного</w:t>
      </w:r>
      <w:r w:rsidR="00544B1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регламента, предоставляются заявителю на основании его устного (при личном</w:t>
      </w:r>
      <w:r w:rsidR="00544B1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 xml:space="preserve">обращении либо по телефону в </w:t>
      </w:r>
      <w:r w:rsidR="00544B10" w:rsidRPr="007B0806">
        <w:rPr>
          <w:bCs/>
          <w:sz w:val="28"/>
          <w:szCs w:val="28"/>
        </w:rPr>
        <w:t>администрацию</w:t>
      </w:r>
      <w:r w:rsidRPr="007B0806">
        <w:rPr>
          <w:bCs/>
          <w:sz w:val="28"/>
          <w:szCs w:val="28"/>
        </w:rPr>
        <w:t>, многофункциональный</w:t>
      </w:r>
      <w:r w:rsidR="00544B1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центр) либо письменного запроса, составляемого в произвольной форме, без</w:t>
      </w:r>
      <w:r w:rsidR="00544B1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взимания платы. Письменный запрос может быть подан: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а) на бумажном носителе посредством личного обращения в</w:t>
      </w:r>
      <w:r w:rsidR="00544B10" w:rsidRPr="007B0806">
        <w:rPr>
          <w:bCs/>
          <w:sz w:val="28"/>
          <w:szCs w:val="28"/>
        </w:rPr>
        <w:t xml:space="preserve"> администрацию</w:t>
      </w:r>
      <w:r w:rsidRPr="007B0806">
        <w:rPr>
          <w:bCs/>
          <w:sz w:val="28"/>
          <w:szCs w:val="28"/>
        </w:rPr>
        <w:t>, в том числе через многофункциональный центр либо</w:t>
      </w:r>
      <w:r w:rsidR="00544B1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посредством почтового отправления с объявленной ценностью при его пересылке,</w:t>
      </w:r>
      <w:r w:rsidR="00544B1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описью вложения и уведомлением о вручении;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б) в электронной форме посредством электронной почты.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lastRenderedPageBreak/>
        <w:t>На основании запроса сведения о ходе рассмотрения заявления доводятся до</w:t>
      </w:r>
      <w:r w:rsidR="00544B1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заявителя в устной форме (при личном обращении либо по телефону в</w:t>
      </w:r>
      <w:r w:rsidR="00544B10" w:rsidRPr="007B0806">
        <w:rPr>
          <w:bCs/>
          <w:sz w:val="28"/>
          <w:szCs w:val="28"/>
        </w:rPr>
        <w:t xml:space="preserve"> администрацию</w:t>
      </w:r>
      <w:r w:rsidRPr="007B0806">
        <w:rPr>
          <w:bCs/>
          <w:sz w:val="28"/>
          <w:szCs w:val="28"/>
        </w:rPr>
        <w:t>, многофункциональный центр) в день обращения</w:t>
      </w:r>
      <w:r w:rsidR="00544B1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заявителя либо в письменной форме, в том числе в электронном виде, если это</w:t>
      </w:r>
      <w:r w:rsidR="00544B1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предусмотрено указанным запросом, в течение двух рабочих дней со дня</w:t>
      </w:r>
      <w:r w:rsidR="00544B1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поступления соответствующего запроса.</w:t>
      </w:r>
    </w:p>
    <w:p w:rsidR="003132A0" w:rsidRPr="007B0806" w:rsidRDefault="003132A0" w:rsidP="0067278F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</w:p>
    <w:p w:rsidR="003132A0" w:rsidRPr="007B0806" w:rsidRDefault="003132A0" w:rsidP="0067278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2.21. Порядок исправления допущенных опечаток и ошибок в решении</w:t>
      </w:r>
      <w:r w:rsidR="00544B10" w:rsidRPr="007B0806">
        <w:rPr>
          <w:bCs/>
          <w:sz w:val="28"/>
          <w:szCs w:val="28"/>
        </w:rPr>
        <w:t xml:space="preserve"> администрации</w:t>
      </w:r>
      <w:r w:rsidRPr="007B0806">
        <w:rPr>
          <w:bCs/>
          <w:sz w:val="28"/>
          <w:szCs w:val="28"/>
        </w:rPr>
        <w:t xml:space="preserve"> о признании садового дома жилым домом или жилого</w:t>
      </w:r>
      <w:r w:rsidR="00544B1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дома садовым домом.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 xml:space="preserve">Заявитель вправе обратиться в </w:t>
      </w:r>
      <w:r w:rsidR="00544B10" w:rsidRPr="007B0806">
        <w:rPr>
          <w:bCs/>
          <w:sz w:val="28"/>
          <w:szCs w:val="28"/>
        </w:rPr>
        <w:t>администрацию</w:t>
      </w:r>
      <w:r w:rsidRPr="007B0806">
        <w:rPr>
          <w:bCs/>
          <w:sz w:val="28"/>
          <w:szCs w:val="28"/>
        </w:rPr>
        <w:t xml:space="preserve"> с заявлением об</w:t>
      </w:r>
      <w:r w:rsidR="00544B1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 xml:space="preserve">исправлении допущенных опечаток и ошибок в решении </w:t>
      </w:r>
      <w:r w:rsidR="00633F3B" w:rsidRPr="007B0806">
        <w:rPr>
          <w:bCs/>
          <w:sz w:val="28"/>
          <w:szCs w:val="28"/>
        </w:rPr>
        <w:t xml:space="preserve">администрации </w:t>
      </w:r>
      <w:r w:rsidRPr="007B0806">
        <w:rPr>
          <w:bCs/>
          <w:sz w:val="28"/>
          <w:szCs w:val="28"/>
        </w:rPr>
        <w:t>о признании садового дома жилым домом или жилого дома садовым домом (далее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– заявление об исправлении допущенных опечаток и ошибок) по форме согласно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 xml:space="preserve">Приложению № 3 к настоящему </w:t>
      </w:r>
      <w:r w:rsidR="00633F3B" w:rsidRPr="007B0806">
        <w:rPr>
          <w:bCs/>
          <w:sz w:val="28"/>
          <w:szCs w:val="28"/>
        </w:rPr>
        <w:t>а</w:t>
      </w:r>
      <w:r w:rsidRPr="007B0806">
        <w:rPr>
          <w:bCs/>
          <w:sz w:val="28"/>
          <w:szCs w:val="28"/>
        </w:rPr>
        <w:t>дминистративному регламенту, в порядке,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 xml:space="preserve">установленном пунктами 2.4 – 2.7, 2.10 настоящего </w:t>
      </w:r>
      <w:r w:rsidR="00633F3B" w:rsidRPr="007B0806">
        <w:rPr>
          <w:bCs/>
          <w:sz w:val="28"/>
          <w:szCs w:val="28"/>
        </w:rPr>
        <w:t>а</w:t>
      </w:r>
      <w:r w:rsidRPr="007B0806">
        <w:rPr>
          <w:bCs/>
          <w:sz w:val="28"/>
          <w:szCs w:val="28"/>
        </w:rPr>
        <w:t>дминистративного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регламента.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В случае подтверждения наличия допущенных опечаток, ошибок в решении</w:t>
      </w:r>
      <w:r w:rsidR="00633F3B" w:rsidRPr="007B0806">
        <w:rPr>
          <w:bCs/>
          <w:sz w:val="28"/>
          <w:szCs w:val="28"/>
        </w:rPr>
        <w:t xml:space="preserve"> администрации</w:t>
      </w:r>
      <w:r w:rsidRPr="007B0806">
        <w:rPr>
          <w:bCs/>
          <w:sz w:val="28"/>
          <w:szCs w:val="28"/>
        </w:rPr>
        <w:t xml:space="preserve"> о признании садового дома жилым домом или жилого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 xml:space="preserve">дома садовым домом </w:t>
      </w:r>
      <w:r w:rsidR="00633F3B" w:rsidRPr="007B0806">
        <w:rPr>
          <w:bCs/>
          <w:sz w:val="28"/>
          <w:szCs w:val="28"/>
        </w:rPr>
        <w:t>а</w:t>
      </w:r>
      <w:r w:rsidR="00544B10" w:rsidRPr="007B0806">
        <w:rPr>
          <w:bCs/>
          <w:sz w:val="28"/>
          <w:szCs w:val="28"/>
        </w:rPr>
        <w:t>дминистрация</w:t>
      </w:r>
      <w:r w:rsidRPr="007B0806">
        <w:rPr>
          <w:bCs/>
          <w:sz w:val="28"/>
          <w:szCs w:val="28"/>
        </w:rPr>
        <w:t xml:space="preserve"> вносит исправления в ранее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выданное решение о признании садового дома жилым домом или жилого дома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садовым домом. Дата и номер выданного решения о признании садового дома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жилым домом или жилого дома садовым домом не изменяются, а в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соответствующей графе решения уполномоченного органа о признании садового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дома жилым домом или жилого дома садовым домом указывается основание для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 xml:space="preserve">внесения </w:t>
      </w:r>
      <w:r w:rsidR="00633F3B" w:rsidRPr="007B0806">
        <w:rPr>
          <w:bCs/>
          <w:sz w:val="28"/>
          <w:szCs w:val="28"/>
        </w:rPr>
        <w:t>исправлений,</w:t>
      </w:r>
      <w:r w:rsidRPr="007B0806">
        <w:rPr>
          <w:bCs/>
          <w:sz w:val="28"/>
          <w:szCs w:val="28"/>
        </w:rPr>
        <w:t xml:space="preserve"> и дата внесения исправлений.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 xml:space="preserve">Решение </w:t>
      </w:r>
      <w:r w:rsidR="00633F3B" w:rsidRPr="007B0806">
        <w:rPr>
          <w:bCs/>
          <w:sz w:val="28"/>
          <w:szCs w:val="28"/>
        </w:rPr>
        <w:t>администрации</w:t>
      </w:r>
      <w:r w:rsidRPr="007B0806">
        <w:rPr>
          <w:bCs/>
          <w:sz w:val="28"/>
          <w:szCs w:val="28"/>
        </w:rPr>
        <w:t xml:space="preserve"> о признании садового дома жилым домом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или жилого дома садовым домом с внесенными исправлениями допущенных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опечаток и ошибок либо решение об отказе во внесении исправлений в решение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уполномоченного органа о признании садового дома жилым домом или жилого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дома садовым домом по форме согласно Приложению № 4 к настоящему</w:t>
      </w:r>
      <w:r w:rsidR="00633F3B" w:rsidRPr="007B0806">
        <w:rPr>
          <w:bCs/>
          <w:sz w:val="28"/>
          <w:szCs w:val="28"/>
        </w:rPr>
        <w:t xml:space="preserve"> а</w:t>
      </w:r>
      <w:r w:rsidRPr="007B0806">
        <w:rPr>
          <w:bCs/>
          <w:sz w:val="28"/>
          <w:szCs w:val="28"/>
        </w:rPr>
        <w:t>дминистративному регламенту направляется заявителю в порядке,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 xml:space="preserve">установленном пунктом 2.20 настоящего </w:t>
      </w:r>
      <w:r w:rsidR="00633F3B" w:rsidRPr="007B0806">
        <w:rPr>
          <w:bCs/>
          <w:sz w:val="28"/>
          <w:szCs w:val="28"/>
        </w:rPr>
        <w:t>а</w:t>
      </w:r>
      <w:r w:rsidRPr="007B0806">
        <w:rPr>
          <w:bCs/>
          <w:sz w:val="28"/>
          <w:szCs w:val="28"/>
        </w:rPr>
        <w:t>дминистративного регламента,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способом, указанным в заявлении об исправлении допущенных опечаток и ошибок,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в течение пяти рабочих дней с даты поступления заявления об исправлении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допущенных опечаток и ошибок.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2.26. Исчерпывающий перечень оснований для отказа в исправлении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допущенных опечаток и ошибок в уведомлении о соответствии, уведомлении о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несоответствии: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а) несоответствие заявителя кругу лиц, указанных в пункте 2.2 настоящего</w:t>
      </w:r>
      <w:r w:rsidR="00633F3B" w:rsidRPr="007B0806">
        <w:rPr>
          <w:bCs/>
          <w:sz w:val="28"/>
          <w:szCs w:val="28"/>
        </w:rPr>
        <w:t xml:space="preserve"> а</w:t>
      </w:r>
      <w:r w:rsidRPr="007B0806">
        <w:rPr>
          <w:bCs/>
          <w:sz w:val="28"/>
          <w:szCs w:val="28"/>
        </w:rPr>
        <w:t>дминистративного регламента;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б) отсутствие факта допущения опечаток и ошибок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в уведомлении о соответствии, уведомлении о несоответствии.</w:t>
      </w:r>
    </w:p>
    <w:p w:rsidR="003132A0" w:rsidRPr="007B0806" w:rsidRDefault="003132A0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3132A0" w:rsidRPr="007B0806" w:rsidRDefault="003132A0" w:rsidP="003132A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Порядок выдачи дубликата решения Департамента о признании садового дома жилым домом или жилого дома садовым домом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2.27. Порядок выдачи дубликата решения уполномоченного органа о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признании садового дома жилым домом или жилого дома садовым домом.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 xml:space="preserve">Заявитель вправе обратиться в </w:t>
      </w:r>
      <w:r w:rsidR="00633F3B" w:rsidRPr="007B0806">
        <w:rPr>
          <w:bCs/>
          <w:sz w:val="28"/>
          <w:szCs w:val="28"/>
        </w:rPr>
        <w:t>а</w:t>
      </w:r>
      <w:r w:rsidR="00544B10" w:rsidRPr="007B0806">
        <w:rPr>
          <w:bCs/>
          <w:sz w:val="28"/>
          <w:szCs w:val="28"/>
        </w:rPr>
        <w:t>дминистрация</w:t>
      </w:r>
      <w:r w:rsidRPr="007B0806">
        <w:rPr>
          <w:bCs/>
          <w:sz w:val="28"/>
          <w:szCs w:val="28"/>
        </w:rPr>
        <w:t xml:space="preserve"> с заявлением о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выдаче дубликата решения о признании садового дома жилым домом или жилого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дома садовым домом (далее – заявление о выдаче дубликата) по форме согласно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 xml:space="preserve">Приложению № 2 к настоящему </w:t>
      </w:r>
      <w:r w:rsidR="00633F3B" w:rsidRPr="007B0806">
        <w:rPr>
          <w:bCs/>
          <w:sz w:val="28"/>
          <w:szCs w:val="28"/>
        </w:rPr>
        <w:t>а</w:t>
      </w:r>
      <w:r w:rsidRPr="007B0806">
        <w:rPr>
          <w:bCs/>
          <w:sz w:val="28"/>
          <w:szCs w:val="28"/>
        </w:rPr>
        <w:t>дминистративному регламенту, в порядке,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установленном пунктами 2.4 – 2.7, 2.10 настоящего Административного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регламента.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В случае отсутствия оснований для отказа в выдаче дубликата уведомления о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соответствии, уведомления о несоответствии, установленных пунктом 2.28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 xml:space="preserve">настоящего </w:t>
      </w:r>
      <w:r w:rsidR="00633F3B" w:rsidRPr="007B0806">
        <w:rPr>
          <w:bCs/>
          <w:sz w:val="28"/>
          <w:szCs w:val="28"/>
        </w:rPr>
        <w:t>а</w:t>
      </w:r>
      <w:r w:rsidRPr="007B0806">
        <w:rPr>
          <w:bCs/>
          <w:sz w:val="28"/>
          <w:szCs w:val="28"/>
        </w:rPr>
        <w:t xml:space="preserve">дминистративного регламента, </w:t>
      </w:r>
      <w:r w:rsidR="00633F3B" w:rsidRPr="007B0806">
        <w:rPr>
          <w:bCs/>
          <w:sz w:val="28"/>
          <w:szCs w:val="28"/>
        </w:rPr>
        <w:t>а</w:t>
      </w:r>
      <w:r w:rsidR="00544B10" w:rsidRPr="007B0806">
        <w:rPr>
          <w:bCs/>
          <w:sz w:val="28"/>
          <w:szCs w:val="28"/>
        </w:rPr>
        <w:t>дминистрация</w:t>
      </w:r>
      <w:r w:rsidRPr="007B0806">
        <w:rPr>
          <w:bCs/>
          <w:sz w:val="28"/>
          <w:szCs w:val="28"/>
        </w:rPr>
        <w:t xml:space="preserve"> выдает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дубликат решения уполномоченного органа о признании садового дома жилым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домом или жилого дома садовым домом с тем же регистрационным номером,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который был указан в ранее выданном решении уполномоченного органа о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признании садового дома жилым домом или жилого дома садовым домом.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Дубликат решения уполномоченного органа о признании садового дома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жилым домом или жилого дома садовым домом либо решение об отказе в выдаче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дубликата решения уполномоченного органа о признании садового дома жилым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домом или жилого дома садовым домом по форме согласно Приложению № 5 к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 xml:space="preserve">настоящему </w:t>
      </w:r>
      <w:r w:rsidR="00633F3B" w:rsidRPr="007B0806">
        <w:rPr>
          <w:bCs/>
          <w:sz w:val="28"/>
          <w:szCs w:val="28"/>
        </w:rPr>
        <w:t>а</w:t>
      </w:r>
      <w:r w:rsidRPr="007B0806">
        <w:rPr>
          <w:bCs/>
          <w:sz w:val="28"/>
          <w:szCs w:val="28"/>
        </w:rPr>
        <w:t>дминистративному регламенту направляется заявителю в порядке,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 xml:space="preserve">установленном пунктом 2.20 настоящего </w:t>
      </w:r>
      <w:r w:rsidR="00633F3B" w:rsidRPr="007B0806">
        <w:rPr>
          <w:bCs/>
          <w:sz w:val="28"/>
          <w:szCs w:val="28"/>
        </w:rPr>
        <w:t>а</w:t>
      </w:r>
      <w:r w:rsidRPr="007B0806">
        <w:rPr>
          <w:bCs/>
          <w:sz w:val="28"/>
          <w:szCs w:val="28"/>
        </w:rPr>
        <w:t>дминистративного регламента,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способом, указанным заявителем в заявлении о выдаче дубликата, в течение пяти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рабочих дней с даты поступления заявления о выдаче дубликата.</w:t>
      </w:r>
    </w:p>
    <w:p w:rsidR="00633F3B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2.28. Исчерпывающий перечень оснований для отказа в выдаче дубликата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уведомления о соответствии, уведомления о несоответствии: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несоответствие заявителя кругу лиц, указанных в пункте 2.2 настоящего</w:t>
      </w:r>
      <w:r w:rsidR="00633F3B" w:rsidRPr="007B0806">
        <w:rPr>
          <w:bCs/>
          <w:sz w:val="28"/>
          <w:szCs w:val="28"/>
        </w:rPr>
        <w:t xml:space="preserve"> а</w:t>
      </w:r>
      <w:r w:rsidRPr="007B0806">
        <w:rPr>
          <w:bCs/>
          <w:sz w:val="28"/>
          <w:szCs w:val="28"/>
        </w:rPr>
        <w:t>дминистративного регламента.</w:t>
      </w:r>
    </w:p>
    <w:p w:rsidR="0032167F" w:rsidRPr="007B0806" w:rsidRDefault="0032167F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32167F" w:rsidRPr="007B0806" w:rsidRDefault="0032167F" w:rsidP="0032167F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2.29. Максимальный срок ожидания в очереди при подаче запроса о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предоставлении муниципальной услуги и при получении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результата предоставления муниципальной услуги в</w:t>
      </w:r>
      <w:r w:rsidR="00633F3B" w:rsidRPr="007B0806">
        <w:rPr>
          <w:bCs/>
          <w:sz w:val="28"/>
          <w:szCs w:val="28"/>
        </w:rPr>
        <w:t xml:space="preserve"> администрации</w:t>
      </w:r>
      <w:r w:rsidRPr="007B0806">
        <w:rPr>
          <w:bCs/>
          <w:sz w:val="28"/>
          <w:szCs w:val="28"/>
        </w:rPr>
        <w:t xml:space="preserve"> или многофункциональном центре составляет не более 15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минут.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2.30. Услуги, необходимые и обязательные для предоставления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муниципальной услуги, отсутствуют.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2.31. При предоставлении муниципальной услуги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запрещается требовать от заявителя: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lastRenderedPageBreak/>
        <w:t>Представления документов и информации или осуществления действий,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представление или осуществление которых не предусмотрено нормативными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правовыми актами, регулирующими отношения, возникающие в связи с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предоставлением муниципальной услуги;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Представления документов и информации, которые в соответствии с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 xml:space="preserve">нормативными правовыми актами Российской Федерации и </w:t>
      </w:r>
      <w:r w:rsidR="00633F3B" w:rsidRPr="007B0806">
        <w:rPr>
          <w:bCs/>
          <w:sz w:val="28"/>
          <w:szCs w:val="28"/>
        </w:rPr>
        <w:t>Ханты-Мансийского автономного округа - Югры</w:t>
      </w:r>
      <w:r w:rsidRPr="007B0806">
        <w:rPr>
          <w:bCs/>
          <w:sz w:val="28"/>
          <w:szCs w:val="28"/>
        </w:rPr>
        <w:t xml:space="preserve">, </w:t>
      </w:r>
      <w:r w:rsidR="00633F3B" w:rsidRPr="007B0806">
        <w:rPr>
          <w:bCs/>
          <w:sz w:val="28"/>
          <w:szCs w:val="28"/>
        </w:rPr>
        <w:t xml:space="preserve">муниципального образования города </w:t>
      </w:r>
      <w:proofErr w:type="spellStart"/>
      <w:r w:rsidR="00633F3B" w:rsidRPr="007B0806">
        <w:rPr>
          <w:bCs/>
          <w:sz w:val="28"/>
          <w:szCs w:val="28"/>
        </w:rPr>
        <w:t>Пыть-Яха</w:t>
      </w:r>
      <w:proofErr w:type="spellEnd"/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находятся в распоряжении органов,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предоставляющих муниципальную услугу, государственных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органов, органов местного самоуправления и (или) подведомственных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государственным органам и органам местного самоуправления организаций,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участвующих в предоставлении муниципальных услуг, за исключением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документов, указанных в части 6 статьи 7 Федерального закона от 27 июля 2010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года № 210-ФЗ «Об организации предоставления государственных и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муниципальных услуг» (далее – Федеральный закон № 210-ФЗ);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Представления документов и информации, отсутствие и (или)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недостоверность которых не указывались при первоначальном отказе в приеме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документов, необходимых для предоставления муниципальной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услуги, либо в предоставлении муниципальной услуги, за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исключением следующих случаев: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изменение требований нормативных правовых актов, касающихся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предоставления муниципальной услуги, после первоначальной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подачи заявления;</w:t>
      </w:r>
    </w:p>
    <w:p w:rsidR="00923333" w:rsidRPr="007B0806" w:rsidRDefault="00923333" w:rsidP="0092333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наличие ошибок в заявлении и документах, поданных заявителем после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первоначального отказа в приеме документов, необходимых для предоставления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 xml:space="preserve">муниципальной услуги, либо в предоставлении </w:t>
      </w:r>
      <w:r w:rsidR="00633F3B" w:rsidRPr="007B0806">
        <w:rPr>
          <w:bCs/>
          <w:sz w:val="28"/>
          <w:szCs w:val="28"/>
        </w:rPr>
        <w:t>муниципальной</w:t>
      </w:r>
      <w:r w:rsidRPr="007B0806">
        <w:rPr>
          <w:bCs/>
          <w:sz w:val="28"/>
          <w:szCs w:val="28"/>
        </w:rPr>
        <w:t xml:space="preserve"> услуги и не включенных в представленный ранее комплект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документов;</w:t>
      </w:r>
    </w:p>
    <w:p w:rsidR="00923333" w:rsidRPr="007B0806" w:rsidRDefault="00923333" w:rsidP="0065535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истечение срока действия документов или изменение информации после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первоначального отказа в приеме документов, необходимых для предоставления</w:t>
      </w:r>
      <w:r w:rsidR="00633F3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муниципальной услуги, либо в предоставлении муниципальной услуги;</w:t>
      </w:r>
    </w:p>
    <w:p w:rsidR="00923333" w:rsidRPr="007B0806" w:rsidRDefault="00923333" w:rsidP="0065535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выявление документально подтвержденного факта (признаков) ошибочного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или противоправного действия (бездействия) должностного лица</w:t>
      </w:r>
      <w:r w:rsidR="002B07B0" w:rsidRPr="007B0806">
        <w:rPr>
          <w:bCs/>
          <w:sz w:val="28"/>
          <w:szCs w:val="28"/>
        </w:rPr>
        <w:t xml:space="preserve"> администрации</w:t>
      </w:r>
      <w:r w:rsidRPr="007B0806">
        <w:rPr>
          <w:bCs/>
          <w:sz w:val="28"/>
          <w:szCs w:val="28"/>
        </w:rPr>
        <w:t>, служащего, работника многофункционального центра,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работника организации, предусмотренной частью 1.1 статьи 16 Федерального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закона № 210-ФЗ, при первоначальном отказе в приеме документов, необходимых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для предоставления муниципальной услуги, либо в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предоставлении муниципальной услуги, о чем в письменном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 xml:space="preserve">виде за подписью руководителя </w:t>
      </w:r>
      <w:r w:rsidR="002B07B0" w:rsidRPr="007B0806">
        <w:rPr>
          <w:bCs/>
          <w:sz w:val="28"/>
          <w:szCs w:val="28"/>
        </w:rPr>
        <w:t>администрации</w:t>
      </w:r>
      <w:r w:rsidRPr="007B0806">
        <w:rPr>
          <w:bCs/>
          <w:sz w:val="28"/>
          <w:szCs w:val="28"/>
        </w:rPr>
        <w:t>, руководителя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многофункционального центра при первоначальном отказе в приеме документов,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необходимых для предоставления муниципальной услуги, либо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руководителя организации, предусмотренной частью 1.1 статьи 16 Федерального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закона № 210-ФЗ, уведомляется заявитель, а также приносятся извинения за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доставленные неудобства.</w:t>
      </w:r>
    </w:p>
    <w:p w:rsidR="0007216D" w:rsidRPr="007B0806" w:rsidRDefault="0007216D" w:rsidP="0065535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07216D" w:rsidRPr="007B0806" w:rsidRDefault="0007216D" w:rsidP="0007216D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 xml:space="preserve">Требования к помещениям, </w:t>
      </w:r>
    </w:p>
    <w:p w:rsidR="0007216D" w:rsidRPr="007B0806" w:rsidRDefault="0007216D" w:rsidP="0007216D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в которых предоставляется муниципальная услуга</w:t>
      </w:r>
    </w:p>
    <w:p w:rsidR="00923333" w:rsidRPr="007B0806" w:rsidRDefault="00923333" w:rsidP="0065535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2.32. Местоположение административных зданий, в которых осуществляется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прием заявлений и документов, необходимых для предоставления муниципальной услуги, а также выдача результатов предоставления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муниципальной услуги, должно обеспечивать удобство для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граждан с точки зрения пешеходной доступности от остановок общественного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транспорта.</w:t>
      </w:r>
    </w:p>
    <w:p w:rsidR="00923333" w:rsidRPr="007B0806" w:rsidRDefault="00923333" w:rsidP="0065535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В случае, если имеется возможность организации стоянки (парковки) возле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здания (строения), в котором размещено помещение приема и выдачи документов,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организовывается стоянка (парковка) для личного автомобильного транспорта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заявителей. За пользование стоянкой (парковкой) с заявителей плата не взимается.</w:t>
      </w:r>
    </w:p>
    <w:p w:rsidR="00923333" w:rsidRPr="007B0806" w:rsidRDefault="00923333" w:rsidP="0065535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Для парковки специальных автотранспортных средств инвалидов на стоянке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(парковке) выделяется не менее 10% мест (но не менее одного места) для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бесплатной парковки транспортных средств, управляемых инвалидами I, II групп, а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также инвалидами III группы в порядке, установленном Правительством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Российской Федерации, и транспортных средств, перевозящих таких инвалидов и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(или) детей-инвалидов.</w:t>
      </w:r>
    </w:p>
    <w:p w:rsidR="00923333" w:rsidRPr="007B0806" w:rsidRDefault="00923333" w:rsidP="0065535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В целях обеспечения беспрепятственного доступа заявителей, в том числе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передвигающихся на инвалидных колясках, вход в здание и помещения, в которых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предоставляется муниципальная услуга, оборудуются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пандусами, поручнями, тактильными (контрастными) предупреждающими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элементами, иными специальными приспособлениями, позволяющими обеспечить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беспрепятственный доступ и передвижение инвалидов, в соответствии с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законодательством Российской Федерации о социальной защите инвалидов.</w:t>
      </w:r>
    </w:p>
    <w:p w:rsidR="00923333" w:rsidRPr="007B0806" w:rsidRDefault="00923333" w:rsidP="0065535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 xml:space="preserve">Центральный вход в здание </w:t>
      </w:r>
      <w:r w:rsidR="002B07B0" w:rsidRPr="007B0806">
        <w:rPr>
          <w:bCs/>
          <w:sz w:val="28"/>
          <w:szCs w:val="28"/>
        </w:rPr>
        <w:t>администрации</w:t>
      </w:r>
      <w:r w:rsidRPr="007B0806">
        <w:rPr>
          <w:bCs/>
          <w:sz w:val="28"/>
          <w:szCs w:val="28"/>
        </w:rPr>
        <w:t xml:space="preserve"> должен быть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оборудован информационной табличкой (вывеской), содержащей информацию:</w:t>
      </w:r>
    </w:p>
    <w:p w:rsidR="00923333" w:rsidRPr="007B0806" w:rsidRDefault="00923333" w:rsidP="0065535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наименование;</w:t>
      </w:r>
    </w:p>
    <w:p w:rsidR="00923333" w:rsidRPr="007B0806" w:rsidRDefault="00923333" w:rsidP="0065535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местонахождение и юридический адрес;</w:t>
      </w:r>
    </w:p>
    <w:p w:rsidR="00923333" w:rsidRPr="007B0806" w:rsidRDefault="00923333" w:rsidP="0065535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режим работы;</w:t>
      </w:r>
    </w:p>
    <w:p w:rsidR="00923333" w:rsidRPr="007B0806" w:rsidRDefault="00923333" w:rsidP="0065535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график приема;</w:t>
      </w:r>
    </w:p>
    <w:p w:rsidR="00923333" w:rsidRPr="007B0806" w:rsidRDefault="00923333" w:rsidP="0065535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номера телефонов для справок.</w:t>
      </w:r>
    </w:p>
    <w:p w:rsidR="00923333" w:rsidRPr="007B0806" w:rsidRDefault="00923333" w:rsidP="0065535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Помещения, в которых предоставляется муниципальная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услуга, должны соответствовать санитарно-эпидемиологическим правилам и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нормативам.</w:t>
      </w:r>
    </w:p>
    <w:p w:rsidR="00923333" w:rsidRPr="007B0806" w:rsidRDefault="00923333" w:rsidP="0065535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Помещения, в которых предоставляется муниципальная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услуга, оснащаются:</w:t>
      </w:r>
    </w:p>
    <w:p w:rsidR="00923333" w:rsidRPr="007B0806" w:rsidRDefault="00923333" w:rsidP="0065535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противопожарной системой и средствами пожаротушения;</w:t>
      </w:r>
    </w:p>
    <w:p w:rsidR="00923333" w:rsidRPr="007B0806" w:rsidRDefault="00923333" w:rsidP="0065535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системой оповещения о возникновении чрезвычайной ситуации;</w:t>
      </w:r>
    </w:p>
    <w:p w:rsidR="00923333" w:rsidRPr="007B0806" w:rsidRDefault="00923333" w:rsidP="0065535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средствами оказания первой медицинской помощи;</w:t>
      </w:r>
    </w:p>
    <w:p w:rsidR="00923333" w:rsidRPr="007B0806" w:rsidRDefault="00923333" w:rsidP="0065535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туалетными комнатами для посетителей.</w:t>
      </w:r>
    </w:p>
    <w:p w:rsidR="00923333" w:rsidRPr="007B0806" w:rsidRDefault="00923333" w:rsidP="0065535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Зал ожидания Заявителей оборудуется стульями, скамьями, количество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которых определяется исходя из фактической нагрузки и возможностей для их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размещения в помещении, а также информационными стендами.</w:t>
      </w:r>
    </w:p>
    <w:p w:rsidR="00923333" w:rsidRPr="007B0806" w:rsidRDefault="00923333" w:rsidP="0065535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lastRenderedPageBreak/>
        <w:t>Тексты материалов, размещенных на информационном стенде, печатаются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удобным для чтения шрифтом, без исправлений, с выделением наиболее важных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мест полужирным шрифтом.</w:t>
      </w:r>
    </w:p>
    <w:p w:rsidR="00923333" w:rsidRPr="007B0806" w:rsidRDefault="00923333" w:rsidP="0065535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Места для заполнения заявлений оборудуются стульями, столами (стойками),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бланками заявлений, письменными принадлежностями.</w:t>
      </w:r>
    </w:p>
    <w:p w:rsidR="00923333" w:rsidRPr="007B0806" w:rsidRDefault="00923333" w:rsidP="0065535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Места приема Заявителей оборудуются информационными табличками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(вывесками) с указанием:</w:t>
      </w:r>
    </w:p>
    <w:p w:rsidR="00923333" w:rsidRPr="007B0806" w:rsidRDefault="00923333" w:rsidP="0065535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номера кабинета и наименования отдела;</w:t>
      </w:r>
    </w:p>
    <w:p w:rsidR="00923333" w:rsidRPr="007B0806" w:rsidRDefault="00923333" w:rsidP="0065535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фамилии, имени и отчества (последнее – при наличии), должности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ответственного лица за прием документов;</w:t>
      </w:r>
    </w:p>
    <w:p w:rsidR="00923333" w:rsidRPr="007B0806" w:rsidRDefault="00923333" w:rsidP="0065535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графика приема Заявителей.</w:t>
      </w:r>
    </w:p>
    <w:p w:rsidR="00923333" w:rsidRPr="007B0806" w:rsidRDefault="00923333" w:rsidP="0065535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Рабочее место каждого ответственного лица за прием документов, должно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быть оборудовано персональным компьютером с возможностью доступа к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необходимым информационным базам данных, печатающим устройством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(принтером) и копирующим устройством.</w:t>
      </w:r>
    </w:p>
    <w:p w:rsidR="00923333" w:rsidRPr="007B0806" w:rsidRDefault="00923333" w:rsidP="0065535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Лицо, ответственное за прием документов, должно иметь настольную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табличку с указанием фамилии, имени, отчества (последнее - при наличии) и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должности.</w:t>
      </w:r>
    </w:p>
    <w:p w:rsidR="00923333" w:rsidRPr="007B0806" w:rsidRDefault="00923333" w:rsidP="0065535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При предоставлении муниципальной услуги инвалидам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обеспечиваются:</w:t>
      </w:r>
    </w:p>
    <w:p w:rsidR="00923333" w:rsidRPr="007B0806" w:rsidRDefault="00923333" w:rsidP="0065535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возможность беспрепятственного доступа к объекту (зданию, помещению), в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 xml:space="preserve">котором предоставляется </w:t>
      </w:r>
      <w:r w:rsidR="002B07B0" w:rsidRPr="007B0806">
        <w:rPr>
          <w:bCs/>
          <w:sz w:val="28"/>
          <w:szCs w:val="28"/>
        </w:rPr>
        <w:t>муниципальная</w:t>
      </w:r>
      <w:r w:rsidRPr="007B0806">
        <w:rPr>
          <w:bCs/>
          <w:sz w:val="28"/>
          <w:szCs w:val="28"/>
        </w:rPr>
        <w:t xml:space="preserve"> услуга;</w:t>
      </w:r>
    </w:p>
    <w:p w:rsidR="00923333" w:rsidRPr="007B0806" w:rsidRDefault="00923333" w:rsidP="0065535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возможность самостоятельного передвижения по территории, на которой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расположены здания и помещения, в которых предоставляется муниципальная услуга, а также входа в такие объекты и выхода из них, посадки в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транспортное средство и высадки из него, в том числе с использование кресла-коляски;</w:t>
      </w:r>
    </w:p>
    <w:p w:rsidR="00923333" w:rsidRPr="007B0806" w:rsidRDefault="00923333" w:rsidP="0065535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сопровождение инвалидов, имеющих стойкие расстройства функции зрения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и самостоятельного передвижения;</w:t>
      </w:r>
    </w:p>
    <w:p w:rsidR="00923333" w:rsidRPr="007B0806" w:rsidRDefault="00923333" w:rsidP="0065535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надлежащее размещение оборудования и носителей информации,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необходимых для обеспечения беспрепятственного доступа инвалидов зданиям и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помещениям, в которых предоставляется муниципальная услуга,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и к муниципальной услуге с учетом ограничений их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жизнедеятельности;</w:t>
      </w:r>
    </w:p>
    <w:p w:rsidR="00923333" w:rsidRPr="007B0806" w:rsidRDefault="00923333" w:rsidP="0065535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дублирование необходимой для инвалидов звуковой и зрительной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информации, а также надписей, знаков и иной текстовой и графической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информации знаками, выполненными рельефно-точечным шрифтом Брайля;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 xml:space="preserve">допуск </w:t>
      </w:r>
      <w:proofErr w:type="spellStart"/>
      <w:r w:rsidRPr="007B0806">
        <w:rPr>
          <w:bCs/>
          <w:sz w:val="28"/>
          <w:szCs w:val="28"/>
        </w:rPr>
        <w:t>сурдопереводчика</w:t>
      </w:r>
      <w:proofErr w:type="spellEnd"/>
      <w:r w:rsidRPr="007B0806">
        <w:rPr>
          <w:bCs/>
          <w:sz w:val="28"/>
          <w:szCs w:val="28"/>
        </w:rPr>
        <w:t xml:space="preserve"> и </w:t>
      </w:r>
      <w:proofErr w:type="spellStart"/>
      <w:r w:rsidRPr="007B0806">
        <w:rPr>
          <w:bCs/>
          <w:sz w:val="28"/>
          <w:szCs w:val="28"/>
        </w:rPr>
        <w:t>тифлосурдопереводчика</w:t>
      </w:r>
      <w:proofErr w:type="spellEnd"/>
      <w:r w:rsidRPr="007B0806">
        <w:rPr>
          <w:bCs/>
          <w:sz w:val="28"/>
          <w:szCs w:val="28"/>
        </w:rPr>
        <w:t>;</w:t>
      </w:r>
    </w:p>
    <w:p w:rsidR="00923333" w:rsidRPr="007B0806" w:rsidRDefault="00923333" w:rsidP="0065535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допуск собаки-проводника при наличии документа, подтверждающего ее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специальное обучение, на объекты (здания, помещения), в которых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предоставляются муниципальн</w:t>
      </w:r>
      <w:r w:rsidR="002B07B0" w:rsidRPr="007B0806">
        <w:rPr>
          <w:bCs/>
          <w:sz w:val="28"/>
          <w:szCs w:val="28"/>
        </w:rPr>
        <w:t>ые</w:t>
      </w:r>
      <w:r w:rsidRPr="007B0806">
        <w:rPr>
          <w:bCs/>
          <w:sz w:val="28"/>
          <w:szCs w:val="28"/>
        </w:rPr>
        <w:t xml:space="preserve"> услуг</w:t>
      </w:r>
      <w:r w:rsidR="002B07B0" w:rsidRPr="007B0806">
        <w:rPr>
          <w:bCs/>
          <w:sz w:val="28"/>
          <w:szCs w:val="28"/>
        </w:rPr>
        <w:t>и</w:t>
      </w:r>
      <w:r w:rsidRPr="007B0806">
        <w:rPr>
          <w:bCs/>
          <w:sz w:val="28"/>
          <w:szCs w:val="28"/>
        </w:rPr>
        <w:t>;</w:t>
      </w:r>
    </w:p>
    <w:p w:rsidR="00923333" w:rsidRPr="007B0806" w:rsidRDefault="00923333" w:rsidP="0065535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оказание инвалидам помощи в преодолении барьеров, мешающих получению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ими государственных и муниципальных услуг наравне с другими лицами.</w:t>
      </w:r>
    </w:p>
    <w:p w:rsidR="0007216D" w:rsidRPr="007B0806" w:rsidRDefault="0007216D" w:rsidP="0065535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07216D" w:rsidRPr="007B0806" w:rsidRDefault="0007216D" w:rsidP="0007216D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7B0806">
        <w:rPr>
          <w:sz w:val="28"/>
          <w:szCs w:val="28"/>
        </w:rPr>
        <w:t>Показатели доступности и качества муниципальной услуги</w:t>
      </w:r>
    </w:p>
    <w:p w:rsidR="00923333" w:rsidRPr="007B0806" w:rsidRDefault="00923333" w:rsidP="0065535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lastRenderedPageBreak/>
        <w:t>2.33. Основными показателями доступности предоставления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муниципальной услуги являются:</w:t>
      </w:r>
    </w:p>
    <w:p w:rsidR="00923333" w:rsidRPr="007B0806" w:rsidRDefault="00923333" w:rsidP="0065535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наличие полной и понятной информации о порядке, сроках и ходе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предоставления муниципальной услуги в информационно-телекоммуникационных сетях общего пользования (в том числе в сети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«Интернет»), средствах массовой информации;</w:t>
      </w:r>
    </w:p>
    <w:p w:rsidR="00923333" w:rsidRPr="007B0806" w:rsidRDefault="00923333" w:rsidP="0065535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возможность получения заявителем уведомлений о предоставлении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муниципальной услуги с помощью ЕПГУ, регионального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портала;</w:t>
      </w:r>
    </w:p>
    <w:p w:rsidR="00923333" w:rsidRPr="007B0806" w:rsidRDefault="00923333" w:rsidP="0065535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923333" w:rsidRPr="007B0806" w:rsidRDefault="00923333" w:rsidP="0065535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2.34. Основными показателями качества предоставления муниципальной услуги являются:</w:t>
      </w:r>
    </w:p>
    <w:p w:rsidR="00923333" w:rsidRPr="007B0806" w:rsidRDefault="00923333" w:rsidP="0065535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 xml:space="preserve">своевременность предоставления </w:t>
      </w:r>
      <w:r w:rsidR="002B07B0" w:rsidRPr="007B0806">
        <w:rPr>
          <w:bCs/>
          <w:sz w:val="28"/>
          <w:szCs w:val="28"/>
        </w:rPr>
        <w:t>муниципальной</w:t>
      </w:r>
      <w:r w:rsidRPr="007B0806">
        <w:rPr>
          <w:bCs/>
          <w:sz w:val="28"/>
          <w:szCs w:val="28"/>
        </w:rPr>
        <w:t xml:space="preserve"> услуги в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соответствии со стандартом ее предоставления, установленным настоящим</w:t>
      </w:r>
      <w:r w:rsidR="002B07B0" w:rsidRPr="007B0806">
        <w:rPr>
          <w:bCs/>
          <w:sz w:val="28"/>
          <w:szCs w:val="28"/>
        </w:rPr>
        <w:t xml:space="preserve"> а</w:t>
      </w:r>
      <w:r w:rsidRPr="007B0806">
        <w:rPr>
          <w:bCs/>
          <w:sz w:val="28"/>
          <w:szCs w:val="28"/>
        </w:rPr>
        <w:t>дминистративным регламентом;</w:t>
      </w:r>
    </w:p>
    <w:p w:rsidR="00923333" w:rsidRPr="007B0806" w:rsidRDefault="00923333" w:rsidP="0065535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минимально возможное количество взаимодействий гражданина с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должностными лицами, участвующими в предоставлении муниципальной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услуги;</w:t>
      </w:r>
    </w:p>
    <w:p w:rsidR="00923333" w:rsidRPr="007B0806" w:rsidRDefault="00923333" w:rsidP="0065535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отсутствие обоснованных жалоб на действия (бездействие) сотрудников и их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некорректное (невнимательное) отношение к заявителям;</w:t>
      </w:r>
    </w:p>
    <w:p w:rsidR="00923333" w:rsidRPr="007B0806" w:rsidRDefault="00923333" w:rsidP="0065535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отсутствие нарушений установленных сроков в процессе предоставления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муниципальной услуги;</w:t>
      </w:r>
    </w:p>
    <w:p w:rsidR="00923333" w:rsidRPr="007B0806" w:rsidRDefault="00923333" w:rsidP="0065535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отсутствие заявлений об оспаривании решений, действий (бездействия)</w:t>
      </w:r>
      <w:r w:rsidR="002B07B0" w:rsidRPr="007B0806">
        <w:rPr>
          <w:bCs/>
          <w:sz w:val="28"/>
          <w:szCs w:val="28"/>
        </w:rPr>
        <w:t xml:space="preserve"> администрации</w:t>
      </w:r>
      <w:r w:rsidRPr="007B0806">
        <w:rPr>
          <w:bCs/>
          <w:sz w:val="28"/>
          <w:szCs w:val="28"/>
        </w:rPr>
        <w:t>, его должностных лиц, принимаемых (совершенных) при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предоставлении муниципальной услуги, по итогам</w:t>
      </w:r>
      <w:r w:rsidR="002B07B0" w:rsidRPr="007B0806">
        <w:rPr>
          <w:bCs/>
          <w:sz w:val="28"/>
          <w:szCs w:val="28"/>
        </w:rPr>
        <w:t xml:space="preserve"> </w:t>
      </w:r>
      <w:proofErr w:type="gramStart"/>
      <w:r w:rsidRPr="007B0806">
        <w:rPr>
          <w:bCs/>
          <w:sz w:val="28"/>
          <w:szCs w:val="28"/>
        </w:rPr>
        <w:t>рассмотрения</w:t>
      </w:r>
      <w:proofErr w:type="gramEnd"/>
      <w:r w:rsidRPr="007B0806">
        <w:rPr>
          <w:bCs/>
          <w:sz w:val="28"/>
          <w:szCs w:val="28"/>
        </w:rPr>
        <w:t xml:space="preserve"> которых вынесены решения об удовлетворении (частичном</w:t>
      </w:r>
      <w:r w:rsidR="002B07B0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удовлетворении) требований заявителей.</w:t>
      </w:r>
    </w:p>
    <w:p w:rsidR="00923333" w:rsidRPr="007B0806" w:rsidRDefault="00923333" w:rsidP="0065535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 xml:space="preserve">III </w:t>
      </w:r>
      <w:r w:rsidR="00322C36" w:rsidRPr="007B0806">
        <w:rPr>
          <w:bCs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Исчерпывающий перечень административных процедур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- прием, проверка документов и регистрация заявления;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 xml:space="preserve">- получение сведений посредством межведомственного информационного взаимодействия, в </w:t>
      </w:r>
      <w:proofErr w:type="spellStart"/>
      <w:r w:rsidRPr="007B0806">
        <w:rPr>
          <w:sz w:val="28"/>
          <w:szCs w:val="28"/>
        </w:rPr>
        <w:t>т.ч</w:t>
      </w:r>
      <w:proofErr w:type="spellEnd"/>
      <w:r w:rsidRPr="007B0806">
        <w:rPr>
          <w:sz w:val="28"/>
          <w:szCs w:val="28"/>
        </w:rPr>
        <w:t xml:space="preserve">. с использованием Федеральной государственной информационной системы </w:t>
      </w:r>
      <w:r w:rsidR="00322C36" w:rsidRPr="007B0806">
        <w:rPr>
          <w:sz w:val="28"/>
          <w:szCs w:val="28"/>
        </w:rPr>
        <w:t>«</w:t>
      </w:r>
      <w:r w:rsidRPr="007B0806">
        <w:rPr>
          <w:sz w:val="28"/>
          <w:szCs w:val="28"/>
        </w:rPr>
        <w:t>Единая система межведомственного электронного взаимодействия</w:t>
      </w:r>
      <w:r w:rsidR="00322C36" w:rsidRPr="007B0806">
        <w:rPr>
          <w:sz w:val="28"/>
          <w:szCs w:val="28"/>
        </w:rPr>
        <w:t>»</w:t>
      </w:r>
      <w:r w:rsidRPr="007B0806">
        <w:rPr>
          <w:sz w:val="28"/>
          <w:szCs w:val="28"/>
        </w:rPr>
        <w:t xml:space="preserve"> (далее - СМЭВ);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- рассмотрение документов и сведений;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- принятие решения;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- выдача результата.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Перечень административных процедур (действий)</w:t>
      </w:r>
      <w:r w:rsidR="00322C36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при предоставлении муниципальной услуги услуг в электронной</w:t>
      </w:r>
      <w:r w:rsidR="00322C36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форме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3.2. При предоставлении муниципальной услуги в электронной форме заявителю обеспечиваются: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- получение информации о порядке и сроках предоставления муниципальной услуги;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- формирование заявления;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 xml:space="preserve">- прием и регистрация </w:t>
      </w:r>
      <w:r w:rsidR="00322C36" w:rsidRPr="007B0806">
        <w:rPr>
          <w:sz w:val="28"/>
          <w:szCs w:val="28"/>
        </w:rPr>
        <w:t>администрацией</w:t>
      </w:r>
      <w:r w:rsidRPr="007B0806">
        <w:rPr>
          <w:sz w:val="28"/>
          <w:szCs w:val="28"/>
        </w:rPr>
        <w:t xml:space="preserve"> заявления и иных документов, необходимых для предоставления муниципальной услуги;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- получение результата предоставления муниципальной услуги;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- получение сведений о ходе рассмотрения заявления;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- осуществление оценки качества предоставления муниципальной услуги;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 xml:space="preserve">- досудебное (внесудебное) обжалование решений и действий (бездействия) </w:t>
      </w:r>
      <w:r w:rsidR="00322C36" w:rsidRPr="007B0806">
        <w:rPr>
          <w:sz w:val="28"/>
          <w:szCs w:val="28"/>
        </w:rPr>
        <w:t>администрации</w:t>
      </w:r>
      <w:r w:rsidRPr="007B0806">
        <w:rPr>
          <w:sz w:val="28"/>
          <w:szCs w:val="28"/>
        </w:rPr>
        <w:t xml:space="preserve"> либо действия (бездействие) должностных лиц </w:t>
      </w:r>
      <w:r w:rsidR="00322C36" w:rsidRPr="007B0806">
        <w:rPr>
          <w:sz w:val="28"/>
          <w:szCs w:val="28"/>
        </w:rPr>
        <w:t>администрации</w:t>
      </w:r>
      <w:r w:rsidRPr="007B0806">
        <w:rPr>
          <w:sz w:val="28"/>
          <w:szCs w:val="28"/>
        </w:rPr>
        <w:t>, предоставляющ</w:t>
      </w:r>
      <w:r w:rsidR="00322C36" w:rsidRPr="007B0806">
        <w:rPr>
          <w:sz w:val="28"/>
          <w:szCs w:val="28"/>
        </w:rPr>
        <w:t>их</w:t>
      </w:r>
      <w:r w:rsidRPr="007B0806">
        <w:rPr>
          <w:sz w:val="28"/>
          <w:szCs w:val="28"/>
        </w:rPr>
        <w:t xml:space="preserve"> муниципальную услугу, либо муниципального служащего.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Порядок осуществления административных процедур (действий)</w:t>
      </w:r>
      <w:r w:rsidR="00322C36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в электронной форме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3.3. Формирование заявления осуществляется посредством заполнения электронной формы заявления на Е</w:t>
      </w:r>
      <w:r w:rsidR="00322C36" w:rsidRPr="007B0806">
        <w:rPr>
          <w:sz w:val="28"/>
          <w:szCs w:val="28"/>
        </w:rPr>
        <w:t xml:space="preserve">ПГУ, </w:t>
      </w:r>
      <w:r w:rsidRPr="007B0806">
        <w:rPr>
          <w:sz w:val="28"/>
          <w:szCs w:val="28"/>
        </w:rPr>
        <w:t>без необходимости дополнительной подачи заявления в какой-либо иной форме.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При формировании заявления заявителю обеспечивается: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а) возможность копирования и сохранения заявления и иных документов, указанных в административном регламенте, необходимых для предоставления муниципальной услуги;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ЕСИА, и </w:t>
      </w:r>
      <w:r w:rsidRPr="007B0806">
        <w:rPr>
          <w:sz w:val="28"/>
          <w:szCs w:val="28"/>
        </w:rPr>
        <w:lastRenderedPageBreak/>
        <w:t xml:space="preserve">сведений, опубликованных на </w:t>
      </w:r>
      <w:r w:rsidR="00234C67" w:rsidRPr="007B0806">
        <w:rPr>
          <w:sz w:val="28"/>
          <w:szCs w:val="28"/>
        </w:rPr>
        <w:t>ЕПГУ</w:t>
      </w:r>
      <w:r w:rsidRPr="007B0806">
        <w:rPr>
          <w:sz w:val="28"/>
          <w:szCs w:val="28"/>
        </w:rPr>
        <w:t>,</w:t>
      </w:r>
      <w:r w:rsidR="00234C67" w:rsidRPr="007B0806">
        <w:rPr>
          <w:sz w:val="28"/>
          <w:szCs w:val="28"/>
        </w:rPr>
        <w:t xml:space="preserve"> </w:t>
      </w:r>
      <w:r w:rsidRPr="007B0806">
        <w:rPr>
          <w:sz w:val="28"/>
          <w:szCs w:val="28"/>
        </w:rPr>
        <w:t>в части, касающейся сведений, отсутствующих в ЕСИА;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е) возможность доступа заявителя на Е</w:t>
      </w:r>
      <w:r w:rsidR="00234C67" w:rsidRPr="007B0806">
        <w:rPr>
          <w:sz w:val="28"/>
          <w:szCs w:val="28"/>
        </w:rPr>
        <w:t>ПГУ</w:t>
      </w:r>
      <w:r w:rsidRPr="007B0806">
        <w:rPr>
          <w:sz w:val="28"/>
          <w:szCs w:val="28"/>
        </w:rPr>
        <w:t xml:space="preserve">, </w:t>
      </w:r>
      <w:r w:rsidR="00234C67" w:rsidRPr="007B0806">
        <w:rPr>
          <w:sz w:val="28"/>
          <w:szCs w:val="28"/>
        </w:rPr>
        <w:t xml:space="preserve">региональном портале, </w:t>
      </w:r>
      <w:r w:rsidRPr="007B0806">
        <w:rPr>
          <w:sz w:val="28"/>
          <w:szCs w:val="28"/>
        </w:rPr>
        <w:t>к ранее поданным им заявления в течение не менее одного года, а также к частично сформированным уведомлениям - в течение не менее 3 месяцев.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 xml:space="preserve">Сформированное и подписанное заявление и иные документы, необходимые для предоставления муниципальной услуги, направляются в </w:t>
      </w:r>
      <w:r w:rsidR="00234C67" w:rsidRPr="007B0806">
        <w:rPr>
          <w:sz w:val="28"/>
          <w:szCs w:val="28"/>
        </w:rPr>
        <w:t>администрацию</w:t>
      </w:r>
      <w:r w:rsidRPr="007B0806">
        <w:rPr>
          <w:sz w:val="28"/>
          <w:szCs w:val="28"/>
        </w:rPr>
        <w:t xml:space="preserve"> посредством Е</w:t>
      </w:r>
      <w:r w:rsidR="00234C67" w:rsidRPr="007B0806">
        <w:rPr>
          <w:sz w:val="28"/>
          <w:szCs w:val="28"/>
        </w:rPr>
        <w:t>ПГУ</w:t>
      </w:r>
      <w:r w:rsidRPr="007B0806">
        <w:rPr>
          <w:sz w:val="28"/>
          <w:szCs w:val="28"/>
        </w:rPr>
        <w:t>.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260"/>
      <w:bookmarkEnd w:id="3"/>
      <w:r w:rsidRPr="007B0806">
        <w:rPr>
          <w:sz w:val="28"/>
          <w:szCs w:val="28"/>
        </w:rPr>
        <w:t xml:space="preserve">3.4. </w:t>
      </w:r>
      <w:r w:rsidR="00234C67" w:rsidRPr="007B0806">
        <w:rPr>
          <w:sz w:val="28"/>
          <w:szCs w:val="28"/>
        </w:rPr>
        <w:t>Администрация</w:t>
      </w:r>
      <w:r w:rsidRPr="007B0806">
        <w:rPr>
          <w:sz w:val="28"/>
          <w:szCs w:val="28"/>
        </w:rPr>
        <w:t xml:space="preserve"> обеспечивает в срок не позднее 1 рабочего дня с момента подачи заявления на Е</w:t>
      </w:r>
      <w:r w:rsidR="00234C67" w:rsidRPr="007B0806">
        <w:rPr>
          <w:sz w:val="28"/>
          <w:szCs w:val="28"/>
        </w:rPr>
        <w:t>ПГУ</w:t>
      </w:r>
      <w:r w:rsidRPr="007B0806">
        <w:rPr>
          <w:sz w:val="28"/>
          <w:szCs w:val="28"/>
        </w:rPr>
        <w:t>, а в случае его поступления в нерабочий или праздничный день, - в следующий за ним первый рабочий день прием документов, необходимых для предоставления муниципальной услуги, и направление заявителю электронного сообщения о поступлении заявления.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 xml:space="preserve">3.5. Электронное заявление становится доступным для должностного лица </w:t>
      </w:r>
      <w:r w:rsidR="00F5741A" w:rsidRPr="007B0806">
        <w:rPr>
          <w:sz w:val="28"/>
          <w:szCs w:val="28"/>
        </w:rPr>
        <w:t>а</w:t>
      </w:r>
      <w:r w:rsidR="00234C67" w:rsidRPr="007B0806">
        <w:rPr>
          <w:sz w:val="28"/>
          <w:szCs w:val="28"/>
        </w:rPr>
        <w:t>дминистраци</w:t>
      </w:r>
      <w:r w:rsidR="00F5741A" w:rsidRPr="007B0806">
        <w:rPr>
          <w:sz w:val="28"/>
          <w:szCs w:val="28"/>
        </w:rPr>
        <w:t>и</w:t>
      </w:r>
      <w:r w:rsidRPr="007B0806">
        <w:rPr>
          <w:sz w:val="28"/>
          <w:szCs w:val="28"/>
        </w:rPr>
        <w:t xml:space="preserve">, ответственного </w:t>
      </w:r>
      <w:r w:rsidR="00F5741A" w:rsidRPr="007B0806">
        <w:rPr>
          <w:sz w:val="28"/>
          <w:szCs w:val="28"/>
        </w:rPr>
        <w:t>за прием и регистрацию заявления</w:t>
      </w:r>
      <w:r w:rsidRPr="007B0806">
        <w:rPr>
          <w:sz w:val="28"/>
          <w:szCs w:val="28"/>
        </w:rPr>
        <w:t xml:space="preserve"> (далее - ответственное должностное лицо), в государственной информационной системе, используемой </w:t>
      </w:r>
      <w:r w:rsidR="00F5741A" w:rsidRPr="007B0806">
        <w:rPr>
          <w:sz w:val="28"/>
          <w:szCs w:val="28"/>
        </w:rPr>
        <w:t>а</w:t>
      </w:r>
      <w:r w:rsidR="00234C67" w:rsidRPr="007B0806">
        <w:rPr>
          <w:sz w:val="28"/>
          <w:szCs w:val="28"/>
        </w:rPr>
        <w:t>дминистраци</w:t>
      </w:r>
      <w:r w:rsidR="00F5741A" w:rsidRPr="007B0806">
        <w:rPr>
          <w:sz w:val="28"/>
          <w:szCs w:val="28"/>
        </w:rPr>
        <w:t>ей</w:t>
      </w:r>
      <w:r w:rsidRPr="007B0806">
        <w:rPr>
          <w:sz w:val="28"/>
          <w:szCs w:val="28"/>
        </w:rPr>
        <w:t xml:space="preserve"> для предоставления муниципальной услуги (далее - ГИС).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Ответственное должностное лицо: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- проверяет наличие электронных заявлений, поступивших с Е</w:t>
      </w:r>
      <w:r w:rsidR="00F5741A" w:rsidRPr="007B0806">
        <w:rPr>
          <w:sz w:val="28"/>
          <w:szCs w:val="28"/>
        </w:rPr>
        <w:t>ПГУ</w:t>
      </w:r>
      <w:r w:rsidRPr="007B0806">
        <w:rPr>
          <w:sz w:val="28"/>
          <w:szCs w:val="28"/>
        </w:rPr>
        <w:t>, с периодом не реже 2 раз в день;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- рассматривает поступившие заявления и приложенные образы документов (документы);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 xml:space="preserve">- производит действия в соответствии с </w:t>
      </w:r>
      <w:hyperlink w:anchor="Par260" w:history="1">
        <w:r w:rsidRPr="007B0806">
          <w:rPr>
            <w:sz w:val="28"/>
            <w:szCs w:val="28"/>
          </w:rPr>
          <w:t>пунктом 3.4</w:t>
        </w:r>
      </w:hyperlink>
      <w:r w:rsidRPr="007B0806">
        <w:rPr>
          <w:sz w:val="28"/>
          <w:szCs w:val="28"/>
        </w:rPr>
        <w:t xml:space="preserve"> настоящего административного регламента.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3.6. Заявителю в качестве результата предоставления муниципальной услуги обеспечивается возможность получения документа: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 xml:space="preserve">-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F5741A" w:rsidRPr="007B0806">
        <w:rPr>
          <w:sz w:val="28"/>
          <w:szCs w:val="28"/>
        </w:rPr>
        <w:t>а</w:t>
      </w:r>
      <w:r w:rsidR="00234C67" w:rsidRPr="007B0806">
        <w:rPr>
          <w:sz w:val="28"/>
          <w:szCs w:val="28"/>
        </w:rPr>
        <w:t>дминистраци</w:t>
      </w:r>
      <w:r w:rsidR="00F5741A" w:rsidRPr="007B0806">
        <w:rPr>
          <w:sz w:val="28"/>
          <w:szCs w:val="28"/>
        </w:rPr>
        <w:t>и</w:t>
      </w:r>
      <w:r w:rsidRPr="007B0806">
        <w:rPr>
          <w:sz w:val="28"/>
          <w:szCs w:val="28"/>
        </w:rPr>
        <w:t xml:space="preserve">, направленного заявителю в личный кабинет на </w:t>
      </w:r>
      <w:r w:rsidR="00F5741A" w:rsidRPr="007B0806">
        <w:rPr>
          <w:sz w:val="28"/>
          <w:szCs w:val="28"/>
        </w:rPr>
        <w:t>ЕПГУ</w:t>
      </w:r>
      <w:r w:rsidRPr="007B0806">
        <w:rPr>
          <w:sz w:val="28"/>
          <w:szCs w:val="28"/>
        </w:rPr>
        <w:t>;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- 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 xml:space="preserve">3.7. Получение информации о ходе рассмотрения заявления и о результате предоставления муниципальной услуги производится в личном кабинете на </w:t>
      </w:r>
      <w:r w:rsidR="00F5741A" w:rsidRPr="007B0806">
        <w:rPr>
          <w:sz w:val="28"/>
          <w:szCs w:val="28"/>
        </w:rPr>
        <w:t>ЕПГУ</w:t>
      </w:r>
      <w:r w:rsidRPr="007B0806">
        <w:rPr>
          <w:sz w:val="28"/>
          <w:szCs w:val="28"/>
        </w:rPr>
        <w:t xml:space="preserve">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 xml:space="preserve">а) уведомление о приеме и регистрации заявления и иных документов, необходимых для предоставления муниципальной услуги, содержащее </w:t>
      </w:r>
      <w:r w:rsidRPr="007B0806">
        <w:rPr>
          <w:sz w:val="28"/>
          <w:szCs w:val="28"/>
        </w:rPr>
        <w:lastRenderedPageBreak/>
        <w:t>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услуги.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 xml:space="preserve">3.8. Оценка качества предоставления муниципальной услуги осуществляется в соответствии с </w:t>
      </w:r>
      <w:hyperlink r:id="rId13" w:history="1">
        <w:r w:rsidRPr="007B0806">
          <w:rPr>
            <w:sz w:val="28"/>
            <w:szCs w:val="28"/>
          </w:rPr>
          <w:t>Правилами</w:t>
        </w:r>
      </w:hyperlink>
      <w:r w:rsidRPr="007B0806">
        <w:rPr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</w:t>
      </w:r>
      <w:r w:rsidR="00F5741A" w:rsidRPr="007B0806">
        <w:rPr>
          <w:sz w:val="28"/>
          <w:szCs w:val="28"/>
        </w:rPr>
        <w:t>№ 1284 «</w:t>
      </w:r>
      <w:r w:rsidRPr="007B0806">
        <w:rPr>
          <w:sz w:val="28"/>
          <w:szCs w:val="28"/>
        </w:rPr>
        <w:t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="00F5741A" w:rsidRPr="007B0806">
        <w:rPr>
          <w:sz w:val="28"/>
          <w:szCs w:val="28"/>
        </w:rPr>
        <w:t>»</w:t>
      </w:r>
      <w:r w:rsidRPr="007B0806">
        <w:rPr>
          <w:sz w:val="28"/>
          <w:szCs w:val="28"/>
        </w:rPr>
        <w:t>.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 xml:space="preserve">3.9. Заявителю обеспечивается возможность направления жалобы на решения, действия или бездействие </w:t>
      </w:r>
      <w:r w:rsidR="00F5741A" w:rsidRPr="007B0806">
        <w:rPr>
          <w:sz w:val="28"/>
          <w:szCs w:val="28"/>
        </w:rPr>
        <w:t>а</w:t>
      </w:r>
      <w:r w:rsidR="00234C67" w:rsidRPr="007B0806">
        <w:rPr>
          <w:sz w:val="28"/>
          <w:szCs w:val="28"/>
        </w:rPr>
        <w:t>дминистраци</w:t>
      </w:r>
      <w:r w:rsidR="00F5741A" w:rsidRPr="007B0806">
        <w:rPr>
          <w:sz w:val="28"/>
          <w:szCs w:val="28"/>
        </w:rPr>
        <w:t>и</w:t>
      </w:r>
      <w:r w:rsidRPr="007B0806">
        <w:rPr>
          <w:sz w:val="28"/>
          <w:szCs w:val="28"/>
        </w:rPr>
        <w:t xml:space="preserve">, должностного лица </w:t>
      </w:r>
      <w:r w:rsidR="00F5741A" w:rsidRPr="007B0806">
        <w:rPr>
          <w:sz w:val="28"/>
          <w:szCs w:val="28"/>
        </w:rPr>
        <w:t>а</w:t>
      </w:r>
      <w:r w:rsidR="00234C67" w:rsidRPr="007B0806">
        <w:rPr>
          <w:sz w:val="28"/>
          <w:szCs w:val="28"/>
        </w:rPr>
        <w:t>дминистраци</w:t>
      </w:r>
      <w:r w:rsidR="00F5741A" w:rsidRPr="007B0806">
        <w:rPr>
          <w:sz w:val="28"/>
          <w:szCs w:val="28"/>
        </w:rPr>
        <w:t>и</w:t>
      </w:r>
      <w:r w:rsidRPr="007B0806">
        <w:rPr>
          <w:sz w:val="28"/>
          <w:szCs w:val="28"/>
        </w:rPr>
        <w:t xml:space="preserve"> либо муниципального служащего в соответствии со </w:t>
      </w:r>
      <w:hyperlink r:id="rId14" w:history="1">
        <w:r w:rsidRPr="007B0806">
          <w:rPr>
            <w:sz w:val="28"/>
            <w:szCs w:val="28"/>
          </w:rPr>
          <w:t>статьей 11.2</w:t>
        </w:r>
      </w:hyperlink>
      <w:r w:rsidRPr="007B0806">
        <w:rPr>
          <w:sz w:val="28"/>
          <w:szCs w:val="28"/>
        </w:rPr>
        <w:t xml:space="preserve"> Федерального закона </w:t>
      </w:r>
      <w:r w:rsidR="00F5741A" w:rsidRPr="007B0806">
        <w:rPr>
          <w:sz w:val="28"/>
          <w:szCs w:val="28"/>
        </w:rPr>
        <w:t>№</w:t>
      </w:r>
      <w:r w:rsidRPr="007B0806">
        <w:rPr>
          <w:sz w:val="28"/>
          <w:szCs w:val="28"/>
        </w:rPr>
        <w:t xml:space="preserve"> 210-ФЗ и в порядке, установленном </w:t>
      </w:r>
      <w:hyperlink r:id="rId15" w:history="1">
        <w:r w:rsidRPr="007B0806">
          <w:rPr>
            <w:sz w:val="28"/>
            <w:szCs w:val="28"/>
          </w:rPr>
          <w:t>постановлением</w:t>
        </w:r>
      </w:hyperlink>
      <w:r w:rsidRPr="007B0806">
        <w:rPr>
          <w:sz w:val="28"/>
          <w:szCs w:val="28"/>
        </w:rPr>
        <w:t xml:space="preserve"> Правительства Российской Федерации от 20.11.2012 </w:t>
      </w:r>
      <w:r w:rsidR="00F5741A" w:rsidRPr="007B0806">
        <w:rPr>
          <w:sz w:val="28"/>
          <w:szCs w:val="28"/>
        </w:rPr>
        <w:t>№ 1198 «</w:t>
      </w:r>
      <w:r w:rsidRPr="007B0806">
        <w:rPr>
          <w:sz w:val="28"/>
          <w:szCs w:val="28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F5741A" w:rsidRPr="007B0806">
        <w:rPr>
          <w:sz w:val="28"/>
          <w:szCs w:val="28"/>
        </w:rPr>
        <w:t>»</w:t>
      </w:r>
      <w:r w:rsidRPr="007B0806">
        <w:rPr>
          <w:sz w:val="28"/>
          <w:szCs w:val="28"/>
        </w:rPr>
        <w:t>.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 xml:space="preserve">IV </w:t>
      </w:r>
      <w:r w:rsidR="00F5741A" w:rsidRPr="007B0806">
        <w:rPr>
          <w:bCs/>
          <w:sz w:val="28"/>
          <w:szCs w:val="28"/>
        </w:rPr>
        <w:t>Формы контроля за исполнением административного регламента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4189" w:rsidRPr="007B0806" w:rsidRDefault="00534189" w:rsidP="003132A0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Порядок осуществления текущего контроля за соблюдением</w:t>
      </w:r>
      <w:r w:rsidR="00F5741A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и исполнением ответственными должностными лицами положений</w:t>
      </w:r>
      <w:r w:rsidR="00F5741A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 xml:space="preserve">регламента </w:t>
      </w:r>
      <w:r w:rsidRPr="007B0806">
        <w:rPr>
          <w:bCs/>
          <w:sz w:val="28"/>
          <w:szCs w:val="28"/>
        </w:rPr>
        <w:lastRenderedPageBreak/>
        <w:t>и иных нормативных правовых актов,</w:t>
      </w:r>
      <w:r w:rsidR="00F5741A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устанавливающих требования к предоставлению муниципальной</w:t>
      </w:r>
      <w:r w:rsidR="00F5741A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услуги, а также принятием ими решений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 xml:space="preserve"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r w:rsidR="00F5741A" w:rsidRPr="007B0806">
        <w:rPr>
          <w:sz w:val="28"/>
          <w:szCs w:val="28"/>
        </w:rPr>
        <w:t>а</w:t>
      </w:r>
      <w:r w:rsidR="00234C67" w:rsidRPr="007B0806">
        <w:rPr>
          <w:sz w:val="28"/>
          <w:szCs w:val="28"/>
        </w:rPr>
        <w:t>дминистраци</w:t>
      </w:r>
      <w:r w:rsidR="00F5741A" w:rsidRPr="007B0806">
        <w:rPr>
          <w:sz w:val="28"/>
          <w:szCs w:val="28"/>
        </w:rPr>
        <w:t>и</w:t>
      </w:r>
      <w:r w:rsidRPr="007B0806">
        <w:rPr>
          <w:sz w:val="28"/>
          <w:szCs w:val="28"/>
        </w:rPr>
        <w:t>, уполномоченными на осуществление контроля за предоставлением муниципальной услуги.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F5741A" w:rsidRPr="007B0806">
        <w:rPr>
          <w:sz w:val="28"/>
          <w:szCs w:val="28"/>
        </w:rPr>
        <w:t>а</w:t>
      </w:r>
      <w:r w:rsidR="00234C67" w:rsidRPr="007B0806">
        <w:rPr>
          <w:sz w:val="28"/>
          <w:szCs w:val="28"/>
        </w:rPr>
        <w:t>дминистраци</w:t>
      </w:r>
      <w:r w:rsidR="00F5741A" w:rsidRPr="007B0806">
        <w:rPr>
          <w:sz w:val="28"/>
          <w:szCs w:val="28"/>
        </w:rPr>
        <w:t>и</w:t>
      </w:r>
      <w:r w:rsidRPr="007B0806">
        <w:rPr>
          <w:sz w:val="28"/>
          <w:szCs w:val="28"/>
        </w:rPr>
        <w:t>.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Текущий контроль осуществляется путем проведения проверок: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выявления и устранения нарушений прав граждан;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4189" w:rsidRPr="007B0806" w:rsidRDefault="00534189" w:rsidP="003132A0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Порядок и периодичность осуществления плановых и внеплановых</w:t>
      </w:r>
      <w:r w:rsidR="00F5741A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проверок полноты и качества предоставления муниципальной</w:t>
      </w:r>
      <w:r w:rsidR="00F5741A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услуги, в том числе порядок и формы контроля за полнотой</w:t>
      </w:r>
      <w:r w:rsidR="00F5741A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и качеством предоставления муниципальной услуги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 xml:space="preserve">4.3. Плановые проверки осуществляются на основании годовых планов работы </w:t>
      </w:r>
      <w:r w:rsidR="00F5741A" w:rsidRPr="007B0806">
        <w:rPr>
          <w:sz w:val="28"/>
          <w:szCs w:val="28"/>
        </w:rPr>
        <w:t>а</w:t>
      </w:r>
      <w:r w:rsidR="00234C67" w:rsidRPr="007B0806">
        <w:rPr>
          <w:sz w:val="28"/>
          <w:szCs w:val="28"/>
        </w:rPr>
        <w:t>дминистраци</w:t>
      </w:r>
      <w:r w:rsidR="00F5741A" w:rsidRPr="007B0806">
        <w:rPr>
          <w:sz w:val="28"/>
          <w:szCs w:val="28"/>
        </w:rPr>
        <w:t>и</w:t>
      </w:r>
      <w:r w:rsidRPr="007B0806">
        <w:rPr>
          <w:sz w:val="28"/>
          <w:szCs w:val="28"/>
        </w:rPr>
        <w:t xml:space="preserve">, утверждаемых руководителем </w:t>
      </w:r>
      <w:r w:rsidR="00F5741A" w:rsidRPr="007B0806">
        <w:rPr>
          <w:sz w:val="28"/>
          <w:szCs w:val="28"/>
        </w:rPr>
        <w:t>а</w:t>
      </w:r>
      <w:r w:rsidR="00234C67" w:rsidRPr="007B0806">
        <w:rPr>
          <w:sz w:val="28"/>
          <w:szCs w:val="28"/>
        </w:rPr>
        <w:t>дминистраци</w:t>
      </w:r>
      <w:r w:rsidR="00F5741A" w:rsidRPr="007B0806">
        <w:rPr>
          <w:sz w:val="28"/>
          <w:szCs w:val="28"/>
        </w:rPr>
        <w:t>и</w:t>
      </w:r>
      <w:r w:rsidRPr="007B0806">
        <w:rPr>
          <w:sz w:val="28"/>
          <w:szCs w:val="28"/>
        </w:rPr>
        <w:t>.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При плановой проверке полноты и качества предоставления услуги контролю подлежат: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- соблюдение сроков предоставления муниципальной услуги;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- соблюдение положений настоящего административного регламента;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- правильность и обоснованность принятого решения об отказе в предоставлении муниципальной услуги.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Основанием для проведения внеплановых проверок являются: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 xml:space="preserve">-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Ханты-Мансийского автономного округа - Югры, нормативных правовых актов администрации города </w:t>
      </w:r>
      <w:proofErr w:type="spellStart"/>
      <w:r w:rsidR="00F5741A" w:rsidRPr="007B0806">
        <w:rPr>
          <w:sz w:val="28"/>
          <w:szCs w:val="28"/>
        </w:rPr>
        <w:t>Пыть-Яха</w:t>
      </w:r>
      <w:proofErr w:type="spellEnd"/>
      <w:r w:rsidRPr="007B0806">
        <w:rPr>
          <w:sz w:val="28"/>
          <w:szCs w:val="28"/>
        </w:rPr>
        <w:t>;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- обращения граждан и юридических лиц на нарушения законодательства, в том числе на качество предоставления услуги.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lastRenderedPageBreak/>
        <w:t>Ответственность должностных лиц за решения и действия</w:t>
      </w:r>
      <w:r w:rsidR="00F5741A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(бездействие), принимаемые (осуществляемые) ими в ходе</w:t>
      </w:r>
      <w:r w:rsidR="00F5741A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предоставления муниципальной услуги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 xml:space="preserve">4.5. По результатам проведенных проверок в случае выявления нарушений положений настоящего административного регламента, нормативных правовых актов администрации города </w:t>
      </w:r>
      <w:proofErr w:type="spellStart"/>
      <w:r w:rsidR="006C1FCB" w:rsidRPr="007B0806">
        <w:rPr>
          <w:sz w:val="28"/>
          <w:szCs w:val="28"/>
        </w:rPr>
        <w:t>Пыть-Яха</w:t>
      </w:r>
      <w:proofErr w:type="spellEnd"/>
      <w:r w:rsidRPr="007B0806">
        <w:rPr>
          <w:sz w:val="28"/>
          <w:szCs w:val="28"/>
        </w:rPr>
        <w:t xml:space="preserve"> осуществляется привлечение виновных лиц к ответственности в соответствии с законодательством Российской Федерации.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услуги закрепляется в их должностных регламентах в соответствии с требованиями законодательства.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Требования к порядку и формам контроля за предоставлением</w:t>
      </w:r>
      <w:r w:rsidR="006C1FC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муниципальной услуги, в том числе со стороны граждан,</w:t>
      </w:r>
      <w:r w:rsidR="006C1FC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их объединений и организаций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 xml:space="preserve">4.6. Граждане, их объединения и организации имеют право осуществлять контроль за предоставлением </w:t>
      </w:r>
      <w:r w:rsidR="006C1FCB" w:rsidRPr="007B0806">
        <w:rPr>
          <w:sz w:val="28"/>
          <w:szCs w:val="28"/>
        </w:rPr>
        <w:t xml:space="preserve">муниципальной </w:t>
      </w:r>
      <w:r w:rsidRPr="007B0806">
        <w:rPr>
          <w:sz w:val="28"/>
          <w:szCs w:val="28"/>
        </w:rPr>
        <w:t>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Граждане, их объединения и организации также имеют право: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 xml:space="preserve">- направлять замечания и предложения по улучшению доступности и качества предоставления </w:t>
      </w:r>
      <w:r w:rsidR="006C1FCB" w:rsidRPr="007B0806">
        <w:rPr>
          <w:sz w:val="28"/>
          <w:szCs w:val="28"/>
        </w:rPr>
        <w:t xml:space="preserve">муниципальной </w:t>
      </w:r>
      <w:r w:rsidRPr="007B0806">
        <w:rPr>
          <w:sz w:val="28"/>
          <w:szCs w:val="28"/>
        </w:rPr>
        <w:t>услуги;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- вносить предложения о мерах по устранению нарушений настоящего административного регламента.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 xml:space="preserve">4.7. Должностные лица </w:t>
      </w:r>
      <w:r w:rsidR="006C1FCB" w:rsidRPr="007B0806">
        <w:rPr>
          <w:sz w:val="28"/>
          <w:szCs w:val="28"/>
        </w:rPr>
        <w:t>а</w:t>
      </w:r>
      <w:r w:rsidR="00234C67" w:rsidRPr="007B0806">
        <w:rPr>
          <w:sz w:val="28"/>
          <w:szCs w:val="28"/>
        </w:rPr>
        <w:t>дминистраци</w:t>
      </w:r>
      <w:r w:rsidR="006C1FCB" w:rsidRPr="007B0806">
        <w:rPr>
          <w:sz w:val="28"/>
          <w:szCs w:val="28"/>
        </w:rPr>
        <w:t>и</w:t>
      </w:r>
      <w:r w:rsidRPr="007B0806">
        <w:rPr>
          <w:sz w:val="28"/>
          <w:szCs w:val="28"/>
        </w:rPr>
        <w:t xml:space="preserve"> принимают меры к прекращению допущенных нарушений, устраняют причины и условия, способствующие совершению нарушений.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 xml:space="preserve">V. </w:t>
      </w:r>
      <w:r w:rsidR="006C1FCB" w:rsidRPr="007B0806">
        <w:rPr>
          <w:bCs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 xml:space="preserve">5.1. Заявитель имеет право на обжалование решения и (или) действий (бездействия) </w:t>
      </w:r>
      <w:r w:rsidR="006C1FCB" w:rsidRPr="007B0806">
        <w:rPr>
          <w:sz w:val="28"/>
          <w:szCs w:val="28"/>
        </w:rPr>
        <w:t>а</w:t>
      </w:r>
      <w:r w:rsidR="00234C67" w:rsidRPr="007B0806">
        <w:rPr>
          <w:sz w:val="28"/>
          <w:szCs w:val="28"/>
        </w:rPr>
        <w:t>дминистраци</w:t>
      </w:r>
      <w:r w:rsidR="006C1FCB" w:rsidRPr="007B0806">
        <w:rPr>
          <w:sz w:val="28"/>
          <w:szCs w:val="28"/>
        </w:rPr>
        <w:t>и</w:t>
      </w:r>
      <w:r w:rsidRPr="007B0806">
        <w:rPr>
          <w:sz w:val="28"/>
          <w:szCs w:val="28"/>
        </w:rPr>
        <w:t xml:space="preserve">, должностных лиц </w:t>
      </w:r>
      <w:r w:rsidR="006C1FCB" w:rsidRPr="007B0806">
        <w:rPr>
          <w:sz w:val="28"/>
          <w:szCs w:val="28"/>
        </w:rPr>
        <w:t>а</w:t>
      </w:r>
      <w:r w:rsidR="00234C67" w:rsidRPr="007B0806">
        <w:rPr>
          <w:sz w:val="28"/>
          <w:szCs w:val="28"/>
        </w:rPr>
        <w:t>дминистраци</w:t>
      </w:r>
      <w:r w:rsidR="006C1FCB" w:rsidRPr="007B0806">
        <w:rPr>
          <w:sz w:val="28"/>
          <w:szCs w:val="28"/>
        </w:rPr>
        <w:t>и</w:t>
      </w:r>
      <w:r w:rsidRPr="007B0806">
        <w:rPr>
          <w:sz w:val="28"/>
          <w:szCs w:val="28"/>
        </w:rPr>
        <w:t>, муниципальных служащих, многофункционального центра, а также работника многофункционального центра при предоставлении услуги в досудебном (внесудебном) порядке (далее - жалоба).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lastRenderedPageBreak/>
        <w:t>Органы местного самоуправления, организации и уполномоченные</w:t>
      </w:r>
      <w:r w:rsidR="006C1FC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на рассмотрение жалобы лица, которым может быть направлена</w:t>
      </w:r>
      <w:r w:rsidR="006C1FCB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жалоба заявителя в досудебном (внесудебном) порядке</w:t>
      </w: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4189" w:rsidRPr="007B0806" w:rsidRDefault="00534189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534189" w:rsidRPr="007B0806" w:rsidRDefault="006C1FCB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в а</w:t>
      </w:r>
      <w:r w:rsidR="00234C67" w:rsidRPr="007B0806">
        <w:rPr>
          <w:sz w:val="28"/>
          <w:szCs w:val="28"/>
        </w:rPr>
        <w:t>дминистраци</w:t>
      </w:r>
      <w:r w:rsidRPr="007B0806">
        <w:rPr>
          <w:sz w:val="28"/>
          <w:szCs w:val="28"/>
        </w:rPr>
        <w:t>ю</w:t>
      </w:r>
      <w:r w:rsidR="00534189" w:rsidRPr="007B0806">
        <w:rPr>
          <w:sz w:val="28"/>
          <w:szCs w:val="28"/>
        </w:rPr>
        <w:t xml:space="preserve">, либо главе города </w:t>
      </w:r>
      <w:proofErr w:type="spellStart"/>
      <w:r w:rsidRPr="007B0806">
        <w:rPr>
          <w:sz w:val="28"/>
          <w:szCs w:val="28"/>
        </w:rPr>
        <w:t>Пыть-Яха</w:t>
      </w:r>
      <w:proofErr w:type="spellEnd"/>
      <w:r w:rsidR="00534189" w:rsidRPr="007B0806">
        <w:rPr>
          <w:sz w:val="28"/>
          <w:szCs w:val="28"/>
        </w:rPr>
        <w:t xml:space="preserve"> </w:t>
      </w:r>
      <w:r w:rsidRPr="007B0806">
        <w:rPr>
          <w:sz w:val="28"/>
          <w:szCs w:val="28"/>
        </w:rPr>
        <w:t xml:space="preserve">- </w:t>
      </w:r>
      <w:r w:rsidR="00534189" w:rsidRPr="007B0806">
        <w:rPr>
          <w:sz w:val="28"/>
          <w:szCs w:val="28"/>
        </w:rPr>
        <w:t>на решени</w:t>
      </w:r>
      <w:r w:rsidRPr="007B0806">
        <w:rPr>
          <w:sz w:val="28"/>
          <w:szCs w:val="28"/>
        </w:rPr>
        <w:t>е и (или)</w:t>
      </w:r>
      <w:r w:rsidR="00534189" w:rsidRPr="007B0806">
        <w:rPr>
          <w:sz w:val="28"/>
          <w:szCs w:val="28"/>
        </w:rPr>
        <w:t xml:space="preserve"> действия (бездействие) </w:t>
      </w:r>
      <w:r w:rsidRPr="007B0806">
        <w:rPr>
          <w:sz w:val="28"/>
          <w:szCs w:val="28"/>
        </w:rPr>
        <w:t>должностного лица, руководителя структурного подразделения а</w:t>
      </w:r>
      <w:r w:rsidR="00234C67" w:rsidRPr="007B0806">
        <w:rPr>
          <w:sz w:val="28"/>
          <w:szCs w:val="28"/>
        </w:rPr>
        <w:t>дминистраци</w:t>
      </w:r>
      <w:r w:rsidRPr="007B0806">
        <w:rPr>
          <w:sz w:val="28"/>
          <w:szCs w:val="28"/>
        </w:rPr>
        <w:t>и</w:t>
      </w:r>
      <w:r w:rsidR="00534189" w:rsidRPr="007B0806">
        <w:rPr>
          <w:sz w:val="28"/>
          <w:szCs w:val="28"/>
        </w:rPr>
        <w:t xml:space="preserve">, </w:t>
      </w:r>
      <w:r w:rsidRPr="007B0806">
        <w:rPr>
          <w:sz w:val="28"/>
          <w:szCs w:val="28"/>
        </w:rPr>
        <w:t>на решения и действия (бездействие) администрации, руководителя администрации</w:t>
      </w:r>
      <w:r w:rsidR="00534189" w:rsidRPr="007B0806">
        <w:rPr>
          <w:sz w:val="28"/>
          <w:szCs w:val="28"/>
        </w:rPr>
        <w:t>;</w:t>
      </w:r>
    </w:p>
    <w:p w:rsidR="00534189" w:rsidRPr="007B0806" w:rsidRDefault="006C1FCB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 xml:space="preserve">в вышестоящий орган на </w:t>
      </w:r>
      <w:r w:rsidR="00534189" w:rsidRPr="007B0806">
        <w:rPr>
          <w:sz w:val="28"/>
          <w:szCs w:val="28"/>
        </w:rPr>
        <w:t>решени</w:t>
      </w:r>
      <w:r w:rsidRPr="007B0806">
        <w:rPr>
          <w:sz w:val="28"/>
          <w:szCs w:val="28"/>
        </w:rPr>
        <w:t>е</w:t>
      </w:r>
      <w:r w:rsidR="00534189" w:rsidRPr="007B0806">
        <w:rPr>
          <w:sz w:val="28"/>
          <w:szCs w:val="28"/>
        </w:rPr>
        <w:t xml:space="preserve"> и </w:t>
      </w:r>
      <w:r w:rsidRPr="007B0806">
        <w:rPr>
          <w:sz w:val="28"/>
          <w:szCs w:val="28"/>
        </w:rPr>
        <w:t xml:space="preserve">(или) </w:t>
      </w:r>
      <w:r w:rsidR="00534189" w:rsidRPr="007B0806">
        <w:rPr>
          <w:sz w:val="28"/>
          <w:szCs w:val="28"/>
        </w:rPr>
        <w:t xml:space="preserve">действия (бездействие) </w:t>
      </w:r>
      <w:r w:rsidR="00DD646D" w:rsidRPr="007B0806">
        <w:rPr>
          <w:sz w:val="28"/>
          <w:szCs w:val="28"/>
        </w:rPr>
        <w:t>должностного лица, руководителя структурного подразделения администрации</w:t>
      </w:r>
      <w:r w:rsidR="00534189" w:rsidRPr="007B0806">
        <w:rPr>
          <w:sz w:val="28"/>
          <w:szCs w:val="28"/>
        </w:rPr>
        <w:t>;</w:t>
      </w:r>
    </w:p>
    <w:p w:rsidR="00534189" w:rsidRPr="007B0806" w:rsidRDefault="00DD646D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 xml:space="preserve">к </w:t>
      </w:r>
      <w:r w:rsidR="00534189" w:rsidRPr="007B0806">
        <w:rPr>
          <w:sz w:val="28"/>
          <w:szCs w:val="28"/>
        </w:rPr>
        <w:t>руководителю многофункционального центра - на решения и действия (бездействие) работника многофункционального центра;</w:t>
      </w:r>
    </w:p>
    <w:p w:rsidR="00534189" w:rsidRPr="007B0806" w:rsidRDefault="00DD646D" w:rsidP="00655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 xml:space="preserve">к </w:t>
      </w:r>
      <w:r w:rsidR="00534189" w:rsidRPr="007B0806">
        <w:rPr>
          <w:sz w:val="28"/>
          <w:szCs w:val="28"/>
        </w:rPr>
        <w:t>учредителю многофункционального центра - на решение и действия (бездействие) многофункционального центра.</w:t>
      </w:r>
    </w:p>
    <w:p w:rsidR="00DD646D" w:rsidRPr="007B0806" w:rsidRDefault="00DD646D" w:rsidP="003E67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В администрации,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534189" w:rsidRPr="007B0806" w:rsidRDefault="00534189" w:rsidP="003E67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4189" w:rsidRPr="007B0806" w:rsidRDefault="00534189" w:rsidP="003E674D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Способы информирования заявителей о порядке подачи</w:t>
      </w:r>
      <w:r w:rsidR="0065535E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и рассмотрения жалобы, в том числе с использованием Единого</w:t>
      </w:r>
      <w:r w:rsidR="0065535E" w:rsidRPr="007B0806">
        <w:rPr>
          <w:bCs/>
          <w:sz w:val="28"/>
          <w:szCs w:val="28"/>
        </w:rPr>
        <w:t xml:space="preserve"> </w:t>
      </w:r>
      <w:r w:rsidRPr="007B0806">
        <w:rPr>
          <w:bCs/>
          <w:sz w:val="28"/>
          <w:szCs w:val="28"/>
        </w:rPr>
        <w:t>портала государственных и муниципальных услуг (функций)</w:t>
      </w:r>
    </w:p>
    <w:p w:rsidR="00534189" w:rsidRPr="007B0806" w:rsidRDefault="00534189" w:rsidP="003E67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4189" w:rsidRPr="007B0806" w:rsidRDefault="00534189" w:rsidP="003E67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 xml:space="preserve">5.3. Информация о порядке подачи и рассмотрения жалобы размещается на информационных стендах в местах предоставления услуги, на официальном сайте, на </w:t>
      </w:r>
      <w:r w:rsidR="00F5741A" w:rsidRPr="007B0806">
        <w:rPr>
          <w:sz w:val="28"/>
          <w:szCs w:val="28"/>
        </w:rPr>
        <w:t>ЕПГУ</w:t>
      </w:r>
      <w:r w:rsidRPr="007B0806">
        <w:rPr>
          <w:sz w:val="28"/>
          <w:szCs w:val="28"/>
        </w:rPr>
        <w:t>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534189" w:rsidRPr="007B0806" w:rsidRDefault="00534189" w:rsidP="003E67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4189" w:rsidRPr="007B0806" w:rsidRDefault="00534189" w:rsidP="003132A0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Перечень нормативных правовых актов, регулирующих порядок</w:t>
      </w:r>
    </w:p>
    <w:p w:rsidR="00534189" w:rsidRPr="007B0806" w:rsidRDefault="00534189" w:rsidP="003132A0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досудебного (внесудебного) обжалования действий</w:t>
      </w:r>
    </w:p>
    <w:p w:rsidR="00534189" w:rsidRPr="007B0806" w:rsidRDefault="00534189" w:rsidP="003132A0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(бездействия) и (или) решений, принятых (осуществленных)</w:t>
      </w:r>
    </w:p>
    <w:p w:rsidR="00534189" w:rsidRPr="007B0806" w:rsidRDefault="00534189" w:rsidP="003132A0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7B0806">
        <w:rPr>
          <w:bCs/>
          <w:sz w:val="28"/>
          <w:szCs w:val="28"/>
        </w:rPr>
        <w:t>в ходе предоставления муниципальной услуги</w:t>
      </w:r>
    </w:p>
    <w:p w:rsidR="00534189" w:rsidRPr="007B0806" w:rsidRDefault="00534189" w:rsidP="003E67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4189" w:rsidRPr="007B0806" w:rsidRDefault="00534189" w:rsidP="003E67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 xml:space="preserve">5.4. Порядок досудебного (внесудебного) обжалования решений и действий (бездействия) </w:t>
      </w:r>
      <w:r w:rsidR="003E674D" w:rsidRPr="007B0806">
        <w:rPr>
          <w:sz w:val="28"/>
          <w:szCs w:val="28"/>
        </w:rPr>
        <w:t>а</w:t>
      </w:r>
      <w:r w:rsidR="00234C67" w:rsidRPr="007B0806">
        <w:rPr>
          <w:sz w:val="28"/>
          <w:szCs w:val="28"/>
        </w:rPr>
        <w:t>дминистраци</w:t>
      </w:r>
      <w:r w:rsidR="003E674D" w:rsidRPr="007B0806">
        <w:rPr>
          <w:sz w:val="28"/>
          <w:szCs w:val="28"/>
        </w:rPr>
        <w:t>и</w:t>
      </w:r>
      <w:r w:rsidRPr="007B0806">
        <w:rPr>
          <w:sz w:val="28"/>
          <w:szCs w:val="28"/>
        </w:rPr>
        <w:t>, а также его должностных лиц регулируется:</w:t>
      </w:r>
    </w:p>
    <w:p w:rsidR="00534189" w:rsidRPr="007B0806" w:rsidRDefault="00534189" w:rsidP="003E67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 xml:space="preserve">- Федеральным </w:t>
      </w:r>
      <w:hyperlink r:id="rId16" w:history="1">
        <w:r w:rsidRPr="007B0806">
          <w:rPr>
            <w:sz w:val="28"/>
            <w:szCs w:val="28"/>
          </w:rPr>
          <w:t>законом</w:t>
        </w:r>
      </w:hyperlink>
      <w:r w:rsidRPr="007B0806">
        <w:rPr>
          <w:sz w:val="28"/>
          <w:szCs w:val="28"/>
        </w:rPr>
        <w:t xml:space="preserve"> </w:t>
      </w:r>
      <w:r w:rsidR="003E674D" w:rsidRPr="007B0806">
        <w:rPr>
          <w:sz w:val="28"/>
          <w:szCs w:val="28"/>
        </w:rPr>
        <w:t>№</w:t>
      </w:r>
      <w:r w:rsidRPr="007B0806">
        <w:rPr>
          <w:sz w:val="28"/>
          <w:szCs w:val="28"/>
        </w:rPr>
        <w:t xml:space="preserve"> 210-ФЗ;</w:t>
      </w:r>
    </w:p>
    <w:p w:rsidR="00534189" w:rsidRPr="007B0806" w:rsidRDefault="00534189" w:rsidP="003E67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 xml:space="preserve">- </w:t>
      </w:r>
      <w:hyperlink r:id="rId17" w:history="1">
        <w:r w:rsidRPr="007B0806">
          <w:rPr>
            <w:sz w:val="28"/>
            <w:szCs w:val="28"/>
          </w:rPr>
          <w:t>постановлением</w:t>
        </w:r>
      </w:hyperlink>
      <w:r w:rsidRPr="007B0806">
        <w:rPr>
          <w:sz w:val="28"/>
          <w:szCs w:val="28"/>
        </w:rPr>
        <w:t xml:space="preserve"> Правительства Рос</w:t>
      </w:r>
      <w:r w:rsidR="003E674D" w:rsidRPr="007B0806">
        <w:rPr>
          <w:sz w:val="28"/>
          <w:szCs w:val="28"/>
        </w:rPr>
        <w:t>сийской Федерации от 20.11.2012 №</w:t>
      </w:r>
      <w:r w:rsidRPr="007B0806">
        <w:rPr>
          <w:sz w:val="28"/>
          <w:szCs w:val="28"/>
        </w:rPr>
        <w:t xml:space="preserve"> 1198 </w:t>
      </w:r>
      <w:r w:rsidR="003E674D" w:rsidRPr="007B0806">
        <w:rPr>
          <w:sz w:val="28"/>
          <w:szCs w:val="28"/>
        </w:rPr>
        <w:t>«</w:t>
      </w:r>
      <w:r w:rsidRPr="007B0806">
        <w:rPr>
          <w:sz w:val="28"/>
          <w:szCs w:val="28"/>
        </w:rPr>
        <w:t xml:space="preserve">О федеральной государственной информационной системе, обеспечивающей процесс досудебного (внесудебного) обжалования решений </w:t>
      </w:r>
      <w:r w:rsidRPr="007B0806">
        <w:rPr>
          <w:sz w:val="28"/>
          <w:szCs w:val="28"/>
        </w:rPr>
        <w:lastRenderedPageBreak/>
        <w:t>и действий (бездействия), совершенных при предоставлении государственных и муниципальных услуг</w:t>
      </w:r>
      <w:r w:rsidR="003E674D" w:rsidRPr="007B0806">
        <w:rPr>
          <w:sz w:val="28"/>
          <w:szCs w:val="28"/>
        </w:rPr>
        <w:t>»</w:t>
      </w:r>
      <w:r w:rsidRPr="007B0806">
        <w:rPr>
          <w:sz w:val="28"/>
          <w:szCs w:val="28"/>
        </w:rPr>
        <w:t>;</w:t>
      </w:r>
    </w:p>
    <w:p w:rsidR="00534189" w:rsidRPr="007B0806" w:rsidRDefault="00534189" w:rsidP="003E67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806">
        <w:rPr>
          <w:sz w:val="28"/>
          <w:szCs w:val="28"/>
        </w:rPr>
        <w:t>- настоящим административным регламентом.</w:t>
      </w:r>
    </w:p>
    <w:p w:rsidR="003E674D" w:rsidRPr="007B0806" w:rsidRDefault="003E674D" w:rsidP="003E67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E674D" w:rsidRPr="007B0806" w:rsidRDefault="003E674D" w:rsidP="003E674D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B0806">
        <w:rPr>
          <w:rFonts w:eastAsia="Calibri"/>
          <w:bCs/>
          <w:sz w:val="28"/>
          <w:szCs w:val="28"/>
          <w:lang w:eastAsia="en-US"/>
        </w:rPr>
        <w:t>VI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3E674D" w:rsidRPr="007B0806" w:rsidRDefault="003E674D" w:rsidP="003E674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B0806">
        <w:rPr>
          <w:rFonts w:eastAsia="Calibri"/>
          <w:bCs/>
          <w:sz w:val="28"/>
          <w:szCs w:val="28"/>
          <w:lang w:eastAsia="en-US"/>
        </w:rPr>
        <w:t>6.1 Многофункциональный центр осуществляет:</w:t>
      </w:r>
    </w:p>
    <w:p w:rsidR="003E674D" w:rsidRPr="007B0806" w:rsidRDefault="003E674D" w:rsidP="003E674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B0806">
        <w:rPr>
          <w:rFonts w:eastAsia="Calibri"/>
          <w:bCs/>
          <w:sz w:val="28"/>
          <w:szCs w:val="28"/>
          <w:lang w:eastAsia="en-US"/>
        </w:rPr>
        <w:t>информирование заявителей о порядке предоставления муниципальной</w:t>
      </w:r>
      <w:r w:rsidR="00D76AFA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Pr="007B0806">
        <w:rPr>
          <w:rFonts w:eastAsia="Calibri"/>
          <w:bCs/>
          <w:sz w:val="28"/>
          <w:szCs w:val="28"/>
          <w:lang w:eastAsia="en-US"/>
        </w:rPr>
        <w:t>услуги в многофункциональном центре, по иным вопросам,</w:t>
      </w:r>
      <w:r w:rsidR="00D76AFA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Pr="007B0806">
        <w:rPr>
          <w:rFonts w:eastAsia="Calibri"/>
          <w:bCs/>
          <w:sz w:val="28"/>
          <w:szCs w:val="28"/>
          <w:lang w:eastAsia="en-US"/>
        </w:rPr>
        <w:t xml:space="preserve">связанным с предоставлением </w:t>
      </w:r>
      <w:r w:rsidR="00D76AFA" w:rsidRPr="007B0806">
        <w:rPr>
          <w:rFonts w:eastAsia="Calibri"/>
          <w:bCs/>
          <w:sz w:val="28"/>
          <w:szCs w:val="28"/>
          <w:lang w:eastAsia="en-US"/>
        </w:rPr>
        <w:t>муниципальной</w:t>
      </w:r>
      <w:r w:rsidRPr="007B0806">
        <w:rPr>
          <w:rFonts w:eastAsia="Calibri"/>
          <w:bCs/>
          <w:sz w:val="28"/>
          <w:szCs w:val="28"/>
          <w:lang w:eastAsia="en-US"/>
        </w:rPr>
        <w:t xml:space="preserve"> услуги, а также</w:t>
      </w:r>
      <w:r w:rsidR="00D76AFA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Pr="007B0806">
        <w:rPr>
          <w:rFonts w:eastAsia="Calibri"/>
          <w:bCs/>
          <w:sz w:val="28"/>
          <w:szCs w:val="28"/>
          <w:lang w:eastAsia="en-US"/>
        </w:rPr>
        <w:t>консультирование заявителей о порядке предоставления муниципальной услуги в многофункциональном центре;</w:t>
      </w:r>
    </w:p>
    <w:p w:rsidR="003E674D" w:rsidRPr="007B0806" w:rsidRDefault="003E674D" w:rsidP="003E674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B0806">
        <w:rPr>
          <w:rFonts w:eastAsia="Calibri"/>
          <w:bCs/>
          <w:sz w:val="28"/>
          <w:szCs w:val="28"/>
          <w:lang w:eastAsia="en-US"/>
        </w:rPr>
        <w:t>выдачу заявителю результата предоставления муниципальной услуги, на бумажном носителе, подтверждающих содержание</w:t>
      </w:r>
      <w:r w:rsidR="00D76AFA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Pr="007B0806">
        <w:rPr>
          <w:rFonts w:eastAsia="Calibri"/>
          <w:bCs/>
          <w:sz w:val="28"/>
          <w:szCs w:val="28"/>
          <w:lang w:eastAsia="en-US"/>
        </w:rPr>
        <w:t>электронных документов, направленных в многофункциональный центр по</w:t>
      </w:r>
      <w:r w:rsidR="00D76AFA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Pr="007B0806">
        <w:rPr>
          <w:rFonts w:eastAsia="Calibri"/>
          <w:bCs/>
          <w:sz w:val="28"/>
          <w:szCs w:val="28"/>
          <w:lang w:eastAsia="en-US"/>
        </w:rPr>
        <w:t xml:space="preserve">результатам предоставления </w:t>
      </w:r>
      <w:r w:rsidR="00D76AFA" w:rsidRPr="007B0806">
        <w:rPr>
          <w:rFonts w:eastAsia="Calibri"/>
          <w:bCs/>
          <w:sz w:val="28"/>
          <w:szCs w:val="28"/>
          <w:lang w:eastAsia="en-US"/>
        </w:rPr>
        <w:t xml:space="preserve">муниципальной </w:t>
      </w:r>
      <w:r w:rsidRPr="007B0806">
        <w:rPr>
          <w:rFonts w:eastAsia="Calibri"/>
          <w:bCs/>
          <w:sz w:val="28"/>
          <w:szCs w:val="28"/>
          <w:lang w:eastAsia="en-US"/>
        </w:rPr>
        <w:t>услуги</w:t>
      </w:r>
      <w:r w:rsidR="0022352B" w:rsidRPr="007B0806">
        <w:rPr>
          <w:rFonts w:eastAsia="Calibri"/>
          <w:bCs/>
          <w:sz w:val="28"/>
          <w:szCs w:val="28"/>
          <w:lang w:eastAsia="en-US"/>
        </w:rPr>
        <w:t>,</w:t>
      </w:r>
      <w:r w:rsidRPr="007B0806">
        <w:rPr>
          <w:rFonts w:eastAsia="Calibri"/>
          <w:bCs/>
          <w:sz w:val="28"/>
          <w:szCs w:val="28"/>
          <w:lang w:eastAsia="en-US"/>
        </w:rPr>
        <w:t xml:space="preserve"> а также</w:t>
      </w:r>
      <w:r w:rsidR="00D76AFA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Pr="007B0806">
        <w:rPr>
          <w:rFonts w:eastAsia="Calibri"/>
          <w:bCs/>
          <w:sz w:val="28"/>
          <w:szCs w:val="28"/>
          <w:lang w:eastAsia="en-US"/>
        </w:rPr>
        <w:t>выдача документов, включая составление на бумажном носителе и заверение</w:t>
      </w:r>
      <w:r w:rsidR="00D76AFA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Pr="007B0806">
        <w:rPr>
          <w:rFonts w:eastAsia="Calibri"/>
          <w:bCs/>
          <w:sz w:val="28"/>
          <w:szCs w:val="28"/>
          <w:lang w:eastAsia="en-US"/>
        </w:rPr>
        <w:t>выписок из информационных систем органов, предоставляющих муниципальных услуг;</w:t>
      </w:r>
    </w:p>
    <w:p w:rsidR="003E674D" w:rsidRPr="007B0806" w:rsidRDefault="003E674D" w:rsidP="003E674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B0806">
        <w:rPr>
          <w:rFonts w:eastAsia="Calibri"/>
          <w:bCs/>
          <w:sz w:val="28"/>
          <w:szCs w:val="28"/>
          <w:lang w:eastAsia="en-US"/>
        </w:rPr>
        <w:t>иные процедуры и действия, предусмотренные Федеральным законом № 210-ФЗ.</w:t>
      </w:r>
    </w:p>
    <w:p w:rsidR="003E674D" w:rsidRPr="007B0806" w:rsidRDefault="003E674D" w:rsidP="003E674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B0806">
        <w:rPr>
          <w:rFonts w:eastAsia="Calibri"/>
          <w:bCs/>
          <w:sz w:val="28"/>
          <w:szCs w:val="28"/>
          <w:lang w:eastAsia="en-US"/>
        </w:rPr>
        <w:t>В соответствии с частью 1.1 статьи 16 Федерального закона № 210-ФЗ для</w:t>
      </w:r>
      <w:r w:rsidR="00D76AFA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Pr="007B0806">
        <w:rPr>
          <w:rFonts w:eastAsia="Calibri"/>
          <w:bCs/>
          <w:sz w:val="28"/>
          <w:szCs w:val="28"/>
          <w:lang w:eastAsia="en-US"/>
        </w:rPr>
        <w:t>реализации своих функций многофункциональные центры вправе привлекать иные</w:t>
      </w:r>
      <w:r w:rsidR="00D76AFA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Pr="007B0806">
        <w:rPr>
          <w:rFonts w:eastAsia="Calibri"/>
          <w:bCs/>
          <w:sz w:val="28"/>
          <w:szCs w:val="28"/>
          <w:lang w:eastAsia="en-US"/>
        </w:rPr>
        <w:t>организации.</w:t>
      </w:r>
    </w:p>
    <w:p w:rsidR="003E674D" w:rsidRPr="007B0806" w:rsidRDefault="003E674D" w:rsidP="003E674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B0806">
        <w:rPr>
          <w:rFonts w:eastAsia="Calibri"/>
          <w:bCs/>
          <w:sz w:val="28"/>
          <w:szCs w:val="28"/>
          <w:lang w:eastAsia="en-US"/>
        </w:rPr>
        <w:t>6.2. Информирование заявителя многофункциональными центрами</w:t>
      </w:r>
      <w:r w:rsidR="00D76AFA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Pr="007B0806">
        <w:rPr>
          <w:rFonts w:eastAsia="Calibri"/>
          <w:bCs/>
          <w:sz w:val="28"/>
          <w:szCs w:val="28"/>
          <w:lang w:eastAsia="en-US"/>
        </w:rPr>
        <w:t>осуществляется следующими способами:</w:t>
      </w:r>
    </w:p>
    <w:p w:rsidR="003E674D" w:rsidRPr="007B0806" w:rsidRDefault="003E674D" w:rsidP="003E674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B0806">
        <w:rPr>
          <w:rFonts w:eastAsia="Calibri"/>
          <w:bCs/>
          <w:sz w:val="28"/>
          <w:szCs w:val="28"/>
          <w:lang w:eastAsia="en-US"/>
        </w:rPr>
        <w:t>а) посредством привлечения средств массовой информации, а также путем</w:t>
      </w:r>
      <w:r w:rsidR="00D76AFA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Pr="007B0806">
        <w:rPr>
          <w:rFonts w:eastAsia="Calibri"/>
          <w:bCs/>
          <w:sz w:val="28"/>
          <w:szCs w:val="28"/>
          <w:lang w:eastAsia="en-US"/>
        </w:rPr>
        <w:t>размещения информации на официальных сайтах и информационных стендах</w:t>
      </w:r>
      <w:r w:rsidR="00D76AFA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Pr="007B0806">
        <w:rPr>
          <w:rFonts w:eastAsia="Calibri"/>
          <w:bCs/>
          <w:sz w:val="28"/>
          <w:szCs w:val="28"/>
          <w:lang w:eastAsia="en-US"/>
        </w:rPr>
        <w:t>многофункциональных центров;</w:t>
      </w:r>
    </w:p>
    <w:p w:rsidR="003E674D" w:rsidRPr="007B0806" w:rsidRDefault="003E674D" w:rsidP="003E674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B0806">
        <w:rPr>
          <w:rFonts w:eastAsia="Calibri"/>
          <w:bCs/>
          <w:sz w:val="28"/>
          <w:szCs w:val="28"/>
          <w:lang w:eastAsia="en-US"/>
        </w:rPr>
        <w:t>б) при обращении заявителя в многофункциональный центр лично, по</w:t>
      </w:r>
      <w:r w:rsidR="0075239E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Pr="007B0806">
        <w:rPr>
          <w:rFonts w:eastAsia="Calibri"/>
          <w:bCs/>
          <w:sz w:val="28"/>
          <w:szCs w:val="28"/>
          <w:lang w:eastAsia="en-US"/>
        </w:rPr>
        <w:t>телефону, посредством почтовых отправлений, либо по электронной почте.</w:t>
      </w:r>
    </w:p>
    <w:p w:rsidR="003E674D" w:rsidRPr="007B0806" w:rsidRDefault="003E674D" w:rsidP="003E674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B0806">
        <w:rPr>
          <w:rFonts w:eastAsia="Calibri"/>
          <w:bCs/>
          <w:sz w:val="28"/>
          <w:szCs w:val="28"/>
          <w:lang w:eastAsia="en-US"/>
        </w:rPr>
        <w:t>При личном обращении работник многофункционального центра подробно</w:t>
      </w:r>
      <w:r w:rsidR="0075239E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Pr="007B0806">
        <w:rPr>
          <w:rFonts w:eastAsia="Calibri"/>
          <w:bCs/>
          <w:sz w:val="28"/>
          <w:szCs w:val="28"/>
          <w:lang w:eastAsia="en-US"/>
        </w:rPr>
        <w:t>информирует заявителей по интересующим их вопросам в вежливой корректной</w:t>
      </w:r>
      <w:r w:rsidR="0075239E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Pr="007B0806">
        <w:rPr>
          <w:rFonts w:eastAsia="Calibri"/>
          <w:bCs/>
          <w:sz w:val="28"/>
          <w:szCs w:val="28"/>
          <w:lang w:eastAsia="en-US"/>
        </w:rPr>
        <w:t>форме с использованием официально-делового стиля речи. Рекомендуемое время</w:t>
      </w:r>
      <w:r w:rsidR="0075239E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Pr="007B0806">
        <w:rPr>
          <w:rFonts w:eastAsia="Calibri"/>
          <w:bCs/>
          <w:sz w:val="28"/>
          <w:szCs w:val="28"/>
          <w:lang w:eastAsia="en-US"/>
        </w:rPr>
        <w:t>предоставления консультации – не более 15 минут, время ожидания в очереди в</w:t>
      </w:r>
      <w:r w:rsidR="0075239E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Pr="007B0806">
        <w:rPr>
          <w:rFonts w:eastAsia="Calibri"/>
          <w:bCs/>
          <w:sz w:val="28"/>
          <w:szCs w:val="28"/>
          <w:lang w:eastAsia="en-US"/>
        </w:rPr>
        <w:t>секторе информирования для получения информации о муниципальных услугах не</w:t>
      </w:r>
      <w:r w:rsidR="0075239E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Pr="007B0806">
        <w:rPr>
          <w:rFonts w:eastAsia="Calibri"/>
          <w:bCs/>
          <w:sz w:val="28"/>
          <w:szCs w:val="28"/>
          <w:lang w:eastAsia="en-US"/>
        </w:rPr>
        <w:t>может превышать 15 минут.</w:t>
      </w:r>
    </w:p>
    <w:p w:rsidR="003E674D" w:rsidRPr="007B0806" w:rsidRDefault="003E674D" w:rsidP="003E674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B0806">
        <w:rPr>
          <w:rFonts w:eastAsia="Calibri"/>
          <w:bCs/>
          <w:sz w:val="28"/>
          <w:szCs w:val="28"/>
          <w:lang w:eastAsia="en-US"/>
        </w:rPr>
        <w:t>Ответ на телефонный звонок должен начинаться с информации о</w:t>
      </w:r>
      <w:r w:rsidR="0075239E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Pr="007B0806">
        <w:rPr>
          <w:rFonts w:eastAsia="Calibri"/>
          <w:bCs/>
          <w:sz w:val="28"/>
          <w:szCs w:val="28"/>
          <w:lang w:eastAsia="en-US"/>
        </w:rPr>
        <w:t>наименовании организации, фамилии, имени, отчестве и должности работника</w:t>
      </w:r>
      <w:r w:rsidR="0075239E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Pr="007B0806">
        <w:rPr>
          <w:rFonts w:eastAsia="Calibri"/>
          <w:bCs/>
          <w:sz w:val="28"/>
          <w:szCs w:val="28"/>
          <w:lang w:eastAsia="en-US"/>
        </w:rPr>
        <w:t>многофункционального центра, принявшего телефонный звонок. Индивидуальное</w:t>
      </w:r>
      <w:r w:rsidR="0075239E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Pr="007B0806">
        <w:rPr>
          <w:rFonts w:eastAsia="Calibri"/>
          <w:bCs/>
          <w:sz w:val="28"/>
          <w:szCs w:val="28"/>
          <w:lang w:eastAsia="en-US"/>
        </w:rPr>
        <w:t>устное консультирование при обращении заявителя по телефону работник</w:t>
      </w:r>
      <w:r w:rsidR="0075239E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Pr="007B0806">
        <w:rPr>
          <w:rFonts w:eastAsia="Calibri"/>
          <w:bCs/>
          <w:sz w:val="28"/>
          <w:szCs w:val="28"/>
          <w:lang w:eastAsia="en-US"/>
        </w:rPr>
        <w:t>многофункционального центра</w:t>
      </w:r>
      <w:r w:rsidR="0022352B" w:rsidRPr="007B0806">
        <w:rPr>
          <w:rFonts w:eastAsia="Calibri"/>
          <w:bCs/>
          <w:sz w:val="28"/>
          <w:szCs w:val="28"/>
          <w:lang w:eastAsia="en-US"/>
        </w:rPr>
        <w:t xml:space="preserve"> осуществляет не более 10 минут.</w:t>
      </w:r>
    </w:p>
    <w:p w:rsidR="003E674D" w:rsidRPr="007B0806" w:rsidRDefault="003E674D" w:rsidP="003E674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B0806">
        <w:rPr>
          <w:rFonts w:eastAsia="Calibri"/>
          <w:bCs/>
          <w:sz w:val="28"/>
          <w:szCs w:val="28"/>
          <w:lang w:eastAsia="en-US"/>
        </w:rPr>
        <w:t>В случае если для подготовки ответа требуется более продолжительное</w:t>
      </w:r>
      <w:r w:rsidR="0075239E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Pr="007B0806">
        <w:rPr>
          <w:rFonts w:eastAsia="Calibri"/>
          <w:bCs/>
          <w:sz w:val="28"/>
          <w:szCs w:val="28"/>
          <w:lang w:eastAsia="en-US"/>
        </w:rPr>
        <w:t xml:space="preserve">время, работник многофункционального центра, осуществляющий </w:t>
      </w:r>
      <w:r w:rsidRPr="007B0806">
        <w:rPr>
          <w:rFonts w:eastAsia="Calibri"/>
          <w:bCs/>
          <w:sz w:val="28"/>
          <w:szCs w:val="28"/>
          <w:lang w:eastAsia="en-US"/>
        </w:rPr>
        <w:lastRenderedPageBreak/>
        <w:t>индивидуальное</w:t>
      </w:r>
      <w:r w:rsidR="0075239E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Pr="007B0806">
        <w:rPr>
          <w:rFonts w:eastAsia="Calibri"/>
          <w:bCs/>
          <w:sz w:val="28"/>
          <w:szCs w:val="28"/>
          <w:lang w:eastAsia="en-US"/>
        </w:rPr>
        <w:t>устное консультирование по телефону, может предложить заявителю:</w:t>
      </w:r>
    </w:p>
    <w:p w:rsidR="003E674D" w:rsidRPr="007B0806" w:rsidRDefault="003E674D" w:rsidP="003E674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B0806">
        <w:rPr>
          <w:rFonts w:eastAsia="Calibri"/>
          <w:bCs/>
          <w:sz w:val="28"/>
          <w:szCs w:val="28"/>
          <w:lang w:eastAsia="en-US"/>
        </w:rPr>
        <w:t>изложить обращение в письменной форме (ответ направляется Заявителю в</w:t>
      </w:r>
      <w:r w:rsidR="0075239E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Pr="007B0806">
        <w:rPr>
          <w:rFonts w:eastAsia="Calibri"/>
          <w:bCs/>
          <w:sz w:val="28"/>
          <w:szCs w:val="28"/>
          <w:lang w:eastAsia="en-US"/>
        </w:rPr>
        <w:t>соответствии со способом, указанным в обращении);</w:t>
      </w:r>
    </w:p>
    <w:p w:rsidR="003E674D" w:rsidRPr="007B0806" w:rsidRDefault="003E674D" w:rsidP="003E674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B0806">
        <w:rPr>
          <w:rFonts w:eastAsia="Calibri"/>
          <w:bCs/>
          <w:sz w:val="28"/>
          <w:szCs w:val="28"/>
          <w:lang w:eastAsia="en-US"/>
        </w:rPr>
        <w:t>назначить другое время для консультаций.</w:t>
      </w:r>
    </w:p>
    <w:p w:rsidR="003E674D" w:rsidRPr="007B0806" w:rsidRDefault="003E674D" w:rsidP="003E674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B0806">
        <w:rPr>
          <w:rFonts w:eastAsia="Calibri"/>
          <w:bCs/>
          <w:sz w:val="28"/>
          <w:szCs w:val="28"/>
          <w:lang w:eastAsia="en-US"/>
        </w:rPr>
        <w:t>При консультировании по письменным обращениям заявителей ответ</w:t>
      </w:r>
      <w:r w:rsidR="0075239E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Pr="007B0806">
        <w:rPr>
          <w:rFonts w:eastAsia="Calibri"/>
          <w:bCs/>
          <w:sz w:val="28"/>
          <w:szCs w:val="28"/>
          <w:lang w:eastAsia="en-US"/>
        </w:rPr>
        <w:t>направляется в письменном виде в срок не позднее 30 календарных дней с момента</w:t>
      </w:r>
      <w:r w:rsidR="0075239E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Pr="007B0806">
        <w:rPr>
          <w:rFonts w:eastAsia="Calibri"/>
          <w:bCs/>
          <w:sz w:val="28"/>
          <w:szCs w:val="28"/>
          <w:lang w:eastAsia="en-US"/>
        </w:rPr>
        <w:t>регистрации обращения в форме электронного документа по адресу электронной</w:t>
      </w:r>
      <w:r w:rsidR="0075239E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Pr="007B0806">
        <w:rPr>
          <w:rFonts w:eastAsia="Calibri"/>
          <w:bCs/>
          <w:sz w:val="28"/>
          <w:szCs w:val="28"/>
          <w:lang w:eastAsia="en-US"/>
        </w:rPr>
        <w:t>почты, указанному в обращении, поступившем в многофункциональный центр в</w:t>
      </w:r>
      <w:r w:rsidR="0075239E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Pr="007B0806">
        <w:rPr>
          <w:rFonts w:eastAsia="Calibri"/>
          <w:bCs/>
          <w:sz w:val="28"/>
          <w:szCs w:val="28"/>
          <w:lang w:eastAsia="en-US"/>
        </w:rPr>
        <w:t>форме электронного документа, и в письменной форме по почтовому адресу,</w:t>
      </w:r>
      <w:r w:rsidR="0075239E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Pr="007B0806">
        <w:rPr>
          <w:rFonts w:eastAsia="Calibri"/>
          <w:bCs/>
          <w:sz w:val="28"/>
          <w:szCs w:val="28"/>
          <w:lang w:eastAsia="en-US"/>
        </w:rPr>
        <w:t>указанному в обращении, поступившем в многофункциональный центр в</w:t>
      </w:r>
      <w:r w:rsidR="0075239E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Pr="007B0806">
        <w:rPr>
          <w:rFonts w:eastAsia="Calibri"/>
          <w:bCs/>
          <w:sz w:val="28"/>
          <w:szCs w:val="28"/>
          <w:lang w:eastAsia="en-US"/>
        </w:rPr>
        <w:t>письменной форме.</w:t>
      </w:r>
    </w:p>
    <w:p w:rsidR="003E674D" w:rsidRPr="007B0806" w:rsidRDefault="003E674D" w:rsidP="003E674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B0806">
        <w:rPr>
          <w:rFonts w:eastAsia="Calibri"/>
          <w:bCs/>
          <w:sz w:val="28"/>
          <w:szCs w:val="28"/>
          <w:lang w:eastAsia="en-US"/>
        </w:rPr>
        <w:t>6.3. При наличии в уведомлении об окончании указания о</w:t>
      </w:r>
      <w:r w:rsidR="0022352B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Pr="007B0806">
        <w:rPr>
          <w:rFonts w:eastAsia="Calibri"/>
          <w:bCs/>
          <w:sz w:val="28"/>
          <w:szCs w:val="28"/>
          <w:lang w:eastAsia="en-US"/>
        </w:rPr>
        <w:t>выдаче результатов оказания услуги через многофункциональный центр,</w:t>
      </w:r>
      <w:r w:rsidR="0075239E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="0022352B" w:rsidRPr="007B0806">
        <w:rPr>
          <w:rFonts w:eastAsia="Calibri"/>
          <w:bCs/>
          <w:sz w:val="28"/>
          <w:szCs w:val="28"/>
          <w:lang w:eastAsia="en-US"/>
        </w:rPr>
        <w:t>администрация</w:t>
      </w:r>
      <w:r w:rsidRPr="007B0806">
        <w:rPr>
          <w:rFonts w:eastAsia="Calibri"/>
          <w:bCs/>
          <w:sz w:val="28"/>
          <w:szCs w:val="28"/>
          <w:lang w:eastAsia="en-US"/>
        </w:rPr>
        <w:t xml:space="preserve"> передает документы в многофункциональный центр для</w:t>
      </w:r>
      <w:r w:rsidR="0075239E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Pr="007B0806">
        <w:rPr>
          <w:rFonts w:eastAsia="Calibri"/>
          <w:bCs/>
          <w:sz w:val="28"/>
          <w:szCs w:val="28"/>
          <w:lang w:eastAsia="en-US"/>
        </w:rPr>
        <w:t>последующей выдачи заявителю (представителю) способом, согласно</w:t>
      </w:r>
      <w:r w:rsidR="0075239E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Pr="007B0806">
        <w:rPr>
          <w:rFonts w:eastAsia="Calibri"/>
          <w:bCs/>
          <w:sz w:val="28"/>
          <w:szCs w:val="28"/>
          <w:lang w:eastAsia="en-US"/>
        </w:rPr>
        <w:t>заключенным соглашениям о взаимодействии заключенным между</w:t>
      </w:r>
      <w:r w:rsidR="0075239E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="0022352B" w:rsidRPr="007B0806">
        <w:rPr>
          <w:rFonts w:eastAsia="Calibri"/>
          <w:bCs/>
          <w:sz w:val="28"/>
          <w:szCs w:val="28"/>
          <w:lang w:eastAsia="en-US"/>
        </w:rPr>
        <w:t>администрацией</w:t>
      </w:r>
      <w:r w:rsidRPr="007B0806">
        <w:rPr>
          <w:rFonts w:eastAsia="Calibri"/>
          <w:bCs/>
          <w:sz w:val="28"/>
          <w:szCs w:val="28"/>
          <w:lang w:eastAsia="en-US"/>
        </w:rPr>
        <w:t xml:space="preserve"> и многофункциональным центром в порядке,</w:t>
      </w:r>
      <w:r w:rsidR="0075239E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Pr="007B0806">
        <w:rPr>
          <w:rFonts w:eastAsia="Calibri"/>
          <w:bCs/>
          <w:sz w:val="28"/>
          <w:szCs w:val="28"/>
          <w:lang w:eastAsia="en-US"/>
        </w:rPr>
        <w:t>утвержденном постановлением Правительства Российской Федерации от 27</w:t>
      </w:r>
      <w:r w:rsidR="0075239E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Pr="007B0806">
        <w:rPr>
          <w:rFonts w:eastAsia="Calibri"/>
          <w:bCs/>
          <w:sz w:val="28"/>
          <w:szCs w:val="28"/>
          <w:lang w:eastAsia="en-US"/>
        </w:rPr>
        <w:t xml:space="preserve">сентября 2011 г. № 797 </w:t>
      </w:r>
      <w:r w:rsidR="0022352B" w:rsidRPr="007B0806">
        <w:rPr>
          <w:rFonts w:eastAsia="Calibri"/>
          <w:bCs/>
          <w:sz w:val="28"/>
          <w:szCs w:val="28"/>
          <w:lang w:eastAsia="en-US"/>
        </w:rPr>
        <w:t>«</w:t>
      </w:r>
      <w:r w:rsidRPr="007B0806">
        <w:rPr>
          <w:rFonts w:eastAsia="Calibri"/>
          <w:bCs/>
          <w:sz w:val="28"/>
          <w:szCs w:val="28"/>
          <w:lang w:eastAsia="en-US"/>
        </w:rPr>
        <w:t>О взаимодействии между многофункциональными</w:t>
      </w:r>
      <w:r w:rsidR="0075239E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Pr="007B0806">
        <w:rPr>
          <w:rFonts w:eastAsia="Calibri"/>
          <w:bCs/>
          <w:sz w:val="28"/>
          <w:szCs w:val="28"/>
          <w:lang w:eastAsia="en-US"/>
        </w:rPr>
        <w:t>центрами предоставления государственных и муниципальных услуг и</w:t>
      </w:r>
      <w:r w:rsidR="0075239E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Pr="007B0806">
        <w:rPr>
          <w:rFonts w:eastAsia="Calibri"/>
          <w:bCs/>
          <w:sz w:val="28"/>
          <w:szCs w:val="28"/>
          <w:lang w:eastAsia="en-US"/>
        </w:rPr>
        <w:t>федеральными органами исполнительной власти, органами государственных</w:t>
      </w:r>
      <w:r w:rsidR="0075239E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Pr="007B0806">
        <w:rPr>
          <w:rFonts w:eastAsia="Calibri"/>
          <w:bCs/>
          <w:sz w:val="28"/>
          <w:szCs w:val="28"/>
          <w:lang w:eastAsia="en-US"/>
        </w:rPr>
        <w:t>внебюджетных фондов, органами государственной власти субъектов Российской</w:t>
      </w:r>
      <w:r w:rsidR="0075239E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Pr="007B0806">
        <w:rPr>
          <w:rFonts w:eastAsia="Calibri"/>
          <w:bCs/>
          <w:sz w:val="28"/>
          <w:szCs w:val="28"/>
          <w:lang w:eastAsia="en-US"/>
        </w:rPr>
        <w:t>Федерации, органами местного самоуправления</w:t>
      </w:r>
      <w:r w:rsidR="0022352B" w:rsidRPr="007B0806">
        <w:rPr>
          <w:rFonts w:eastAsia="Calibri"/>
          <w:bCs/>
          <w:sz w:val="28"/>
          <w:szCs w:val="28"/>
          <w:lang w:eastAsia="en-US"/>
        </w:rPr>
        <w:t>»</w:t>
      </w:r>
      <w:r w:rsidRPr="007B0806">
        <w:rPr>
          <w:rFonts w:eastAsia="Calibri"/>
          <w:bCs/>
          <w:sz w:val="28"/>
          <w:szCs w:val="28"/>
          <w:lang w:eastAsia="en-US"/>
        </w:rPr>
        <w:t>.</w:t>
      </w:r>
    </w:p>
    <w:p w:rsidR="003E674D" w:rsidRPr="007B0806" w:rsidRDefault="003E674D" w:rsidP="003E674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B0806">
        <w:rPr>
          <w:rFonts w:eastAsia="Calibri"/>
          <w:bCs/>
          <w:sz w:val="28"/>
          <w:szCs w:val="28"/>
          <w:lang w:eastAsia="en-US"/>
        </w:rPr>
        <w:t xml:space="preserve">Порядок и сроки передачи </w:t>
      </w:r>
      <w:r w:rsidR="0022352B" w:rsidRPr="007B0806">
        <w:rPr>
          <w:rFonts w:eastAsia="Calibri"/>
          <w:bCs/>
          <w:sz w:val="28"/>
          <w:szCs w:val="28"/>
          <w:lang w:eastAsia="en-US"/>
        </w:rPr>
        <w:t>администрацией</w:t>
      </w:r>
      <w:r w:rsidRPr="007B0806">
        <w:rPr>
          <w:rFonts w:eastAsia="Calibri"/>
          <w:bCs/>
          <w:sz w:val="28"/>
          <w:szCs w:val="28"/>
          <w:lang w:eastAsia="en-US"/>
        </w:rPr>
        <w:t xml:space="preserve"> таких документов в</w:t>
      </w:r>
      <w:r w:rsidR="0075239E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Pr="007B0806">
        <w:rPr>
          <w:rFonts w:eastAsia="Calibri"/>
          <w:bCs/>
          <w:sz w:val="28"/>
          <w:szCs w:val="28"/>
          <w:lang w:eastAsia="en-US"/>
        </w:rPr>
        <w:t>многофункциональный центр определяются соглашением о взаимодействии,</w:t>
      </w:r>
      <w:r w:rsidR="0075239E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Pr="007B0806">
        <w:rPr>
          <w:rFonts w:eastAsia="Calibri"/>
          <w:bCs/>
          <w:sz w:val="28"/>
          <w:szCs w:val="28"/>
          <w:lang w:eastAsia="en-US"/>
        </w:rPr>
        <w:t>заключенным ими в порядке, установленном постановлением Правительства</w:t>
      </w:r>
      <w:r w:rsidR="0075239E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Pr="007B0806">
        <w:rPr>
          <w:rFonts w:eastAsia="Calibri"/>
          <w:bCs/>
          <w:sz w:val="28"/>
          <w:szCs w:val="28"/>
          <w:lang w:eastAsia="en-US"/>
        </w:rPr>
        <w:t xml:space="preserve">Российской Федерации от 27 сентября 2011 г. № 797 </w:t>
      </w:r>
      <w:r w:rsidR="0022352B" w:rsidRPr="007B0806">
        <w:rPr>
          <w:rFonts w:eastAsia="Calibri"/>
          <w:bCs/>
          <w:sz w:val="28"/>
          <w:szCs w:val="28"/>
          <w:lang w:eastAsia="en-US"/>
        </w:rPr>
        <w:t>«</w:t>
      </w:r>
      <w:r w:rsidRPr="007B0806">
        <w:rPr>
          <w:rFonts w:eastAsia="Calibri"/>
          <w:bCs/>
          <w:sz w:val="28"/>
          <w:szCs w:val="28"/>
          <w:lang w:eastAsia="en-US"/>
        </w:rPr>
        <w:t>О взаимодействии между</w:t>
      </w:r>
      <w:r w:rsidR="0075239E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Pr="007B0806">
        <w:rPr>
          <w:rFonts w:eastAsia="Calibri"/>
          <w:bCs/>
          <w:sz w:val="28"/>
          <w:szCs w:val="28"/>
          <w:lang w:eastAsia="en-US"/>
        </w:rPr>
        <w:t>многофункциональными центрами предоставления государственных и</w:t>
      </w:r>
      <w:r w:rsidR="0075239E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Pr="007B0806">
        <w:rPr>
          <w:rFonts w:eastAsia="Calibri"/>
          <w:bCs/>
          <w:sz w:val="28"/>
          <w:szCs w:val="28"/>
          <w:lang w:eastAsia="en-US"/>
        </w:rPr>
        <w:t>муниципальных услуг и федеральными органами исполнительной власти,</w:t>
      </w:r>
      <w:r w:rsidR="0075239E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Pr="007B0806">
        <w:rPr>
          <w:rFonts w:eastAsia="Calibri"/>
          <w:bCs/>
          <w:sz w:val="28"/>
          <w:szCs w:val="28"/>
          <w:lang w:eastAsia="en-US"/>
        </w:rPr>
        <w:t>органами государственных внебюджетных фондов, органами государственной</w:t>
      </w:r>
      <w:r w:rsidR="0075239E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Pr="007B0806">
        <w:rPr>
          <w:rFonts w:eastAsia="Calibri"/>
          <w:bCs/>
          <w:sz w:val="28"/>
          <w:szCs w:val="28"/>
          <w:lang w:eastAsia="en-US"/>
        </w:rPr>
        <w:t>власти субъектов Российской Федерации, органами местного самоуправления</w:t>
      </w:r>
      <w:r w:rsidR="0022352B" w:rsidRPr="007B0806">
        <w:rPr>
          <w:rFonts w:eastAsia="Calibri"/>
          <w:bCs/>
          <w:sz w:val="28"/>
          <w:szCs w:val="28"/>
          <w:lang w:eastAsia="en-US"/>
        </w:rPr>
        <w:t>»</w:t>
      </w:r>
      <w:r w:rsidRPr="007B0806">
        <w:rPr>
          <w:rFonts w:eastAsia="Calibri"/>
          <w:bCs/>
          <w:sz w:val="28"/>
          <w:szCs w:val="28"/>
          <w:lang w:eastAsia="en-US"/>
        </w:rPr>
        <w:t>.</w:t>
      </w:r>
    </w:p>
    <w:p w:rsidR="003E674D" w:rsidRPr="007B0806" w:rsidRDefault="003E674D" w:rsidP="003E674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B0806">
        <w:rPr>
          <w:rFonts w:eastAsia="Calibri"/>
          <w:bCs/>
          <w:sz w:val="28"/>
          <w:szCs w:val="28"/>
          <w:lang w:eastAsia="en-US"/>
        </w:rPr>
        <w:t>6.4. Прием заявителей для выдачи документов, являющихся результатом</w:t>
      </w:r>
      <w:r w:rsidR="0075239E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="00D76AFA" w:rsidRPr="007B0806">
        <w:rPr>
          <w:rFonts w:eastAsia="Calibri"/>
          <w:bCs/>
          <w:sz w:val="28"/>
          <w:szCs w:val="28"/>
          <w:lang w:eastAsia="en-US"/>
        </w:rPr>
        <w:t xml:space="preserve">муниципальной </w:t>
      </w:r>
      <w:r w:rsidRPr="007B0806">
        <w:rPr>
          <w:rFonts w:eastAsia="Calibri"/>
          <w:bCs/>
          <w:sz w:val="28"/>
          <w:szCs w:val="28"/>
          <w:lang w:eastAsia="en-US"/>
        </w:rPr>
        <w:t>услуги, в порядке очередности при получении</w:t>
      </w:r>
      <w:r w:rsidR="0075239E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Pr="007B0806">
        <w:rPr>
          <w:rFonts w:eastAsia="Calibri"/>
          <w:bCs/>
          <w:sz w:val="28"/>
          <w:szCs w:val="28"/>
          <w:lang w:eastAsia="en-US"/>
        </w:rPr>
        <w:t>номерного талона из терминала электронной очереди, соответствующего цели</w:t>
      </w:r>
      <w:r w:rsidR="0075239E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Pr="007B0806">
        <w:rPr>
          <w:rFonts w:eastAsia="Calibri"/>
          <w:bCs/>
          <w:sz w:val="28"/>
          <w:szCs w:val="28"/>
          <w:lang w:eastAsia="en-US"/>
        </w:rPr>
        <w:t>обращения, либо по предварительной записи.</w:t>
      </w:r>
    </w:p>
    <w:p w:rsidR="003E674D" w:rsidRPr="007B0806" w:rsidRDefault="003E674D" w:rsidP="003E674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B0806">
        <w:rPr>
          <w:rFonts w:eastAsia="Calibri"/>
          <w:bCs/>
          <w:sz w:val="28"/>
          <w:szCs w:val="28"/>
          <w:lang w:eastAsia="en-US"/>
        </w:rPr>
        <w:t>Работник многофункционального центра осуществляет следующие действия:</w:t>
      </w:r>
    </w:p>
    <w:p w:rsidR="003E674D" w:rsidRPr="007B0806" w:rsidRDefault="003E674D" w:rsidP="003E674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B0806">
        <w:rPr>
          <w:rFonts w:eastAsia="Calibri"/>
          <w:bCs/>
          <w:sz w:val="28"/>
          <w:szCs w:val="28"/>
          <w:lang w:eastAsia="en-US"/>
        </w:rPr>
        <w:t>устанавливает личность заявителя на основании документа,</w:t>
      </w:r>
      <w:r w:rsidR="0075239E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Pr="007B0806">
        <w:rPr>
          <w:rFonts w:eastAsia="Calibri"/>
          <w:bCs/>
          <w:sz w:val="28"/>
          <w:szCs w:val="28"/>
          <w:lang w:eastAsia="en-US"/>
        </w:rPr>
        <w:t>удостоверяющего личность в соответствии с законодательством Российской</w:t>
      </w:r>
      <w:r w:rsidR="0022352B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Pr="007B0806">
        <w:rPr>
          <w:rFonts w:eastAsia="Calibri"/>
          <w:bCs/>
          <w:sz w:val="28"/>
          <w:szCs w:val="28"/>
          <w:lang w:eastAsia="en-US"/>
        </w:rPr>
        <w:t>Федерации;</w:t>
      </w:r>
    </w:p>
    <w:p w:rsidR="003E674D" w:rsidRPr="007B0806" w:rsidRDefault="003E674D" w:rsidP="003E674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B0806">
        <w:rPr>
          <w:rFonts w:eastAsia="Calibri"/>
          <w:bCs/>
          <w:sz w:val="28"/>
          <w:szCs w:val="28"/>
          <w:lang w:eastAsia="en-US"/>
        </w:rPr>
        <w:t>проверяет полномочия представителя заявителя (в случае обращения</w:t>
      </w:r>
      <w:r w:rsidR="0022352B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Pr="007B0806">
        <w:rPr>
          <w:rFonts w:eastAsia="Calibri"/>
          <w:bCs/>
          <w:sz w:val="28"/>
          <w:szCs w:val="28"/>
          <w:lang w:eastAsia="en-US"/>
        </w:rPr>
        <w:t>представителя заявителя);</w:t>
      </w:r>
    </w:p>
    <w:p w:rsidR="003E674D" w:rsidRPr="007B0806" w:rsidRDefault="003E674D" w:rsidP="003E674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B0806">
        <w:rPr>
          <w:rFonts w:eastAsia="Calibri"/>
          <w:bCs/>
          <w:sz w:val="28"/>
          <w:szCs w:val="28"/>
          <w:lang w:eastAsia="en-US"/>
        </w:rPr>
        <w:lastRenderedPageBreak/>
        <w:t>определяет статус исполнения заявления о предоставлении государственной</w:t>
      </w:r>
      <w:r w:rsidR="0022352B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Pr="007B0806">
        <w:rPr>
          <w:rFonts w:eastAsia="Calibri"/>
          <w:bCs/>
          <w:sz w:val="28"/>
          <w:szCs w:val="28"/>
          <w:lang w:eastAsia="en-US"/>
        </w:rPr>
        <w:t>услуги в ГИС;</w:t>
      </w:r>
    </w:p>
    <w:p w:rsidR="003E674D" w:rsidRPr="007B0806" w:rsidRDefault="003E674D" w:rsidP="003E674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B0806">
        <w:rPr>
          <w:rFonts w:eastAsia="Calibri"/>
          <w:bCs/>
          <w:sz w:val="28"/>
          <w:szCs w:val="28"/>
          <w:lang w:eastAsia="en-US"/>
        </w:rPr>
        <w:t xml:space="preserve">распечатывает результат предоставления </w:t>
      </w:r>
      <w:r w:rsidR="00D76AFA" w:rsidRPr="007B0806">
        <w:rPr>
          <w:rFonts w:eastAsia="Calibri"/>
          <w:bCs/>
          <w:sz w:val="28"/>
          <w:szCs w:val="28"/>
          <w:lang w:eastAsia="en-US"/>
        </w:rPr>
        <w:t xml:space="preserve">муниципальной </w:t>
      </w:r>
      <w:r w:rsidRPr="007B0806">
        <w:rPr>
          <w:rFonts w:eastAsia="Calibri"/>
          <w:bCs/>
          <w:sz w:val="28"/>
          <w:szCs w:val="28"/>
          <w:lang w:eastAsia="en-US"/>
        </w:rPr>
        <w:t>услуги в виде экземпляра электронного документа на бумажном носителе и</w:t>
      </w:r>
      <w:r w:rsidR="0022352B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Pr="007B0806">
        <w:rPr>
          <w:rFonts w:eastAsia="Calibri"/>
          <w:bCs/>
          <w:sz w:val="28"/>
          <w:szCs w:val="28"/>
          <w:lang w:eastAsia="en-US"/>
        </w:rPr>
        <w:t>заверяет его с использованием печати многофункционального центра (в</w:t>
      </w:r>
      <w:r w:rsidR="0022352B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Pr="007B0806">
        <w:rPr>
          <w:rFonts w:eastAsia="Calibri"/>
          <w:bCs/>
          <w:sz w:val="28"/>
          <w:szCs w:val="28"/>
          <w:lang w:eastAsia="en-US"/>
        </w:rPr>
        <w:t>предусмотренных нормативными правовыми актами Российской Федерации</w:t>
      </w:r>
      <w:r w:rsidR="0022352B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Pr="007B0806">
        <w:rPr>
          <w:rFonts w:eastAsia="Calibri"/>
          <w:bCs/>
          <w:sz w:val="28"/>
          <w:szCs w:val="28"/>
          <w:lang w:eastAsia="en-US"/>
        </w:rPr>
        <w:t>случаях – печати с изображением Государственного герба Российской Федерации);</w:t>
      </w:r>
    </w:p>
    <w:p w:rsidR="003E674D" w:rsidRPr="007B0806" w:rsidRDefault="003E674D" w:rsidP="003E674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B0806">
        <w:rPr>
          <w:rFonts w:eastAsia="Calibri"/>
          <w:bCs/>
          <w:sz w:val="28"/>
          <w:szCs w:val="28"/>
          <w:lang w:eastAsia="en-US"/>
        </w:rPr>
        <w:t>заверяет экземпляр электронного документа на бумажном носителе с</w:t>
      </w:r>
      <w:r w:rsidR="0022352B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Pr="007B0806">
        <w:rPr>
          <w:rFonts w:eastAsia="Calibri"/>
          <w:bCs/>
          <w:sz w:val="28"/>
          <w:szCs w:val="28"/>
          <w:lang w:eastAsia="en-US"/>
        </w:rPr>
        <w:t>использованием печати многофункционального центра (в предусмотренных</w:t>
      </w:r>
      <w:r w:rsidR="0022352B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Pr="007B0806">
        <w:rPr>
          <w:rFonts w:eastAsia="Calibri"/>
          <w:bCs/>
          <w:sz w:val="28"/>
          <w:szCs w:val="28"/>
          <w:lang w:eastAsia="en-US"/>
        </w:rPr>
        <w:t>нормативными правовыми актами Российской Федерации случаях – печати с</w:t>
      </w:r>
      <w:r w:rsidR="0022352B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Pr="007B0806">
        <w:rPr>
          <w:rFonts w:eastAsia="Calibri"/>
          <w:bCs/>
          <w:sz w:val="28"/>
          <w:szCs w:val="28"/>
          <w:lang w:eastAsia="en-US"/>
        </w:rPr>
        <w:t>изображением Государственного герба Российской Федерации);</w:t>
      </w:r>
    </w:p>
    <w:p w:rsidR="003E674D" w:rsidRPr="007B0806" w:rsidRDefault="003E674D" w:rsidP="003E674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B0806">
        <w:rPr>
          <w:rFonts w:eastAsia="Calibri"/>
          <w:bCs/>
          <w:sz w:val="28"/>
          <w:szCs w:val="28"/>
          <w:lang w:eastAsia="en-US"/>
        </w:rPr>
        <w:t>выдает документы заявителю, при необходимости запрашивает у заявителя</w:t>
      </w:r>
      <w:r w:rsidR="0022352B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Pr="007B0806">
        <w:rPr>
          <w:rFonts w:eastAsia="Calibri"/>
          <w:bCs/>
          <w:sz w:val="28"/>
          <w:szCs w:val="28"/>
          <w:lang w:eastAsia="en-US"/>
        </w:rPr>
        <w:t>подписи за каждый выданный документ;</w:t>
      </w:r>
    </w:p>
    <w:p w:rsidR="003E674D" w:rsidRPr="007B0806" w:rsidRDefault="003E674D" w:rsidP="003E674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B0806">
        <w:rPr>
          <w:rFonts w:eastAsia="Calibri"/>
          <w:bCs/>
          <w:sz w:val="28"/>
          <w:szCs w:val="28"/>
          <w:lang w:eastAsia="en-US"/>
        </w:rPr>
        <w:t>запрашивает согласие заявителя на участие в смс-опросе для оценки качества</w:t>
      </w:r>
      <w:r w:rsidR="0022352B" w:rsidRPr="007B0806">
        <w:rPr>
          <w:rFonts w:eastAsia="Calibri"/>
          <w:bCs/>
          <w:sz w:val="28"/>
          <w:szCs w:val="28"/>
          <w:lang w:eastAsia="en-US"/>
        </w:rPr>
        <w:t xml:space="preserve"> </w:t>
      </w:r>
      <w:r w:rsidRPr="007B0806">
        <w:rPr>
          <w:rFonts w:eastAsia="Calibri"/>
          <w:bCs/>
          <w:sz w:val="28"/>
          <w:szCs w:val="28"/>
          <w:lang w:eastAsia="en-US"/>
        </w:rPr>
        <w:t>предоставленных услуг многофункциональным центром.</w:t>
      </w:r>
    </w:p>
    <w:p w:rsidR="0022352B" w:rsidRPr="007B0806" w:rsidRDefault="0022352B" w:rsidP="003E674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B0806">
        <w:rPr>
          <w:rFonts w:eastAsia="Calibri"/>
          <w:bCs/>
          <w:sz w:val="28"/>
          <w:szCs w:val="28"/>
          <w:lang w:eastAsia="en-US"/>
        </w:rPr>
        <w:br w:type="page"/>
      </w:r>
    </w:p>
    <w:p w:rsidR="00024F50" w:rsidRPr="007B0806" w:rsidRDefault="00024F50" w:rsidP="00024F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B0806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080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0806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024F50" w:rsidRPr="007B0806" w:rsidRDefault="00024F50" w:rsidP="00024F5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ФОРМА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952"/>
      </w:tblGrid>
      <w:tr w:rsidR="005602EB" w:rsidRPr="007B0806" w:rsidTr="004779D1">
        <w:tc>
          <w:tcPr>
            <w:tcW w:w="3402" w:type="dxa"/>
          </w:tcPr>
          <w:p w:rsidR="00024F50" w:rsidRPr="007B0806" w:rsidRDefault="00024F50" w:rsidP="00024F5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024F50" w:rsidRPr="007B0806" w:rsidRDefault="00024F50" w:rsidP="00024F5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Кому _________________________________</w:t>
            </w:r>
          </w:p>
        </w:tc>
      </w:tr>
      <w:tr w:rsidR="005602EB" w:rsidRPr="007B0806" w:rsidTr="004779D1">
        <w:tc>
          <w:tcPr>
            <w:tcW w:w="3402" w:type="dxa"/>
          </w:tcPr>
          <w:p w:rsidR="00024F50" w:rsidRPr="007B0806" w:rsidRDefault="00024F50" w:rsidP="00024F5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024F50" w:rsidRPr="007B0806" w:rsidRDefault="00024F50" w:rsidP="00024F5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наличии),</w:t>
            </w:r>
          </w:p>
        </w:tc>
      </w:tr>
      <w:tr w:rsidR="005602EB" w:rsidRPr="007B0806" w:rsidTr="004779D1">
        <w:tc>
          <w:tcPr>
            <w:tcW w:w="3402" w:type="dxa"/>
          </w:tcPr>
          <w:p w:rsidR="00024F50" w:rsidRPr="007B0806" w:rsidRDefault="00024F50" w:rsidP="00024F5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024F50" w:rsidRPr="007B0806" w:rsidRDefault="00024F50" w:rsidP="004779D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ОГРНИП (для физического лица, </w:t>
            </w:r>
            <w:r w:rsidR="004779D1" w:rsidRPr="007B080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арегистрированного</w:t>
            </w:r>
          </w:p>
        </w:tc>
      </w:tr>
      <w:tr w:rsidR="005602EB" w:rsidRPr="007B0806" w:rsidTr="004779D1">
        <w:tc>
          <w:tcPr>
            <w:tcW w:w="3402" w:type="dxa"/>
          </w:tcPr>
          <w:p w:rsidR="00024F50" w:rsidRPr="007B0806" w:rsidRDefault="00024F50" w:rsidP="00024F5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024F50" w:rsidRPr="007B0806" w:rsidRDefault="00024F50" w:rsidP="00024F5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в качестве индивидуального предпринимателя) -</w:t>
            </w:r>
          </w:p>
        </w:tc>
      </w:tr>
      <w:tr w:rsidR="005602EB" w:rsidRPr="007B0806" w:rsidTr="004779D1">
        <w:tc>
          <w:tcPr>
            <w:tcW w:w="3402" w:type="dxa"/>
          </w:tcPr>
          <w:p w:rsidR="00024F50" w:rsidRPr="007B0806" w:rsidRDefault="00024F50" w:rsidP="00024F5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024F50" w:rsidRPr="007B0806" w:rsidRDefault="00024F50" w:rsidP="00024F5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для физического лица, полное наименование,</w:t>
            </w:r>
          </w:p>
        </w:tc>
      </w:tr>
      <w:tr w:rsidR="005602EB" w:rsidRPr="007B0806" w:rsidTr="004779D1">
        <w:tc>
          <w:tcPr>
            <w:tcW w:w="3402" w:type="dxa"/>
          </w:tcPr>
          <w:p w:rsidR="00024F50" w:rsidRPr="007B0806" w:rsidRDefault="00024F50" w:rsidP="00024F5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024F50" w:rsidRPr="007B0806" w:rsidRDefault="00024F50" w:rsidP="00024F5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ИНН &lt;*&gt;, ОГРН - для юридического лица</w:t>
            </w:r>
          </w:p>
        </w:tc>
      </w:tr>
      <w:tr w:rsidR="005602EB" w:rsidRPr="007B0806" w:rsidTr="004779D1">
        <w:tc>
          <w:tcPr>
            <w:tcW w:w="3402" w:type="dxa"/>
          </w:tcPr>
          <w:p w:rsidR="00024F50" w:rsidRPr="007B0806" w:rsidRDefault="00024F50" w:rsidP="00024F5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024F50" w:rsidRPr="007B0806" w:rsidRDefault="00024F50" w:rsidP="00024F5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5602EB" w:rsidRPr="007B0806" w:rsidTr="004779D1">
        <w:tc>
          <w:tcPr>
            <w:tcW w:w="3402" w:type="dxa"/>
          </w:tcPr>
          <w:p w:rsidR="00024F50" w:rsidRPr="007B0806" w:rsidRDefault="00024F50" w:rsidP="00024F5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024F50" w:rsidRPr="007B0806" w:rsidRDefault="00024F50" w:rsidP="00024F5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почтовый индекс и адрес, телефон,</w:t>
            </w:r>
          </w:p>
        </w:tc>
      </w:tr>
      <w:tr w:rsidR="005602EB" w:rsidRPr="007B0806" w:rsidTr="004779D1">
        <w:tc>
          <w:tcPr>
            <w:tcW w:w="3402" w:type="dxa"/>
          </w:tcPr>
          <w:p w:rsidR="00024F50" w:rsidRPr="007B0806" w:rsidRDefault="00024F50" w:rsidP="00024F5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024F50" w:rsidRPr="007B0806" w:rsidRDefault="00024F50" w:rsidP="00024F5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</w:tbl>
    <w:p w:rsidR="00024F50" w:rsidRPr="007B0806" w:rsidRDefault="00024F50" w:rsidP="00024F5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24F50" w:rsidRPr="007B0806" w:rsidRDefault="00024F50" w:rsidP="00024F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490"/>
      <w:bookmarkEnd w:id="4"/>
      <w:r w:rsidRPr="007B0806">
        <w:rPr>
          <w:rFonts w:ascii="Times New Roman" w:hAnsi="Times New Roman" w:cs="Times New Roman"/>
          <w:sz w:val="24"/>
          <w:szCs w:val="24"/>
        </w:rPr>
        <w:t>Заявление*</w:t>
      </w:r>
    </w:p>
    <w:p w:rsidR="00024F50" w:rsidRPr="007B0806" w:rsidRDefault="00024F50" w:rsidP="00024F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24F50" w:rsidRPr="007B0806" w:rsidRDefault="00024F50" w:rsidP="00024F5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Прошу признать:</w:t>
      </w:r>
    </w:p>
    <w:p w:rsidR="00243A4E" w:rsidRPr="007B0806" w:rsidRDefault="00024F50" w:rsidP="001F15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садовый дом, расположенный по адресу: __</w:t>
      </w:r>
      <w:r w:rsidR="00243A4E" w:rsidRPr="007B0806">
        <w:rPr>
          <w:rFonts w:ascii="Times New Roman" w:hAnsi="Times New Roman" w:cs="Times New Roman"/>
          <w:sz w:val="24"/>
          <w:szCs w:val="24"/>
        </w:rPr>
        <w:t>_______________</w:t>
      </w:r>
      <w:r w:rsidR="004F5F29" w:rsidRPr="007B0806">
        <w:rPr>
          <w:rFonts w:ascii="Times New Roman" w:hAnsi="Times New Roman" w:cs="Times New Roman"/>
          <w:sz w:val="24"/>
          <w:szCs w:val="24"/>
        </w:rPr>
        <w:t>______________________</w:t>
      </w:r>
      <w:r w:rsidR="00243A4E" w:rsidRPr="007B0806">
        <w:rPr>
          <w:rFonts w:ascii="Times New Roman" w:hAnsi="Times New Roman" w:cs="Times New Roman"/>
          <w:sz w:val="24"/>
          <w:szCs w:val="24"/>
        </w:rPr>
        <w:t>___</w:t>
      </w:r>
    </w:p>
    <w:p w:rsidR="004F5F29" w:rsidRPr="007B0806" w:rsidRDefault="00024F50" w:rsidP="001F15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________________________________________________________________ жилым домом;</w:t>
      </w:r>
    </w:p>
    <w:p w:rsidR="004F5F29" w:rsidRPr="007B0806" w:rsidRDefault="00024F50" w:rsidP="001F15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жилой дом, расположенный по адресу: ________</w:t>
      </w:r>
      <w:r w:rsidR="004F5F29" w:rsidRPr="007B0806">
        <w:rPr>
          <w:rFonts w:ascii="Times New Roman" w:hAnsi="Times New Roman" w:cs="Times New Roman"/>
          <w:sz w:val="24"/>
          <w:szCs w:val="24"/>
        </w:rPr>
        <w:t>______</w:t>
      </w:r>
      <w:r w:rsidRPr="007B0806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F5F29" w:rsidRPr="007B0806" w:rsidRDefault="00024F50" w:rsidP="001F15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4F5F29" w:rsidRPr="007B0806">
        <w:rPr>
          <w:rFonts w:ascii="Times New Roman" w:hAnsi="Times New Roman" w:cs="Times New Roman"/>
          <w:sz w:val="24"/>
          <w:szCs w:val="24"/>
        </w:rPr>
        <w:t>______</w:t>
      </w:r>
      <w:r w:rsidRPr="007B0806">
        <w:rPr>
          <w:rFonts w:ascii="Times New Roman" w:hAnsi="Times New Roman" w:cs="Times New Roman"/>
          <w:sz w:val="24"/>
          <w:szCs w:val="24"/>
        </w:rPr>
        <w:t>_____ садовым домом;</w:t>
      </w:r>
    </w:p>
    <w:p w:rsidR="004F5F29" w:rsidRPr="007B0806" w:rsidRDefault="00024F50" w:rsidP="004F5F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8" w:tooltip="Постановление Правительства РФ от 28.01.2006 N 47 (ред. от 17.02.2022) &quot;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" w:history="1">
        <w:r w:rsidRPr="007B0806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7B0806">
        <w:rPr>
          <w:rFonts w:ascii="Times New Roman" w:hAnsi="Times New Roman" w:cs="Times New Roman"/>
          <w:sz w:val="24"/>
          <w:szCs w:val="24"/>
        </w:rPr>
        <w:t xml:space="preserve"> о признании помещения жилым помещением, жилого</w:t>
      </w:r>
      <w:r w:rsidR="001F1541" w:rsidRPr="007B0806">
        <w:rPr>
          <w:rFonts w:ascii="Times New Roman" w:hAnsi="Times New Roman" w:cs="Times New Roman"/>
          <w:sz w:val="24"/>
          <w:szCs w:val="24"/>
        </w:rPr>
        <w:t xml:space="preserve"> </w:t>
      </w:r>
      <w:r w:rsidRPr="007B0806">
        <w:rPr>
          <w:rFonts w:ascii="Times New Roman" w:hAnsi="Times New Roman" w:cs="Times New Roman"/>
          <w:sz w:val="24"/>
          <w:szCs w:val="24"/>
        </w:rPr>
        <w:t>помещения непригодным для проживания и многоквартирного дома аварийным и</w:t>
      </w:r>
      <w:r w:rsidR="001F1541" w:rsidRPr="007B0806">
        <w:rPr>
          <w:rFonts w:ascii="Times New Roman" w:hAnsi="Times New Roman" w:cs="Times New Roman"/>
          <w:sz w:val="24"/>
          <w:szCs w:val="24"/>
        </w:rPr>
        <w:t xml:space="preserve"> </w:t>
      </w:r>
      <w:r w:rsidRPr="007B0806">
        <w:rPr>
          <w:rFonts w:ascii="Times New Roman" w:hAnsi="Times New Roman" w:cs="Times New Roman"/>
          <w:sz w:val="24"/>
          <w:szCs w:val="24"/>
        </w:rPr>
        <w:t>подлежащим сносу или реконструкции, садового дома жилым домом и жилого дома</w:t>
      </w:r>
      <w:r w:rsidR="001F1541" w:rsidRPr="007B0806">
        <w:rPr>
          <w:rFonts w:ascii="Times New Roman" w:hAnsi="Times New Roman" w:cs="Times New Roman"/>
          <w:sz w:val="24"/>
          <w:szCs w:val="24"/>
        </w:rPr>
        <w:t xml:space="preserve"> </w:t>
      </w:r>
      <w:r w:rsidRPr="007B0806">
        <w:rPr>
          <w:rFonts w:ascii="Times New Roman" w:hAnsi="Times New Roman" w:cs="Times New Roman"/>
          <w:sz w:val="24"/>
          <w:szCs w:val="24"/>
        </w:rPr>
        <w:t>садовым домом, утвержденным постановлением  Правительства Российской</w:t>
      </w:r>
      <w:r w:rsidR="001F1541" w:rsidRPr="007B0806">
        <w:rPr>
          <w:rFonts w:ascii="Times New Roman" w:hAnsi="Times New Roman" w:cs="Times New Roman"/>
          <w:sz w:val="24"/>
          <w:szCs w:val="24"/>
        </w:rPr>
        <w:t xml:space="preserve"> </w:t>
      </w:r>
      <w:r w:rsidRPr="007B0806">
        <w:rPr>
          <w:rFonts w:ascii="Times New Roman" w:hAnsi="Times New Roman" w:cs="Times New Roman"/>
          <w:sz w:val="24"/>
          <w:szCs w:val="24"/>
        </w:rPr>
        <w:t xml:space="preserve">Федерации от 28.01.2006 </w:t>
      </w:r>
      <w:r w:rsidR="001F1541" w:rsidRPr="007B0806">
        <w:rPr>
          <w:rFonts w:ascii="Times New Roman" w:hAnsi="Times New Roman" w:cs="Times New Roman"/>
          <w:sz w:val="24"/>
          <w:szCs w:val="24"/>
        </w:rPr>
        <w:t>№</w:t>
      </w:r>
      <w:r w:rsidRPr="007B0806">
        <w:rPr>
          <w:rFonts w:ascii="Times New Roman" w:hAnsi="Times New Roman" w:cs="Times New Roman"/>
          <w:sz w:val="24"/>
          <w:szCs w:val="24"/>
        </w:rPr>
        <w:t xml:space="preserve"> 47.</w:t>
      </w:r>
      <w:r w:rsidR="004F5F29" w:rsidRPr="007B08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5F29" w:rsidRPr="007B0806" w:rsidRDefault="00024F50" w:rsidP="004F5F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Оцениваемое помещение (жилой дом, садовый дом) находится у меня в</w:t>
      </w:r>
      <w:r w:rsidR="004F5F29" w:rsidRPr="007B0806">
        <w:rPr>
          <w:rFonts w:ascii="Times New Roman" w:hAnsi="Times New Roman" w:cs="Times New Roman"/>
          <w:sz w:val="24"/>
          <w:szCs w:val="24"/>
        </w:rPr>
        <w:t xml:space="preserve"> </w:t>
      </w:r>
      <w:r w:rsidRPr="007B0806">
        <w:rPr>
          <w:rFonts w:ascii="Times New Roman" w:hAnsi="Times New Roman" w:cs="Times New Roman"/>
          <w:sz w:val="24"/>
          <w:szCs w:val="24"/>
        </w:rPr>
        <w:t>пользовании (собственности) на основании ________________________________</w:t>
      </w:r>
      <w:r w:rsidR="004F5F29" w:rsidRPr="007B0806">
        <w:rPr>
          <w:rFonts w:ascii="Times New Roman" w:hAnsi="Times New Roman" w:cs="Times New Roman"/>
          <w:sz w:val="24"/>
          <w:szCs w:val="24"/>
        </w:rPr>
        <w:t>__________________</w:t>
      </w:r>
      <w:r w:rsidRPr="007B0806">
        <w:rPr>
          <w:rFonts w:ascii="Times New Roman" w:hAnsi="Times New Roman" w:cs="Times New Roman"/>
          <w:sz w:val="24"/>
          <w:szCs w:val="24"/>
        </w:rPr>
        <w:t>__</w:t>
      </w:r>
    </w:p>
    <w:p w:rsidR="00024F50" w:rsidRPr="007B0806" w:rsidRDefault="004F5F29" w:rsidP="004F5F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__</w:t>
      </w:r>
      <w:r w:rsidR="00024F50" w:rsidRPr="007B08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F5F29" w:rsidRPr="007B0806" w:rsidRDefault="00024F50" w:rsidP="00024F5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Даю свое согласие на проверку указанных в заявлении сведений и на запрос</w:t>
      </w:r>
      <w:r w:rsidR="004F5F29" w:rsidRPr="007B0806">
        <w:rPr>
          <w:rFonts w:ascii="Times New Roman" w:hAnsi="Times New Roman" w:cs="Times New Roman"/>
          <w:sz w:val="24"/>
          <w:szCs w:val="24"/>
        </w:rPr>
        <w:t xml:space="preserve"> </w:t>
      </w:r>
      <w:r w:rsidRPr="007B0806">
        <w:rPr>
          <w:rFonts w:ascii="Times New Roman" w:hAnsi="Times New Roman" w:cs="Times New Roman"/>
          <w:sz w:val="24"/>
          <w:szCs w:val="24"/>
        </w:rPr>
        <w:t>документов, необходимых для рассмотрения заявления.</w:t>
      </w:r>
      <w:r w:rsidR="004F5F29" w:rsidRPr="007B08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4F50" w:rsidRPr="007B0806" w:rsidRDefault="00024F50" w:rsidP="00024F5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Предупрежден о том, что в случае выявления сведений, не соответствующих</w:t>
      </w:r>
      <w:r w:rsidR="004F5F29" w:rsidRPr="007B0806">
        <w:rPr>
          <w:rFonts w:ascii="Times New Roman" w:hAnsi="Times New Roman" w:cs="Times New Roman"/>
          <w:sz w:val="24"/>
          <w:szCs w:val="24"/>
        </w:rPr>
        <w:t xml:space="preserve"> </w:t>
      </w:r>
      <w:r w:rsidRPr="007B0806">
        <w:rPr>
          <w:rFonts w:ascii="Times New Roman" w:hAnsi="Times New Roman" w:cs="Times New Roman"/>
          <w:sz w:val="24"/>
          <w:szCs w:val="24"/>
        </w:rPr>
        <w:t>указанным в заявлении, за представление недостоверной информации, заведомо</w:t>
      </w:r>
      <w:r w:rsidR="004F5F29" w:rsidRPr="007B0806">
        <w:rPr>
          <w:rFonts w:ascii="Times New Roman" w:hAnsi="Times New Roman" w:cs="Times New Roman"/>
          <w:sz w:val="24"/>
          <w:szCs w:val="24"/>
        </w:rPr>
        <w:t xml:space="preserve"> </w:t>
      </w:r>
      <w:r w:rsidRPr="007B0806">
        <w:rPr>
          <w:rFonts w:ascii="Times New Roman" w:hAnsi="Times New Roman" w:cs="Times New Roman"/>
          <w:sz w:val="24"/>
          <w:szCs w:val="24"/>
        </w:rPr>
        <w:t xml:space="preserve">ложных сведений мне </w:t>
      </w:r>
      <w:r w:rsidR="004F5F29" w:rsidRPr="007B0806">
        <w:rPr>
          <w:rFonts w:ascii="Times New Roman" w:hAnsi="Times New Roman" w:cs="Times New Roman"/>
          <w:sz w:val="24"/>
          <w:szCs w:val="24"/>
        </w:rPr>
        <w:t>(нам)</w:t>
      </w:r>
      <w:r w:rsidRPr="007B0806">
        <w:rPr>
          <w:rFonts w:ascii="Times New Roman" w:hAnsi="Times New Roman" w:cs="Times New Roman"/>
          <w:sz w:val="24"/>
          <w:szCs w:val="24"/>
        </w:rPr>
        <w:t xml:space="preserve"> будет отказано в предоставлении муниципальной</w:t>
      </w:r>
      <w:r w:rsidR="004F5F29" w:rsidRPr="007B0806">
        <w:rPr>
          <w:rFonts w:ascii="Times New Roman" w:hAnsi="Times New Roman" w:cs="Times New Roman"/>
          <w:sz w:val="24"/>
          <w:szCs w:val="24"/>
        </w:rPr>
        <w:t xml:space="preserve"> </w:t>
      </w:r>
      <w:r w:rsidRPr="007B0806">
        <w:rPr>
          <w:rFonts w:ascii="Times New Roman" w:hAnsi="Times New Roman" w:cs="Times New Roman"/>
          <w:sz w:val="24"/>
          <w:szCs w:val="24"/>
        </w:rPr>
        <w:t>услуги.</w:t>
      </w:r>
    </w:p>
    <w:p w:rsidR="00024F50" w:rsidRPr="007B0806" w:rsidRDefault="00024F50" w:rsidP="00024F5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Место получения результата предоставления муниципальной услуги:</w:t>
      </w:r>
    </w:p>
    <w:p w:rsidR="00024F50" w:rsidRPr="007B0806" w:rsidRDefault="00024F50" w:rsidP="00024F5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noProof/>
          <w:position w:val="-8"/>
          <w:sz w:val="24"/>
          <w:szCs w:val="24"/>
        </w:rPr>
        <w:drawing>
          <wp:inline distT="0" distB="0" distL="0" distR="0" wp14:anchorId="01A394AE" wp14:editId="7B8B8690">
            <wp:extent cx="180975" cy="238125"/>
            <wp:effectExtent l="0" t="0" r="9525" b="9525"/>
            <wp:docPr id="4" name="Рисунок 4" descr="base_24478_251497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4478_251497_32768"/>
                    <pic:cNvPicPr preferRelativeResize="0"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0806">
        <w:rPr>
          <w:rFonts w:ascii="Times New Roman" w:hAnsi="Times New Roman" w:cs="Times New Roman"/>
          <w:sz w:val="24"/>
          <w:szCs w:val="24"/>
        </w:rPr>
        <w:t xml:space="preserve"> лично в органе, предоставляющем муниципальную услугу;</w:t>
      </w:r>
    </w:p>
    <w:p w:rsidR="00024F50" w:rsidRPr="007B0806" w:rsidRDefault="00024F50" w:rsidP="00024F5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noProof/>
          <w:position w:val="-8"/>
          <w:sz w:val="24"/>
          <w:szCs w:val="24"/>
        </w:rPr>
        <w:drawing>
          <wp:inline distT="0" distB="0" distL="0" distR="0" wp14:anchorId="32B63AB9" wp14:editId="13F7ACB1">
            <wp:extent cx="180975" cy="238125"/>
            <wp:effectExtent l="0" t="0" r="9525" b="9525"/>
            <wp:docPr id="3" name="Рисунок 3" descr="base_24478_251497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4478_251497_32769"/>
                    <pic:cNvPicPr preferRelativeResize="0"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0806">
        <w:rPr>
          <w:rFonts w:ascii="Times New Roman" w:hAnsi="Times New Roman" w:cs="Times New Roman"/>
          <w:sz w:val="24"/>
          <w:szCs w:val="24"/>
        </w:rPr>
        <w:t xml:space="preserve"> в многофункциональном центре;</w:t>
      </w:r>
    </w:p>
    <w:p w:rsidR="004F5F29" w:rsidRPr="007B0806" w:rsidRDefault="00024F50" w:rsidP="00024F5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noProof/>
          <w:position w:val="-8"/>
          <w:sz w:val="24"/>
          <w:szCs w:val="24"/>
        </w:rPr>
        <w:drawing>
          <wp:inline distT="0" distB="0" distL="0" distR="0" wp14:anchorId="1FA8C1D8" wp14:editId="28213025">
            <wp:extent cx="180975" cy="238125"/>
            <wp:effectExtent l="0" t="0" r="9525" b="9525"/>
            <wp:docPr id="2" name="Рисунок 2" descr="base_24478_251497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4478_251497_32770"/>
                    <pic:cNvPicPr preferRelativeResize="0"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0806">
        <w:rPr>
          <w:rFonts w:ascii="Times New Roman" w:hAnsi="Times New Roman" w:cs="Times New Roman"/>
          <w:sz w:val="24"/>
          <w:szCs w:val="24"/>
        </w:rPr>
        <w:t xml:space="preserve"> посредством почтовой связи на адрес: </w:t>
      </w:r>
      <w:r w:rsidR="004F5F29" w:rsidRPr="007B0806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7B0806">
        <w:rPr>
          <w:rFonts w:ascii="Times New Roman" w:hAnsi="Times New Roman" w:cs="Times New Roman"/>
          <w:sz w:val="24"/>
          <w:szCs w:val="24"/>
        </w:rPr>
        <w:t>__</w:t>
      </w:r>
    </w:p>
    <w:p w:rsidR="00024F50" w:rsidRPr="007B0806" w:rsidRDefault="004F5F29" w:rsidP="004F5F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24F50" w:rsidRPr="007B0806" w:rsidRDefault="00024F50" w:rsidP="00024F5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024F50" w:rsidRPr="007B0806" w:rsidRDefault="00024F50" w:rsidP="00024F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4F5F29" w:rsidRPr="007B0806">
        <w:rPr>
          <w:rFonts w:ascii="Times New Roman" w:hAnsi="Times New Roman" w:cs="Times New Roman"/>
          <w:sz w:val="24"/>
          <w:szCs w:val="24"/>
        </w:rPr>
        <w:t>__</w:t>
      </w:r>
      <w:r w:rsidRPr="007B0806">
        <w:rPr>
          <w:rFonts w:ascii="Times New Roman" w:hAnsi="Times New Roman" w:cs="Times New Roman"/>
          <w:sz w:val="24"/>
          <w:szCs w:val="24"/>
        </w:rPr>
        <w:t>___</w:t>
      </w:r>
    </w:p>
    <w:p w:rsidR="00024F50" w:rsidRPr="007B0806" w:rsidRDefault="00024F50" w:rsidP="00024F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4F5F29" w:rsidRPr="007B0806">
        <w:rPr>
          <w:rFonts w:ascii="Times New Roman" w:hAnsi="Times New Roman" w:cs="Times New Roman"/>
          <w:sz w:val="24"/>
          <w:szCs w:val="24"/>
        </w:rPr>
        <w:t>__</w:t>
      </w:r>
      <w:r w:rsidRPr="007B0806">
        <w:rPr>
          <w:rFonts w:ascii="Times New Roman" w:hAnsi="Times New Roman" w:cs="Times New Roman"/>
          <w:sz w:val="24"/>
          <w:szCs w:val="24"/>
        </w:rPr>
        <w:t>__</w:t>
      </w:r>
    </w:p>
    <w:p w:rsidR="00024F50" w:rsidRPr="007B0806" w:rsidRDefault="00024F50" w:rsidP="00024F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4F5F29" w:rsidRPr="007B0806">
        <w:rPr>
          <w:rFonts w:ascii="Times New Roman" w:hAnsi="Times New Roman" w:cs="Times New Roman"/>
          <w:sz w:val="24"/>
          <w:szCs w:val="24"/>
        </w:rPr>
        <w:t>__</w:t>
      </w:r>
      <w:r w:rsidRPr="007B0806">
        <w:rPr>
          <w:rFonts w:ascii="Times New Roman" w:hAnsi="Times New Roman" w:cs="Times New Roman"/>
          <w:sz w:val="24"/>
          <w:szCs w:val="24"/>
        </w:rPr>
        <w:t>___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6"/>
        <w:gridCol w:w="2300"/>
        <w:gridCol w:w="3795"/>
      </w:tblGrid>
      <w:tr w:rsidR="005602EB" w:rsidRPr="007B0806" w:rsidTr="00CE3AAD">
        <w:trPr>
          <w:trHeight w:val="306"/>
        </w:trPr>
        <w:tc>
          <w:tcPr>
            <w:tcW w:w="3256" w:type="dxa"/>
          </w:tcPr>
          <w:p w:rsidR="00024F50" w:rsidRPr="007B0806" w:rsidRDefault="004F5F29" w:rsidP="004F5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2300" w:type="dxa"/>
          </w:tcPr>
          <w:p w:rsidR="00024F50" w:rsidRPr="007B0806" w:rsidRDefault="004F5F29" w:rsidP="004F5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3795" w:type="dxa"/>
          </w:tcPr>
          <w:p w:rsidR="00024F50" w:rsidRPr="007B0806" w:rsidRDefault="00024F50" w:rsidP="004F5F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"____" _____________ 20___</w:t>
            </w:r>
          </w:p>
        </w:tc>
      </w:tr>
      <w:tr w:rsidR="005602EB" w:rsidRPr="007B0806" w:rsidTr="00CE3AAD">
        <w:trPr>
          <w:trHeight w:val="483"/>
        </w:trPr>
        <w:tc>
          <w:tcPr>
            <w:tcW w:w="3256" w:type="dxa"/>
          </w:tcPr>
          <w:p w:rsidR="00024F50" w:rsidRPr="007B0806" w:rsidRDefault="00024F50" w:rsidP="004F5F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0806">
              <w:rPr>
                <w:rFonts w:ascii="Times New Roman" w:hAnsi="Times New Roman" w:cs="Times New Roman"/>
              </w:rPr>
              <w:t>(фамилия, имя, отчество</w:t>
            </w:r>
            <w:r w:rsidR="004F5F29" w:rsidRPr="007B0806">
              <w:rPr>
                <w:rFonts w:ascii="Times New Roman" w:hAnsi="Times New Roman" w:cs="Times New Roman"/>
              </w:rPr>
              <w:t xml:space="preserve"> (</w:t>
            </w:r>
            <w:r w:rsidRPr="007B0806">
              <w:rPr>
                <w:rFonts w:ascii="Times New Roman" w:hAnsi="Times New Roman" w:cs="Times New Roman"/>
              </w:rPr>
              <w:t>последнее - при наличии) заявителя)</w:t>
            </w:r>
          </w:p>
        </w:tc>
        <w:tc>
          <w:tcPr>
            <w:tcW w:w="2300" w:type="dxa"/>
          </w:tcPr>
          <w:p w:rsidR="00024F50" w:rsidRPr="007B0806" w:rsidRDefault="00024F50" w:rsidP="004F5F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08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795" w:type="dxa"/>
          </w:tcPr>
          <w:p w:rsidR="00024F50" w:rsidRPr="007B0806" w:rsidRDefault="00024F50" w:rsidP="001F154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79D1" w:rsidRPr="007B0806" w:rsidRDefault="004779D1" w:rsidP="004F5F29">
      <w:pPr>
        <w:pStyle w:val="ConsPlusNormal"/>
        <w:pBdr>
          <w:bottom w:val="single" w:sz="6" w:space="1" w:color="auto"/>
        </w:pBd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779D1" w:rsidRPr="007B0806" w:rsidRDefault="00024F50" w:rsidP="004F5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&lt;*&gt; Юридические лица оформляют заявления на официальном бланке</w:t>
      </w:r>
      <w:r w:rsidR="004779D1" w:rsidRPr="007B0806">
        <w:rPr>
          <w:rFonts w:ascii="Times New Roman" w:hAnsi="Times New Roman" w:cs="Times New Roman"/>
          <w:sz w:val="24"/>
          <w:szCs w:val="24"/>
        </w:rPr>
        <w:br w:type="page"/>
      </w:r>
    </w:p>
    <w:p w:rsidR="00024F50" w:rsidRPr="007B0806" w:rsidRDefault="00024F50" w:rsidP="00024F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B0806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080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0806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4779D1" w:rsidRPr="007B0806" w:rsidRDefault="004779D1" w:rsidP="00024F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(форма)</w:t>
      </w:r>
    </w:p>
    <w:p w:rsidR="00024F50" w:rsidRPr="007B0806" w:rsidRDefault="00024F50" w:rsidP="00024F5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24F50" w:rsidRPr="007B0806" w:rsidRDefault="00024F50" w:rsidP="00024F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(Бланк уполномоченного</w:t>
      </w:r>
    </w:p>
    <w:p w:rsidR="00024F50" w:rsidRPr="007B0806" w:rsidRDefault="00024F50" w:rsidP="00024F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органа местного самоуправления)</w:t>
      </w:r>
    </w:p>
    <w:p w:rsidR="00024F50" w:rsidRPr="007B0806" w:rsidRDefault="00024F50" w:rsidP="00024F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24F50" w:rsidRPr="007B0806" w:rsidRDefault="00024F50" w:rsidP="004779D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P543"/>
      <w:bookmarkEnd w:id="5"/>
      <w:r w:rsidRPr="007B0806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024F50" w:rsidRPr="007B0806" w:rsidRDefault="00024F50" w:rsidP="004779D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806">
        <w:rPr>
          <w:rFonts w:ascii="Times New Roman" w:hAnsi="Times New Roman" w:cs="Times New Roman"/>
          <w:b/>
          <w:sz w:val="24"/>
          <w:szCs w:val="24"/>
        </w:rPr>
        <w:t>о признании садового дома жилым домом</w:t>
      </w:r>
    </w:p>
    <w:p w:rsidR="00024F50" w:rsidRPr="007B0806" w:rsidRDefault="00024F50" w:rsidP="004779D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806">
        <w:rPr>
          <w:rFonts w:ascii="Times New Roman" w:hAnsi="Times New Roman" w:cs="Times New Roman"/>
          <w:b/>
          <w:sz w:val="24"/>
          <w:szCs w:val="24"/>
        </w:rPr>
        <w:t>и жилого дома садовым домом</w:t>
      </w:r>
    </w:p>
    <w:p w:rsidR="00024F50" w:rsidRPr="007B0806" w:rsidRDefault="00024F50" w:rsidP="004779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Дата, номер</w:t>
      </w:r>
    </w:p>
    <w:p w:rsidR="00024F50" w:rsidRPr="007B0806" w:rsidRDefault="00024F50" w:rsidP="00024F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24F50" w:rsidRPr="007B0806" w:rsidRDefault="00024F50" w:rsidP="004779D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В связи с обращением _________________________________________________</w:t>
      </w:r>
      <w:r w:rsidR="004779D1" w:rsidRPr="007B0806">
        <w:rPr>
          <w:rFonts w:ascii="Times New Roman" w:hAnsi="Times New Roman" w:cs="Times New Roman"/>
          <w:sz w:val="24"/>
          <w:szCs w:val="24"/>
        </w:rPr>
        <w:t>__</w:t>
      </w:r>
      <w:r w:rsidRPr="007B0806">
        <w:rPr>
          <w:rFonts w:ascii="Times New Roman" w:hAnsi="Times New Roman" w:cs="Times New Roman"/>
          <w:sz w:val="24"/>
          <w:szCs w:val="24"/>
        </w:rPr>
        <w:t>_</w:t>
      </w:r>
    </w:p>
    <w:p w:rsidR="00024F50" w:rsidRPr="007B0806" w:rsidRDefault="00024F50" w:rsidP="004779D1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(Ф.И.О. физического лица, наименование</w:t>
      </w:r>
      <w:r w:rsidR="004779D1" w:rsidRPr="007B0806">
        <w:rPr>
          <w:rFonts w:ascii="Times New Roman" w:hAnsi="Times New Roman" w:cs="Times New Roman"/>
          <w:sz w:val="24"/>
          <w:szCs w:val="24"/>
        </w:rPr>
        <w:t xml:space="preserve"> </w:t>
      </w:r>
      <w:r w:rsidRPr="007B0806">
        <w:rPr>
          <w:rFonts w:ascii="Times New Roman" w:hAnsi="Times New Roman" w:cs="Times New Roman"/>
          <w:sz w:val="24"/>
          <w:szCs w:val="24"/>
        </w:rPr>
        <w:t>юридического лица - заявителя)</w:t>
      </w:r>
    </w:p>
    <w:p w:rsidR="00024F50" w:rsidRPr="007B0806" w:rsidRDefault="00024F50" w:rsidP="004779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 xml:space="preserve">о намерении признать </w:t>
      </w:r>
      <w:r w:rsidR="004779D1" w:rsidRPr="007B0806">
        <w:rPr>
          <w:rFonts w:ascii="Times New Roman" w:hAnsi="Times New Roman" w:cs="Times New Roman"/>
          <w:sz w:val="24"/>
          <w:szCs w:val="24"/>
        </w:rPr>
        <w:t>______</w:t>
      </w:r>
      <w:r w:rsidRPr="007B0806">
        <w:rPr>
          <w:rFonts w:ascii="Times New Roman" w:hAnsi="Times New Roman" w:cs="Times New Roman"/>
          <w:sz w:val="24"/>
          <w:szCs w:val="24"/>
          <w:u w:val="single"/>
        </w:rPr>
        <w:t xml:space="preserve">садовый дом жилым домом/жилой дом садовым </w:t>
      </w:r>
      <w:proofErr w:type="gramStart"/>
      <w:r w:rsidRPr="007B0806">
        <w:rPr>
          <w:rFonts w:ascii="Times New Roman" w:hAnsi="Times New Roman" w:cs="Times New Roman"/>
          <w:sz w:val="24"/>
          <w:szCs w:val="24"/>
          <w:u w:val="single"/>
        </w:rPr>
        <w:t>домом,</w:t>
      </w:r>
      <w:r w:rsidR="004779D1" w:rsidRPr="007B0806">
        <w:rPr>
          <w:rFonts w:ascii="Times New Roman" w:hAnsi="Times New Roman" w:cs="Times New Roman"/>
          <w:sz w:val="24"/>
          <w:szCs w:val="24"/>
          <w:u w:val="single"/>
        </w:rPr>
        <w:t>_</w:t>
      </w:r>
      <w:proofErr w:type="gramEnd"/>
      <w:r w:rsidR="004779D1" w:rsidRPr="007B0806">
        <w:rPr>
          <w:rFonts w:ascii="Times New Roman" w:hAnsi="Times New Roman" w:cs="Times New Roman"/>
          <w:sz w:val="24"/>
          <w:szCs w:val="24"/>
          <w:u w:val="single"/>
        </w:rPr>
        <w:t>___</w:t>
      </w:r>
    </w:p>
    <w:p w:rsidR="00024F50" w:rsidRPr="007B0806" w:rsidRDefault="00024F50" w:rsidP="004779D1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(ненужное зачеркнуть)</w:t>
      </w:r>
    </w:p>
    <w:p w:rsidR="00024F50" w:rsidRPr="007B0806" w:rsidRDefault="00024F50" w:rsidP="004779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расположенный по адресу: ___________________________________________</w:t>
      </w:r>
      <w:r w:rsidR="004779D1" w:rsidRPr="007B0806">
        <w:rPr>
          <w:rFonts w:ascii="Times New Roman" w:hAnsi="Times New Roman" w:cs="Times New Roman"/>
          <w:sz w:val="24"/>
          <w:szCs w:val="24"/>
        </w:rPr>
        <w:t>____</w:t>
      </w:r>
      <w:r w:rsidRPr="007B0806">
        <w:rPr>
          <w:rFonts w:ascii="Times New Roman" w:hAnsi="Times New Roman" w:cs="Times New Roman"/>
          <w:sz w:val="24"/>
          <w:szCs w:val="24"/>
        </w:rPr>
        <w:t>______</w:t>
      </w:r>
      <w:r w:rsidR="004779D1" w:rsidRPr="007B0806">
        <w:rPr>
          <w:rFonts w:ascii="Times New Roman" w:hAnsi="Times New Roman" w:cs="Times New Roman"/>
          <w:sz w:val="24"/>
          <w:szCs w:val="24"/>
        </w:rPr>
        <w:t>_</w:t>
      </w:r>
    </w:p>
    <w:p w:rsidR="004779D1" w:rsidRPr="007B0806" w:rsidRDefault="004779D1" w:rsidP="004779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024F50" w:rsidRPr="007B0806" w:rsidRDefault="00024F50" w:rsidP="004779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 xml:space="preserve">кадастровый номер земельного участка, в пределах которого расположен </w:t>
      </w:r>
      <w:proofErr w:type="gramStart"/>
      <w:r w:rsidRPr="007B0806">
        <w:rPr>
          <w:rFonts w:ascii="Times New Roman" w:hAnsi="Times New Roman" w:cs="Times New Roman"/>
          <w:sz w:val="24"/>
          <w:szCs w:val="24"/>
        </w:rPr>
        <w:t>дом:</w:t>
      </w:r>
      <w:r w:rsidR="004779D1" w:rsidRPr="007B0806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4779D1" w:rsidRPr="007B0806">
        <w:rPr>
          <w:rFonts w:ascii="Times New Roman" w:hAnsi="Times New Roman" w:cs="Times New Roman"/>
          <w:sz w:val="24"/>
          <w:szCs w:val="24"/>
        </w:rPr>
        <w:t>_________</w:t>
      </w:r>
    </w:p>
    <w:p w:rsidR="00024F50" w:rsidRPr="007B0806" w:rsidRDefault="00024F50" w:rsidP="004779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779D1" w:rsidRPr="007B0806">
        <w:rPr>
          <w:rFonts w:ascii="Times New Roman" w:hAnsi="Times New Roman" w:cs="Times New Roman"/>
          <w:sz w:val="24"/>
          <w:szCs w:val="24"/>
        </w:rPr>
        <w:t>__</w:t>
      </w:r>
    </w:p>
    <w:p w:rsidR="00024F50" w:rsidRPr="007B0806" w:rsidRDefault="00024F50" w:rsidP="004779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</w:t>
      </w:r>
      <w:r w:rsidR="004779D1" w:rsidRPr="007B0806">
        <w:rPr>
          <w:rFonts w:ascii="Times New Roman" w:hAnsi="Times New Roman" w:cs="Times New Roman"/>
          <w:sz w:val="24"/>
          <w:szCs w:val="24"/>
        </w:rPr>
        <w:t>___</w:t>
      </w:r>
      <w:r w:rsidRPr="007B0806">
        <w:rPr>
          <w:rFonts w:ascii="Times New Roman" w:hAnsi="Times New Roman" w:cs="Times New Roman"/>
          <w:sz w:val="24"/>
          <w:szCs w:val="24"/>
        </w:rPr>
        <w:t>___</w:t>
      </w:r>
    </w:p>
    <w:p w:rsidR="00024F50" w:rsidRPr="007B0806" w:rsidRDefault="00024F50" w:rsidP="004779D1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(наименование и реквизиты правоустанавливающего документа),</w:t>
      </w:r>
    </w:p>
    <w:p w:rsidR="00024F50" w:rsidRPr="007B0806" w:rsidRDefault="00024F50" w:rsidP="004779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по результатам рассмотрения представленных документов принято решение:</w:t>
      </w:r>
    </w:p>
    <w:p w:rsidR="00024F50" w:rsidRPr="007B0806" w:rsidRDefault="00024F50" w:rsidP="004779D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Признать_______________________________________________________________.</w:t>
      </w:r>
    </w:p>
    <w:p w:rsidR="00024F50" w:rsidRPr="007B0806" w:rsidRDefault="00024F50" w:rsidP="004779D1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(садовый дом жилым домом/жилой дом садовым домом - нужное указать)</w:t>
      </w:r>
    </w:p>
    <w:p w:rsidR="004779D1" w:rsidRPr="007B0806" w:rsidRDefault="004779D1" w:rsidP="004779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779D1" w:rsidRPr="007B0806" w:rsidRDefault="004779D1" w:rsidP="00024F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5602EB" w:rsidRPr="007B0806" w:rsidTr="004779D1">
        <w:tc>
          <w:tcPr>
            <w:tcW w:w="4672" w:type="dxa"/>
          </w:tcPr>
          <w:p w:rsidR="004779D1" w:rsidRPr="007B0806" w:rsidRDefault="004779D1" w:rsidP="00024F5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4672" w:type="dxa"/>
          </w:tcPr>
          <w:p w:rsidR="004779D1" w:rsidRPr="007B0806" w:rsidRDefault="004779D1" w:rsidP="00024F5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2EB" w:rsidRPr="007B0806" w:rsidTr="004779D1">
        <w:tc>
          <w:tcPr>
            <w:tcW w:w="4672" w:type="dxa"/>
          </w:tcPr>
          <w:p w:rsidR="004779D1" w:rsidRPr="007B0806" w:rsidRDefault="004779D1" w:rsidP="00024F5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4672" w:type="dxa"/>
          </w:tcPr>
          <w:p w:rsidR="004779D1" w:rsidRPr="007B0806" w:rsidRDefault="004779D1" w:rsidP="00024F5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2EB" w:rsidRPr="007B0806" w:rsidTr="004779D1">
        <w:tc>
          <w:tcPr>
            <w:tcW w:w="4672" w:type="dxa"/>
          </w:tcPr>
          <w:p w:rsidR="004779D1" w:rsidRPr="007B0806" w:rsidRDefault="004779D1" w:rsidP="00024F5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</w:tc>
        <w:tc>
          <w:tcPr>
            <w:tcW w:w="4672" w:type="dxa"/>
          </w:tcPr>
          <w:p w:rsidR="004779D1" w:rsidRPr="007B0806" w:rsidRDefault="004779D1" w:rsidP="00024F5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</w:tr>
      <w:tr w:rsidR="005602EB" w:rsidRPr="007B0806" w:rsidTr="004779D1">
        <w:tc>
          <w:tcPr>
            <w:tcW w:w="4672" w:type="dxa"/>
          </w:tcPr>
          <w:p w:rsidR="004779D1" w:rsidRPr="007B0806" w:rsidRDefault="004779D1" w:rsidP="00024F5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(Ф.И.О. должностного лица органа</w:t>
            </w:r>
          </w:p>
        </w:tc>
        <w:tc>
          <w:tcPr>
            <w:tcW w:w="4672" w:type="dxa"/>
          </w:tcPr>
          <w:p w:rsidR="004779D1" w:rsidRPr="007B0806" w:rsidRDefault="004779D1" w:rsidP="00024F5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(подпись должностного лица органа</w:t>
            </w:r>
          </w:p>
        </w:tc>
      </w:tr>
      <w:tr w:rsidR="005602EB" w:rsidRPr="007B0806" w:rsidTr="004779D1">
        <w:tc>
          <w:tcPr>
            <w:tcW w:w="4672" w:type="dxa"/>
          </w:tcPr>
          <w:p w:rsidR="004779D1" w:rsidRPr="007B0806" w:rsidRDefault="004779D1" w:rsidP="00024F5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</w:t>
            </w:r>
          </w:p>
        </w:tc>
        <w:tc>
          <w:tcPr>
            <w:tcW w:w="4672" w:type="dxa"/>
          </w:tcPr>
          <w:p w:rsidR="004779D1" w:rsidRPr="007B0806" w:rsidRDefault="004779D1" w:rsidP="00024F5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</w:t>
            </w:r>
          </w:p>
        </w:tc>
      </w:tr>
      <w:tr w:rsidR="005602EB" w:rsidRPr="007B0806" w:rsidTr="004779D1">
        <w:tc>
          <w:tcPr>
            <w:tcW w:w="4672" w:type="dxa"/>
          </w:tcPr>
          <w:p w:rsidR="004779D1" w:rsidRPr="007B0806" w:rsidRDefault="004779D1" w:rsidP="00024F5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образования, в</w:t>
            </w:r>
          </w:p>
        </w:tc>
        <w:tc>
          <w:tcPr>
            <w:tcW w:w="4672" w:type="dxa"/>
          </w:tcPr>
          <w:p w:rsidR="004779D1" w:rsidRPr="007B0806" w:rsidRDefault="004779D1" w:rsidP="00024F5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образования, в</w:t>
            </w:r>
          </w:p>
        </w:tc>
      </w:tr>
      <w:tr w:rsidR="005602EB" w:rsidRPr="007B0806" w:rsidTr="004779D1">
        <w:tc>
          <w:tcPr>
            <w:tcW w:w="4672" w:type="dxa"/>
          </w:tcPr>
          <w:p w:rsidR="004779D1" w:rsidRPr="007B0806" w:rsidRDefault="004779D1" w:rsidP="00024F5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границах которого расположен</w:t>
            </w:r>
          </w:p>
        </w:tc>
        <w:tc>
          <w:tcPr>
            <w:tcW w:w="4672" w:type="dxa"/>
          </w:tcPr>
          <w:p w:rsidR="004779D1" w:rsidRPr="007B0806" w:rsidRDefault="004779D1" w:rsidP="00024F5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границах которого расположен</w:t>
            </w:r>
          </w:p>
        </w:tc>
      </w:tr>
      <w:tr w:rsidR="005602EB" w:rsidRPr="007B0806" w:rsidTr="004779D1">
        <w:tc>
          <w:tcPr>
            <w:tcW w:w="4672" w:type="dxa"/>
          </w:tcPr>
          <w:p w:rsidR="004779D1" w:rsidRPr="007B0806" w:rsidRDefault="004779D1" w:rsidP="00024F5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садовый дом или жилой дом)</w:t>
            </w:r>
          </w:p>
        </w:tc>
        <w:tc>
          <w:tcPr>
            <w:tcW w:w="4672" w:type="dxa"/>
          </w:tcPr>
          <w:p w:rsidR="004779D1" w:rsidRPr="007B0806" w:rsidRDefault="004779D1" w:rsidP="00024F5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садовый дом или жилой дом)</w:t>
            </w:r>
          </w:p>
        </w:tc>
      </w:tr>
      <w:tr w:rsidR="005602EB" w:rsidRPr="007B0806" w:rsidTr="004779D1">
        <w:tc>
          <w:tcPr>
            <w:tcW w:w="4672" w:type="dxa"/>
          </w:tcPr>
          <w:p w:rsidR="004779D1" w:rsidRPr="007B0806" w:rsidRDefault="004779D1" w:rsidP="00024F5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4779D1" w:rsidRPr="007B0806" w:rsidRDefault="004779D1" w:rsidP="00024F5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4779D1" w:rsidRPr="007B0806" w:rsidRDefault="004779D1" w:rsidP="00024F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24F50" w:rsidRPr="007B0806" w:rsidRDefault="00024F50" w:rsidP="00024F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Получил: "___" ________ 20__ г. __________________</w:t>
      </w:r>
    </w:p>
    <w:p w:rsidR="00024F50" w:rsidRPr="007B0806" w:rsidRDefault="00024F50" w:rsidP="005602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(подпись заявителя) (заполняется в случае</w:t>
      </w:r>
      <w:r w:rsidR="005602EB" w:rsidRPr="007B0806">
        <w:rPr>
          <w:rFonts w:ascii="Times New Roman" w:hAnsi="Times New Roman" w:cs="Times New Roman"/>
          <w:sz w:val="24"/>
          <w:szCs w:val="24"/>
        </w:rPr>
        <w:t xml:space="preserve"> </w:t>
      </w:r>
      <w:r w:rsidRPr="007B0806">
        <w:rPr>
          <w:rFonts w:ascii="Times New Roman" w:hAnsi="Times New Roman" w:cs="Times New Roman"/>
          <w:sz w:val="24"/>
          <w:szCs w:val="24"/>
        </w:rPr>
        <w:t>получения решения лично)</w:t>
      </w:r>
    </w:p>
    <w:p w:rsidR="00024F50" w:rsidRPr="007B0806" w:rsidRDefault="00024F50" w:rsidP="00024F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24F50" w:rsidRPr="007B0806" w:rsidRDefault="00024F50" w:rsidP="00024F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Решение направлено в адрес заявителя "____" _____________ 20____ г.</w:t>
      </w:r>
    </w:p>
    <w:p w:rsidR="005602EB" w:rsidRPr="007B0806" w:rsidRDefault="00024F50" w:rsidP="00024F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(заполняется в случае направления решения</w:t>
      </w:r>
      <w:r w:rsidR="005602EB" w:rsidRPr="007B0806">
        <w:rPr>
          <w:rFonts w:ascii="Times New Roman" w:hAnsi="Times New Roman" w:cs="Times New Roman"/>
          <w:sz w:val="24"/>
          <w:szCs w:val="24"/>
        </w:rPr>
        <w:t xml:space="preserve"> </w:t>
      </w:r>
      <w:r w:rsidRPr="007B0806">
        <w:rPr>
          <w:rFonts w:ascii="Times New Roman" w:hAnsi="Times New Roman" w:cs="Times New Roman"/>
          <w:sz w:val="24"/>
          <w:szCs w:val="24"/>
        </w:rPr>
        <w:t>по почте)</w:t>
      </w:r>
    </w:p>
    <w:p w:rsidR="00024F50" w:rsidRPr="007B0806" w:rsidRDefault="00024F50" w:rsidP="005602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024F50" w:rsidRPr="007B0806" w:rsidRDefault="00024F50" w:rsidP="005602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(Ф.И.О., подпись должностного лица,</w:t>
      </w:r>
    </w:p>
    <w:p w:rsidR="00024F50" w:rsidRPr="007B0806" w:rsidRDefault="00024F50" w:rsidP="005602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направившего решение в адрес заявителя)</w:t>
      </w:r>
    </w:p>
    <w:p w:rsidR="005602EB" w:rsidRPr="007B0806" w:rsidRDefault="005602EB" w:rsidP="00024F5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br w:type="page"/>
      </w:r>
    </w:p>
    <w:p w:rsidR="00024F50" w:rsidRPr="007B0806" w:rsidRDefault="00024F50" w:rsidP="00024F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B0806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080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0806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ФОРМА</w:t>
      </w: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Кому ____________________________________</w:t>
      </w: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(фамилия, имя, отчество (при наличии),</w:t>
      </w: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ОГРНИП (для физического лица, зарегистрированного</w:t>
      </w: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в качестве индивидуального предпринимателя) -</w:t>
      </w: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для физического лица, полное наименование,</w:t>
      </w: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ИНН &lt;*&gt;, ОГРН - для юридического лица,</w:t>
      </w: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почтовый индекс и адрес, телефон,</w:t>
      </w: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адрес электронной почты)</w:t>
      </w:r>
    </w:p>
    <w:p w:rsidR="00024F50" w:rsidRPr="007B0806" w:rsidRDefault="00024F50" w:rsidP="00024F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24F50" w:rsidRPr="007B0806" w:rsidRDefault="00024F50" w:rsidP="00024F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P609"/>
      <w:bookmarkEnd w:id="6"/>
      <w:r w:rsidRPr="007B0806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024F50" w:rsidRPr="007B0806" w:rsidRDefault="00024F50" w:rsidP="00024F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806">
        <w:rPr>
          <w:rFonts w:ascii="Times New Roman" w:hAnsi="Times New Roman" w:cs="Times New Roman"/>
          <w:b/>
          <w:sz w:val="24"/>
          <w:szCs w:val="24"/>
        </w:rPr>
        <w:t>об отказе в приеме документов</w:t>
      </w:r>
    </w:p>
    <w:p w:rsidR="00024F50" w:rsidRPr="007B0806" w:rsidRDefault="00024F50" w:rsidP="005602EB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________</w:t>
      </w:r>
      <w:r w:rsidR="005602EB" w:rsidRPr="007B0806">
        <w:rPr>
          <w:rFonts w:ascii="Times New Roman" w:hAnsi="Times New Roman" w:cs="Times New Roman"/>
          <w:sz w:val="24"/>
          <w:szCs w:val="24"/>
        </w:rPr>
        <w:t>_________</w:t>
      </w:r>
      <w:r w:rsidRPr="007B0806">
        <w:rPr>
          <w:rFonts w:ascii="Times New Roman" w:hAnsi="Times New Roman" w:cs="Times New Roman"/>
          <w:sz w:val="24"/>
          <w:szCs w:val="24"/>
        </w:rPr>
        <w:t>_________________</w:t>
      </w:r>
      <w:r w:rsidR="005602EB" w:rsidRPr="007B0806">
        <w:rPr>
          <w:rFonts w:ascii="Times New Roman" w:hAnsi="Times New Roman" w:cs="Times New Roman"/>
          <w:sz w:val="24"/>
          <w:szCs w:val="24"/>
        </w:rPr>
        <w:t>________</w:t>
      </w:r>
      <w:r w:rsidRPr="007B0806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024F50" w:rsidRPr="007B0806" w:rsidRDefault="00024F50" w:rsidP="00024F50">
      <w:pPr>
        <w:pStyle w:val="ConsPlusNormal"/>
        <w:jc w:val="center"/>
        <w:rPr>
          <w:rFonts w:ascii="Times New Roman" w:hAnsi="Times New Roman" w:cs="Times New Roman"/>
        </w:rPr>
      </w:pPr>
      <w:r w:rsidRPr="007B0806">
        <w:rPr>
          <w:rFonts w:ascii="Times New Roman" w:hAnsi="Times New Roman" w:cs="Times New Roman"/>
        </w:rPr>
        <w:t>(наименование органа местного самоуправления)</w:t>
      </w:r>
    </w:p>
    <w:p w:rsidR="00024F50" w:rsidRPr="007B0806" w:rsidRDefault="00024F50" w:rsidP="00024F5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24F50" w:rsidRPr="007B0806" w:rsidRDefault="00024F50" w:rsidP="00024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В приеме документов для предоставления услуги "Признание садового дома жилым домом и жилого дома садовым домом" Вам отказано по следующим основаниям:</w:t>
      </w:r>
    </w:p>
    <w:p w:rsidR="00024F50" w:rsidRPr="007B0806" w:rsidRDefault="00024F50" w:rsidP="00024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5499"/>
        <w:gridCol w:w="2321"/>
      </w:tblGrid>
      <w:tr w:rsidR="005602EB" w:rsidRPr="007B0806" w:rsidTr="005602EB">
        <w:tc>
          <w:tcPr>
            <w:tcW w:w="1531" w:type="dxa"/>
          </w:tcPr>
          <w:p w:rsidR="00024F50" w:rsidRPr="007B0806" w:rsidRDefault="005602EB" w:rsidP="005602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24F50" w:rsidRPr="007B0806">
              <w:rPr>
                <w:rFonts w:ascii="Times New Roman" w:hAnsi="Times New Roman" w:cs="Times New Roman"/>
                <w:sz w:val="24"/>
                <w:szCs w:val="24"/>
              </w:rPr>
              <w:t>пункта административного регламента</w:t>
            </w:r>
          </w:p>
        </w:tc>
        <w:tc>
          <w:tcPr>
            <w:tcW w:w="5499" w:type="dxa"/>
          </w:tcPr>
          <w:p w:rsidR="00024F50" w:rsidRPr="007B0806" w:rsidRDefault="00024F50" w:rsidP="005602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2321" w:type="dxa"/>
          </w:tcPr>
          <w:p w:rsidR="00024F50" w:rsidRPr="007B0806" w:rsidRDefault="00024F50" w:rsidP="005602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 приеме документов</w:t>
            </w:r>
          </w:p>
        </w:tc>
      </w:tr>
      <w:tr w:rsidR="005602EB" w:rsidRPr="007B0806" w:rsidTr="005602EB">
        <w:tc>
          <w:tcPr>
            <w:tcW w:w="1531" w:type="dxa"/>
          </w:tcPr>
          <w:p w:rsidR="00024F50" w:rsidRPr="007B0806" w:rsidRDefault="00297A55" w:rsidP="005602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72" w:tooltip="а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;" w:history="1">
              <w:r w:rsidR="00024F50" w:rsidRPr="007B0806">
                <w:rPr>
                  <w:rFonts w:ascii="Times New Roman" w:hAnsi="Times New Roman" w:cs="Times New Roman"/>
                  <w:sz w:val="24"/>
                  <w:szCs w:val="24"/>
                </w:rPr>
                <w:t>Подпункт "а" пункта 2.14</w:t>
              </w:r>
            </w:hyperlink>
          </w:p>
        </w:tc>
        <w:tc>
          <w:tcPr>
            <w:tcW w:w="5499" w:type="dxa"/>
          </w:tcPr>
          <w:p w:rsidR="00024F50" w:rsidRPr="007B0806" w:rsidRDefault="00024F50" w:rsidP="005602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Непредставление заявителем документов, </w:t>
            </w:r>
            <w:r w:rsidR="005602EB" w:rsidRPr="007B080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казанных в </w:t>
            </w:r>
            <w:hyperlink w:anchor="P142" w:tooltip="2.9. Непредставление (несвоевременное представление) государственными органами власти, органами местного самоуправления, организациями находящихся в их распоряжении документов и информации не может являться основанием для отказа в предоставлении муниципальной " w:history="1">
              <w:r w:rsidRPr="007B0806">
                <w:rPr>
                  <w:rFonts w:ascii="Times New Roman" w:hAnsi="Times New Roman" w:cs="Times New Roman"/>
                  <w:sz w:val="24"/>
                  <w:szCs w:val="24"/>
                </w:rPr>
                <w:t>пункте 2.9</w:t>
              </w:r>
            </w:hyperlink>
            <w:r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административного регламента</w:t>
            </w:r>
          </w:p>
        </w:tc>
        <w:tc>
          <w:tcPr>
            <w:tcW w:w="2321" w:type="dxa"/>
          </w:tcPr>
          <w:p w:rsidR="00024F50" w:rsidRPr="007B0806" w:rsidRDefault="00024F50" w:rsidP="005602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5602EB" w:rsidRPr="007B0806" w:rsidTr="005602EB">
        <w:tc>
          <w:tcPr>
            <w:tcW w:w="1531" w:type="dxa"/>
          </w:tcPr>
          <w:p w:rsidR="00024F50" w:rsidRPr="007B0806" w:rsidRDefault="00297A55" w:rsidP="005602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73" w:tooltip="б) представленные документы или сведения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" w:history="1">
              <w:r w:rsidR="00024F50" w:rsidRPr="007B0806">
                <w:rPr>
                  <w:rFonts w:ascii="Times New Roman" w:hAnsi="Times New Roman" w:cs="Times New Roman"/>
                  <w:sz w:val="24"/>
                  <w:szCs w:val="24"/>
                </w:rPr>
                <w:t>Подпункт "б" пункта 2.14</w:t>
              </w:r>
            </w:hyperlink>
          </w:p>
        </w:tc>
        <w:tc>
          <w:tcPr>
            <w:tcW w:w="5499" w:type="dxa"/>
          </w:tcPr>
          <w:p w:rsidR="00024F50" w:rsidRPr="007B0806" w:rsidRDefault="00024F50" w:rsidP="005602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в </w:t>
            </w:r>
            <w:r w:rsidR="005602EB" w:rsidRPr="007B0806">
              <w:rPr>
                <w:rFonts w:ascii="Times New Roman" w:hAnsi="Times New Roman" w:cs="Times New Roman"/>
                <w:sz w:val="24"/>
                <w:szCs w:val="24"/>
              </w:rPr>
              <w:t>администрацию</w:t>
            </w: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</w:t>
            </w:r>
          </w:p>
        </w:tc>
        <w:tc>
          <w:tcPr>
            <w:tcW w:w="2321" w:type="dxa"/>
          </w:tcPr>
          <w:p w:rsidR="00024F50" w:rsidRPr="007B0806" w:rsidRDefault="00024F50" w:rsidP="001F15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2EB" w:rsidRPr="007B0806" w:rsidTr="005602EB">
        <w:tc>
          <w:tcPr>
            <w:tcW w:w="1531" w:type="dxa"/>
          </w:tcPr>
          <w:p w:rsidR="00024F50" w:rsidRPr="007B0806" w:rsidRDefault="00297A55" w:rsidP="005602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73" w:tooltip="б) представленные документы или сведения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" w:history="1">
              <w:r w:rsidR="00024F50" w:rsidRPr="007B0806">
                <w:rPr>
                  <w:rFonts w:ascii="Times New Roman" w:hAnsi="Times New Roman" w:cs="Times New Roman"/>
                  <w:sz w:val="24"/>
                  <w:szCs w:val="24"/>
                </w:rPr>
                <w:t>Подпункт "б" пункта 2.14</w:t>
              </w:r>
            </w:hyperlink>
          </w:p>
        </w:tc>
        <w:tc>
          <w:tcPr>
            <w:tcW w:w="5499" w:type="dxa"/>
          </w:tcPr>
          <w:p w:rsidR="00024F50" w:rsidRPr="007B0806" w:rsidRDefault="00024F50" w:rsidP="005602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или сведения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321" w:type="dxa"/>
          </w:tcPr>
          <w:p w:rsidR="00024F50" w:rsidRPr="007B0806" w:rsidRDefault="00024F50" w:rsidP="001F15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2EB" w:rsidRPr="007B0806" w:rsidTr="005602EB">
        <w:tc>
          <w:tcPr>
            <w:tcW w:w="1531" w:type="dxa"/>
          </w:tcPr>
          <w:p w:rsidR="00024F50" w:rsidRPr="007B0806" w:rsidRDefault="00297A55" w:rsidP="005602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74" w:tooltip="в) предо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" w:history="1">
              <w:r w:rsidR="00024F50" w:rsidRPr="007B0806">
                <w:rPr>
                  <w:rFonts w:ascii="Times New Roman" w:hAnsi="Times New Roman" w:cs="Times New Roman"/>
                  <w:sz w:val="24"/>
                  <w:szCs w:val="24"/>
                </w:rPr>
                <w:t>Подпункт "в" пункта 2.14</w:t>
              </w:r>
            </w:hyperlink>
          </w:p>
        </w:tc>
        <w:tc>
          <w:tcPr>
            <w:tcW w:w="5499" w:type="dxa"/>
          </w:tcPr>
          <w:p w:rsidR="00024F50" w:rsidRPr="007B0806" w:rsidRDefault="00024F50" w:rsidP="005602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Предоставленные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321" w:type="dxa"/>
          </w:tcPr>
          <w:p w:rsidR="00024F50" w:rsidRPr="007B0806" w:rsidRDefault="00024F50" w:rsidP="001F15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2EB" w:rsidRPr="007B0806" w:rsidTr="005602EB">
        <w:tc>
          <w:tcPr>
            <w:tcW w:w="1531" w:type="dxa"/>
          </w:tcPr>
          <w:p w:rsidR="00024F50" w:rsidRPr="007B0806" w:rsidRDefault="00297A55" w:rsidP="005602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75" w:tooltip="г) документы содержат подтверждения, наличие которых не позволяет в полном объеме использовать информацию и сведения, содержащиеся в документах для предоставления услуги;" w:history="1">
              <w:r w:rsidR="00024F50" w:rsidRPr="007B0806">
                <w:rPr>
                  <w:rFonts w:ascii="Times New Roman" w:hAnsi="Times New Roman" w:cs="Times New Roman"/>
                  <w:sz w:val="24"/>
                  <w:szCs w:val="24"/>
                </w:rPr>
                <w:t>Подпункт "г" пункта 2.14</w:t>
              </w:r>
            </w:hyperlink>
          </w:p>
        </w:tc>
        <w:tc>
          <w:tcPr>
            <w:tcW w:w="5499" w:type="dxa"/>
          </w:tcPr>
          <w:p w:rsidR="00024F50" w:rsidRPr="007B0806" w:rsidRDefault="00024F50" w:rsidP="005602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Документы содержат подтверждения,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321" w:type="dxa"/>
          </w:tcPr>
          <w:p w:rsidR="00024F50" w:rsidRPr="007B0806" w:rsidRDefault="00024F50" w:rsidP="001F15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2EB" w:rsidRPr="007B0806" w:rsidTr="005602EB">
        <w:tc>
          <w:tcPr>
            <w:tcW w:w="1531" w:type="dxa"/>
          </w:tcPr>
          <w:p w:rsidR="00024F50" w:rsidRPr="007B0806" w:rsidRDefault="00297A55" w:rsidP="005602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76" w:tooltip="д) неполное заполнение полей в форме заявления, в том числе в интерактивной форме заявления на Едином портале;" w:history="1">
              <w:r w:rsidR="00024F50" w:rsidRPr="007B0806">
                <w:rPr>
                  <w:rFonts w:ascii="Times New Roman" w:hAnsi="Times New Roman" w:cs="Times New Roman"/>
                  <w:sz w:val="24"/>
                  <w:szCs w:val="24"/>
                </w:rPr>
                <w:t>Подпункт "д" пункта 2.14</w:t>
              </w:r>
            </w:hyperlink>
          </w:p>
        </w:tc>
        <w:tc>
          <w:tcPr>
            <w:tcW w:w="5499" w:type="dxa"/>
          </w:tcPr>
          <w:p w:rsidR="00024F50" w:rsidRPr="007B0806" w:rsidRDefault="00024F50" w:rsidP="005602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Неполное заполнение полей в форме заявления, в том числе в интерактивной форме заявления на </w:t>
            </w:r>
            <w:r w:rsidR="005602EB" w:rsidRPr="007B0806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</w:p>
        </w:tc>
        <w:tc>
          <w:tcPr>
            <w:tcW w:w="2321" w:type="dxa"/>
          </w:tcPr>
          <w:p w:rsidR="00024F50" w:rsidRPr="007B0806" w:rsidRDefault="00024F50" w:rsidP="001F15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2EB" w:rsidRPr="007B0806" w:rsidTr="005602EB">
        <w:tc>
          <w:tcPr>
            <w:tcW w:w="1531" w:type="dxa"/>
          </w:tcPr>
          <w:p w:rsidR="00024F50" w:rsidRPr="007B0806" w:rsidRDefault="00297A55" w:rsidP="005602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77" w:tooltip="е) подача запроса о предоставлении услуги и документов, необходимых для предоставления услуги;" w:history="1">
              <w:r w:rsidR="00024F50" w:rsidRPr="007B0806">
                <w:rPr>
                  <w:rFonts w:ascii="Times New Roman" w:hAnsi="Times New Roman" w:cs="Times New Roman"/>
                  <w:sz w:val="24"/>
                  <w:szCs w:val="24"/>
                </w:rPr>
                <w:t>Подпункт "е" пункта 2.14</w:t>
              </w:r>
            </w:hyperlink>
          </w:p>
        </w:tc>
        <w:tc>
          <w:tcPr>
            <w:tcW w:w="5499" w:type="dxa"/>
          </w:tcPr>
          <w:p w:rsidR="00024F50" w:rsidRPr="007B0806" w:rsidRDefault="00024F50" w:rsidP="005602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</w:t>
            </w:r>
          </w:p>
        </w:tc>
        <w:tc>
          <w:tcPr>
            <w:tcW w:w="2321" w:type="dxa"/>
          </w:tcPr>
          <w:p w:rsidR="00024F50" w:rsidRPr="007B0806" w:rsidRDefault="00024F50" w:rsidP="001F15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2EB" w:rsidRPr="007B0806" w:rsidTr="005602EB">
        <w:tc>
          <w:tcPr>
            <w:tcW w:w="1531" w:type="dxa"/>
          </w:tcPr>
          <w:p w:rsidR="00024F50" w:rsidRPr="007B0806" w:rsidRDefault="00297A55" w:rsidP="005602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78" w:tooltip="ж) предоставление заявителем неполного комплекта документов, необходимых для предоставления;" w:history="1">
              <w:r w:rsidR="00024F50" w:rsidRPr="007B0806">
                <w:rPr>
                  <w:rFonts w:ascii="Times New Roman" w:hAnsi="Times New Roman" w:cs="Times New Roman"/>
                  <w:sz w:val="24"/>
                  <w:szCs w:val="24"/>
                </w:rPr>
                <w:t>Подпункт "ж" пункта 2.14</w:t>
              </w:r>
            </w:hyperlink>
          </w:p>
        </w:tc>
        <w:tc>
          <w:tcPr>
            <w:tcW w:w="5499" w:type="dxa"/>
          </w:tcPr>
          <w:p w:rsidR="00024F50" w:rsidRPr="007B0806" w:rsidRDefault="00024F50" w:rsidP="005602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Предоставление заявителем неполного комплекта документов, необходимых для предоставления</w:t>
            </w:r>
          </w:p>
        </w:tc>
        <w:tc>
          <w:tcPr>
            <w:tcW w:w="2321" w:type="dxa"/>
          </w:tcPr>
          <w:p w:rsidR="00024F50" w:rsidRPr="007B0806" w:rsidRDefault="00024F50" w:rsidP="001F15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2EB" w:rsidRPr="007B0806" w:rsidTr="005602EB">
        <w:tc>
          <w:tcPr>
            <w:tcW w:w="1531" w:type="dxa"/>
          </w:tcPr>
          <w:p w:rsidR="00024F50" w:rsidRPr="007B0806" w:rsidRDefault="00297A55" w:rsidP="005602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77" w:tooltip="е) подача запроса о предоставлении услуги и документов, необходимых для предоставления услуги;" w:history="1">
              <w:r w:rsidR="00024F50" w:rsidRPr="007B0806">
                <w:rPr>
                  <w:rFonts w:ascii="Times New Roman" w:hAnsi="Times New Roman" w:cs="Times New Roman"/>
                  <w:sz w:val="24"/>
                  <w:szCs w:val="24"/>
                </w:rPr>
                <w:t>Подпункт "е" пункта 2.14</w:t>
              </w:r>
            </w:hyperlink>
          </w:p>
        </w:tc>
        <w:tc>
          <w:tcPr>
            <w:tcW w:w="5499" w:type="dxa"/>
          </w:tcPr>
          <w:p w:rsidR="00024F50" w:rsidRPr="007B0806" w:rsidRDefault="00024F50" w:rsidP="005602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2321" w:type="dxa"/>
          </w:tcPr>
          <w:p w:rsidR="00024F50" w:rsidRPr="007B0806" w:rsidRDefault="00024F50" w:rsidP="001F15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4F50" w:rsidRPr="007B0806" w:rsidRDefault="00024F50" w:rsidP="00024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4F50" w:rsidRPr="007B0806" w:rsidRDefault="00024F50" w:rsidP="00024F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Дополнительно информируем: ________</w:t>
      </w:r>
      <w:r w:rsidR="005602EB" w:rsidRPr="007B0806">
        <w:rPr>
          <w:rFonts w:ascii="Times New Roman" w:hAnsi="Times New Roman" w:cs="Times New Roman"/>
          <w:sz w:val="24"/>
          <w:szCs w:val="24"/>
        </w:rPr>
        <w:t>___</w:t>
      </w:r>
      <w:r w:rsidRPr="007B0806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5602EB" w:rsidRPr="007B0806">
        <w:rPr>
          <w:rFonts w:ascii="Times New Roman" w:hAnsi="Times New Roman" w:cs="Times New Roman"/>
          <w:sz w:val="24"/>
          <w:szCs w:val="24"/>
        </w:rPr>
        <w:t>_</w:t>
      </w:r>
    </w:p>
    <w:p w:rsidR="00603AC0" w:rsidRPr="007B0806" w:rsidRDefault="00603AC0" w:rsidP="00024F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24F50" w:rsidRPr="007B0806" w:rsidRDefault="00024F50" w:rsidP="00603AC0">
      <w:pPr>
        <w:pStyle w:val="ConsPlusNonformat"/>
        <w:jc w:val="center"/>
        <w:rPr>
          <w:rFonts w:ascii="Times New Roman" w:hAnsi="Times New Roman" w:cs="Times New Roman"/>
        </w:rPr>
      </w:pPr>
      <w:r w:rsidRPr="007B0806">
        <w:rPr>
          <w:rFonts w:ascii="Times New Roman" w:hAnsi="Times New Roman" w:cs="Times New Roman"/>
        </w:rPr>
        <w:t>(указывается информация, необходимая для устранения</w:t>
      </w:r>
      <w:r w:rsidR="005602EB" w:rsidRPr="007B0806">
        <w:rPr>
          <w:rFonts w:ascii="Times New Roman" w:hAnsi="Times New Roman" w:cs="Times New Roman"/>
        </w:rPr>
        <w:t xml:space="preserve"> </w:t>
      </w:r>
      <w:r w:rsidRPr="007B0806">
        <w:rPr>
          <w:rFonts w:ascii="Times New Roman" w:hAnsi="Times New Roman" w:cs="Times New Roman"/>
        </w:rPr>
        <w:t>причин отказа в приеме документов, необходимых</w:t>
      </w:r>
      <w:r w:rsidR="005602EB" w:rsidRPr="007B0806">
        <w:rPr>
          <w:rFonts w:ascii="Times New Roman" w:hAnsi="Times New Roman" w:cs="Times New Roman"/>
        </w:rPr>
        <w:t xml:space="preserve"> </w:t>
      </w:r>
      <w:r w:rsidRPr="007B0806">
        <w:rPr>
          <w:rFonts w:ascii="Times New Roman" w:hAnsi="Times New Roman" w:cs="Times New Roman"/>
        </w:rPr>
        <w:t>для предоставления услуги, а также иная дополнительная</w:t>
      </w:r>
      <w:r w:rsidR="005602EB" w:rsidRPr="007B0806">
        <w:rPr>
          <w:rFonts w:ascii="Times New Roman" w:hAnsi="Times New Roman" w:cs="Times New Roman"/>
        </w:rPr>
        <w:t xml:space="preserve"> </w:t>
      </w:r>
      <w:r w:rsidRPr="007B0806">
        <w:rPr>
          <w:rFonts w:ascii="Times New Roman" w:hAnsi="Times New Roman" w:cs="Times New Roman"/>
        </w:rPr>
        <w:t>информация при наличии)</w:t>
      </w:r>
    </w:p>
    <w:p w:rsidR="00024F50" w:rsidRPr="007B0806" w:rsidRDefault="00024F50" w:rsidP="00024F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Приложение</w:t>
      </w:r>
      <w:r w:rsidR="00603AC0" w:rsidRPr="007B0806">
        <w:rPr>
          <w:rFonts w:ascii="Times New Roman" w:hAnsi="Times New Roman" w:cs="Times New Roman"/>
          <w:sz w:val="24"/>
          <w:szCs w:val="24"/>
        </w:rPr>
        <w:t>:</w:t>
      </w:r>
      <w:r w:rsidRPr="007B080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  <w:r w:rsidR="00603AC0" w:rsidRPr="007B0806">
        <w:rPr>
          <w:rFonts w:ascii="Times New Roman" w:hAnsi="Times New Roman" w:cs="Times New Roman"/>
          <w:sz w:val="24"/>
          <w:szCs w:val="24"/>
        </w:rPr>
        <w:t>__</w:t>
      </w:r>
    </w:p>
    <w:p w:rsidR="00432291" w:rsidRPr="007B0806" w:rsidRDefault="00432291" w:rsidP="00024F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24F50" w:rsidRPr="007B0806" w:rsidRDefault="00432291" w:rsidP="00603AC0">
      <w:pPr>
        <w:pStyle w:val="ConsPlusNonformat"/>
        <w:jc w:val="center"/>
        <w:rPr>
          <w:rFonts w:ascii="Times New Roman" w:hAnsi="Times New Roman" w:cs="Times New Roman"/>
        </w:rPr>
      </w:pPr>
      <w:r w:rsidRPr="007B0806">
        <w:rPr>
          <w:rFonts w:ascii="Times New Roman" w:hAnsi="Times New Roman" w:cs="Times New Roman"/>
        </w:rPr>
        <w:t>(</w:t>
      </w:r>
      <w:r w:rsidR="00024F50" w:rsidRPr="007B0806">
        <w:rPr>
          <w:rFonts w:ascii="Times New Roman" w:hAnsi="Times New Roman" w:cs="Times New Roman"/>
        </w:rPr>
        <w:t>прилагаются документы, представленные заявителем</w:t>
      </w:r>
      <w:r w:rsidRPr="007B0806">
        <w:rPr>
          <w:rFonts w:ascii="Times New Roman" w:hAnsi="Times New Roman" w:cs="Times New Roman"/>
        </w:rPr>
        <w:t>)</w:t>
      </w:r>
    </w:p>
    <w:p w:rsidR="00024F50" w:rsidRPr="007B0806" w:rsidRDefault="00024F50" w:rsidP="00024F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24F50" w:rsidRPr="007B0806" w:rsidRDefault="00024F50" w:rsidP="00024F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__________</w:t>
      </w:r>
      <w:r w:rsidR="00432291" w:rsidRPr="007B0806">
        <w:rPr>
          <w:rFonts w:ascii="Times New Roman" w:hAnsi="Times New Roman" w:cs="Times New Roman"/>
          <w:sz w:val="24"/>
          <w:szCs w:val="24"/>
        </w:rPr>
        <w:t>__</w:t>
      </w:r>
      <w:r w:rsidRPr="007B0806">
        <w:rPr>
          <w:rFonts w:ascii="Times New Roman" w:hAnsi="Times New Roman" w:cs="Times New Roman"/>
          <w:sz w:val="24"/>
          <w:szCs w:val="24"/>
        </w:rPr>
        <w:t>_________ ___________ ________________</w:t>
      </w:r>
      <w:r w:rsidR="00603AC0" w:rsidRPr="007B0806">
        <w:rPr>
          <w:rFonts w:ascii="Times New Roman" w:hAnsi="Times New Roman" w:cs="Times New Roman"/>
          <w:sz w:val="24"/>
          <w:szCs w:val="24"/>
        </w:rPr>
        <w:t>_______</w:t>
      </w:r>
      <w:r w:rsidRPr="007B0806">
        <w:rPr>
          <w:rFonts w:ascii="Times New Roman" w:hAnsi="Times New Roman" w:cs="Times New Roman"/>
          <w:sz w:val="24"/>
          <w:szCs w:val="24"/>
        </w:rPr>
        <w:t>______________________</w:t>
      </w:r>
    </w:p>
    <w:p w:rsidR="00024F50" w:rsidRPr="007B0806" w:rsidRDefault="00432291" w:rsidP="00432291">
      <w:pPr>
        <w:pStyle w:val="ConsPlusNonformat"/>
        <w:rPr>
          <w:rFonts w:ascii="Times New Roman" w:hAnsi="Times New Roman" w:cs="Times New Roman"/>
        </w:rPr>
      </w:pPr>
      <w:r w:rsidRPr="007B0806">
        <w:rPr>
          <w:rFonts w:ascii="Times New Roman" w:hAnsi="Times New Roman" w:cs="Times New Roman"/>
        </w:rPr>
        <w:t xml:space="preserve">               </w:t>
      </w:r>
      <w:r w:rsidR="00024F50" w:rsidRPr="007B0806">
        <w:rPr>
          <w:rFonts w:ascii="Times New Roman" w:hAnsi="Times New Roman" w:cs="Times New Roman"/>
        </w:rPr>
        <w:t>(</w:t>
      </w:r>
      <w:proofErr w:type="gramStart"/>
      <w:r w:rsidR="00024F50" w:rsidRPr="007B0806">
        <w:rPr>
          <w:rFonts w:ascii="Times New Roman" w:hAnsi="Times New Roman" w:cs="Times New Roman"/>
        </w:rPr>
        <w:t xml:space="preserve">должность)   </w:t>
      </w:r>
      <w:proofErr w:type="gramEnd"/>
      <w:r w:rsidR="00024F50" w:rsidRPr="007B0806">
        <w:rPr>
          <w:rFonts w:ascii="Times New Roman" w:hAnsi="Times New Roman" w:cs="Times New Roman"/>
        </w:rPr>
        <w:t xml:space="preserve">  </w:t>
      </w:r>
      <w:r w:rsidRPr="007B0806">
        <w:rPr>
          <w:rFonts w:ascii="Times New Roman" w:hAnsi="Times New Roman" w:cs="Times New Roman"/>
        </w:rPr>
        <w:t xml:space="preserve">                </w:t>
      </w:r>
      <w:r w:rsidR="00024F50" w:rsidRPr="007B0806">
        <w:rPr>
          <w:rFonts w:ascii="Times New Roman" w:hAnsi="Times New Roman" w:cs="Times New Roman"/>
        </w:rPr>
        <w:t xml:space="preserve"> (подпись)   </w:t>
      </w:r>
      <w:r w:rsidRPr="007B0806">
        <w:rPr>
          <w:rFonts w:ascii="Times New Roman" w:hAnsi="Times New Roman" w:cs="Times New Roman"/>
        </w:rPr>
        <w:t xml:space="preserve">                 </w:t>
      </w:r>
      <w:r w:rsidR="00024F50" w:rsidRPr="007B0806">
        <w:rPr>
          <w:rFonts w:ascii="Times New Roman" w:hAnsi="Times New Roman" w:cs="Times New Roman"/>
        </w:rPr>
        <w:t xml:space="preserve"> (фамилия, имя, отчество (при наличии))</w:t>
      </w:r>
    </w:p>
    <w:p w:rsidR="00024F50" w:rsidRPr="007B0806" w:rsidRDefault="00024F50" w:rsidP="00024F50">
      <w:pPr>
        <w:pStyle w:val="ConsPlusNonformat"/>
        <w:jc w:val="both"/>
        <w:rPr>
          <w:rFonts w:ascii="Times New Roman" w:hAnsi="Times New Roman" w:cs="Times New Roman"/>
        </w:rPr>
      </w:pPr>
    </w:p>
    <w:p w:rsidR="00024F50" w:rsidRPr="007B0806" w:rsidRDefault="00024F50" w:rsidP="00024F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Дата</w:t>
      </w:r>
    </w:p>
    <w:p w:rsidR="00024F50" w:rsidRPr="007B0806" w:rsidRDefault="00024F50" w:rsidP="00024F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2291" w:rsidRPr="007B0806" w:rsidRDefault="00024F50" w:rsidP="00024F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32291" w:rsidRPr="007B0806" w:rsidRDefault="00024F50" w:rsidP="00024F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&lt;*&gt; Сведения об ИНН в отношении иностранного юридического лица не</w:t>
      </w:r>
      <w:r w:rsidR="00432291" w:rsidRPr="007B0806">
        <w:rPr>
          <w:rFonts w:ascii="Times New Roman" w:hAnsi="Times New Roman" w:cs="Times New Roman"/>
          <w:sz w:val="24"/>
          <w:szCs w:val="24"/>
        </w:rPr>
        <w:t xml:space="preserve"> </w:t>
      </w:r>
      <w:r w:rsidRPr="007B0806">
        <w:rPr>
          <w:rFonts w:ascii="Times New Roman" w:hAnsi="Times New Roman" w:cs="Times New Roman"/>
          <w:sz w:val="24"/>
          <w:szCs w:val="24"/>
        </w:rPr>
        <w:t>указываются</w:t>
      </w:r>
      <w:r w:rsidR="00432291" w:rsidRPr="007B0806">
        <w:rPr>
          <w:rFonts w:ascii="Times New Roman" w:hAnsi="Times New Roman" w:cs="Times New Roman"/>
          <w:sz w:val="24"/>
          <w:szCs w:val="24"/>
        </w:rPr>
        <w:br w:type="page"/>
      </w:r>
    </w:p>
    <w:p w:rsidR="00024F50" w:rsidRPr="007B0806" w:rsidRDefault="00024F50" w:rsidP="00024F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B0806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080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0806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024F50" w:rsidRPr="007B0806" w:rsidRDefault="00024F50" w:rsidP="00024F5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ФОРМА</w:t>
      </w:r>
    </w:p>
    <w:p w:rsidR="00024F50" w:rsidRPr="007B0806" w:rsidRDefault="00024F50" w:rsidP="00024F5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24F50" w:rsidRPr="007B0806" w:rsidRDefault="00024F50" w:rsidP="0008643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7" w:name="P675"/>
      <w:bookmarkEnd w:id="7"/>
      <w:r w:rsidRPr="007B080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24F50" w:rsidRPr="007B0806" w:rsidRDefault="00024F50" w:rsidP="00086437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806">
        <w:rPr>
          <w:rFonts w:ascii="Times New Roman" w:hAnsi="Times New Roman" w:cs="Times New Roman"/>
          <w:b/>
          <w:sz w:val="24"/>
          <w:szCs w:val="24"/>
        </w:rPr>
        <w:t>об исправлении допущенных опечаток и ошибок в решении</w:t>
      </w:r>
      <w:r w:rsidR="00086437" w:rsidRPr="007B0806">
        <w:rPr>
          <w:rFonts w:ascii="Times New Roman" w:hAnsi="Times New Roman" w:cs="Times New Roman"/>
          <w:b/>
          <w:sz w:val="24"/>
          <w:szCs w:val="24"/>
        </w:rPr>
        <w:t xml:space="preserve"> администрации</w:t>
      </w:r>
      <w:r w:rsidRPr="007B0806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086437" w:rsidRPr="007B08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0806">
        <w:rPr>
          <w:rFonts w:ascii="Times New Roman" w:hAnsi="Times New Roman" w:cs="Times New Roman"/>
          <w:b/>
          <w:sz w:val="24"/>
          <w:szCs w:val="24"/>
        </w:rPr>
        <w:t>признании садового дома жилым домом и жилого</w:t>
      </w:r>
      <w:r w:rsidR="00086437" w:rsidRPr="007B08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0806">
        <w:rPr>
          <w:rFonts w:ascii="Times New Roman" w:hAnsi="Times New Roman" w:cs="Times New Roman"/>
          <w:b/>
          <w:sz w:val="24"/>
          <w:szCs w:val="24"/>
        </w:rPr>
        <w:t>дома садовым домом</w:t>
      </w: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"___" __________ 20___ г.</w:t>
      </w: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56A59" w:rsidRPr="007B0806" w:rsidRDefault="00D56A59" w:rsidP="00D56A5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56A59" w:rsidRPr="007B0806" w:rsidRDefault="00D56A59" w:rsidP="00D56A59">
      <w:pPr>
        <w:pStyle w:val="ConsPlusNormal"/>
        <w:jc w:val="center"/>
        <w:rPr>
          <w:rFonts w:ascii="Times New Roman" w:hAnsi="Times New Roman" w:cs="Times New Roman"/>
        </w:rPr>
      </w:pPr>
      <w:r w:rsidRPr="007B0806">
        <w:rPr>
          <w:rFonts w:ascii="Times New Roman" w:hAnsi="Times New Roman" w:cs="Times New Roman"/>
        </w:rPr>
        <w:t>(наименование органа местного самоуправления)</w:t>
      </w:r>
    </w:p>
    <w:p w:rsidR="00024F50" w:rsidRPr="007B0806" w:rsidRDefault="00024F50" w:rsidP="00024F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24F50" w:rsidRPr="007B0806" w:rsidRDefault="00024F50" w:rsidP="00024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Прошу исправить допущенную опечатку/ ошибку в решении.</w:t>
      </w:r>
    </w:p>
    <w:p w:rsidR="00024F50" w:rsidRPr="007B0806" w:rsidRDefault="00024F50" w:rsidP="00024F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24F50" w:rsidRPr="007B0806" w:rsidRDefault="00024F50" w:rsidP="00024F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1. Сведения о заявителе</w:t>
      </w:r>
    </w:p>
    <w:p w:rsidR="00024F50" w:rsidRPr="007B0806" w:rsidRDefault="00024F50" w:rsidP="00024F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69"/>
        <w:gridCol w:w="2974"/>
      </w:tblGrid>
      <w:tr w:rsidR="00D56A59" w:rsidRPr="007B0806" w:rsidTr="00D56A59">
        <w:tc>
          <w:tcPr>
            <w:tcW w:w="850" w:type="dxa"/>
          </w:tcPr>
          <w:p w:rsidR="00024F50" w:rsidRPr="007B0806" w:rsidRDefault="00024F50" w:rsidP="00D56A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669" w:type="dxa"/>
          </w:tcPr>
          <w:p w:rsidR="00024F50" w:rsidRPr="007B0806" w:rsidRDefault="00024F50" w:rsidP="00B262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2974" w:type="dxa"/>
          </w:tcPr>
          <w:p w:rsidR="00024F50" w:rsidRPr="007B0806" w:rsidRDefault="00024F50" w:rsidP="001F15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A59" w:rsidRPr="007B0806" w:rsidTr="00D56A59">
        <w:tc>
          <w:tcPr>
            <w:tcW w:w="850" w:type="dxa"/>
          </w:tcPr>
          <w:p w:rsidR="00024F50" w:rsidRPr="007B0806" w:rsidRDefault="00024F50" w:rsidP="00D56A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5669" w:type="dxa"/>
          </w:tcPr>
          <w:p w:rsidR="00024F50" w:rsidRPr="007B0806" w:rsidRDefault="00024F50" w:rsidP="00B262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974" w:type="dxa"/>
          </w:tcPr>
          <w:p w:rsidR="00024F50" w:rsidRPr="007B0806" w:rsidRDefault="00024F50" w:rsidP="001F15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A59" w:rsidRPr="007B0806" w:rsidTr="00D56A59">
        <w:tc>
          <w:tcPr>
            <w:tcW w:w="850" w:type="dxa"/>
          </w:tcPr>
          <w:p w:rsidR="00024F50" w:rsidRPr="007B0806" w:rsidRDefault="00024F50" w:rsidP="00D56A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5669" w:type="dxa"/>
          </w:tcPr>
          <w:p w:rsidR="00024F50" w:rsidRPr="007B0806" w:rsidRDefault="00024F50" w:rsidP="00B262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2974" w:type="dxa"/>
          </w:tcPr>
          <w:p w:rsidR="00024F50" w:rsidRPr="007B0806" w:rsidRDefault="00024F50" w:rsidP="001F15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A59" w:rsidRPr="007B0806" w:rsidTr="00D56A59">
        <w:tc>
          <w:tcPr>
            <w:tcW w:w="850" w:type="dxa"/>
          </w:tcPr>
          <w:p w:rsidR="00024F50" w:rsidRPr="007B0806" w:rsidRDefault="00024F50" w:rsidP="00D56A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5669" w:type="dxa"/>
          </w:tcPr>
          <w:p w:rsidR="00024F50" w:rsidRPr="007B0806" w:rsidRDefault="00024F50" w:rsidP="00B262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 (в случае если заявитель является индивидуальным предпринимателем)</w:t>
            </w:r>
          </w:p>
        </w:tc>
        <w:tc>
          <w:tcPr>
            <w:tcW w:w="2974" w:type="dxa"/>
          </w:tcPr>
          <w:p w:rsidR="00024F50" w:rsidRPr="007B0806" w:rsidRDefault="00024F50" w:rsidP="001F15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A59" w:rsidRPr="007B0806" w:rsidTr="00D56A59">
        <w:tc>
          <w:tcPr>
            <w:tcW w:w="850" w:type="dxa"/>
          </w:tcPr>
          <w:p w:rsidR="00024F50" w:rsidRPr="007B0806" w:rsidRDefault="00024F50" w:rsidP="00D56A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669" w:type="dxa"/>
          </w:tcPr>
          <w:p w:rsidR="00024F50" w:rsidRPr="007B0806" w:rsidRDefault="00024F50" w:rsidP="00B262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 (в случае если застройщиком является юридическое лицо)</w:t>
            </w:r>
          </w:p>
        </w:tc>
        <w:tc>
          <w:tcPr>
            <w:tcW w:w="2974" w:type="dxa"/>
          </w:tcPr>
          <w:p w:rsidR="00024F50" w:rsidRPr="007B0806" w:rsidRDefault="00024F50" w:rsidP="001F15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A59" w:rsidRPr="007B0806" w:rsidTr="00D56A59">
        <w:tc>
          <w:tcPr>
            <w:tcW w:w="850" w:type="dxa"/>
          </w:tcPr>
          <w:p w:rsidR="00024F50" w:rsidRPr="007B0806" w:rsidRDefault="00024F50" w:rsidP="00D56A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5669" w:type="dxa"/>
          </w:tcPr>
          <w:p w:rsidR="00024F50" w:rsidRPr="007B0806" w:rsidRDefault="00024F50" w:rsidP="00B262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974" w:type="dxa"/>
          </w:tcPr>
          <w:p w:rsidR="00024F50" w:rsidRPr="007B0806" w:rsidRDefault="00024F50" w:rsidP="001F15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A59" w:rsidRPr="007B0806" w:rsidTr="00D56A59">
        <w:tc>
          <w:tcPr>
            <w:tcW w:w="850" w:type="dxa"/>
          </w:tcPr>
          <w:p w:rsidR="00024F50" w:rsidRPr="007B0806" w:rsidRDefault="00024F50" w:rsidP="00D56A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5669" w:type="dxa"/>
          </w:tcPr>
          <w:p w:rsidR="00024F50" w:rsidRPr="007B0806" w:rsidRDefault="00024F50" w:rsidP="00B262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2974" w:type="dxa"/>
          </w:tcPr>
          <w:p w:rsidR="00024F50" w:rsidRPr="007B0806" w:rsidRDefault="00024F50" w:rsidP="001F15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A59" w:rsidRPr="007B0806" w:rsidTr="00D56A59">
        <w:tc>
          <w:tcPr>
            <w:tcW w:w="850" w:type="dxa"/>
          </w:tcPr>
          <w:p w:rsidR="00024F50" w:rsidRPr="007B0806" w:rsidRDefault="00024F50" w:rsidP="00D56A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5669" w:type="dxa"/>
          </w:tcPr>
          <w:p w:rsidR="00024F50" w:rsidRPr="007B0806" w:rsidRDefault="00024F50" w:rsidP="00B262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- юридического лица (не указывается в случае, если застройщиком является иностранное юридическое лицо)</w:t>
            </w:r>
          </w:p>
        </w:tc>
        <w:tc>
          <w:tcPr>
            <w:tcW w:w="2974" w:type="dxa"/>
          </w:tcPr>
          <w:p w:rsidR="00024F50" w:rsidRPr="007B0806" w:rsidRDefault="00024F50" w:rsidP="001F15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4F50" w:rsidRPr="007B0806" w:rsidRDefault="00024F50" w:rsidP="00024F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24F50" w:rsidRPr="007B0806" w:rsidRDefault="00024F50" w:rsidP="00024F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2. Сведения о выданном решении</w:t>
      </w:r>
    </w:p>
    <w:p w:rsidR="00024F50" w:rsidRPr="007B0806" w:rsidRDefault="00024F50" w:rsidP="00024F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09"/>
        <w:gridCol w:w="2211"/>
        <w:gridCol w:w="2406"/>
      </w:tblGrid>
      <w:tr w:rsidR="00D56A59" w:rsidRPr="007B0806" w:rsidTr="00D56A59">
        <w:tc>
          <w:tcPr>
            <w:tcW w:w="567" w:type="dxa"/>
          </w:tcPr>
          <w:p w:rsidR="00024F50" w:rsidRPr="007B0806" w:rsidRDefault="00024F50" w:rsidP="001F15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309" w:type="dxa"/>
          </w:tcPr>
          <w:p w:rsidR="00024F50" w:rsidRPr="007B0806" w:rsidRDefault="00024F50" w:rsidP="00B262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Орган, выдавший решение</w:t>
            </w:r>
          </w:p>
        </w:tc>
        <w:tc>
          <w:tcPr>
            <w:tcW w:w="2211" w:type="dxa"/>
          </w:tcPr>
          <w:p w:rsidR="00024F50" w:rsidRPr="007B0806" w:rsidRDefault="00024F50" w:rsidP="00B262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2406" w:type="dxa"/>
          </w:tcPr>
          <w:p w:rsidR="00024F50" w:rsidRPr="007B0806" w:rsidRDefault="00024F50" w:rsidP="00B262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D56A59" w:rsidRPr="007B0806" w:rsidTr="00D56A59">
        <w:tc>
          <w:tcPr>
            <w:tcW w:w="567" w:type="dxa"/>
          </w:tcPr>
          <w:p w:rsidR="00024F50" w:rsidRPr="007B0806" w:rsidRDefault="00024F50" w:rsidP="001F15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024F50" w:rsidRPr="007B0806" w:rsidRDefault="00024F50" w:rsidP="001F15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024F50" w:rsidRPr="007B0806" w:rsidRDefault="00024F50" w:rsidP="001F15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024F50" w:rsidRPr="007B0806" w:rsidRDefault="00024F50" w:rsidP="001F15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4F50" w:rsidRPr="007B0806" w:rsidRDefault="00024F50" w:rsidP="00024F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24F50" w:rsidRPr="007B0806" w:rsidRDefault="00024F50" w:rsidP="00024F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3. Обоснование для внесения исправлений в решение</w:t>
      </w:r>
    </w:p>
    <w:p w:rsidR="00024F50" w:rsidRPr="007B0806" w:rsidRDefault="00024F50" w:rsidP="00024F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2409"/>
        <w:gridCol w:w="2778"/>
        <w:gridCol w:w="3772"/>
      </w:tblGrid>
      <w:tr w:rsidR="00D56A59" w:rsidRPr="007B0806" w:rsidTr="00D56A59">
        <w:tc>
          <w:tcPr>
            <w:tcW w:w="534" w:type="dxa"/>
          </w:tcPr>
          <w:p w:rsidR="00024F50" w:rsidRPr="007B0806" w:rsidRDefault="00024F50" w:rsidP="001F15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409" w:type="dxa"/>
          </w:tcPr>
          <w:p w:rsidR="00024F50" w:rsidRPr="007B0806" w:rsidRDefault="00024F50" w:rsidP="00B262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Данные (сведения), указанные в решении</w:t>
            </w:r>
          </w:p>
        </w:tc>
        <w:tc>
          <w:tcPr>
            <w:tcW w:w="2778" w:type="dxa"/>
          </w:tcPr>
          <w:p w:rsidR="00024F50" w:rsidRPr="007B0806" w:rsidRDefault="00024F50" w:rsidP="00B262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Данные (сведения), которые необходимо указать в решении</w:t>
            </w:r>
          </w:p>
        </w:tc>
        <w:tc>
          <w:tcPr>
            <w:tcW w:w="3772" w:type="dxa"/>
          </w:tcPr>
          <w:p w:rsidR="00024F50" w:rsidRPr="007B0806" w:rsidRDefault="00024F50" w:rsidP="00B262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Обоснование с указанием реквизита (-</w:t>
            </w:r>
            <w:proofErr w:type="spellStart"/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) документа (-</w:t>
            </w:r>
            <w:proofErr w:type="spellStart"/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), документации, на основании которых принималось решение о выдаче решения</w:t>
            </w:r>
          </w:p>
        </w:tc>
      </w:tr>
      <w:tr w:rsidR="00D56A59" w:rsidRPr="007B0806" w:rsidTr="00D56A59">
        <w:tc>
          <w:tcPr>
            <w:tcW w:w="534" w:type="dxa"/>
          </w:tcPr>
          <w:p w:rsidR="00024F50" w:rsidRPr="007B0806" w:rsidRDefault="00024F50" w:rsidP="001F154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24F50" w:rsidRPr="007B0806" w:rsidRDefault="00024F50" w:rsidP="00B262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24F50" w:rsidRPr="007B0806" w:rsidRDefault="00024F50" w:rsidP="00B262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024F50" w:rsidRPr="007B0806" w:rsidRDefault="00024F50" w:rsidP="00B262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4F50" w:rsidRPr="007B0806" w:rsidRDefault="00024F50" w:rsidP="00024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4F50" w:rsidRPr="007B0806" w:rsidRDefault="00024F50" w:rsidP="00024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Приложение: ______________________</w:t>
      </w:r>
      <w:r w:rsidR="00B26269" w:rsidRPr="007B0806">
        <w:rPr>
          <w:rFonts w:ascii="Times New Roman" w:hAnsi="Times New Roman" w:cs="Times New Roman"/>
          <w:sz w:val="24"/>
          <w:szCs w:val="24"/>
        </w:rPr>
        <w:t>____________</w:t>
      </w:r>
      <w:r w:rsidRPr="007B0806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024F50" w:rsidRPr="007B0806" w:rsidRDefault="00024F50" w:rsidP="00024F5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Номер телефона и адрес электронной почты для связи: ____</w:t>
      </w:r>
      <w:r w:rsidR="00B26269" w:rsidRPr="007B0806">
        <w:rPr>
          <w:rFonts w:ascii="Times New Roman" w:hAnsi="Times New Roman" w:cs="Times New Roman"/>
          <w:sz w:val="24"/>
          <w:szCs w:val="24"/>
        </w:rPr>
        <w:t>______</w:t>
      </w:r>
      <w:r w:rsidRPr="007B0806">
        <w:rPr>
          <w:rFonts w:ascii="Times New Roman" w:hAnsi="Times New Roman" w:cs="Times New Roman"/>
          <w:sz w:val="24"/>
          <w:szCs w:val="24"/>
        </w:rPr>
        <w:t>_______________</w:t>
      </w:r>
    </w:p>
    <w:p w:rsidR="00024F50" w:rsidRPr="007B0806" w:rsidRDefault="00024F50" w:rsidP="00024F5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Результат рассмотрения настоящего заявления прошу:</w:t>
      </w:r>
    </w:p>
    <w:p w:rsidR="00024F50" w:rsidRPr="007B0806" w:rsidRDefault="00024F50" w:rsidP="00024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75"/>
        <w:gridCol w:w="1418"/>
      </w:tblGrid>
      <w:tr w:rsidR="00B26269" w:rsidRPr="007B0806" w:rsidTr="00B26269">
        <w:tc>
          <w:tcPr>
            <w:tcW w:w="8075" w:type="dxa"/>
          </w:tcPr>
          <w:p w:rsidR="00024F50" w:rsidRPr="007B0806" w:rsidRDefault="00024F50" w:rsidP="00B262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</w:t>
            </w:r>
          </w:p>
        </w:tc>
        <w:tc>
          <w:tcPr>
            <w:tcW w:w="1418" w:type="dxa"/>
          </w:tcPr>
          <w:p w:rsidR="00024F50" w:rsidRPr="007B0806" w:rsidRDefault="00024F50" w:rsidP="001F15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269" w:rsidRPr="007B0806" w:rsidTr="00B26269">
        <w:tc>
          <w:tcPr>
            <w:tcW w:w="8075" w:type="dxa"/>
          </w:tcPr>
          <w:p w:rsidR="00024F50" w:rsidRPr="007B0806" w:rsidRDefault="00024F50" w:rsidP="009578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</w:t>
            </w:r>
            <w:r w:rsidR="0095783C" w:rsidRPr="007B08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024F50" w:rsidRPr="007B0806" w:rsidRDefault="00024F50" w:rsidP="001F15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269" w:rsidRPr="007B0806" w:rsidTr="00B26269">
        <w:tc>
          <w:tcPr>
            <w:tcW w:w="8075" w:type="dxa"/>
          </w:tcPr>
          <w:p w:rsidR="00B26269" w:rsidRPr="007B0806" w:rsidRDefault="00024F50" w:rsidP="00B262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</w:t>
            </w:r>
          </w:p>
          <w:p w:rsidR="00024F50" w:rsidRPr="007B0806" w:rsidRDefault="00024F50" w:rsidP="00B262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</w:tc>
        <w:tc>
          <w:tcPr>
            <w:tcW w:w="1418" w:type="dxa"/>
          </w:tcPr>
          <w:p w:rsidR="00024F50" w:rsidRPr="007B0806" w:rsidRDefault="00024F50" w:rsidP="001F15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269" w:rsidRPr="007B0806" w:rsidTr="00B26269">
        <w:tc>
          <w:tcPr>
            <w:tcW w:w="9493" w:type="dxa"/>
            <w:gridSpan w:val="2"/>
          </w:tcPr>
          <w:p w:rsidR="00024F50" w:rsidRPr="007B0806" w:rsidRDefault="00024F50" w:rsidP="00B262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0806">
              <w:rPr>
                <w:rFonts w:ascii="Times New Roman" w:hAnsi="Times New Roman" w:cs="Times New Roman"/>
              </w:rPr>
              <w:t>Указывается один из перечисленных способов</w:t>
            </w:r>
          </w:p>
        </w:tc>
      </w:tr>
    </w:tbl>
    <w:p w:rsidR="00024F50" w:rsidRPr="007B0806" w:rsidRDefault="00024F50" w:rsidP="00024F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58"/>
        <w:gridCol w:w="340"/>
        <w:gridCol w:w="4706"/>
      </w:tblGrid>
      <w:tr w:rsidR="00B26269" w:rsidRPr="007B0806" w:rsidTr="00B2626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F50" w:rsidRPr="007B0806" w:rsidRDefault="00024F50" w:rsidP="001F15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F50" w:rsidRPr="007B0806" w:rsidRDefault="00024F50" w:rsidP="001F15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4F50" w:rsidRPr="007B0806" w:rsidRDefault="00024F50" w:rsidP="001F15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F50" w:rsidRPr="007B0806" w:rsidRDefault="00024F50" w:rsidP="001F15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269" w:rsidRPr="007B0806" w:rsidTr="00B2626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F50" w:rsidRPr="007B0806" w:rsidRDefault="00024F50" w:rsidP="001F15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F50" w:rsidRPr="007B0806" w:rsidRDefault="00024F50" w:rsidP="00B26269">
            <w:pPr>
              <w:pStyle w:val="ConsPlusNormal"/>
              <w:rPr>
                <w:rFonts w:ascii="Times New Roman" w:hAnsi="Times New Roman" w:cs="Times New Roman"/>
              </w:rPr>
            </w:pPr>
            <w:r w:rsidRPr="007B08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4F50" w:rsidRPr="007B0806" w:rsidRDefault="00024F50" w:rsidP="001F1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F50" w:rsidRPr="007B0806" w:rsidRDefault="00024F50" w:rsidP="00B2626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B0806">
              <w:rPr>
                <w:rFonts w:ascii="Times New Roman" w:hAnsi="Times New Roman" w:cs="Times New Roman"/>
              </w:rPr>
              <w:t>(фамилия, имя, отчество (при наличии))</w:t>
            </w:r>
          </w:p>
        </w:tc>
      </w:tr>
    </w:tbl>
    <w:p w:rsidR="00024F50" w:rsidRPr="007B0806" w:rsidRDefault="00024F50" w:rsidP="00024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4F50" w:rsidRPr="007B0806" w:rsidRDefault="00024F50" w:rsidP="00024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B26269" w:rsidRPr="007B0806" w:rsidRDefault="00024F50" w:rsidP="00024F5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&lt;*&gt; Нужное подчеркнуть</w:t>
      </w:r>
      <w:r w:rsidR="00B26269" w:rsidRPr="007B0806">
        <w:rPr>
          <w:rFonts w:ascii="Times New Roman" w:hAnsi="Times New Roman" w:cs="Times New Roman"/>
          <w:sz w:val="24"/>
          <w:szCs w:val="24"/>
        </w:rPr>
        <w:br w:type="page"/>
      </w:r>
    </w:p>
    <w:p w:rsidR="00024F50" w:rsidRPr="007B0806" w:rsidRDefault="00024F50" w:rsidP="00024F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B0806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080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0806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024F50" w:rsidRPr="007B0806" w:rsidRDefault="00024F50" w:rsidP="00024F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24F50" w:rsidRPr="007B0806" w:rsidRDefault="00024F50" w:rsidP="00B2626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ФОРМА</w:t>
      </w:r>
    </w:p>
    <w:p w:rsidR="00B26269" w:rsidRPr="007B0806" w:rsidRDefault="00B26269" w:rsidP="00B262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Кому ____________________________________</w:t>
      </w:r>
    </w:p>
    <w:p w:rsidR="00B26269" w:rsidRPr="007B0806" w:rsidRDefault="00B26269" w:rsidP="00B262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(фамилия, имя, отчество (при наличии),</w:t>
      </w:r>
    </w:p>
    <w:p w:rsidR="00B26269" w:rsidRPr="007B0806" w:rsidRDefault="00B26269" w:rsidP="00B262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ОГРНИП (для физического лица, зарегистрированного</w:t>
      </w:r>
    </w:p>
    <w:p w:rsidR="00B26269" w:rsidRPr="007B0806" w:rsidRDefault="00B26269" w:rsidP="00B262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в качестве индивидуального предпринимателя) -</w:t>
      </w:r>
    </w:p>
    <w:p w:rsidR="00B26269" w:rsidRPr="007B0806" w:rsidRDefault="00B26269" w:rsidP="00B262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для физического лица, полное наименование,</w:t>
      </w:r>
    </w:p>
    <w:p w:rsidR="00B26269" w:rsidRPr="007B0806" w:rsidRDefault="00B26269" w:rsidP="00B262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ИНН &lt;*&gt;, ОГРН - для юридического лица,</w:t>
      </w:r>
    </w:p>
    <w:p w:rsidR="00B26269" w:rsidRPr="007B0806" w:rsidRDefault="00B26269" w:rsidP="00B262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26269" w:rsidRPr="007B0806" w:rsidRDefault="00B26269" w:rsidP="00B262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почтовый индекс и адрес, телефон,</w:t>
      </w:r>
    </w:p>
    <w:p w:rsidR="00B26269" w:rsidRPr="007B0806" w:rsidRDefault="00B26269" w:rsidP="00B262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адрес электронной почты)</w:t>
      </w:r>
    </w:p>
    <w:p w:rsidR="00B26269" w:rsidRPr="007B0806" w:rsidRDefault="00B26269" w:rsidP="00B262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24F50" w:rsidRPr="007B0806" w:rsidRDefault="00024F50" w:rsidP="00B262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P782"/>
      <w:bookmarkEnd w:id="8"/>
      <w:r w:rsidRPr="007B0806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024F50" w:rsidRPr="007B0806" w:rsidRDefault="00024F50" w:rsidP="00B262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806">
        <w:rPr>
          <w:rFonts w:ascii="Times New Roman" w:hAnsi="Times New Roman" w:cs="Times New Roman"/>
          <w:b/>
          <w:sz w:val="24"/>
          <w:szCs w:val="24"/>
        </w:rPr>
        <w:t>об отказе во внесении исправлений в</w:t>
      </w:r>
      <w:r w:rsidR="00B26269" w:rsidRPr="007B08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0806">
        <w:rPr>
          <w:rFonts w:ascii="Times New Roman" w:hAnsi="Times New Roman" w:cs="Times New Roman"/>
          <w:b/>
          <w:sz w:val="24"/>
          <w:szCs w:val="24"/>
        </w:rPr>
        <w:t>решение о признании садового дома жилым домом</w:t>
      </w:r>
      <w:r w:rsidR="00B26269" w:rsidRPr="007B0806">
        <w:rPr>
          <w:rFonts w:ascii="Times New Roman" w:hAnsi="Times New Roman" w:cs="Times New Roman"/>
          <w:b/>
          <w:sz w:val="24"/>
          <w:szCs w:val="24"/>
        </w:rPr>
        <w:t xml:space="preserve"> и жилого дома садовым домом** </w:t>
      </w:r>
      <w:r w:rsidRPr="007B0806">
        <w:rPr>
          <w:rFonts w:ascii="Times New Roman" w:hAnsi="Times New Roman" w:cs="Times New Roman"/>
          <w:b/>
          <w:sz w:val="24"/>
          <w:szCs w:val="24"/>
        </w:rPr>
        <w:t>(далее - решение)</w:t>
      </w:r>
    </w:p>
    <w:p w:rsidR="00024F50" w:rsidRPr="007B0806" w:rsidRDefault="00024F50" w:rsidP="00024F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B26269" w:rsidRPr="007B0806">
        <w:rPr>
          <w:rFonts w:ascii="Times New Roman" w:hAnsi="Times New Roman" w:cs="Times New Roman"/>
          <w:sz w:val="24"/>
          <w:szCs w:val="24"/>
        </w:rPr>
        <w:t>__</w:t>
      </w:r>
      <w:r w:rsidRPr="007B0806">
        <w:rPr>
          <w:rFonts w:ascii="Times New Roman" w:hAnsi="Times New Roman" w:cs="Times New Roman"/>
          <w:sz w:val="24"/>
          <w:szCs w:val="24"/>
        </w:rPr>
        <w:t>___</w:t>
      </w:r>
    </w:p>
    <w:p w:rsidR="00024F50" w:rsidRPr="007B0806" w:rsidRDefault="00024F50" w:rsidP="00B26269">
      <w:pPr>
        <w:pStyle w:val="ConsPlusNonformat"/>
        <w:jc w:val="center"/>
        <w:rPr>
          <w:rFonts w:ascii="Times New Roman" w:hAnsi="Times New Roman" w:cs="Times New Roman"/>
        </w:rPr>
      </w:pPr>
      <w:r w:rsidRPr="007B0806">
        <w:rPr>
          <w:rFonts w:ascii="Times New Roman" w:hAnsi="Times New Roman" w:cs="Times New Roman"/>
        </w:rPr>
        <w:t>(наименование органа местного самоуправления)</w:t>
      </w:r>
    </w:p>
    <w:p w:rsidR="00B26269" w:rsidRPr="007B0806" w:rsidRDefault="00024F50" w:rsidP="00024F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по результатам рассмотрения заявления об исправлении допущенных опечаток</w:t>
      </w:r>
      <w:r w:rsidR="00B26269" w:rsidRPr="007B0806">
        <w:rPr>
          <w:rFonts w:ascii="Times New Roman" w:hAnsi="Times New Roman" w:cs="Times New Roman"/>
          <w:sz w:val="24"/>
          <w:szCs w:val="24"/>
        </w:rPr>
        <w:t xml:space="preserve"> </w:t>
      </w:r>
      <w:r w:rsidRPr="007B0806">
        <w:rPr>
          <w:rFonts w:ascii="Times New Roman" w:hAnsi="Times New Roman" w:cs="Times New Roman"/>
          <w:sz w:val="24"/>
          <w:szCs w:val="24"/>
        </w:rPr>
        <w:t>и ошибок в решении от ________</w:t>
      </w:r>
      <w:r w:rsidR="00B26269" w:rsidRPr="007B0806">
        <w:rPr>
          <w:rFonts w:ascii="Times New Roman" w:hAnsi="Times New Roman" w:cs="Times New Roman"/>
          <w:sz w:val="24"/>
          <w:szCs w:val="24"/>
        </w:rPr>
        <w:t>___</w:t>
      </w:r>
      <w:r w:rsidRPr="007B0806">
        <w:rPr>
          <w:rFonts w:ascii="Times New Roman" w:hAnsi="Times New Roman" w:cs="Times New Roman"/>
          <w:sz w:val="24"/>
          <w:szCs w:val="24"/>
        </w:rPr>
        <w:t xml:space="preserve">_______ </w:t>
      </w:r>
      <w:r w:rsidR="00B26269" w:rsidRPr="007B0806">
        <w:rPr>
          <w:rFonts w:ascii="Times New Roman" w:hAnsi="Times New Roman" w:cs="Times New Roman"/>
          <w:sz w:val="24"/>
          <w:szCs w:val="24"/>
        </w:rPr>
        <w:t>№</w:t>
      </w:r>
      <w:r w:rsidRPr="007B0806">
        <w:rPr>
          <w:rFonts w:ascii="Times New Roman" w:hAnsi="Times New Roman" w:cs="Times New Roman"/>
          <w:sz w:val="24"/>
          <w:szCs w:val="24"/>
        </w:rPr>
        <w:t xml:space="preserve"> _____</w:t>
      </w:r>
      <w:r w:rsidR="00B26269" w:rsidRPr="007B0806">
        <w:rPr>
          <w:rFonts w:ascii="Times New Roman" w:hAnsi="Times New Roman" w:cs="Times New Roman"/>
          <w:sz w:val="24"/>
          <w:szCs w:val="24"/>
        </w:rPr>
        <w:t>______</w:t>
      </w:r>
      <w:r w:rsidRPr="007B0806">
        <w:rPr>
          <w:rFonts w:ascii="Times New Roman" w:hAnsi="Times New Roman" w:cs="Times New Roman"/>
          <w:sz w:val="24"/>
          <w:szCs w:val="24"/>
        </w:rPr>
        <w:t xml:space="preserve">____ </w:t>
      </w:r>
    </w:p>
    <w:p w:rsidR="00024F50" w:rsidRPr="007B0806" w:rsidRDefault="00B26269" w:rsidP="00B26269">
      <w:pPr>
        <w:pStyle w:val="ConsPlusNonformat"/>
        <w:jc w:val="both"/>
        <w:rPr>
          <w:rFonts w:ascii="Times New Roman" w:hAnsi="Times New Roman" w:cs="Times New Roman"/>
        </w:rPr>
      </w:pPr>
      <w:r w:rsidRPr="007B0806">
        <w:rPr>
          <w:rFonts w:ascii="Times New Roman" w:hAnsi="Times New Roman" w:cs="Times New Roman"/>
        </w:rPr>
        <w:t xml:space="preserve">                                               </w:t>
      </w:r>
      <w:r w:rsidR="00024F50" w:rsidRPr="007B0806">
        <w:rPr>
          <w:rFonts w:ascii="Times New Roman" w:hAnsi="Times New Roman" w:cs="Times New Roman"/>
        </w:rPr>
        <w:t>(дата и номер регистрации)</w:t>
      </w:r>
    </w:p>
    <w:p w:rsidR="00024F50" w:rsidRPr="007B0806" w:rsidRDefault="00B26269" w:rsidP="00024F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 xml:space="preserve">принято решение об отказе </w:t>
      </w:r>
      <w:r w:rsidR="00024F50" w:rsidRPr="007B0806">
        <w:rPr>
          <w:rFonts w:ascii="Times New Roman" w:hAnsi="Times New Roman" w:cs="Times New Roman"/>
          <w:sz w:val="24"/>
          <w:szCs w:val="24"/>
        </w:rPr>
        <w:t>во внесении исправлений в решение.</w:t>
      </w:r>
    </w:p>
    <w:p w:rsidR="00024F50" w:rsidRPr="007B0806" w:rsidRDefault="00024F50" w:rsidP="00024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26"/>
        <w:gridCol w:w="4990"/>
        <w:gridCol w:w="2977"/>
      </w:tblGrid>
      <w:tr w:rsidR="005C6FBA" w:rsidRPr="007B0806" w:rsidTr="005C6FBA">
        <w:tc>
          <w:tcPr>
            <w:tcW w:w="1526" w:type="dxa"/>
          </w:tcPr>
          <w:p w:rsidR="00024F50" w:rsidRPr="007B0806" w:rsidRDefault="00B26269" w:rsidP="00B262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24F50"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 пункта административного регламента</w:t>
            </w:r>
          </w:p>
        </w:tc>
        <w:tc>
          <w:tcPr>
            <w:tcW w:w="4990" w:type="dxa"/>
          </w:tcPr>
          <w:p w:rsidR="00024F50" w:rsidRPr="007B0806" w:rsidRDefault="00024F50" w:rsidP="00B262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Наименование основания для отказа во внесении исправлений в решение в соответствии с административным регламентом</w:t>
            </w:r>
          </w:p>
        </w:tc>
        <w:tc>
          <w:tcPr>
            <w:tcW w:w="2977" w:type="dxa"/>
          </w:tcPr>
          <w:p w:rsidR="00024F50" w:rsidRPr="007B0806" w:rsidRDefault="00024F50" w:rsidP="00B262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во внесении исправлений в решение</w:t>
            </w:r>
          </w:p>
        </w:tc>
      </w:tr>
      <w:tr w:rsidR="005C6FBA" w:rsidRPr="007B0806" w:rsidTr="005C6FBA">
        <w:tc>
          <w:tcPr>
            <w:tcW w:w="1526" w:type="dxa"/>
          </w:tcPr>
          <w:p w:rsidR="00024F50" w:rsidRPr="007B0806" w:rsidRDefault="00297A55" w:rsidP="00B262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375" w:tooltip="а) несоответствие заявителя кругу лиц, указанных в пунктах 1.2, 1.3 настоящего административного регламента;" w:history="1">
              <w:r w:rsidR="00024F50" w:rsidRPr="007B0806">
                <w:rPr>
                  <w:rFonts w:ascii="Times New Roman" w:hAnsi="Times New Roman" w:cs="Times New Roman"/>
                  <w:sz w:val="24"/>
                  <w:szCs w:val="24"/>
                </w:rPr>
                <w:t>Подпункт "а" пункта 3.11</w:t>
              </w:r>
            </w:hyperlink>
          </w:p>
        </w:tc>
        <w:tc>
          <w:tcPr>
            <w:tcW w:w="4990" w:type="dxa"/>
          </w:tcPr>
          <w:p w:rsidR="00024F50" w:rsidRPr="007B0806" w:rsidRDefault="00024F50" w:rsidP="00B262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заявителя кругу лиц, указанных в </w:t>
            </w:r>
            <w:hyperlink w:anchor="P47" w:tooltip="1.2. Заявителями на получение муниципальной услуги являются физические и юридические лица, индивидуальные предприниматели, являющиеся собственниками садового дома или жилого дома, расположенных на территории муниципального образования город Югорск (далее - зая" w:history="1">
              <w:r w:rsidRPr="007B0806">
                <w:rPr>
                  <w:rFonts w:ascii="Times New Roman" w:hAnsi="Times New Roman" w:cs="Times New Roman"/>
                  <w:sz w:val="24"/>
                  <w:szCs w:val="24"/>
                </w:rPr>
                <w:t>пунктах 1.2</w:t>
              </w:r>
            </w:hyperlink>
            <w:r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48" w:tooltip="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- представитель)." w:history="1">
              <w:r w:rsidRPr="007B0806">
                <w:rPr>
                  <w:rFonts w:ascii="Times New Roman" w:hAnsi="Times New Roman" w:cs="Times New Roman"/>
                  <w:sz w:val="24"/>
                  <w:szCs w:val="24"/>
                </w:rPr>
                <w:t>1.3</w:t>
              </w:r>
            </w:hyperlink>
            <w:r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2977" w:type="dxa"/>
          </w:tcPr>
          <w:p w:rsidR="00024F50" w:rsidRPr="007B0806" w:rsidRDefault="00024F50" w:rsidP="00B262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5C6FBA" w:rsidRPr="007B0806" w:rsidTr="005C6FBA">
        <w:tc>
          <w:tcPr>
            <w:tcW w:w="1526" w:type="dxa"/>
          </w:tcPr>
          <w:p w:rsidR="00024F50" w:rsidRPr="007B0806" w:rsidRDefault="00297A55" w:rsidP="00B262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376" w:tooltip="б) отсутствие факта допущения опечаток и ошибок в решении о признании садового дома жилым домом и жилого дома садовым домом." w:history="1">
              <w:r w:rsidR="00024F50" w:rsidRPr="007B0806">
                <w:rPr>
                  <w:rFonts w:ascii="Times New Roman" w:hAnsi="Times New Roman" w:cs="Times New Roman"/>
                  <w:sz w:val="24"/>
                  <w:szCs w:val="24"/>
                </w:rPr>
                <w:t>Подпункт "б" пункта 3.11</w:t>
              </w:r>
            </w:hyperlink>
          </w:p>
        </w:tc>
        <w:tc>
          <w:tcPr>
            <w:tcW w:w="4990" w:type="dxa"/>
          </w:tcPr>
          <w:p w:rsidR="00024F50" w:rsidRPr="007B0806" w:rsidRDefault="00024F50" w:rsidP="00B262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Отсутствие факта допущения опечатки или ошибки в решении</w:t>
            </w:r>
          </w:p>
        </w:tc>
        <w:tc>
          <w:tcPr>
            <w:tcW w:w="2977" w:type="dxa"/>
          </w:tcPr>
          <w:p w:rsidR="00024F50" w:rsidRPr="007B0806" w:rsidRDefault="00024F50" w:rsidP="00B262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024F50" w:rsidRPr="007B0806" w:rsidRDefault="00024F50" w:rsidP="00024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6FBA" w:rsidRPr="007B0806" w:rsidRDefault="00024F50" w:rsidP="005C6FBA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Вы вправе повторно обратиться с заявлением об исправлении допущенных</w:t>
      </w:r>
      <w:r w:rsidR="005C6FBA" w:rsidRPr="007B0806">
        <w:rPr>
          <w:rFonts w:ascii="Times New Roman" w:hAnsi="Times New Roman" w:cs="Times New Roman"/>
          <w:sz w:val="24"/>
          <w:szCs w:val="24"/>
        </w:rPr>
        <w:t xml:space="preserve"> </w:t>
      </w:r>
      <w:r w:rsidRPr="007B0806">
        <w:rPr>
          <w:rFonts w:ascii="Times New Roman" w:hAnsi="Times New Roman" w:cs="Times New Roman"/>
          <w:sz w:val="24"/>
          <w:szCs w:val="24"/>
        </w:rPr>
        <w:t>опечаток и ошибок в решении после устранения указанных нарушений.</w:t>
      </w:r>
    </w:p>
    <w:p w:rsidR="00024F50" w:rsidRPr="007B0806" w:rsidRDefault="00024F50" w:rsidP="005C6FBA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 xml:space="preserve">Данный отказ может быть </w:t>
      </w:r>
      <w:r w:rsidR="005C6FBA" w:rsidRPr="007B0806">
        <w:rPr>
          <w:rFonts w:ascii="Times New Roman" w:hAnsi="Times New Roman" w:cs="Times New Roman"/>
          <w:sz w:val="24"/>
          <w:szCs w:val="24"/>
        </w:rPr>
        <w:t>о</w:t>
      </w:r>
      <w:r w:rsidRPr="007B0806">
        <w:rPr>
          <w:rFonts w:ascii="Times New Roman" w:hAnsi="Times New Roman" w:cs="Times New Roman"/>
          <w:sz w:val="24"/>
          <w:szCs w:val="24"/>
        </w:rPr>
        <w:t>бжалован в досудебном порядке путем</w:t>
      </w:r>
      <w:r w:rsidR="005C6FBA" w:rsidRPr="007B0806">
        <w:rPr>
          <w:rFonts w:ascii="Times New Roman" w:hAnsi="Times New Roman" w:cs="Times New Roman"/>
          <w:sz w:val="24"/>
          <w:szCs w:val="24"/>
        </w:rPr>
        <w:t xml:space="preserve"> </w:t>
      </w:r>
      <w:r w:rsidRPr="007B0806">
        <w:rPr>
          <w:rFonts w:ascii="Times New Roman" w:hAnsi="Times New Roman" w:cs="Times New Roman"/>
          <w:sz w:val="24"/>
          <w:szCs w:val="24"/>
        </w:rPr>
        <w:t xml:space="preserve">направления жалобы в администрацию города </w:t>
      </w:r>
      <w:proofErr w:type="spellStart"/>
      <w:r w:rsidR="005C6FBA" w:rsidRPr="007B0806">
        <w:rPr>
          <w:rFonts w:ascii="Times New Roman" w:hAnsi="Times New Roman" w:cs="Times New Roman"/>
          <w:sz w:val="24"/>
          <w:szCs w:val="24"/>
        </w:rPr>
        <w:t>Пыть-Яха</w:t>
      </w:r>
      <w:proofErr w:type="spellEnd"/>
      <w:r w:rsidRPr="007B0806">
        <w:rPr>
          <w:rFonts w:ascii="Times New Roman" w:hAnsi="Times New Roman" w:cs="Times New Roman"/>
          <w:sz w:val="24"/>
          <w:szCs w:val="24"/>
        </w:rPr>
        <w:t>, а также в судебном</w:t>
      </w:r>
      <w:r w:rsidR="005C6FBA" w:rsidRPr="007B0806">
        <w:rPr>
          <w:rFonts w:ascii="Times New Roman" w:hAnsi="Times New Roman" w:cs="Times New Roman"/>
          <w:sz w:val="24"/>
          <w:szCs w:val="24"/>
        </w:rPr>
        <w:t xml:space="preserve"> </w:t>
      </w:r>
      <w:r w:rsidRPr="007B0806">
        <w:rPr>
          <w:rFonts w:ascii="Times New Roman" w:hAnsi="Times New Roman" w:cs="Times New Roman"/>
          <w:sz w:val="24"/>
          <w:szCs w:val="24"/>
        </w:rPr>
        <w:t>порядке.</w:t>
      </w:r>
    </w:p>
    <w:p w:rsidR="00024F50" w:rsidRPr="007B0806" w:rsidRDefault="00024F50" w:rsidP="005C6FBA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Дополнительно информируем: _________________________________________</w:t>
      </w:r>
      <w:r w:rsidR="005C6FBA" w:rsidRPr="007B0806">
        <w:rPr>
          <w:rFonts w:ascii="Times New Roman" w:hAnsi="Times New Roman" w:cs="Times New Roman"/>
          <w:sz w:val="24"/>
          <w:szCs w:val="24"/>
        </w:rPr>
        <w:t>____</w:t>
      </w:r>
    </w:p>
    <w:p w:rsidR="00024F50" w:rsidRPr="007B0806" w:rsidRDefault="00024F50" w:rsidP="005C6FBA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</w:rPr>
        <w:t>((указывается информация, необходимая для устранения</w:t>
      </w:r>
      <w:r w:rsidR="005C6FBA" w:rsidRPr="007B0806">
        <w:rPr>
          <w:rFonts w:ascii="Times New Roman" w:hAnsi="Times New Roman" w:cs="Times New Roman"/>
        </w:rPr>
        <w:t xml:space="preserve"> </w:t>
      </w:r>
      <w:r w:rsidRPr="007B0806">
        <w:rPr>
          <w:rFonts w:ascii="Times New Roman" w:hAnsi="Times New Roman" w:cs="Times New Roman"/>
        </w:rPr>
        <w:t>причин отказа во внесении исправлений в решение,</w:t>
      </w:r>
      <w:r w:rsidR="005C6FBA" w:rsidRPr="007B0806">
        <w:rPr>
          <w:rFonts w:ascii="Times New Roman" w:hAnsi="Times New Roman" w:cs="Times New Roman"/>
        </w:rPr>
        <w:t xml:space="preserve"> </w:t>
      </w:r>
      <w:r w:rsidRPr="007B0806">
        <w:rPr>
          <w:rFonts w:ascii="Times New Roman" w:hAnsi="Times New Roman" w:cs="Times New Roman"/>
        </w:rPr>
        <w:t>а также иная дополнительная информация при наличии</w:t>
      </w:r>
      <w:r w:rsidRPr="007B0806">
        <w:rPr>
          <w:rFonts w:ascii="Times New Roman" w:hAnsi="Times New Roman" w:cs="Times New Roman"/>
          <w:sz w:val="24"/>
          <w:szCs w:val="24"/>
        </w:rPr>
        <w:t>)</w:t>
      </w:r>
    </w:p>
    <w:p w:rsidR="00024F50" w:rsidRPr="007B0806" w:rsidRDefault="00024F50" w:rsidP="005C6F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_____________</w:t>
      </w:r>
      <w:r w:rsidR="005C6FBA" w:rsidRPr="007B0806">
        <w:rPr>
          <w:rFonts w:ascii="Times New Roman" w:hAnsi="Times New Roman" w:cs="Times New Roman"/>
          <w:sz w:val="24"/>
          <w:szCs w:val="24"/>
        </w:rPr>
        <w:t>_____</w:t>
      </w:r>
      <w:r w:rsidRPr="007B0806">
        <w:rPr>
          <w:rFonts w:ascii="Times New Roman" w:hAnsi="Times New Roman" w:cs="Times New Roman"/>
          <w:sz w:val="24"/>
          <w:szCs w:val="24"/>
        </w:rPr>
        <w:t>______ ___________ _______</w:t>
      </w:r>
      <w:r w:rsidR="005C6FBA" w:rsidRPr="007B0806">
        <w:rPr>
          <w:rFonts w:ascii="Times New Roman" w:hAnsi="Times New Roman" w:cs="Times New Roman"/>
          <w:sz w:val="24"/>
          <w:szCs w:val="24"/>
        </w:rPr>
        <w:t>___</w:t>
      </w:r>
      <w:r w:rsidRPr="007B0806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24F50" w:rsidRPr="007B0806" w:rsidRDefault="005C6FBA" w:rsidP="005C6FBA">
      <w:pPr>
        <w:pStyle w:val="ConsPlusNonformat"/>
        <w:ind w:firstLine="709"/>
        <w:rPr>
          <w:rFonts w:ascii="Times New Roman" w:hAnsi="Times New Roman" w:cs="Times New Roman"/>
        </w:rPr>
      </w:pPr>
      <w:r w:rsidRPr="007B0806">
        <w:rPr>
          <w:rFonts w:ascii="Times New Roman" w:hAnsi="Times New Roman" w:cs="Times New Roman"/>
        </w:rPr>
        <w:t xml:space="preserve">       </w:t>
      </w:r>
      <w:r w:rsidR="00024F50" w:rsidRPr="007B0806">
        <w:rPr>
          <w:rFonts w:ascii="Times New Roman" w:hAnsi="Times New Roman" w:cs="Times New Roman"/>
        </w:rPr>
        <w:t>(</w:t>
      </w:r>
      <w:proofErr w:type="gramStart"/>
      <w:r w:rsidR="00024F50" w:rsidRPr="007B0806">
        <w:rPr>
          <w:rFonts w:ascii="Times New Roman" w:hAnsi="Times New Roman" w:cs="Times New Roman"/>
        </w:rPr>
        <w:t xml:space="preserve">должность)   </w:t>
      </w:r>
      <w:proofErr w:type="gramEnd"/>
      <w:r w:rsidR="00024F50" w:rsidRPr="007B0806">
        <w:rPr>
          <w:rFonts w:ascii="Times New Roman" w:hAnsi="Times New Roman" w:cs="Times New Roman"/>
        </w:rPr>
        <w:t xml:space="preserve">      </w:t>
      </w:r>
      <w:r w:rsidRPr="007B0806">
        <w:rPr>
          <w:rFonts w:ascii="Times New Roman" w:hAnsi="Times New Roman" w:cs="Times New Roman"/>
        </w:rPr>
        <w:t xml:space="preserve">              </w:t>
      </w:r>
      <w:r w:rsidR="00024F50" w:rsidRPr="007B0806">
        <w:rPr>
          <w:rFonts w:ascii="Times New Roman" w:hAnsi="Times New Roman" w:cs="Times New Roman"/>
        </w:rPr>
        <w:t xml:space="preserve">(подпись)    </w:t>
      </w:r>
      <w:r w:rsidRPr="007B0806">
        <w:rPr>
          <w:rFonts w:ascii="Times New Roman" w:hAnsi="Times New Roman" w:cs="Times New Roman"/>
        </w:rPr>
        <w:t xml:space="preserve">                </w:t>
      </w:r>
      <w:r w:rsidR="00024F50" w:rsidRPr="007B0806">
        <w:rPr>
          <w:rFonts w:ascii="Times New Roman" w:hAnsi="Times New Roman" w:cs="Times New Roman"/>
        </w:rPr>
        <w:t>(фамилия, имя, отчество (при наличии))</w:t>
      </w:r>
    </w:p>
    <w:p w:rsidR="00024F50" w:rsidRPr="007B0806" w:rsidRDefault="00024F50" w:rsidP="005C6FBA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024F50" w:rsidRPr="007B0806" w:rsidRDefault="00024F50" w:rsidP="005C6FBA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Дата</w:t>
      </w:r>
    </w:p>
    <w:p w:rsidR="00024F50" w:rsidRPr="007B0806" w:rsidRDefault="00024F50" w:rsidP="00024F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24F50" w:rsidRPr="007B0806" w:rsidRDefault="00024F50" w:rsidP="00024F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24F50" w:rsidRPr="007B0806" w:rsidRDefault="00024F50" w:rsidP="00024F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 xml:space="preserve">* Сведения об ИНН в </w:t>
      </w:r>
      <w:r w:rsidR="005C6FBA" w:rsidRPr="007B0806">
        <w:rPr>
          <w:rFonts w:ascii="Times New Roman" w:hAnsi="Times New Roman" w:cs="Times New Roman"/>
          <w:sz w:val="24"/>
          <w:szCs w:val="24"/>
        </w:rPr>
        <w:t xml:space="preserve">отношении </w:t>
      </w:r>
      <w:r w:rsidRPr="007B0806">
        <w:rPr>
          <w:rFonts w:ascii="Times New Roman" w:hAnsi="Times New Roman" w:cs="Times New Roman"/>
          <w:sz w:val="24"/>
          <w:szCs w:val="24"/>
        </w:rPr>
        <w:t>иностранного юридического лица не</w:t>
      </w:r>
      <w:r w:rsidR="005C6FBA" w:rsidRPr="007B0806">
        <w:rPr>
          <w:rFonts w:ascii="Times New Roman" w:hAnsi="Times New Roman" w:cs="Times New Roman"/>
          <w:sz w:val="24"/>
          <w:szCs w:val="24"/>
        </w:rPr>
        <w:t xml:space="preserve"> </w:t>
      </w:r>
      <w:r w:rsidRPr="007B0806">
        <w:rPr>
          <w:rFonts w:ascii="Times New Roman" w:hAnsi="Times New Roman" w:cs="Times New Roman"/>
          <w:sz w:val="24"/>
          <w:szCs w:val="24"/>
        </w:rPr>
        <w:t>указываются</w:t>
      </w:r>
    </w:p>
    <w:p w:rsidR="005C6FBA" w:rsidRPr="007B0806" w:rsidRDefault="00024F50" w:rsidP="00024F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** Нужное подчеркнуть</w:t>
      </w:r>
      <w:r w:rsidR="005C6FBA" w:rsidRPr="007B0806">
        <w:rPr>
          <w:rFonts w:ascii="Times New Roman" w:hAnsi="Times New Roman" w:cs="Times New Roman"/>
          <w:sz w:val="24"/>
          <w:szCs w:val="24"/>
        </w:rPr>
        <w:br w:type="page"/>
      </w:r>
    </w:p>
    <w:p w:rsidR="00024F50" w:rsidRPr="007B0806" w:rsidRDefault="00024F50" w:rsidP="00024F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B0806"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080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0806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024F50" w:rsidRPr="007B0806" w:rsidRDefault="00024F50" w:rsidP="00024F5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ФОРМА</w:t>
      </w:r>
    </w:p>
    <w:p w:rsidR="00024F50" w:rsidRPr="007B0806" w:rsidRDefault="00024F50" w:rsidP="00024F5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24F50" w:rsidRPr="007B0806" w:rsidRDefault="00024F50" w:rsidP="00024F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9" w:name="P834"/>
      <w:bookmarkEnd w:id="9"/>
      <w:r w:rsidRPr="007B080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24F50" w:rsidRPr="007B0806" w:rsidRDefault="00024F50" w:rsidP="00024F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806">
        <w:rPr>
          <w:rFonts w:ascii="Times New Roman" w:hAnsi="Times New Roman" w:cs="Times New Roman"/>
          <w:b/>
          <w:sz w:val="24"/>
          <w:szCs w:val="24"/>
        </w:rPr>
        <w:t>о выдаче дубликата решения</w:t>
      </w:r>
    </w:p>
    <w:p w:rsidR="00024F50" w:rsidRPr="007B0806" w:rsidRDefault="00024F50" w:rsidP="00024F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806">
        <w:rPr>
          <w:rFonts w:ascii="Times New Roman" w:hAnsi="Times New Roman" w:cs="Times New Roman"/>
          <w:b/>
          <w:sz w:val="24"/>
          <w:szCs w:val="24"/>
        </w:rPr>
        <w:t>о признании садового дома жилым домом</w:t>
      </w:r>
    </w:p>
    <w:p w:rsidR="00024F50" w:rsidRPr="007B0806" w:rsidRDefault="00024F50" w:rsidP="00024F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806">
        <w:rPr>
          <w:rFonts w:ascii="Times New Roman" w:hAnsi="Times New Roman" w:cs="Times New Roman"/>
          <w:b/>
          <w:sz w:val="24"/>
          <w:szCs w:val="24"/>
        </w:rPr>
        <w:t>и жилого дома садовым домом*</w:t>
      </w:r>
    </w:p>
    <w:p w:rsidR="00024F50" w:rsidRPr="007B0806" w:rsidRDefault="00024F50" w:rsidP="00024F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806">
        <w:rPr>
          <w:rFonts w:ascii="Times New Roman" w:hAnsi="Times New Roman" w:cs="Times New Roman"/>
          <w:b/>
          <w:sz w:val="24"/>
          <w:szCs w:val="24"/>
        </w:rPr>
        <w:t>(далее - решение)</w:t>
      </w:r>
    </w:p>
    <w:p w:rsidR="00024F50" w:rsidRPr="007B0806" w:rsidRDefault="00024F50" w:rsidP="00024F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"___" __________ 20___ г.</w:t>
      </w:r>
    </w:p>
    <w:p w:rsidR="00024F50" w:rsidRPr="007B0806" w:rsidRDefault="00024F50" w:rsidP="00024F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24F50" w:rsidRPr="007B0806" w:rsidRDefault="00024F50" w:rsidP="005C6FB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________</w:t>
      </w:r>
      <w:r w:rsidR="005C6FBA" w:rsidRPr="007B0806">
        <w:rPr>
          <w:rFonts w:ascii="Times New Roman" w:hAnsi="Times New Roman" w:cs="Times New Roman"/>
          <w:sz w:val="24"/>
          <w:szCs w:val="24"/>
        </w:rPr>
        <w:t>_________________</w:t>
      </w:r>
      <w:r w:rsidRPr="007B0806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024F50" w:rsidRPr="007B0806" w:rsidRDefault="00024F50" w:rsidP="005C6FBA">
      <w:pPr>
        <w:pStyle w:val="ConsPlusNormal"/>
        <w:jc w:val="center"/>
        <w:rPr>
          <w:rFonts w:ascii="Times New Roman" w:hAnsi="Times New Roman" w:cs="Times New Roman"/>
        </w:rPr>
      </w:pPr>
      <w:r w:rsidRPr="007B0806">
        <w:rPr>
          <w:rFonts w:ascii="Times New Roman" w:hAnsi="Times New Roman" w:cs="Times New Roman"/>
        </w:rPr>
        <w:t>(наименование органа местного</w:t>
      </w:r>
      <w:r w:rsidR="005C6FBA" w:rsidRPr="007B0806">
        <w:rPr>
          <w:rFonts w:ascii="Times New Roman" w:hAnsi="Times New Roman" w:cs="Times New Roman"/>
        </w:rPr>
        <w:t xml:space="preserve"> </w:t>
      </w:r>
      <w:r w:rsidRPr="007B0806">
        <w:rPr>
          <w:rFonts w:ascii="Times New Roman" w:hAnsi="Times New Roman" w:cs="Times New Roman"/>
        </w:rPr>
        <w:t>самоуправления)</w:t>
      </w:r>
    </w:p>
    <w:p w:rsidR="00024F50" w:rsidRPr="007B0806" w:rsidRDefault="00024F50" w:rsidP="005C6FB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24F50" w:rsidRPr="007B0806" w:rsidRDefault="00024F50" w:rsidP="00024F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1. Сведения о застройщике</w:t>
      </w:r>
    </w:p>
    <w:p w:rsidR="00024F50" w:rsidRPr="007B0806" w:rsidRDefault="00024F50" w:rsidP="00024F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69"/>
        <w:gridCol w:w="2551"/>
      </w:tblGrid>
      <w:tr w:rsidR="00024F50" w:rsidRPr="007B0806" w:rsidTr="001F1541">
        <w:tc>
          <w:tcPr>
            <w:tcW w:w="850" w:type="dxa"/>
          </w:tcPr>
          <w:p w:rsidR="00024F50" w:rsidRPr="007B0806" w:rsidRDefault="00024F50" w:rsidP="005C6F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669" w:type="dxa"/>
          </w:tcPr>
          <w:p w:rsidR="00024F50" w:rsidRPr="007B0806" w:rsidRDefault="00024F50" w:rsidP="005C6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2551" w:type="dxa"/>
          </w:tcPr>
          <w:p w:rsidR="00024F50" w:rsidRPr="007B0806" w:rsidRDefault="00024F50" w:rsidP="005C6F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F50" w:rsidRPr="007B0806" w:rsidTr="001F1541">
        <w:tc>
          <w:tcPr>
            <w:tcW w:w="850" w:type="dxa"/>
          </w:tcPr>
          <w:p w:rsidR="00024F50" w:rsidRPr="007B0806" w:rsidRDefault="00024F50" w:rsidP="005C6F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5669" w:type="dxa"/>
          </w:tcPr>
          <w:p w:rsidR="00024F50" w:rsidRPr="007B0806" w:rsidRDefault="00024F50" w:rsidP="005C6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551" w:type="dxa"/>
          </w:tcPr>
          <w:p w:rsidR="00024F50" w:rsidRPr="007B0806" w:rsidRDefault="00024F50" w:rsidP="005C6F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F50" w:rsidRPr="007B0806" w:rsidTr="001F1541">
        <w:tc>
          <w:tcPr>
            <w:tcW w:w="850" w:type="dxa"/>
          </w:tcPr>
          <w:p w:rsidR="00024F50" w:rsidRPr="007B0806" w:rsidRDefault="00024F50" w:rsidP="005C6F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5669" w:type="dxa"/>
          </w:tcPr>
          <w:p w:rsidR="00024F50" w:rsidRPr="007B0806" w:rsidRDefault="00024F50" w:rsidP="005C6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2551" w:type="dxa"/>
          </w:tcPr>
          <w:p w:rsidR="00024F50" w:rsidRPr="007B0806" w:rsidRDefault="00024F50" w:rsidP="005C6F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F50" w:rsidRPr="007B0806" w:rsidTr="001F1541">
        <w:tc>
          <w:tcPr>
            <w:tcW w:w="850" w:type="dxa"/>
          </w:tcPr>
          <w:p w:rsidR="00024F50" w:rsidRPr="007B0806" w:rsidRDefault="00024F50" w:rsidP="005C6F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5669" w:type="dxa"/>
          </w:tcPr>
          <w:p w:rsidR="00024F50" w:rsidRPr="007B0806" w:rsidRDefault="00024F50" w:rsidP="005C6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 (в случае если заявитель является индивидуальным предпринимателем)</w:t>
            </w:r>
          </w:p>
        </w:tc>
        <w:tc>
          <w:tcPr>
            <w:tcW w:w="2551" w:type="dxa"/>
          </w:tcPr>
          <w:p w:rsidR="00024F50" w:rsidRPr="007B0806" w:rsidRDefault="00024F50" w:rsidP="005C6F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F50" w:rsidRPr="007B0806" w:rsidTr="001F1541">
        <w:tc>
          <w:tcPr>
            <w:tcW w:w="850" w:type="dxa"/>
          </w:tcPr>
          <w:p w:rsidR="00024F50" w:rsidRPr="007B0806" w:rsidRDefault="00024F50" w:rsidP="005C6F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669" w:type="dxa"/>
          </w:tcPr>
          <w:p w:rsidR="00024F50" w:rsidRPr="007B0806" w:rsidRDefault="00024F50" w:rsidP="005C6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 (в случае если застройщиком является юридическое лицо)</w:t>
            </w:r>
          </w:p>
        </w:tc>
        <w:tc>
          <w:tcPr>
            <w:tcW w:w="2551" w:type="dxa"/>
          </w:tcPr>
          <w:p w:rsidR="00024F50" w:rsidRPr="007B0806" w:rsidRDefault="00024F50" w:rsidP="005C6F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F50" w:rsidRPr="007B0806" w:rsidTr="001F1541">
        <w:tc>
          <w:tcPr>
            <w:tcW w:w="850" w:type="dxa"/>
          </w:tcPr>
          <w:p w:rsidR="00024F50" w:rsidRPr="007B0806" w:rsidRDefault="00024F50" w:rsidP="005C6F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5669" w:type="dxa"/>
          </w:tcPr>
          <w:p w:rsidR="00024F50" w:rsidRPr="007B0806" w:rsidRDefault="00024F50" w:rsidP="005C6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551" w:type="dxa"/>
          </w:tcPr>
          <w:p w:rsidR="00024F50" w:rsidRPr="007B0806" w:rsidRDefault="00024F50" w:rsidP="005C6F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F50" w:rsidRPr="007B0806" w:rsidTr="001F1541">
        <w:tc>
          <w:tcPr>
            <w:tcW w:w="850" w:type="dxa"/>
          </w:tcPr>
          <w:p w:rsidR="00024F50" w:rsidRPr="007B0806" w:rsidRDefault="00024F50" w:rsidP="005C6F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5669" w:type="dxa"/>
          </w:tcPr>
          <w:p w:rsidR="00024F50" w:rsidRPr="007B0806" w:rsidRDefault="00024F50" w:rsidP="005C6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2551" w:type="dxa"/>
          </w:tcPr>
          <w:p w:rsidR="00024F50" w:rsidRPr="007B0806" w:rsidRDefault="00024F50" w:rsidP="005C6F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F50" w:rsidRPr="007B0806" w:rsidTr="001F1541">
        <w:tc>
          <w:tcPr>
            <w:tcW w:w="850" w:type="dxa"/>
          </w:tcPr>
          <w:p w:rsidR="00024F50" w:rsidRPr="007B0806" w:rsidRDefault="00024F50" w:rsidP="005C6F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5669" w:type="dxa"/>
          </w:tcPr>
          <w:p w:rsidR="00024F50" w:rsidRPr="007B0806" w:rsidRDefault="00024F50" w:rsidP="005C6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- юридического лица (не указывается в случае, если застройщиком является иностранное юридическое лицо)</w:t>
            </w:r>
          </w:p>
        </w:tc>
        <w:tc>
          <w:tcPr>
            <w:tcW w:w="2551" w:type="dxa"/>
          </w:tcPr>
          <w:p w:rsidR="00024F50" w:rsidRPr="007B0806" w:rsidRDefault="00024F50" w:rsidP="005C6F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4F50" w:rsidRPr="007B0806" w:rsidRDefault="00024F50" w:rsidP="00024F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24F50" w:rsidRPr="007B0806" w:rsidRDefault="00024F50" w:rsidP="00024F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2. Сведения о выданном решении</w:t>
      </w:r>
    </w:p>
    <w:p w:rsidR="00024F50" w:rsidRPr="007B0806" w:rsidRDefault="00024F50" w:rsidP="00024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09"/>
        <w:gridCol w:w="2211"/>
        <w:gridCol w:w="1984"/>
      </w:tblGrid>
      <w:tr w:rsidR="00024F50" w:rsidRPr="007B0806" w:rsidTr="001F1541">
        <w:tc>
          <w:tcPr>
            <w:tcW w:w="567" w:type="dxa"/>
          </w:tcPr>
          <w:p w:rsidR="00024F50" w:rsidRPr="007B0806" w:rsidRDefault="00024F50" w:rsidP="001F15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309" w:type="dxa"/>
          </w:tcPr>
          <w:p w:rsidR="00024F50" w:rsidRPr="007B0806" w:rsidRDefault="00024F50" w:rsidP="005C6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Орган, выдавший решение</w:t>
            </w:r>
          </w:p>
        </w:tc>
        <w:tc>
          <w:tcPr>
            <w:tcW w:w="2211" w:type="dxa"/>
          </w:tcPr>
          <w:p w:rsidR="00024F50" w:rsidRPr="007B0806" w:rsidRDefault="00024F50" w:rsidP="005C6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84" w:type="dxa"/>
          </w:tcPr>
          <w:p w:rsidR="00024F50" w:rsidRPr="007B0806" w:rsidRDefault="00024F50" w:rsidP="005C6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024F50" w:rsidRPr="007B0806" w:rsidTr="001F1541">
        <w:tc>
          <w:tcPr>
            <w:tcW w:w="567" w:type="dxa"/>
          </w:tcPr>
          <w:p w:rsidR="00024F50" w:rsidRPr="007B0806" w:rsidRDefault="00024F50" w:rsidP="001F15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024F50" w:rsidRPr="007B0806" w:rsidRDefault="00024F50" w:rsidP="005C6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024F50" w:rsidRPr="007B0806" w:rsidRDefault="00024F50" w:rsidP="005C6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24F50" w:rsidRPr="007B0806" w:rsidRDefault="00024F50" w:rsidP="005C6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4F50" w:rsidRPr="007B0806" w:rsidRDefault="00024F50" w:rsidP="00024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4F50" w:rsidRPr="007B0806" w:rsidRDefault="00024F50" w:rsidP="00024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Прошу выдать дубликат решения.</w:t>
      </w:r>
    </w:p>
    <w:p w:rsidR="00024F50" w:rsidRPr="007B0806" w:rsidRDefault="00024F50" w:rsidP="00024F5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lastRenderedPageBreak/>
        <w:t>Приложение: _________________________________</w:t>
      </w:r>
      <w:r w:rsidR="005C6FBA" w:rsidRPr="007B0806">
        <w:rPr>
          <w:rFonts w:ascii="Times New Roman" w:hAnsi="Times New Roman" w:cs="Times New Roman"/>
          <w:sz w:val="24"/>
          <w:szCs w:val="24"/>
        </w:rPr>
        <w:t>____________</w:t>
      </w:r>
      <w:r w:rsidRPr="007B0806">
        <w:rPr>
          <w:rFonts w:ascii="Times New Roman" w:hAnsi="Times New Roman" w:cs="Times New Roman"/>
          <w:sz w:val="24"/>
          <w:szCs w:val="24"/>
        </w:rPr>
        <w:t>_______________</w:t>
      </w:r>
    </w:p>
    <w:p w:rsidR="00024F50" w:rsidRPr="007B0806" w:rsidRDefault="00024F50" w:rsidP="00024F5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Номер телефона и адрес электронной почты для связи:</w:t>
      </w:r>
      <w:r w:rsidR="005C6FBA" w:rsidRPr="007B0806">
        <w:rPr>
          <w:rFonts w:ascii="Times New Roman" w:hAnsi="Times New Roman" w:cs="Times New Roman"/>
          <w:sz w:val="24"/>
          <w:szCs w:val="24"/>
        </w:rPr>
        <w:t xml:space="preserve"> ______</w:t>
      </w:r>
      <w:r w:rsidRPr="007B0806">
        <w:rPr>
          <w:rFonts w:ascii="Times New Roman" w:hAnsi="Times New Roman" w:cs="Times New Roman"/>
          <w:sz w:val="24"/>
          <w:szCs w:val="24"/>
        </w:rPr>
        <w:t>___________________</w:t>
      </w:r>
    </w:p>
    <w:p w:rsidR="00024F50" w:rsidRPr="007B0806" w:rsidRDefault="00024F50" w:rsidP="00024F5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Результат рассмотрения настоящего заявления прошу:</w:t>
      </w:r>
    </w:p>
    <w:p w:rsidR="00024F50" w:rsidRPr="007B0806" w:rsidRDefault="00024F50" w:rsidP="00024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0"/>
        <w:gridCol w:w="1839"/>
      </w:tblGrid>
      <w:tr w:rsidR="005C6FBA" w:rsidRPr="007B0806" w:rsidTr="005C6FBA">
        <w:tc>
          <w:tcPr>
            <w:tcW w:w="7370" w:type="dxa"/>
          </w:tcPr>
          <w:p w:rsidR="00024F50" w:rsidRPr="007B0806" w:rsidRDefault="00024F50" w:rsidP="005C6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</w:t>
            </w:r>
          </w:p>
        </w:tc>
        <w:tc>
          <w:tcPr>
            <w:tcW w:w="1839" w:type="dxa"/>
          </w:tcPr>
          <w:p w:rsidR="00024F50" w:rsidRPr="007B0806" w:rsidRDefault="00024F50" w:rsidP="001F15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FBA" w:rsidRPr="007B0806" w:rsidTr="005C6FBA">
        <w:tc>
          <w:tcPr>
            <w:tcW w:w="7370" w:type="dxa"/>
          </w:tcPr>
          <w:p w:rsidR="00024F50" w:rsidRPr="007B0806" w:rsidRDefault="00024F50" w:rsidP="009578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</w:t>
            </w:r>
            <w:r w:rsidR="0095783C" w:rsidRPr="007B0806">
              <w:rPr>
                <w:rFonts w:ascii="Times New Roman" w:hAnsi="Times New Roman" w:cs="Times New Roman"/>
                <w:sz w:val="24"/>
                <w:szCs w:val="24"/>
              </w:rPr>
              <w:t>рственных и муниципальных услуг.</w:t>
            </w:r>
          </w:p>
        </w:tc>
        <w:tc>
          <w:tcPr>
            <w:tcW w:w="1839" w:type="dxa"/>
          </w:tcPr>
          <w:p w:rsidR="00024F50" w:rsidRPr="007B0806" w:rsidRDefault="00024F50" w:rsidP="001F15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FBA" w:rsidRPr="007B0806" w:rsidTr="005C6FBA">
        <w:tc>
          <w:tcPr>
            <w:tcW w:w="7370" w:type="dxa"/>
          </w:tcPr>
          <w:p w:rsidR="00024F50" w:rsidRPr="007B0806" w:rsidRDefault="00024F50" w:rsidP="005C6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</w:t>
            </w:r>
          </w:p>
          <w:p w:rsidR="00024F50" w:rsidRPr="007B0806" w:rsidRDefault="00024F50" w:rsidP="005C6F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</w:tc>
        <w:tc>
          <w:tcPr>
            <w:tcW w:w="1839" w:type="dxa"/>
          </w:tcPr>
          <w:p w:rsidR="00024F50" w:rsidRPr="007B0806" w:rsidRDefault="00024F50" w:rsidP="001F15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FBA" w:rsidRPr="007B0806" w:rsidTr="005C6FBA">
        <w:tc>
          <w:tcPr>
            <w:tcW w:w="9209" w:type="dxa"/>
            <w:gridSpan w:val="2"/>
          </w:tcPr>
          <w:p w:rsidR="00024F50" w:rsidRPr="007B0806" w:rsidRDefault="00024F50" w:rsidP="005C6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0806">
              <w:rPr>
                <w:rFonts w:ascii="Times New Roman" w:hAnsi="Times New Roman" w:cs="Times New Roman"/>
              </w:rPr>
              <w:t>Указывается один из перечисленных способов</w:t>
            </w:r>
          </w:p>
        </w:tc>
      </w:tr>
    </w:tbl>
    <w:p w:rsidR="00024F50" w:rsidRPr="007B0806" w:rsidRDefault="00024F50" w:rsidP="00024F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4"/>
        <w:gridCol w:w="3881"/>
        <w:gridCol w:w="340"/>
        <w:gridCol w:w="4706"/>
      </w:tblGrid>
      <w:tr w:rsidR="005C6FBA" w:rsidRPr="007B0806" w:rsidTr="005C6FBA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024F50" w:rsidRPr="007B0806" w:rsidRDefault="00024F50" w:rsidP="001F15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F50" w:rsidRPr="007B0806" w:rsidRDefault="00024F50" w:rsidP="001F15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4F50" w:rsidRPr="007B0806" w:rsidRDefault="00024F50" w:rsidP="001F15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F50" w:rsidRPr="007B0806" w:rsidRDefault="00024F50" w:rsidP="001F15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FBA" w:rsidRPr="007B0806" w:rsidTr="005C6FBA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024F50" w:rsidRPr="007B0806" w:rsidRDefault="00024F50" w:rsidP="001F15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F50" w:rsidRPr="007B0806" w:rsidRDefault="00024F50" w:rsidP="005C6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4F50" w:rsidRPr="007B0806" w:rsidRDefault="00024F50" w:rsidP="001F15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F50" w:rsidRPr="007B0806" w:rsidRDefault="00024F50" w:rsidP="005C6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наличии))</w:t>
            </w:r>
          </w:p>
        </w:tc>
      </w:tr>
    </w:tbl>
    <w:p w:rsidR="00024F50" w:rsidRPr="007B0806" w:rsidRDefault="00024F50" w:rsidP="00024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4F50" w:rsidRPr="007B0806" w:rsidRDefault="00024F50" w:rsidP="005C6FB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24F50" w:rsidRPr="007B0806" w:rsidRDefault="00024F50" w:rsidP="005C6FBA">
      <w:pPr>
        <w:pStyle w:val="ConsPlusNormal"/>
        <w:spacing w:before="20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* Нужное подчеркнуть</w:t>
      </w:r>
    </w:p>
    <w:p w:rsidR="005C6FBA" w:rsidRPr="007B0806" w:rsidRDefault="005C6FBA" w:rsidP="00024F5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br w:type="page"/>
      </w:r>
    </w:p>
    <w:p w:rsidR="00024F50" w:rsidRPr="007B0806" w:rsidRDefault="00024F50" w:rsidP="00024F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B0806">
        <w:rPr>
          <w:rFonts w:ascii="Times New Roman" w:hAnsi="Times New Roman" w:cs="Times New Roman"/>
          <w:sz w:val="28"/>
          <w:szCs w:val="28"/>
        </w:rPr>
        <w:lastRenderedPageBreak/>
        <w:t>Приложение 7</w:t>
      </w: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080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0806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024F50" w:rsidRPr="007B0806" w:rsidRDefault="00024F50" w:rsidP="00024F5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24F50" w:rsidRPr="007B0806" w:rsidRDefault="00024F50" w:rsidP="00B64BA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ФОРМА</w:t>
      </w:r>
    </w:p>
    <w:p w:rsidR="00024F50" w:rsidRPr="007B0806" w:rsidRDefault="00024F50" w:rsidP="00B64BA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Кому _________________________________</w:t>
      </w:r>
    </w:p>
    <w:p w:rsidR="00024F50" w:rsidRPr="007B0806" w:rsidRDefault="00024F50" w:rsidP="00B64BA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(фамилия, имя, отчество (при наличии),</w:t>
      </w:r>
    </w:p>
    <w:p w:rsidR="00024F50" w:rsidRPr="007B0806" w:rsidRDefault="00024F50" w:rsidP="00B64BA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ОГРНИП (для физического лица, зарегистрированного</w:t>
      </w:r>
    </w:p>
    <w:p w:rsidR="00024F50" w:rsidRPr="007B0806" w:rsidRDefault="00024F50" w:rsidP="00B64BA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в качестве индивидуального предпринимателя) -</w:t>
      </w:r>
    </w:p>
    <w:p w:rsidR="00024F50" w:rsidRPr="007B0806" w:rsidRDefault="00024F50" w:rsidP="00B64BA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для физического лица, полное наименование,</w:t>
      </w:r>
    </w:p>
    <w:p w:rsidR="00024F50" w:rsidRPr="007B0806" w:rsidRDefault="00024F50" w:rsidP="00B64BA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ИНН &lt;*&gt;, ОГРН - для юридического лица</w:t>
      </w:r>
    </w:p>
    <w:p w:rsidR="00024F50" w:rsidRPr="007B0806" w:rsidRDefault="00024F50" w:rsidP="00B64BA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024F50" w:rsidRPr="007B0806" w:rsidRDefault="00024F50" w:rsidP="00B64BA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почтовый индекс и адрес, телефон,</w:t>
      </w:r>
    </w:p>
    <w:p w:rsidR="00024F50" w:rsidRPr="007B0806" w:rsidRDefault="00024F50" w:rsidP="00B64BA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адрес электронной почты)</w:t>
      </w:r>
    </w:p>
    <w:p w:rsidR="00024F50" w:rsidRPr="007B0806" w:rsidRDefault="00024F50" w:rsidP="00B64BA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806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024F50" w:rsidRPr="007B0806" w:rsidRDefault="00024F50" w:rsidP="00B64BA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806">
        <w:rPr>
          <w:rFonts w:ascii="Times New Roman" w:hAnsi="Times New Roman" w:cs="Times New Roman"/>
          <w:b/>
          <w:sz w:val="24"/>
          <w:szCs w:val="24"/>
        </w:rPr>
        <w:t>об отказе в выдаче дубликата решения</w:t>
      </w:r>
    </w:p>
    <w:p w:rsidR="00024F50" w:rsidRPr="007B0806" w:rsidRDefault="00024F50" w:rsidP="00B64BA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806">
        <w:rPr>
          <w:rFonts w:ascii="Times New Roman" w:hAnsi="Times New Roman" w:cs="Times New Roman"/>
          <w:b/>
          <w:sz w:val="24"/>
          <w:szCs w:val="24"/>
        </w:rPr>
        <w:t>о признании садового дома жилым домом</w:t>
      </w:r>
    </w:p>
    <w:p w:rsidR="00024F50" w:rsidRPr="007B0806" w:rsidRDefault="00024F50" w:rsidP="00B64BA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806">
        <w:rPr>
          <w:rFonts w:ascii="Times New Roman" w:hAnsi="Times New Roman" w:cs="Times New Roman"/>
          <w:b/>
          <w:sz w:val="24"/>
          <w:szCs w:val="24"/>
        </w:rPr>
        <w:t>и жилого дома садовым домом**</w:t>
      </w:r>
    </w:p>
    <w:p w:rsidR="00024F50" w:rsidRPr="007B0806" w:rsidRDefault="00024F50" w:rsidP="00B64BA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806">
        <w:rPr>
          <w:rFonts w:ascii="Times New Roman" w:hAnsi="Times New Roman" w:cs="Times New Roman"/>
          <w:b/>
          <w:sz w:val="24"/>
          <w:szCs w:val="24"/>
        </w:rPr>
        <w:t>(далее - решение)</w:t>
      </w:r>
    </w:p>
    <w:p w:rsidR="00024F50" w:rsidRPr="007B0806" w:rsidRDefault="00024F50" w:rsidP="00B64B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24F50" w:rsidRPr="007B0806" w:rsidRDefault="00024F50" w:rsidP="00B64BA7">
      <w:pPr>
        <w:pStyle w:val="ConsPlusNonformat"/>
        <w:jc w:val="center"/>
        <w:rPr>
          <w:rFonts w:ascii="Times New Roman" w:hAnsi="Times New Roman" w:cs="Times New Roman"/>
        </w:rPr>
      </w:pPr>
      <w:r w:rsidRPr="007B0806">
        <w:rPr>
          <w:rFonts w:ascii="Times New Roman" w:hAnsi="Times New Roman" w:cs="Times New Roman"/>
        </w:rPr>
        <w:t>(наименование органа местного самоуправления)</w:t>
      </w:r>
    </w:p>
    <w:p w:rsidR="00024F50" w:rsidRPr="007B0806" w:rsidRDefault="00024F50" w:rsidP="00024F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по результатам рассмотрения заявления о выдаче дубликата решения от</w:t>
      </w:r>
    </w:p>
    <w:p w:rsidR="00024F50" w:rsidRPr="007B0806" w:rsidRDefault="00024F50" w:rsidP="00024F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_________</w:t>
      </w:r>
      <w:r w:rsidR="00B64BA7" w:rsidRPr="007B0806">
        <w:rPr>
          <w:rFonts w:ascii="Times New Roman" w:hAnsi="Times New Roman" w:cs="Times New Roman"/>
          <w:sz w:val="24"/>
          <w:szCs w:val="24"/>
        </w:rPr>
        <w:t>_</w:t>
      </w:r>
      <w:r w:rsidRPr="007B0806">
        <w:rPr>
          <w:rFonts w:ascii="Times New Roman" w:hAnsi="Times New Roman" w:cs="Times New Roman"/>
          <w:sz w:val="24"/>
          <w:szCs w:val="24"/>
        </w:rPr>
        <w:t xml:space="preserve">______ </w:t>
      </w:r>
      <w:r w:rsidR="00B64BA7" w:rsidRPr="007B0806">
        <w:rPr>
          <w:rFonts w:ascii="Times New Roman" w:hAnsi="Times New Roman" w:cs="Times New Roman"/>
          <w:sz w:val="24"/>
          <w:szCs w:val="24"/>
        </w:rPr>
        <w:t>№</w:t>
      </w:r>
      <w:r w:rsidRPr="007B0806">
        <w:rPr>
          <w:rFonts w:ascii="Times New Roman" w:hAnsi="Times New Roman" w:cs="Times New Roman"/>
          <w:sz w:val="24"/>
          <w:szCs w:val="24"/>
        </w:rPr>
        <w:t xml:space="preserve"> _____</w:t>
      </w:r>
      <w:r w:rsidR="00B64BA7" w:rsidRPr="007B0806">
        <w:rPr>
          <w:rFonts w:ascii="Times New Roman" w:hAnsi="Times New Roman" w:cs="Times New Roman"/>
          <w:sz w:val="24"/>
          <w:szCs w:val="24"/>
        </w:rPr>
        <w:t>__</w:t>
      </w:r>
      <w:r w:rsidRPr="007B0806">
        <w:rPr>
          <w:rFonts w:ascii="Times New Roman" w:hAnsi="Times New Roman" w:cs="Times New Roman"/>
          <w:sz w:val="24"/>
          <w:szCs w:val="24"/>
        </w:rPr>
        <w:t xml:space="preserve">_______ </w:t>
      </w:r>
    </w:p>
    <w:p w:rsidR="00024F50" w:rsidRPr="007B0806" w:rsidRDefault="00B64BA7" w:rsidP="00B64BA7">
      <w:pPr>
        <w:pStyle w:val="ConsPlusNonformat"/>
        <w:rPr>
          <w:rFonts w:ascii="Times New Roman" w:hAnsi="Times New Roman" w:cs="Times New Roman"/>
        </w:rPr>
      </w:pPr>
      <w:r w:rsidRPr="007B0806">
        <w:rPr>
          <w:rFonts w:ascii="Times New Roman" w:hAnsi="Times New Roman" w:cs="Times New Roman"/>
        </w:rPr>
        <w:t xml:space="preserve">                               </w:t>
      </w:r>
      <w:r w:rsidR="00024F50" w:rsidRPr="007B0806">
        <w:rPr>
          <w:rFonts w:ascii="Times New Roman" w:hAnsi="Times New Roman" w:cs="Times New Roman"/>
        </w:rPr>
        <w:t>(дата и номер регистрации)</w:t>
      </w:r>
    </w:p>
    <w:p w:rsidR="00024F50" w:rsidRPr="007B0806" w:rsidRDefault="00B64BA7" w:rsidP="00024F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 xml:space="preserve">принято решение об отказе в выдаче дубликата </w:t>
      </w:r>
      <w:r w:rsidR="00024F50" w:rsidRPr="007B0806">
        <w:rPr>
          <w:rFonts w:ascii="Times New Roman" w:hAnsi="Times New Roman" w:cs="Times New Roman"/>
          <w:sz w:val="24"/>
          <w:szCs w:val="24"/>
        </w:rPr>
        <w:t>решения.</w:t>
      </w:r>
    </w:p>
    <w:p w:rsidR="00024F50" w:rsidRPr="007B0806" w:rsidRDefault="00024F50" w:rsidP="00024F5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4876"/>
        <w:gridCol w:w="2778"/>
      </w:tblGrid>
      <w:tr w:rsidR="00024F50" w:rsidRPr="007B0806" w:rsidTr="001F1541">
        <w:tc>
          <w:tcPr>
            <w:tcW w:w="1417" w:type="dxa"/>
          </w:tcPr>
          <w:p w:rsidR="00024F50" w:rsidRPr="007B0806" w:rsidRDefault="00B64BA7" w:rsidP="00B64B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24F50"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 пункта административного регламента</w:t>
            </w:r>
          </w:p>
        </w:tc>
        <w:tc>
          <w:tcPr>
            <w:tcW w:w="4876" w:type="dxa"/>
          </w:tcPr>
          <w:p w:rsidR="00024F50" w:rsidRPr="007B0806" w:rsidRDefault="00024F50" w:rsidP="00B64B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Наименование основания для отказа выдаче дубликата решения в соответствии с административным регламентом</w:t>
            </w:r>
          </w:p>
        </w:tc>
        <w:tc>
          <w:tcPr>
            <w:tcW w:w="2778" w:type="dxa"/>
          </w:tcPr>
          <w:p w:rsidR="00024F50" w:rsidRPr="007B0806" w:rsidRDefault="00024F50" w:rsidP="00B64B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 выдаче дубликата решения</w:t>
            </w:r>
          </w:p>
        </w:tc>
      </w:tr>
      <w:tr w:rsidR="00024F50" w:rsidRPr="007B0806" w:rsidTr="001F1541">
        <w:tc>
          <w:tcPr>
            <w:tcW w:w="1417" w:type="dxa"/>
          </w:tcPr>
          <w:p w:rsidR="00024F50" w:rsidRPr="007B0806" w:rsidRDefault="00297A55" w:rsidP="00B64B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384" w:tooltip="3.13. Исчерпывающий перечень оснований для отказа в выдаче дубликата решения о признании садового дома жилым домом и жилого дома садовым домом:" w:history="1">
              <w:r w:rsidR="00024F50" w:rsidRPr="007B0806">
                <w:rPr>
                  <w:rFonts w:ascii="Times New Roman" w:hAnsi="Times New Roman" w:cs="Times New Roman"/>
                  <w:sz w:val="24"/>
                  <w:szCs w:val="24"/>
                </w:rPr>
                <w:t>Пункт 3.13</w:t>
              </w:r>
            </w:hyperlink>
          </w:p>
        </w:tc>
        <w:tc>
          <w:tcPr>
            <w:tcW w:w="4876" w:type="dxa"/>
          </w:tcPr>
          <w:p w:rsidR="00024F50" w:rsidRPr="007B0806" w:rsidRDefault="00024F50" w:rsidP="00B64B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заявителя кругу лиц, указанных в </w:t>
            </w:r>
            <w:hyperlink w:anchor="P47" w:tooltip="1.2. Заявителями на получение муниципальной услуги являются физические и юридические лица, индивидуальные предприниматели, являющиеся собственниками садового дома или жилого дома, расположенных на территории муниципального образования город Югорск (далее - зая" w:history="1">
              <w:r w:rsidRPr="007B0806">
                <w:rPr>
                  <w:rFonts w:ascii="Times New Roman" w:hAnsi="Times New Roman" w:cs="Times New Roman"/>
                  <w:sz w:val="24"/>
                  <w:szCs w:val="24"/>
                </w:rPr>
                <w:t>пунктах 1.2</w:t>
              </w:r>
            </w:hyperlink>
            <w:r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48" w:tooltip="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- представитель)." w:history="1">
              <w:r w:rsidRPr="007B0806">
                <w:rPr>
                  <w:rFonts w:ascii="Times New Roman" w:hAnsi="Times New Roman" w:cs="Times New Roman"/>
                  <w:sz w:val="24"/>
                  <w:szCs w:val="24"/>
                </w:rPr>
                <w:t>1.3</w:t>
              </w:r>
            </w:hyperlink>
            <w:r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2778" w:type="dxa"/>
          </w:tcPr>
          <w:p w:rsidR="00024F50" w:rsidRPr="007B0806" w:rsidRDefault="00024F50" w:rsidP="00B64B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024F50" w:rsidRPr="007B0806" w:rsidRDefault="00024F50" w:rsidP="00024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4BA7" w:rsidRPr="007B0806" w:rsidRDefault="00B64BA7" w:rsidP="00B64BA7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Вы вправе повторно обратиться с заявлением о выдаче дубликата решения после устранения указанных нарушений.</w:t>
      </w:r>
    </w:p>
    <w:p w:rsidR="00B64BA7" w:rsidRPr="007B0806" w:rsidRDefault="00B64BA7" w:rsidP="00B64BA7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 xml:space="preserve">Данный отказ может быть обжалован в досудебном порядке путем направления жалобы в администрацию города </w:t>
      </w:r>
      <w:proofErr w:type="spellStart"/>
      <w:r w:rsidRPr="007B0806">
        <w:rPr>
          <w:rFonts w:ascii="Times New Roman" w:hAnsi="Times New Roman" w:cs="Times New Roman"/>
          <w:sz w:val="24"/>
          <w:szCs w:val="24"/>
        </w:rPr>
        <w:t>Пыть-Яха</w:t>
      </w:r>
      <w:proofErr w:type="spellEnd"/>
      <w:r w:rsidRPr="007B0806">
        <w:rPr>
          <w:rFonts w:ascii="Times New Roman" w:hAnsi="Times New Roman" w:cs="Times New Roman"/>
          <w:sz w:val="24"/>
          <w:szCs w:val="24"/>
        </w:rPr>
        <w:t>, а также в судебном порядке.</w:t>
      </w:r>
    </w:p>
    <w:p w:rsidR="00B64BA7" w:rsidRPr="007B0806" w:rsidRDefault="00B64BA7" w:rsidP="00B64BA7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Дополнительно информируем: _____________________________________________</w:t>
      </w:r>
    </w:p>
    <w:p w:rsidR="00B64BA7" w:rsidRPr="007B0806" w:rsidRDefault="00B64BA7" w:rsidP="00B64BA7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</w:rPr>
        <w:t>((указывается информация, необходимая для устранения причин отказа в выдаче дубликата решения, а также иная дополнительная информация при наличии</w:t>
      </w:r>
      <w:r w:rsidRPr="007B0806">
        <w:rPr>
          <w:rFonts w:ascii="Times New Roman" w:hAnsi="Times New Roman" w:cs="Times New Roman"/>
          <w:sz w:val="24"/>
          <w:szCs w:val="24"/>
        </w:rPr>
        <w:t>)</w:t>
      </w:r>
    </w:p>
    <w:p w:rsidR="00B64BA7" w:rsidRPr="007B0806" w:rsidRDefault="00B64BA7" w:rsidP="00B64B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________________________ ___________ _________________________________________</w:t>
      </w:r>
    </w:p>
    <w:p w:rsidR="00B64BA7" w:rsidRPr="007B0806" w:rsidRDefault="00B64BA7" w:rsidP="00B64BA7">
      <w:pPr>
        <w:pStyle w:val="ConsPlusNonformat"/>
        <w:ind w:firstLine="709"/>
        <w:rPr>
          <w:rFonts w:ascii="Times New Roman" w:hAnsi="Times New Roman" w:cs="Times New Roman"/>
        </w:rPr>
      </w:pPr>
      <w:r w:rsidRPr="007B0806">
        <w:rPr>
          <w:rFonts w:ascii="Times New Roman" w:hAnsi="Times New Roman" w:cs="Times New Roman"/>
        </w:rPr>
        <w:t xml:space="preserve">       (</w:t>
      </w:r>
      <w:proofErr w:type="gramStart"/>
      <w:r w:rsidRPr="007B0806">
        <w:rPr>
          <w:rFonts w:ascii="Times New Roman" w:hAnsi="Times New Roman" w:cs="Times New Roman"/>
        </w:rPr>
        <w:t xml:space="preserve">должность)   </w:t>
      </w:r>
      <w:proofErr w:type="gramEnd"/>
      <w:r w:rsidRPr="007B0806">
        <w:rPr>
          <w:rFonts w:ascii="Times New Roman" w:hAnsi="Times New Roman" w:cs="Times New Roman"/>
        </w:rPr>
        <w:t xml:space="preserve">                    (подпись)                    (фамилия, имя, отчество (при наличии))</w:t>
      </w:r>
    </w:p>
    <w:p w:rsidR="00B64BA7" w:rsidRPr="007B0806" w:rsidRDefault="00B64BA7" w:rsidP="00B64BA7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B64BA7" w:rsidRPr="007B0806" w:rsidRDefault="00B64BA7" w:rsidP="00B64BA7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Дата</w:t>
      </w:r>
    </w:p>
    <w:p w:rsidR="00B64BA7" w:rsidRPr="007B0806" w:rsidRDefault="00B64BA7" w:rsidP="00B64B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64BA7" w:rsidRPr="007B0806" w:rsidRDefault="00B64BA7" w:rsidP="00B64B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B64BA7" w:rsidRPr="007B0806" w:rsidRDefault="00B64BA7" w:rsidP="00B64B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* Сведения об ИНН в отношении иностранного юридического лица не указываются</w:t>
      </w:r>
    </w:p>
    <w:p w:rsidR="00B64BA7" w:rsidRPr="007B0806" w:rsidRDefault="00B64BA7" w:rsidP="00B64B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** Нужное подчеркнуть</w:t>
      </w:r>
      <w:r w:rsidRPr="007B0806">
        <w:rPr>
          <w:rFonts w:ascii="Times New Roman" w:hAnsi="Times New Roman" w:cs="Times New Roman"/>
          <w:sz w:val="24"/>
          <w:szCs w:val="24"/>
        </w:rPr>
        <w:br w:type="page"/>
      </w:r>
    </w:p>
    <w:p w:rsidR="00024F50" w:rsidRPr="007B0806" w:rsidRDefault="00024F50" w:rsidP="00024F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B0806">
        <w:rPr>
          <w:rFonts w:ascii="Times New Roman" w:hAnsi="Times New Roman" w:cs="Times New Roman"/>
          <w:sz w:val="28"/>
          <w:szCs w:val="28"/>
        </w:rPr>
        <w:lastRenderedPageBreak/>
        <w:t>Приложение 8</w:t>
      </w: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080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0806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024F50" w:rsidRPr="007B0806" w:rsidRDefault="00024F50" w:rsidP="00024F50">
      <w:pPr>
        <w:pStyle w:val="ConsPlusNormal"/>
        <w:spacing w:before="260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ФОРМА</w:t>
      </w: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Кому ____________________________________</w:t>
      </w: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(фамилия, имя, отчество (при наличии</w:t>
      </w:r>
      <w:proofErr w:type="gramStart"/>
      <w:r w:rsidRPr="007B0806">
        <w:rPr>
          <w:rFonts w:ascii="Times New Roman" w:hAnsi="Times New Roman" w:cs="Times New Roman"/>
          <w:sz w:val="24"/>
          <w:szCs w:val="24"/>
        </w:rPr>
        <w:t>)</w:t>
      </w:r>
      <w:r w:rsidR="00B64BA7" w:rsidRPr="007B0806">
        <w:rPr>
          <w:rFonts w:ascii="Times New Roman" w:hAnsi="Times New Roman" w:cs="Times New Roman"/>
          <w:sz w:val="24"/>
          <w:szCs w:val="24"/>
        </w:rPr>
        <w:t>,</w:t>
      </w:r>
      <w:r w:rsidRPr="007B0806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ОГРНИП (для физического лица, зарегистрированного</w:t>
      </w: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в качестве индивидуального предпринимателя) -</w:t>
      </w: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для физического лица, полное на</w:t>
      </w:r>
      <w:r w:rsidR="00B64BA7" w:rsidRPr="007B0806">
        <w:rPr>
          <w:rFonts w:ascii="Times New Roman" w:hAnsi="Times New Roman" w:cs="Times New Roman"/>
          <w:sz w:val="24"/>
          <w:szCs w:val="24"/>
        </w:rPr>
        <w:t>именование</w:t>
      </w:r>
      <w:r w:rsidRPr="007B0806">
        <w:rPr>
          <w:rFonts w:ascii="Times New Roman" w:hAnsi="Times New Roman" w:cs="Times New Roman"/>
          <w:sz w:val="24"/>
          <w:szCs w:val="24"/>
        </w:rPr>
        <w:t>,</w:t>
      </w: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ИНН &lt;*&gt;, ОГРН - для юридического лица,</w:t>
      </w: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почтовый индекс и адрес, телефон,</w:t>
      </w: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адрес электронной почты)</w:t>
      </w:r>
    </w:p>
    <w:p w:rsidR="00024F50" w:rsidRPr="007B0806" w:rsidRDefault="00024F50" w:rsidP="00024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4F50" w:rsidRPr="007B0806" w:rsidRDefault="00024F50" w:rsidP="00024F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990"/>
      <w:bookmarkEnd w:id="10"/>
      <w:r w:rsidRPr="007B0806">
        <w:rPr>
          <w:rFonts w:ascii="Times New Roman" w:hAnsi="Times New Roman" w:cs="Times New Roman"/>
          <w:sz w:val="24"/>
          <w:szCs w:val="24"/>
        </w:rPr>
        <w:t>РЕШЕНИЕ</w:t>
      </w:r>
    </w:p>
    <w:p w:rsidR="00024F50" w:rsidRPr="007B0806" w:rsidRDefault="00024F50" w:rsidP="00024F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об отказе в предоставлении муниципальной услуги</w:t>
      </w:r>
    </w:p>
    <w:p w:rsidR="00024F50" w:rsidRPr="007B0806" w:rsidRDefault="00024F50" w:rsidP="00024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4F50" w:rsidRPr="007B0806" w:rsidRDefault="00024F50" w:rsidP="00B64BA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______</w:t>
      </w:r>
      <w:r w:rsidR="00B64BA7" w:rsidRPr="007B0806">
        <w:rPr>
          <w:rFonts w:ascii="Times New Roman" w:hAnsi="Times New Roman" w:cs="Times New Roman"/>
          <w:sz w:val="24"/>
          <w:szCs w:val="24"/>
        </w:rPr>
        <w:t>__________________</w:t>
      </w:r>
      <w:r w:rsidRPr="007B0806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024F50" w:rsidRPr="007B0806" w:rsidRDefault="00024F50" w:rsidP="00024F50">
      <w:pPr>
        <w:pStyle w:val="ConsPlusNormal"/>
        <w:jc w:val="center"/>
        <w:rPr>
          <w:rFonts w:ascii="Times New Roman" w:hAnsi="Times New Roman" w:cs="Times New Roman"/>
        </w:rPr>
      </w:pPr>
      <w:r w:rsidRPr="007B0806">
        <w:rPr>
          <w:rFonts w:ascii="Times New Roman" w:hAnsi="Times New Roman" w:cs="Times New Roman"/>
        </w:rPr>
        <w:t>(наименование органа местного</w:t>
      </w:r>
      <w:r w:rsidR="00B64BA7" w:rsidRPr="007B0806">
        <w:rPr>
          <w:rFonts w:ascii="Times New Roman" w:hAnsi="Times New Roman" w:cs="Times New Roman"/>
        </w:rPr>
        <w:t xml:space="preserve"> </w:t>
      </w:r>
      <w:r w:rsidRPr="007B0806">
        <w:rPr>
          <w:rFonts w:ascii="Times New Roman" w:hAnsi="Times New Roman" w:cs="Times New Roman"/>
        </w:rPr>
        <w:t>самоуправления)</w:t>
      </w:r>
    </w:p>
    <w:p w:rsidR="00024F50" w:rsidRPr="007B0806" w:rsidRDefault="00024F50" w:rsidP="00024F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24F50" w:rsidRPr="007B0806" w:rsidRDefault="00024F50" w:rsidP="00024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заявления по услуге </w:t>
      </w:r>
      <w:r w:rsidR="00B64BA7" w:rsidRPr="007B0806">
        <w:rPr>
          <w:rFonts w:ascii="Times New Roman" w:hAnsi="Times New Roman" w:cs="Times New Roman"/>
          <w:sz w:val="24"/>
          <w:szCs w:val="24"/>
        </w:rPr>
        <w:t>«</w:t>
      </w:r>
      <w:r w:rsidRPr="007B0806">
        <w:rPr>
          <w:rFonts w:ascii="Times New Roman" w:hAnsi="Times New Roman" w:cs="Times New Roman"/>
          <w:sz w:val="24"/>
          <w:szCs w:val="24"/>
        </w:rPr>
        <w:t>Признание садового дома жилым домом</w:t>
      </w:r>
      <w:r w:rsidR="00D47BE2" w:rsidRPr="007B0806">
        <w:rPr>
          <w:rFonts w:ascii="Times New Roman" w:hAnsi="Times New Roman" w:cs="Times New Roman"/>
          <w:sz w:val="24"/>
          <w:szCs w:val="24"/>
        </w:rPr>
        <w:t xml:space="preserve"> и жилого дома садовым домом</w:t>
      </w:r>
      <w:r w:rsidR="00B64BA7" w:rsidRPr="007B0806">
        <w:rPr>
          <w:rFonts w:ascii="Times New Roman" w:hAnsi="Times New Roman" w:cs="Times New Roman"/>
          <w:sz w:val="24"/>
          <w:szCs w:val="24"/>
        </w:rPr>
        <w:t>»</w:t>
      </w:r>
      <w:r w:rsidRPr="007B0806">
        <w:rPr>
          <w:rFonts w:ascii="Times New Roman" w:hAnsi="Times New Roman" w:cs="Times New Roman"/>
          <w:sz w:val="24"/>
          <w:szCs w:val="24"/>
        </w:rPr>
        <w:t xml:space="preserve"> от ___________ </w:t>
      </w:r>
      <w:r w:rsidR="00B64BA7" w:rsidRPr="007B0806">
        <w:rPr>
          <w:rFonts w:ascii="Times New Roman" w:hAnsi="Times New Roman" w:cs="Times New Roman"/>
          <w:sz w:val="24"/>
          <w:szCs w:val="24"/>
        </w:rPr>
        <w:t>№</w:t>
      </w:r>
      <w:r w:rsidRPr="007B0806">
        <w:rPr>
          <w:rFonts w:ascii="Times New Roman" w:hAnsi="Times New Roman" w:cs="Times New Roman"/>
          <w:sz w:val="24"/>
          <w:szCs w:val="24"/>
        </w:rPr>
        <w:t xml:space="preserve"> ____________ и приложенных к нему документов принято решение об отказе в предоставлении услуги по следующим основаниям.</w:t>
      </w:r>
    </w:p>
    <w:p w:rsidR="00024F50" w:rsidRPr="007B0806" w:rsidRDefault="00024F50" w:rsidP="00024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26"/>
        <w:gridCol w:w="5132"/>
        <w:gridCol w:w="2835"/>
      </w:tblGrid>
      <w:tr w:rsidR="00B64BA7" w:rsidRPr="007B0806" w:rsidTr="00B64BA7">
        <w:tc>
          <w:tcPr>
            <w:tcW w:w="1526" w:type="dxa"/>
          </w:tcPr>
          <w:p w:rsidR="00024F50" w:rsidRPr="007B0806" w:rsidRDefault="00B64BA7" w:rsidP="00B64B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24F50"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 пункта административного регламента</w:t>
            </w:r>
          </w:p>
        </w:tc>
        <w:tc>
          <w:tcPr>
            <w:tcW w:w="5132" w:type="dxa"/>
          </w:tcPr>
          <w:p w:rsidR="00024F50" w:rsidRPr="007B0806" w:rsidRDefault="00024F50" w:rsidP="00B64B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2835" w:type="dxa"/>
          </w:tcPr>
          <w:p w:rsidR="00024F50" w:rsidRPr="007B0806" w:rsidRDefault="00024F50" w:rsidP="00B64B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 выдаче дубликата решения</w:t>
            </w:r>
          </w:p>
        </w:tc>
      </w:tr>
      <w:tr w:rsidR="00B64BA7" w:rsidRPr="007B0806" w:rsidTr="00B64BA7">
        <w:tc>
          <w:tcPr>
            <w:tcW w:w="9493" w:type="dxa"/>
            <w:gridSpan w:val="3"/>
          </w:tcPr>
          <w:p w:rsidR="00024F50" w:rsidRPr="007B0806" w:rsidRDefault="00B64BA7" w:rsidP="00B64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24F50" w:rsidRPr="007B0806">
              <w:rPr>
                <w:rFonts w:ascii="Times New Roman" w:hAnsi="Times New Roman" w:cs="Times New Roman"/>
                <w:sz w:val="24"/>
                <w:szCs w:val="24"/>
              </w:rPr>
              <w:t>Признание садового дома жилым домом</w:t>
            </w: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64BA7" w:rsidRPr="007B0806" w:rsidTr="00B64BA7">
        <w:tc>
          <w:tcPr>
            <w:tcW w:w="1526" w:type="dxa"/>
          </w:tcPr>
          <w:p w:rsidR="00024F50" w:rsidRPr="007B0806" w:rsidRDefault="00297A55" w:rsidP="00B64B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89" w:tooltip="а) 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N " w:history="1">
              <w:r w:rsidR="00024F50" w:rsidRPr="007B0806">
                <w:rPr>
                  <w:rFonts w:ascii="Times New Roman" w:hAnsi="Times New Roman" w:cs="Times New Roman"/>
                  <w:sz w:val="24"/>
                  <w:szCs w:val="24"/>
                </w:rPr>
                <w:t>Подпункт "а" пункта 2.18</w:t>
              </w:r>
            </w:hyperlink>
          </w:p>
        </w:tc>
        <w:tc>
          <w:tcPr>
            <w:tcW w:w="5132" w:type="dxa"/>
          </w:tcPr>
          <w:p w:rsidR="00024F50" w:rsidRPr="007B0806" w:rsidRDefault="00024F50" w:rsidP="00B64B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      </w:r>
            <w:hyperlink r:id="rId20" w:tooltip="Федеральный закон от 30.12.2009 N 384-ФЗ (ред. от 02.07.2013) &quot;Технический регламент о безопасности зданий и сооружений&quot; {КонсультантПлюс}" w:history="1">
              <w:r w:rsidRPr="007B0806">
                <w:rPr>
                  <w:rFonts w:ascii="Times New Roman" w:hAnsi="Times New Roman" w:cs="Times New Roman"/>
                  <w:sz w:val="24"/>
                  <w:szCs w:val="24"/>
                </w:rPr>
                <w:t>частью 2 статьи 5</w:t>
              </w:r>
            </w:hyperlink>
            <w:r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1" w:tooltip="Федеральный закон от 30.12.2009 N 384-ФЗ (ред. от 02.07.2013) &quot;Технический регламент о безопасности зданий и сооружений&quot; {КонсультантПлюс}" w:history="1">
              <w:r w:rsidRPr="007B0806">
                <w:rPr>
                  <w:rFonts w:ascii="Times New Roman" w:hAnsi="Times New Roman" w:cs="Times New Roman"/>
                  <w:sz w:val="24"/>
                  <w:szCs w:val="24"/>
                </w:rPr>
                <w:t>статьями 7</w:t>
              </w:r>
            </w:hyperlink>
            <w:r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2" w:tooltip="Федеральный закон от 30.12.2009 N 384-ФЗ (ред. от 02.07.2013) &quot;Технический регламент о безопасности зданий и сооружений&quot; {КонсультантПлюс}" w:history="1">
              <w:r w:rsidRPr="007B0806">
                <w:rPr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  <w:r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23" w:tooltip="Федеральный закон от 30.12.2009 N 384-ФЗ (ред. от 02.07.2013) &quot;Технический регламент о безопасности зданий и сооружений&quot; {КонсультантПлюс}" w:history="1">
              <w:r w:rsidRPr="007B0806">
                <w:rPr>
                  <w:rFonts w:ascii="Times New Roman" w:hAnsi="Times New Roman" w:cs="Times New Roman"/>
                  <w:sz w:val="24"/>
                  <w:szCs w:val="24"/>
                </w:rPr>
                <w:t>10</w:t>
              </w:r>
            </w:hyperlink>
            <w:r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30.12.2009 N 384-ФЗ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</w:t>
            </w:r>
          </w:p>
        </w:tc>
        <w:tc>
          <w:tcPr>
            <w:tcW w:w="2835" w:type="dxa"/>
          </w:tcPr>
          <w:p w:rsidR="00024F50" w:rsidRPr="007B0806" w:rsidRDefault="00024F50" w:rsidP="00B64B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B64BA7" w:rsidRPr="007B0806" w:rsidTr="00B64BA7">
        <w:tc>
          <w:tcPr>
            <w:tcW w:w="1526" w:type="dxa"/>
          </w:tcPr>
          <w:p w:rsidR="00024F50" w:rsidRPr="007B0806" w:rsidRDefault="00297A55" w:rsidP="00B64B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90" w:tooltip="б) поступления в Департамент сведений, содержащихся в Едином государственном реестре недвижимости, о зарегистрированном праве собственности на садовый дом лица, не являющегося заявителем;" w:history="1">
              <w:r w:rsidR="00024F50" w:rsidRPr="007B0806">
                <w:rPr>
                  <w:rFonts w:ascii="Times New Roman" w:hAnsi="Times New Roman" w:cs="Times New Roman"/>
                  <w:sz w:val="24"/>
                  <w:szCs w:val="24"/>
                </w:rPr>
                <w:t>Подпункт "б" пункта 2.18</w:t>
              </w:r>
            </w:hyperlink>
          </w:p>
        </w:tc>
        <w:tc>
          <w:tcPr>
            <w:tcW w:w="5132" w:type="dxa"/>
          </w:tcPr>
          <w:p w:rsidR="00024F50" w:rsidRPr="007B0806" w:rsidRDefault="00024F50" w:rsidP="00B64B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Поступления в Департамент сведений, содержащихся в ЕГРН, о зарегистрированном праве собственности на садовый дом лица, не являющегося заявителем</w:t>
            </w:r>
          </w:p>
        </w:tc>
        <w:tc>
          <w:tcPr>
            <w:tcW w:w="2835" w:type="dxa"/>
          </w:tcPr>
          <w:p w:rsidR="00024F50" w:rsidRPr="007B0806" w:rsidRDefault="00024F50" w:rsidP="00B64B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B64BA7" w:rsidRPr="007B0806" w:rsidTr="00B64BA7">
        <w:tc>
          <w:tcPr>
            <w:tcW w:w="1526" w:type="dxa"/>
          </w:tcPr>
          <w:p w:rsidR="00024F50" w:rsidRPr="007B0806" w:rsidRDefault="00297A55" w:rsidP="00B64B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91" w:tooltip="в) непредставление заявителем правоустанавливающего документа на объект недвижимости или нотариально заверенной копии такого документа в течение 15 календарных дней после поступления в Департамент уведомления об отсутствии в Едином государственном реестре недв" w:history="1">
              <w:r w:rsidR="00024F50" w:rsidRPr="007B0806">
                <w:rPr>
                  <w:rFonts w:ascii="Times New Roman" w:hAnsi="Times New Roman" w:cs="Times New Roman"/>
                  <w:sz w:val="24"/>
                  <w:szCs w:val="24"/>
                </w:rPr>
                <w:t>Подпункт "в" пункта 2.18</w:t>
              </w:r>
            </w:hyperlink>
          </w:p>
        </w:tc>
        <w:tc>
          <w:tcPr>
            <w:tcW w:w="5132" w:type="dxa"/>
          </w:tcPr>
          <w:p w:rsidR="00024F50" w:rsidRPr="007B0806" w:rsidRDefault="00024F50" w:rsidP="00B64B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Непредставление заявителем правоустанавливающего документа на объект недвижимости или нотариально заверенной копии такого документа в течение 15 календарных дней после поступления в Департамент уведомления об отсутствии в ЕГРН сведений о зарегистрированных правах на садовый дом</w:t>
            </w:r>
          </w:p>
        </w:tc>
        <w:tc>
          <w:tcPr>
            <w:tcW w:w="2835" w:type="dxa"/>
          </w:tcPr>
          <w:p w:rsidR="00024F50" w:rsidRPr="007B0806" w:rsidRDefault="00024F50" w:rsidP="00B64B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B64BA7" w:rsidRPr="007B0806" w:rsidTr="00B64BA7">
        <w:tc>
          <w:tcPr>
            <w:tcW w:w="1526" w:type="dxa"/>
          </w:tcPr>
          <w:p w:rsidR="00024F50" w:rsidRPr="007B0806" w:rsidRDefault="00297A55" w:rsidP="00B64B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92" w:tooltip="г) непредставление заявителем нотариально удостоверенного согласия третьих лиц в случае, если садовый дом обременен правами указанных лиц;" w:history="1">
              <w:r w:rsidR="00024F50" w:rsidRPr="007B0806">
                <w:rPr>
                  <w:rFonts w:ascii="Times New Roman" w:hAnsi="Times New Roman" w:cs="Times New Roman"/>
                  <w:sz w:val="24"/>
                  <w:szCs w:val="24"/>
                </w:rPr>
                <w:t>Подпункт "г" пункта 2.18</w:t>
              </w:r>
            </w:hyperlink>
          </w:p>
        </w:tc>
        <w:tc>
          <w:tcPr>
            <w:tcW w:w="5132" w:type="dxa"/>
          </w:tcPr>
          <w:p w:rsidR="00024F50" w:rsidRPr="007B0806" w:rsidRDefault="00024F50" w:rsidP="00B64B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Непредставление заявителем нотариально удостоверенного согласия третьих лиц в случае, если садовый дом обременен правами указанных лиц</w:t>
            </w:r>
          </w:p>
        </w:tc>
        <w:tc>
          <w:tcPr>
            <w:tcW w:w="2835" w:type="dxa"/>
          </w:tcPr>
          <w:p w:rsidR="00024F50" w:rsidRPr="007B0806" w:rsidRDefault="00024F50" w:rsidP="00B64B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B64BA7" w:rsidRPr="007B0806" w:rsidTr="00B64BA7">
        <w:tc>
          <w:tcPr>
            <w:tcW w:w="1526" w:type="dxa"/>
          </w:tcPr>
          <w:p w:rsidR="00024F50" w:rsidRPr="007B0806" w:rsidRDefault="00297A55" w:rsidP="00B64B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93" w:tooltip="д) размещение садов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" w:history="1">
              <w:r w:rsidR="00024F50" w:rsidRPr="007B0806">
                <w:rPr>
                  <w:rFonts w:ascii="Times New Roman" w:hAnsi="Times New Roman" w:cs="Times New Roman"/>
                  <w:sz w:val="24"/>
                  <w:szCs w:val="24"/>
                </w:rPr>
                <w:t>Подпункт "д" пункта 2.18</w:t>
              </w:r>
            </w:hyperlink>
          </w:p>
        </w:tc>
        <w:tc>
          <w:tcPr>
            <w:tcW w:w="5132" w:type="dxa"/>
          </w:tcPr>
          <w:p w:rsidR="00024F50" w:rsidRPr="007B0806" w:rsidRDefault="00024F50" w:rsidP="00B64B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Размещение садового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</w:t>
            </w:r>
          </w:p>
        </w:tc>
        <w:tc>
          <w:tcPr>
            <w:tcW w:w="2835" w:type="dxa"/>
          </w:tcPr>
          <w:p w:rsidR="00024F50" w:rsidRPr="007B0806" w:rsidRDefault="00024F50" w:rsidP="00B64B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B64BA7" w:rsidRPr="007B0806" w:rsidTr="00B64BA7">
        <w:tc>
          <w:tcPr>
            <w:tcW w:w="1526" w:type="dxa"/>
          </w:tcPr>
          <w:p w:rsidR="00024F50" w:rsidRPr="007B0806" w:rsidRDefault="00297A55" w:rsidP="00B64B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94" w:tooltip="е) отсутствие документов (сведений), предусмотренных нормативными правовыми актами Российской Федерации;" w:history="1">
              <w:r w:rsidR="00024F50" w:rsidRPr="007B0806">
                <w:rPr>
                  <w:rFonts w:ascii="Times New Roman" w:hAnsi="Times New Roman" w:cs="Times New Roman"/>
                  <w:sz w:val="24"/>
                  <w:szCs w:val="24"/>
                </w:rPr>
                <w:t>Подпункт "е" пункта 2.18</w:t>
              </w:r>
            </w:hyperlink>
          </w:p>
        </w:tc>
        <w:tc>
          <w:tcPr>
            <w:tcW w:w="5132" w:type="dxa"/>
          </w:tcPr>
          <w:p w:rsidR="00024F50" w:rsidRPr="007B0806" w:rsidRDefault="00024F50" w:rsidP="00B64B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Отсутствие документов (сведений), предусмотренных нормативными правовыми актами Российской Федерации</w:t>
            </w:r>
          </w:p>
        </w:tc>
        <w:tc>
          <w:tcPr>
            <w:tcW w:w="2835" w:type="dxa"/>
          </w:tcPr>
          <w:p w:rsidR="00024F50" w:rsidRPr="007B0806" w:rsidRDefault="00024F50" w:rsidP="00B64B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B64BA7" w:rsidRPr="007B0806" w:rsidTr="00B64BA7">
        <w:tc>
          <w:tcPr>
            <w:tcW w:w="1526" w:type="dxa"/>
          </w:tcPr>
          <w:p w:rsidR="00024F50" w:rsidRPr="007B0806" w:rsidRDefault="00297A55" w:rsidP="00B64B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95" w:tooltip="ж) документы (сведения), представленные заявителем, противоречат документам (сведениям), полученным в рамках межведомственного взаимодействия." w:history="1">
              <w:r w:rsidR="00024F50" w:rsidRPr="007B0806">
                <w:rPr>
                  <w:rFonts w:ascii="Times New Roman" w:hAnsi="Times New Roman" w:cs="Times New Roman"/>
                  <w:sz w:val="24"/>
                  <w:szCs w:val="24"/>
                </w:rPr>
                <w:t>Подпункт "ж" пункта 2.18</w:t>
              </w:r>
            </w:hyperlink>
          </w:p>
        </w:tc>
        <w:tc>
          <w:tcPr>
            <w:tcW w:w="5132" w:type="dxa"/>
          </w:tcPr>
          <w:p w:rsidR="00024F50" w:rsidRPr="007B0806" w:rsidRDefault="00024F50" w:rsidP="00B64B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2835" w:type="dxa"/>
          </w:tcPr>
          <w:p w:rsidR="00024F50" w:rsidRPr="007B0806" w:rsidRDefault="00024F50" w:rsidP="00B64B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B64BA7" w:rsidRPr="007B0806" w:rsidTr="00B64BA7">
        <w:tc>
          <w:tcPr>
            <w:tcW w:w="9493" w:type="dxa"/>
            <w:gridSpan w:val="3"/>
          </w:tcPr>
          <w:p w:rsidR="00024F50" w:rsidRPr="007B0806" w:rsidRDefault="00024F50" w:rsidP="00B64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BA7" w:rsidRPr="007B080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Признание жилого дома садовым домом</w:t>
            </w:r>
            <w:r w:rsidR="00B64BA7" w:rsidRPr="007B08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64BA7" w:rsidRPr="007B0806" w:rsidTr="00B64BA7">
        <w:tc>
          <w:tcPr>
            <w:tcW w:w="1526" w:type="dxa"/>
          </w:tcPr>
          <w:p w:rsidR="00024F50" w:rsidRPr="007B0806" w:rsidRDefault="00297A55" w:rsidP="00B64B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97" w:tooltip="а) поступление в Департамент сведений, содержащихся в Едином государственном реестре недвижимости сведений о зарегистрированных правах на жилой дом;" w:history="1">
              <w:r w:rsidR="00024F50" w:rsidRPr="007B0806">
                <w:rPr>
                  <w:rFonts w:ascii="Times New Roman" w:hAnsi="Times New Roman" w:cs="Times New Roman"/>
                  <w:sz w:val="24"/>
                  <w:szCs w:val="24"/>
                </w:rPr>
                <w:t>Подпункт "з" пункта 2.18</w:t>
              </w:r>
            </w:hyperlink>
          </w:p>
        </w:tc>
        <w:tc>
          <w:tcPr>
            <w:tcW w:w="5132" w:type="dxa"/>
          </w:tcPr>
          <w:p w:rsidR="00024F50" w:rsidRPr="007B0806" w:rsidRDefault="00024F50" w:rsidP="00B64B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Поступление в Департамент сведений, содержащихся в ЕГРН сведений о зарегистрированных правах на жилой дом</w:t>
            </w:r>
          </w:p>
        </w:tc>
        <w:tc>
          <w:tcPr>
            <w:tcW w:w="2835" w:type="dxa"/>
          </w:tcPr>
          <w:p w:rsidR="00024F50" w:rsidRPr="007B0806" w:rsidRDefault="00024F50" w:rsidP="00B64B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B64BA7" w:rsidRPr="007B0806" w:rsidTr="00B64BA7">
        <w:tc>
          <w:tcPr>
            <w:tcW w:w="1526" w:type="dxa"/>
          </w:tcPr>
          <w:p w:rsidR="00024F50" w:rsidRPr="007B0806" w:rsidRDefault="00297A55" w:rsidP="00B64B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98" w:tooltip="б) непредставление заявителем правоустанавливающего документа на объект недвижимости или нотариально заверенной копии такого документа в течение 15 календарных дней после поступления в Департамент уведомления об отсутствии в Едином государственном реестре недв" w:history="1">
              <w:r w:rsidR="00024F50" w:rsidRPr="007B0806">
                <w:rPr>
                  <w:rFonts w:ascii="Times New Roman" w:hAnsi="Times New Roman" w:cs="Times New Roman"/>
                  <w:sz w:val="24"/>
                  <w:szCs w:val="24"/>
                </w:rPr>
                <w:t>Подпункт "и" пункта 2.18</w:t>
              </w:r>
            </w:hyperlink>
          </w:p>
        </w:tc>
        <w:tc>
          <w:tcPr>
            <w:tcW w:w="5132" w:type="dxa"/>
          </w:tcPr>
          <w:p w:rsidR="00024F50" w:rsidRPr="007B0806" w:rsidRDefault="00024F50" w:rsidP="00B64B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Непредставление заявителем правоустанавливающего документа на объект недвижимости или нотариально заверенной копии такого документа в течение 15 календарных дней после поступления в Департамент уведомления об отсутствии в ЕГРН сведений о зарегистрированных правах на жилой дом</w:t>
            </w:r>
          </w:p>
        </w:tc>
        <w:tc>
          <w:tcPr>
            <w:tcW w:w="2835" w:type="dxa"/>
          </w:tcPr>
          <w:p w:rsidR="00024F50" w:rsidRPr="007B0806" w:rsidRDefault="00024F50" w:rsidP="00B64B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B64BA7" w:rsidRPr="007B0806" w:rsidTr="00B64BA7">
        <w:tc>
          <w:tcPr>
            <w:tcW w:w="1526" w:type="dxa"/>
          </w:tcPr>
          <w:p w:rsidR="00024F50" w:rsidRPr="007B0806" w:rsidRDefault="00297A55" w:rsidP="00B64B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99" w:tooltip="в) непредставление заявителем нотариально удостоверенного согласия третьих лиц в случае, если жилой дом обременен правами указанных лиц;" w:history="1">
              <w:r w:rsidR="00024F50" w:rsidRPr="007B0806">
                <w:rPr>
                  <w:rFonts w:ascii="Times New Roman" w:hAnsi="Times New Roman" w:cs="Times New Roman"/>
                  <w:sz w:val="24"/>
                  <w:szCs w:val="24"/>
                </w:rPr>
                <w:t>Подпункт "к" пункта 2.18</w:t>
              </w:r>
            </w:hyperlink>
          </w:p>
        </w:tc>
        <w:tc>
          <w:tcPr>
            <w:tcW w:w="5132" w:type="dxa"/>
          </w:tcPr>
          <w:p w:rsidR="00024F50" w:rsidRPr="007B0806" w:rsidRDefault="00024F50" w:rsidP="00B64B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Непредставление заявителем нотариально удостоверенного согласия третьих лиц в случае, если жилой дом обременен правами указанных лиц</w:t>
            </w:r>
          </w:p>
        </w:tc>
        <w:tc>
          <w:tcPr>
            <w:tcW w:w="2835" w:type="dxa"/>
          </w:tcPr>
          <w:p w:rsidR="00024F50" w:rsidRPr="007B0806" w:rsidRDefault="00024F50" w:rsidP="00B64B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B64BA7" w:rsidRPr="007B0806" w:rsidTr="00B64BA7">
        <w:tc>
          <w:tcPr>
            <w:tcW w:w="1526" w:type="dxa"/>
          </w:tcPr>
          <w:p w:rsidR="00024F50" w:rsidRPr="007B0806" w:rsidRDefault="00297A55" w:rsidP="00B64B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00" w:tooltip="г) размещение жилого дома на земельном участке, виды разрешенного использования, установленные в соответствии с законодательством Российской Федерации, не предусматривают такого размещения;" w:history="1">
              <w:r w:rsidR="00024F50" w:rsidRPr="007B0806">
                <w:rPr>
                  <w:rFonts w:ascii="Times New Roman" w:hAnsi="Times New Roman" w:cs="Times New Roman"/>
                  <w:sz w:val="24"/>
                  <w:szCs w:val="24"/>
                </w:rPr>
                <w:t>Подпункт "л" пункта 2.18</w:t>
              </w:r>
            </w:hyperlink>
          </w:p>
        </w:tc>
        <w:tc>
          <w:tcPr>
            <w:tcW w:w="5132" w:type="dxa"/>
          </w:tcPr>
          <w:p w:rsidR="00024F50" w:rsidRPr="007B0806" w:rsidRDefault="00024F50" w:rsidP="00B64B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Размещение жилого дома на земельном участке, виды разрешенного использования, установленные в соответствии с законодательством Российской Федерации, не предусматривают такого размещения</w:t>
            </w:r>
          </w:p>
        </w:tc>
        <w:tc>
          <w:tcPr>
            <w:tcW w:w="2835" w:type="dxa"/>
          </w:tcPr>
          <w:p w:rsidR="00024F50" w:rsidRPr="007B0806" w:rsidRDefault="00024F50" w:rsidP="00B64B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B64BA7" w:rsidRPr="007B0806" w:rsidTr="00B64BA7">
        <w:tc>
          <w:tcPr>
            <w:tcW w:w="1526" w:type="dxa"/>
          </w:tcPr>
          <w:p w:rsidR="00024F50" w:rsidRPr="007B0806" w:rsidRDefault="00297A55" w:rsidP="00B64B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01" w:tooltip="д) использования жилого дома заявителем или иным лицом в качестве места постоянного проживания;" w:history="1">
              <w:r w:rsidR="00024F50" w:rsidRPr="007B0806">
                <w:rPr>
                  <w:rFonts w:ascii="Times New Roman" w:hAnsi="Times New Roman" w:cs="Times New Roman"/>
                  <w:sz w:val="24"/>
                  <w:szCs w:val="24"/>
                </w:rPr>
                <w:t>Подпункт "м" пункта 2.18</w:t>
              </w:r>
            </w:hyperlink>
          </w:p>
        </w:tc>
        <w:tc>
          <w:tcPr>
            <w:tcW w:w="5132" w:type="dxa"/>
          </w:tcPr>
          <w:p w:rsidR="00024F50" w:rsidRPr="007B0806" w:rsidRDefault="00024F50" w:rsidP="00B64B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Использования жилого дома заявителем или иным лицом в качестве места постоянного проживания</w:t>
            </w:r>
          </w:p>
        </w:tc>
        <w:tc>
          <w:tcPr>
            <w:tcW w:w="2835" w:type="dxa"/>
          </w:tcPr>
          <w:p w:rsidR="00024F50" w:rsidRPr="007B0806" w:rsidRDefault="00024F50" w:rsidP="00B64B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B64BA7" w:rsidRPr="007B0806" w:rsidTr="00B64BA7">
        <w:tc>
          <w:tcPr>
            <w:tcW w:w="1526" w:type="dxa"/>
          </w:tcPr>
          <w:p w:rsidR="00024F50" w:rsidRPr="007B0806" w:rsidRDefault="00297A55" w:rsidP="00B64B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02" w:tooltip="е) отсутствие документов (сведений), предусмотренных нормативными правовыми актами Российской Федерации;" w:history="1">
              <w:r w:rsidR="00024F50" w:rsidRPr="007B0806">
                <w:rPr>
                  <w:rFonts w:ascii="Times New Roman" w:hAnsi="Times New Roman" w:cs="Times New Roman"/>
                  <w:sz w:val="24"/>
                  <w:szCs w:val="24"/>
                </w:rPr>
                <w:t>Подпункт "н" пункта 2.18</w:t>
              </w:r>
            </w:hyperlink>
          </w:p>
        </w:tc>
        <w:tc>
          <w:tcPr>
            <w:tcW w:w="5132" w:type="dxa"/>
          </w:tcPr>
          <w:p w:rsidR="00024F50" w:rsidRPr="007B0806" w:rsidRDefault="00024F50" w:rsidP="00B64B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Отсутствие документов (сведений), предусмотренных нормативными правовыми актами Российской Федерации</w:t>
            </w:r>
          </w:p>
        </w:tc>
        <w:tc>
          <w:tcPr>
            <w:tcW w:w="2835" w:type="dxa"/>
          </w:tcPr>
          <w:p w:rsidR="00024F50" w:rsidRPr="007B0806" w:rsidRDefault="00024F50" w:rsidP="00B64B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B64BA7" w:rsidRPr="007B0806" w:rsidTr="00B64BA7">
        <w:tc>
          <w:tcPr>
            <w:tcW w:w="1526" w:type="dxa"/>
          </w:tcPr>
          <w:p w:rsidR="00024F50" w:rsidRPr="007B0806" w:rsidRDefault="00297A55" w:rsidP="00B64B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03" w:tooltip="ж) документы (сведения), представленные заявителем, противоречат документам (сведениям), полученным в рамках межведомственного взаимодействия." w:history="1">
              <w:r w:rsidR="00024F50" w:rsidRPr="007B0806">
                <w:rPr>
                  <w:rFonts w:ascii="Times New Roman" w:hAnsi="Times New Roman" w:cs="Times New Roman"/>
                  <w:sz w:val="24"/>
                  <w:szCs w:val="24"/>
                </w:rPr>
                <w:t>Подпункт "о" пункта 2.18</w:t>
              </w:r>
            </w:hyperlink>
          </w:p>
        </w:tc>
        <w:tc>
          <w:tcPr>
            <w:tcW w:w="5132" w:type="dxa"/>
          </w:tcPr>
          <w:p w:rsidR="00024F50" w:rsidRPr="007B0806" w:rsidRDefault="00024F50" w:rsidP="00B64B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2835" w:type="dxa"/>
          </w:tcPr>
          <w:p w:rsidR="00024F50" w:rsidRPr="007B0806" w:rsidRDefault="00024F50" w:rsidP="00B64B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95783C" w:rsidRPr="007B0806" w:rsidRDefault="0095783C" w:rsidP="0095783C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95783C" w:rsidRPr="007B0806" w:rsidRDefault="0095783C" w:rsidP="0095783C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Вы вправе повторно обратиться с заявлением о выдаче дубликата решения после устранения указанных нарушений.</w:t>
      </w:r>
    </w:p>
    <w:p w:rsidR="0095783C" w:rsidRPr="007B0806" w:rsidRDefault="0095783C" w:rsidP="0095783C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 xml:space="preserve">Данный отказ может быть обжалован в досудебном порядке путем направления жалобы в администрацию города </w:t>
      </w:r>
      <w:proofErr w:type="spellStart"/>
      <w:r w:rsidRPr="007B0806">
        <w:rPr>
          <w:rFonts w:ascii="Times New Roman" w:hAnsi="Times New Roman" w:cs="Times New Roman"/>
          <w:sz w:val="24"/>
          <w:szCs w:val="24"/>
        </w:rPr>
        <w:t>Пыть-Яха</w:t>
      </w:r>
      <w:proofErr w:type="spellEnd"/>
      <w:r w:rsidRPr="007B0806">
        <w:rPr>
          <w:rFonts w:ascii="Times New Roman" w:hAnsi="Times New Roman" w:cs="Times New Roman"/>
          <w:sz w:val="24"/>
          <w:szCs w:val="24"/>
        </w:rPr>
        <w:t>, а также в судебном порядке.</w:t>
      </w:r>
    </w:p>
    <w:p w:rsidR="0095783C" w:rsidRPr="007B0806" w:rsidRDefault="0095783C" w:rsidP="0095783C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Дополнительно информируем: _____________________________________________</w:t>
      </w:r>
    </w:p>
    <w:p w:rsidR="0095783C" w:rsidRPr="007B0806" w:rsidRDefault="0095783C" w:rsidP="0095783C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</w:rPr>
        <w:t>((указывается информация, необходимая для устранения причин отказа в отказе предоставления муниципальной услуги, а также иная дополнительная информация при наличии</w:t>
      </w:r>
      <w:r w:rsidRPr="007B0806">
        <w:rPr>
          <w:rFonts w:ascii="Times New Roman" w:hAnsi="Times New Roman" w:cs="Times New Roman"/>
          <w:sz w:val="24"/>
          <w:szCs w:val="24"/>
        </w:rPr>
        <w:t>)</w:t>
      </w:r>
    </w:p>
    <w:p w:rsidR="0095783C" w:rsidRPr="007B0806" w:rsidRDefault="0095783C" w:rsidP="009578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________________________ ___________ _________________________________________</w:t>
      </w:r>
    </w:p>
    <w:p w:rsidR="0095783C" w:rsidRPr="007B0806" w:rsidRDefault="0095783C" w:rsidP="0095783C">
      <w:pPr>
        <w:pStyle w:val="ConsPlusNonformat"/>
        <w:ind w:firstLine="709"/>
        <w:rPr>
          <w:rFonts w:ascii="Times New Roman" w:hAnsi="Times New Roman" w:cs="Times New Roman"/>
        </w:rPr>
      </w:pPr>
      <w:r w:rsidRPr="007B0806">
        <w:rPr>
          <w:rFonts w:ascii="Times New Roman" w:hAnsi="Times New Roman" w:cs="Times New Roman"/>
        </w:rPr>
        <w:t xml:space="preserve">       (</w:t>
      </w:r>
      <w:proofErr w:type="gramStart"/>
      <w:r w:rsidRPr="007B0806">
        <w:rPr>
          <w:rFonts w:ascii="Times New Roman" w:hAnsi="Times New Roman" w:cs="Times New Roman"/>
        </w:rPr>
        <w:t xml:space="preserve">должность)   </w:t>
      </w:r>
      <w:proofErr w:type="gramEnd"/>
      <w:r w:rsidRPr="007B0806">
        <w:rPr>
          <w:rFonts w:ascii="Times New Roman" w:hAnsi="Times New Roman" w:cs="Times New Roman"/>
        </w:rPr>
        <w:t xml:space="preserve">                    (подпись)                    (фамилия, имя, отчество (при наличии))</w:t>
      </w:r>
    </w:p>
    <w:p w:rsidR="0095783C" w:rsidRPr="007B0806" w:rsidRDefault="0095783C" w:rsidP="0095783C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95783C" w:rsidRPr="007B0806" w:rsidRDefault="0095783C" w:rsidP="0095783C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Дата</w:t>
      </w:r>
    </w:p>
    <w:p w:rsidR="0095783C" w:rsidRPr="007B0806" w:rsidRDefault="0095783C" w:rsidP="009578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5783C" w:rsidRPr="007B0806" w:rsidRDefault="0095783C" w:rsidP="009578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5783C" w:rsidRPr="007B0806" w:rsidRDefault="0095783C" w:rsidP="009578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* Сведения об ИНН в отношении иностранного юридического лица не указываются</w:t>
      </w:r>
    </w:p>
    <w:p w:rsidR="0095783C" w:rsidRPr="007B0806" w:rsidRDefault="0095783C" w:rsidP="009578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** Нужное подчеркнуть</w:t>
      </w:r>
      <w:r w:rsidRPr="007B0806">
        <w:rPr>
          <w:rFonts w:ascii="Times New Roman" w:hAnsi="Times New Roman" w:cs="Times New Roman"/>
          <w:sz w:val="24"/>
          <w:szCs w:val="24"/>
        </w:rPr>
        <w:br w:type="page"/>
      </w:r>
    </w:p>
    <w:p w:rsidR="00024F50" w:rsidRPr="007B0806" w:rsidRDefault="00024F50" w:rsidP="00024F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B0806">
        <w:rPr>
          <w:rFonts w:ascii="Times New Roman" w:hAnsi="Times New Roman" w:cs="Times New Roman"/>
          <w:sz w:val="28"/>
          <w:szCs w:val="28"/>
        </w:rPr>
        <w:lastRenderedPageBreak/>
        <w:t>Приложение 9</w:t>
      </w: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080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0806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024F50" w:rsidRPr="007B0806" w:rsidRDefault="00024F50" w:rsidP="00024F5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ФОРМА</w:t>
      </w:r>
    </w:p>
    <w:p w:rsidR="00024F50" w:rsidRPr="007B0806" w:rsidRDefault="00024F50" w:rsidP="00024F5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24F50" w:rsidRPr="007B0806" w:rsidRDefault="00024F50" w:rsidP="0095783C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80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24F50" w:rsidRPr="007B0806" w:rsidRDefault="00024F50" w:rsidP="0095783C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806">
        <w:rPr>
          <w:rFonts w:ascii="Times New Roman" w:hAnsi="Times New Roman" w:cs="Times New Roman"/>
          <w:b/>
          <w:sz w:val="24"/>
          <w:szCs w:val="24"/>
        </w:rPr>
        <w:t>о предоставлении муниципальной услуги</w:t>
      </w: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"____" __________ 20___ г.</w:t>
      </w: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24F50" w:rsidRPr="007B0806" w:rsidRDefault="00024F50" w:rsidP="0095783C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____________</w:t>
      </w:r>
      <w:r w:rsidR="0095783C" w:rsidRPr="007B0806">
        <w:rPr>
          <w:rFonts w:ascii="Times New Roman" w:hAnsi="Times New Roman" w:cs="Times New Roman"/>
          <w:sz w:val="24"/>
          <w:szCs w:val="24"/>
        </w:rPr>
        <w:t>_________________</w:t>
      </w:r>
      <w:r w:rsidRPr="007B0806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024F50" w:rsidRPr="007B0806" w:rsidRDefault="00024F50" w:rsidP="00024F50">
      <w:pPr>
        <w:pStyle w:val="ConsPlusNormal"/>
        <w:jc w:val="center"/>
        <w:rPr>
          <w:rFonts w:ascii="Times New Roman" w:hAnsi="Times New Roman" w:cs="Times New Roman"/>
        </w:rPr>
      </w:pPr>
      <w:r w:rsidRPr="007B0806">
        <w:rPr>
          <w:rFonts w:ascii="Times New Roman" w:hAnsi="Times New Roman" w:cs="Times New Roman"/>
        </w:rPr>
        <w:t>(наименование органа местного</w:t>
      </w:r>
      <w:r w:rsidR="0095783C" w:rsidRPr="007B0806">
        <w:rPr>
          <w:rFonts w:ascii="Times New Roman" w:hAnsi="Times New Roman" w:cs="Times New Roman"/>
        </w:rPr>
        <w:t xml:space="preserve"> </w:t>
      </w:r>
      <w:r w:rsidRPr="007B0806">
        <w:rPr>
          <w:rFonts w:ascii="Times New Roman" w:hAnsi="Times New Roman" w:cs="Times New Roman"/>
        </w:rPr>
        <w:t>самоуправления)</w:t>
      </w: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24F50" w:rsidRPr="007B0806" w:rsidRDefault="00024F50" w:rsidP="00024F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1. Сведения о застройщике</w:t>
      </w:r>
    </w:p>
    <w:p w:rsidR="00024F50" w:rsidRPr="007B0806" w:rsidRDefault="00024F50" w:rsidP="00024F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6800"/>
        <w:gridCol w:w="1701"/>
      </w:tblGrid>
      <w:tr w:rsidR="00024F50" w:rsidRPr="007B0806" w:rsidTr="0095783C">
        <w:tc>
          <w:tcPr>
            <w:tcW w:w="850" w:type="dxa"/>
          </w:tcPr>
          <w:p w:rsidR="00024F50" w:rsidRPr="007B0806" w:rsidRDefault="00024F50" w:rsidP="009578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6800" w:type="dxa"/>
          </w:tcPr>
          <w:p w:rsidR="00024F50" w:rsidRPr="007B0806" w:rsidRDefault="00024F50" w:rsidP="009578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заявителем является физическое лицо</w:t>
            </w:r>
          </w:p>
        </w:tc>
        <w:tc>
          <w:tcPr>
            <w:tcW w:w="1701" w:type="dxa"/>
          </w:tcPr>
          <w:p w:rsidR="00024F50" w:rsidRPr="007B0806" w:rsidRDefault="00024F50" w:rsidP="001F154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F50" w:rsidRPr="007B0806" w:rsidTr="0095783C">
        <w:tc>
          <w:tcPr>
            <w:tcW w:w="850" w:type="dxa"/>
          </w:tcPr>
          <w:p w:rsidR="00024F50" w:rsidRPr="007B0806" w:rsidRDefault="00024F50" w:rsidP="009578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11.1.1</w:t>
            </w:r>
          </w:p>
        </w:tc>
        <w:tc>
          <w:tcPr>
            <w:tcW w:w="6800" w:type="dxa"/>
          </w:tcPr>
          <w:p w:rsidR="00024F50" w:rsidRPr="007B0806" w:rsidRDefault="00024F50" w:rsidP="009578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701" w:type="dxa"/>
          </w:tcPr>
          <w:p w:rsidR="00024F50" w:rsidRPr="007B0806" w:rsidRDefault="00024F50" w:rsidP="001F154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F50" w:rsidRPr="007B0806" w:rsidTr="0095783C">
        <w:tc>
          <w:tcPr>
            <w:tcW w:w="850" w:type="dxa"/>
          </w:tcPr>
          <w:p w:rsidR="00024F50" w:rsidRPr="007B0806" w:rsidRDefault="00024F50" w:rsidP="009578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11.1.2</w:t>
            </w:r>
          </w:p>
        </w:tc>
        <w:tc>
          <w:tcPr>
            <w:tcW w:w="6800" w:type="dxa"/>
          </w:tcPr>
          <w:p w:rsidR="00024F50" w:rsidRPr="007B0806" w:rsidRDefault="00024F50" w:rsidP="009578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1701" w:type="dxa"/>
          </w:tcPr>
          <w:p w:rsidR="00024F50" w:rsidRPr="007B0806" w:rsidRDefault="00024F50" w:rsidP="001F154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F50" w:rsidRPr="007B0806" w:rsidTr="0095783C">
        <w:tc>
          <w:tcPr>
            <w:tcW w:w="850" w:type="dxa"/>
          </w:tcPr>
          <w:p w:rsidR="00024F50" w:rsidRPr="007B0806" w:rsidRDefault="00024F50" w:rsidP="009578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11.1.3</w:t>
            </w:r>
          </w:p>
        </w:tc>
        <w:tc>
          <w:tcPr>
            <w:tcW w:w="6800" w:type="dxa"/>
          </w:tcPr>
          <w:p w:rsidR="00024F50" w:rsidRPr="007B0806" w:rsidRDefault="00024F50" w:rsidP="009578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 (в случае если заявитель является индивидуальным предпринимателем)</w:t>
            </w:r>
          </w:p>
        </w:tc>
        <w:tc>
          <w:tcPr>
            <w:tcW w:w="1701" w:type="dxa"/>
          </w:tcPr>
          <w:p w:rsidR="00024F50" w:rsidRPr="007B0806" w:rsidRDefault="00024F50" w:rsidP="001F154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F50" w:rsidRPr="007B0806" w:rsidTr="0095783C">
        <w:tc>
          <w:tcPr>
            <w:tcW w:w="850" w:type="dxa"/>
          </w:tcPr>
          <w:p w:rsidR="00024F50" w:rsidRPr="007B0806" w:rsidRDefault="00024F50" w:rsidP="009578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6800" w:type="dxa"/>
          </w:tcPr>
          <w:p w:rsidR="00024F50" w:rsidRPr="007B0806" w:rsidRDefault="00024F50" w:rsidP="009578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 (в случае если застройщиком является юридическое лицо)</w:t>
            </w:r>
          </w:p>
        </w:tc>
        <w:tc>
          <w:tcPr>
            <w:tcW w:w="1701" w:type="dxa"/>
          </w:tcPr>
          <w:p w:rsidR="00024F50" w:rsidRPr="007B0806" w:rsidRDefault="00024F50" w:rsidP="001F154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F50" w:rsidRPr="007B0806" w:rsidTr="0095783C">
        <w:tc>
          <w:tcPr>
            <w:tcW w:w="850" w:type="dxa"/>
          </w:tcPr>
          <w:p w:rsidR="00024F50" w:rsidRPr="007B0806" w:rsidRDefault="00024F50" w:rsidP="009578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11.2.1</w:t>
            </w:r>
          </w:p>
        </w:tc>
        <w:tc>
          <w:tcPr>
            <w:tcW w:w="6800" w:type="dxa"/>
          </w:tcPr>
          <w:p w:rsidR="00024F50" w:rsidRPr="007B0806" w:rsidRDefault="00024F50" w:rsidP="009578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1701" w:type="dxa"/>
          </w:tcPr>
          <w:p w:rsidR="00024F50" w:rsidRPr="007B0806" w:rsidRDefault="00024F50" w:rsidP="001F154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F50" w:rsidRPr="007B0806" w:rsidTr="0095783C">
        <w:tc>
          <w:tcPr>
            <w:tcW w:w="850" w:type="dxa"/>
          </w:tcPr>
          <w:p w:rsidR="00024F50" w:rsidRPr="007B0806" w:rsidRDefault="00024F50" w:rsidP="009578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11.2.2</w:t>
            </w:r>
          </w:p>
        </w:tc>
        <w:tc>
          <w:tcPr>
            <w:tcW w:w="6800" w:type="dxa"/>
          </w:tcPr>
          <w:p w:rsidR="00024F50" w:rsidRPr="007B0806" w:rsidRDefault="00024F50" w:rsidP="009578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1701" w:type="dxa"/>
          </w:tcPr>
          <w:p w:rsidR="00024F50" w:rsidRPr="007B0806" w:rsidRDefault="00024F50" w:rsidP="001F154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F50" w:rsidRPr="007B0806" w:rsidTr="0095783C">
        <w:tc>
          <w:tcPr>
            <w:tcW w:w="850" w:type="dxa"/>
          </w:tcPr>
          <w:p w:rsidR="00024F50" w:rsidRPr="007B0806" w:rsidRDefault="00024F50" w:rsidP="009578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11.2.3</w:t>
            </w:r>
          </w:p>
        </w:tc>
        <w:tc>
          <w:tcPr>
            <w:tcW w:w="6800" w:type="dxa"/>
          </w:tcPr>
          <w:p w:rsidR="00024F50" w:rsidRPr="007B0806" w:rsidRDefault="00024F50" w:rsidP="009578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- юридического лица (не указывается в случае, если застройщиком является иностранное юридическое лицо)</w:t>
            </w:r>
          </w:p>
        </w:tc>
        <w:tc>
          <w:tcPr>
            <w:tcW w:w="1701" w:type="dxa"/>
          </w:tcPr>
          <w:p w:rsidR="00024F50" w:rsidRPr="007B0806" w:rsidRDefault="00024F50" w:rsidP="001F154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F50" w:rsidRPr="007B0806" w:rsidTr="0095783C">
        <w:tc>
          <w:tcPr>
            <w:tcW w:w="850" w:type="dxa"/>
          </w:tcPr>
          <w:p w:rsidR="00024F50" w:rsidRPr="007B0806" w:rsidRDefault="00024F50" w:rsidP="009578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6800" w:type="dxa"/>
          </w:tcPr>
          <w:p w:rsidR="00024F50" w:rsidRPr="007B0806" w:rsidRDefault="00024F50" w:rsidP="009578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Сведения о представителе заявителя (в случае если представителем заявителя является физическое лицо)</w:t>
            </w:r>
          </w:p>
        </w:tc>
        <w:tc>
          <w:tcPr>
            <w:tcW w:w="1701" w:type="dxa"/>
          </w:tcPr>
          <w:p w:rsidR="00024F50" w:rsidRPr="007B0806" w:rsidRDefault="00024F50" w:rsidP="001F154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F50" w:rsidRPr="007B0806" w:rsidTr="0095783C">
        <w:tc>
          <w:tcPr>
            <w:tcW w:w="850" w:type="dxa"/>
          </w:tcPr>
          <w:p w:rsidR="00024F50" w:rsidRPr="007B0806" w:rsidRDefault="00024F50" w:rsidP="009578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11.3.1</w:t>
            </w:r>
          </w:p>
        </w:tc>
        <w:tc>
          <w:tcPr>
            <w:tcW w:w="6800" w:type="dxa"/>
          </w:tcPr>
          <w:p w:rsidR="00024F50" w:rsidRPr="007B0806" w:rsidRDefault="00024F50" w:rsidP="009578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701" w:type="dxa"/>
          </w:tcPr>
          <w:p w:rsidR="00024F50" w:rsidRPr="007B0806" w:rsidRDefault="00024F50" w:rsidP="001F154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F50" w:rsidRPr="007B0806" w:rsidTr="0095783C">
        <w:tc>
          <w:tcPr>
            <w:tcW w:w="850" w:type="dxa"/>
          </w:tcPr>
          <w:p w:rsidR="00024F50" w:rsidRPr="007B0806" w:rsidRDefault="00024F50" w:rsidP="009578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11.3.2</w:t>
            </w:r>
          </w:p>
        </w:tc>
        <w:tc>
          <w:tcPr>
            <w:tcW w:w="6800" w:type="dxa"/>
          </w:tcPr>
          <w:p w:rsidR="00024F50" w:rsidRPr="007B0806" w:rsidRDefault="00024F50" w:rsidP="009578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1701" w:type="dxa"/>
          </w:tcPr>
          <w:p w:rsidR="00024F50" w:rsidRPr="007B0806" w:rsidRDefault="00024F50" w:rsidP="001F154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F50" w:rsidRPr="007B0806" w:rsidTr="0095783C">
        <w:tc>
          <w:tcPr>
            <w:tcW w:w="850" w:type="dxa"/>
          </w:tcPr>
          <w:p w:rsidR="00024F50" w:rsidRPr="007B0806" w:rsidRDefault="00024F50" w:rsidP="009578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11.2.3</w:t>
            </w:r>
          </w:p>
        </w:tc>
        <w:tc>
          <w:tcPr>
            <w:tcW w:w="6800" w:type="dxa"/>
          </w:tcPr>
          <w:p w:rsidR="00024F50" w:rsidRPr="007B0806" w:rsidRDefault="00024F50" w:rsidP="009578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 (в случае если заявителем является индивидуальным предпринимателем)</w:t>
            </w:r>
          </w:p>
        </w:tc>
        <w:tc>
          <w:tcPr>
            <w:tcW w:w="1701" w:type="dxa"/>
          </w:tcPr>
          <w:p w:rsidR="00024F50" w:rsidRPr="007B0806" w:rsidRDefault="00024F50" w:rsidP="001F154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F50" w:rsidRPr="007B0806" w:rsidTr="0095783C">
        <w:tc>
          <w:tcPr>
            <w:tcW w:w="850" w:type="dxa"/>
          </w:tcPr>
          <w:p w:rsidR="00024F50" w:rsidRPr="007B0806" w:rsidRDefault="00024F50" w:rsidP="009578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6800" w:type="dxa"/>
          </w:tcPr>
          <w:p w:rsidR="00024F50" w:rsidRPr="007B0806" w:rsidRDefault="00024F50" w:rsidP="009578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представителе заявителя (в случае если </w:t>
            </w:r>
            <w:r w:rsidRPr="007B08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представителем заявителя является юридическое лицо)</w:t>
            </w:r>
          </w:p>
        </w:tc>
        <w:tc>
          <w:tcPr>
            <w:tcW w:w="1701" w:type="dxa"/>
          </w:tcPr>
          <w:p w:rsidR="00024F50" w:rsidRPr="007B0806" w:rsidRDefault="00024F50" w:rsidP="001F154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F50" w:rsidRPr="007B0806" w:rsidTr="0095783C">
        <w:tc>
          <w:tcPr>
            <w:tcW w:w="850" w:type="dxa"/>
          </w:tcPr>
          <w:p w:rsidR="00024F50" w:rsidRPr="007B0806" w:rsidRDefault="00024F50" w:rsidP="009578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11.4.1</w:t>
            </w:r>
          </w:p>
        </w:tc>
        <w:tc>
          <w:tcPr>
            <w:tcW w:w="6800" w:type="dxa"/>
          </w:tcPr>
          <w:p w:rsidR="00024F50" w:rsidRPr="007B0806" w:rsidRDefault="00024F50" w:rsidP="009578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1701" w:type="dxa"/>
          </w:tcPr>
          <w:p w:rsidR="00024F50" w:rsidRPr="007B0806" w:rsidRDefault="00024F50" w:rsidP="001F154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F50" w:rsidRPr="007B0806" w:rsidTr="0095783C">
        <w:tc>
          <w:tcPr>
            <w:tcW w:w="850" w:type="dxa"/>
          </w:tcPr>
          <w:p w:rsidR="00024F50" w:rsidRPr="007B0806" w:rsidRDefault="00024F50" w:rsidP="009578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11.4.2</w:t>
            </w:r>
          </w:p>
        </w:tc>
        <w:tc>
          <w:tcPr>
            <w:tcW w:w="6800" w:type="dxa"/>
          </w:tcPr>
          <w:p w:rsidR="00024F50" w:rsidRPr="007B0806" w:rsidRDefault="00024F50" w:rsidP="009578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1701" w:type="dxa"/>
          </w:tcPr>
          <w:p w:rsidR="00024F50" w:rsidRPr="007B0806" w:rsidRDefault="00024F50" w:rsidP="001F154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F50" w:rsidRPr="007B0806" w:rsidTr="0095783C">
        <w:tc>
          <w:tcPr>
            <w:tcW w:w="850" w:type="dxa"/>
          </w:tcPr>
          <w:p w:rsidR="00024F50" w:rsidRPr="007B0806" w:rsidRDefault="00024F50" w:rsidP="009578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11.4.3</w:t>
            </w:r>
          </w:p>
        </w:tc>
        <w:tc>
          <w:tcPr>
            <w:tcW w:w="6800" w:type="dxa"/>
          </w:tcPr>
          <w:p w:rsidR="00024F50" w:rsidRPr="007B0806" w:rsidRDefault="00024F50" w:rsidP="009578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- юридического лица (не указывается в случае, если заявителем является иностранное юридическое лицо)</w:t>
            </w:r>
          </w:p>
        </w:tc>
        <w:tc>
          <w:tcPr>
            <w:tcW w:w="1701" w:type="dxa"/>
          </w:tcPr>
          <w:p w:rsidR="00024F50" w:rsidRPr="007B0806" w:rsidRDefault="00024F50" w:rsidP="001F154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F50" w:rsidRPr="007B0806" w:rsidTr="0095783C">
        <w:tc>
          <w:tcPr>
            <w:tcW w:w="850" w:type="dxa"/>
          </w:tcPr>
          <w:p w:rsidR="00024F50" w:rsidRPr="007B0806" w:rsidRDefault="00024F50" w:rsidP="009578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11.4.4</w:t>
            </w:r>
          </w:p>
        </w:tc>
        <w:tc>
          <w:tcPr>
            <w:tcW w:w="6800" w:type="dxa"/>
          </w:tcPr>
          <w:p w:rsidR="00024F50" w:rsidRPr="007B0806" w:rsidRDefault="00024F50" w:rsidP="009578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1701" w:type="dxa"/>
          </w:tcPr>
          <w:p w:rsidR="00024F50" w:rsidRPr="007B0806" w:rsidRDefault="00024F50" w:rsidP="001F154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4F50" w:rsidRPr="007B0806" w:rsidRDefault="00024F50" w:rsidP="009578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783C" w:rsidRPr="007B0806" w:rsidRDefault="0095783C" w:rsidP="0095783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Приложение: ____________________________________________________________</w:t>
      </w:r>
    </w:p>
    <w:p w:rsidR="0095783C" w:rsidRPr="007B0806" w:rsidRDefault="0095783C" w:rsidP="0095783C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7B0806">
        <w:rPr>
          <w:rFonts w:ascii="Times New Roman" w:hAnsi="Times New Roman" w:cs="Times New Roman"/>
        </w:rPr>
        <w:t>(указываются предоставляемые документы)</w:t>
      </w:r>
    </w:p>
    <w:p w:rsidR="0095783C" w:rsidRPr="007B0806" w:rsidRDefault="0095783C" w:rsidP="0095783C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Номер телефона и адрес электронной почты для связи: _________________________</w:t>
      </w:r>
    </w:p>
    <w:p w:rsidR="0095783C" w:rsidRPr="007B0806" w:rsidRDefault="0095783C" w:rsidP="0095783C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Результат рассмотрения настоящего заявления прошу:</w:t>
      </w:r>
    </w:p>
    <w:p w:rsidR="0095783C" w:rsidRPr="007B0806" w:rsidRDefault="0095783C" w:rsidP="009578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0"/>
        <w:gridCol w:w="1839"/>
      </w:tblGrid>
      <w:tr w:rsidR="0095783C" w:rsidRPr="007B0806" w:rsidTr="002D1B27">
        <w:tc>
          <w:tcPr>
            <w:tcW w:w="7370" w:type="dxa"/>
          </w:tcPr>
          <w:p w:rsidR="0095783C" w:rsidRPr="007B0806" w:rsidRDefault="0095783C" w:rsidP="002D1B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</w:t>
            </w:r>
          </w:p>
        </w:tc>
        <w:tc>
          <w:tcPr>
            <w:tcW w:w="1839" w:type="dxa"/>
          </w:tcPr>
          <w:p w:rsidR="0095783C" w:rsidRPr="007B0806" w:rsidRDefault="0095783C" w:rsidP="002D1B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3C" w:rsidRPr="007B0806" w:rsidTr="002D1B27">
        <w:tc>
          <w:tcPr>
            <w:tcW w:w="7370" w:type="dxa"/>
          </w:tcPr>
          <w:p w:rsidR="0095783C" w:rsidRPr="007B0806" w:rsidRDefault="0095783C" w:rsidP="009578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</w:t>
            </w:r>
          </w:p>
        </w:tc>
        <w:tc>
          <w:tcPr>
            <w:tcW w:w="1839" w:type="dxa"/>
          </w:tcPr>
          <w:p w:rsidR="0095783C" w:rsidRPr="007B0806" w:rsidRDefault="0095783C" w:rsidP="002D1B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3C" w:rsidRPr="007B0806" w:rsidTr="002D1B27">
        <w:tc>
          <w:tcPr>
            <w:tcW w:w="7370" w:type="dxa"/>
          </w:tcPr>
          <w:p w:rsidR="0095783C" w:rsidRPr="007B0806" w:rsidRDefault="0095783C" w:rsidP="002D1B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</w:t>
            </w:r>
          </w:p>
          <w:p w:rsidR="0095783C" w:rsidRPr="007B0806" w:rsidRDefault="0095783C" w:rsidP="002D1B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</w:tc>
        <w:tc>
          <w:tcPr>
            <w:tcW w:w="1839" w:type="dxa"/>
          </w:tcPr>
          <w:p w:rsidR="0095783C" w:rsidRPr="007B0806" w:rsidRDefault="0095783C" w:rsidP="002D1B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3C" w:rsidRPr="007B0806" w:rsidTr="002D1B27">
        <w:tc>
          <w:tcPr>
            <w:tcW w:w="9209" w:type="dxa"/>
            <w:gridSpan w:val="2"/>
          </w:tcPr>
          <w:p w:rsidR="0095783C" w:rsidRPr="007B0806" w:rsidRDefault="0095783C" w:rsidP="002D1B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0806">
              <w:rPr>
                <w:rFonts w:ascii="Times New Roman" w:hAnsi="Times New Roman" w:cs="Times New Roman"/>
              </w:rPr>
              <w:t>Указывается один из перечисленных способов</w:t>
            </w:r>
          </w:p>
        </w:tc>
      </w:tr>
    </w:tbl>
    <w:p w:rsidR="0095783C" w:rsidRPr="007B0806" w:rsidRDefault="0095783C" w:rsidP="009578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4"/>
        <w:gridCol w:w="3881"/>
        <w:gridCol w:w="340"/>
        <w:gridCol w:w="4706"/>
      </w:tblGrid>
      <w:tr w:rsidR="0095783C" w:rsidRPr="007B0806" w:rsidTr="002D1B27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95783C" w:rsidRPr="007B0806" w:rsidRDefault="0095783C" w:rsidP="002D1B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783C" w:rsidRPr="007B0806" w:rsidRDefault="0095783C" w:rsidP="002D1B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5783C" w:rsidRPr="007B0806" w:rsidRDefault="0095783C" w:rsidP="002D1B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783C" w:rsidRPr="007B0806" w:rsidRDefault="0095783C" w:rsidP="002D1B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3C" w:rsidRPr="007B0806" w:rsidTr="002D1B27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95783C" w:rsidRPr="007B0806" w:rsidRDefault="0095783C" w:rsidP="002D1B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783C" w:rsidRPr="007B0806" w:rsidRDefault="0095783C" w:rsidP="002D1B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5783C" w:rsidRPr="007B0806" w:rsidRDefault="0095783C" w:rsidP="002D1B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783C" w:rsidRPr="007B0806" w:rsidRDefault="0095783C" w:rsidP="002D1B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наличии))</w:t>
            </w:r>
          </w:p>
        </w:tc>
      </w:tr>
    </w:tbl>
    <w:p w:rsidR="0095783C" w:rsidRPr="007B0806" w:rsidRDefault="0095783C" w:rsidP="009578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783C" w:rsidRPr="007B0806" w:rsidRDefault="0095783C" w:rsidP="0095783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5783C" w:rsidRPr="007B0806" w:rsidRDefault="0095783C" w:rsidP="0095783C">
      <w:pPr>
        <w:pStyle w:val="ConsPlusNormal"/>
        <w:spacing w:before="20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* Нужное подчеркнуть</w:t>
      </w:r>
      <w:r w:rsidRPr="007B0806">
        <w:rPr>
          <w:rFonts w:ascii="Times New Roman" w:hAnsi="Times New Roman" w:cs="Times New Roman"/>
          <w:sz w:val="24"/>
          <w:szCs w:val="24"/>
        </w:rPr>
        <w:br w:type="page"/>
      </w:r>
    </w:p>
    <w:p w:rsidR="0095783C" w:rsidRPr="007B0806" w:rsidRDefault="0095783C" w:rsidP="0095783C">
      <w:pPr>
        <w:pStyle w:val="ConsPlusNormal"/>
        <w:spacing w:before="20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24F50" w:rsidRPr="007B0806" w:rsidRDefault="00024F50" w:rsidP="00024F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B0806">
        <w:rPr>
          <w:rFonts w:ascii="Times New Roman" w:hAnsi="Times New Roman" w:cs="Times New Roman"/>
          <w:sz w:val="28"/>
          <w:szCs w:val="28"/>
        </w:rPr>
        <w:t>Приложение 10</w:t>
      </w: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080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0806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024F50" w:rsidRPr="007B0806" w:rsidRDefault="00024F50" w:rsidP="00024F5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ФОРМА</w:t>
      </w:r>
    </w:p>
    <w:p w:rsidR="00024F50" w:rsidRPr="007B0806" w:rsidRDefault="00024F50" w:rsidP="00024F5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Кому ____________________________________</w:t>
      </w: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(фамилия, имя, отчество (при наличии),</w:t>
      </w: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ОГРНИП (для физического лица, зарегистрированного</w:t>
      </w: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в качестве индивидуального предпринимателя) -</w:t>
      </w: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для физического лица, полное наименование,</w:t>
      </w: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ИНН &lt;*&gt;, ОГРН - для юридического лица,</w:t>
      </w: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почтовый индекс и адрес, телефон,</w:t>
      </w: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адрес электронной почты)</w:t>
      </w:r>
    </w:p>
    <w:p w:rsidR="00024F50" w:rsidRPr="007B0806" w:rsidRDefault="00024F50" w:rsidP="00024F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24F50" w:rsidRPr="007B0806" w:rsidRDefault="00024F50" w:rsidP="00024F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806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024F50" w:rsidRPr="007B0806" w:rsidRDefault="00024F50" w:rsidP="00024F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806">
        <w:rPr>
          <w:rFonts w:ascii="Times New Roman" w:hAnsi="Times New Roman" w:cs="Times New Roman"/>
          <w:b/>
          <w:sz w:val="24"/>
          <w:szCs w:val="24"/>
        </w:rPr>
        <w:t>об отказе в приеме документов, необходимых</w:t>
      </w:r>
    </w:p>
    <w:p w:rsidR="00024F50" w:rsidRPr="007B0806" w:rsidRDefault="00024F50" w:rsidP="00024F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b/>
          <w:sz w:val="24"/>
          <w:szCs w:val="24"/>
        </w:rPr>
        <w:t>для предоставления услуги</w:t>
      </w:r>
    </w:p>
    <w:p w:rsidR="00CE3AAD" w:rsidRPr="007B0806" w:rsidRDefault="00CE3AAD" w:rsidP="00CE3AA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E3AAD" w:rsidRPr="007B0806" w:rsidRDefault="00CE3AAD" w:rsidP="00CE3AAD">
      <w:pPr>
        <w:pStyle w:val="ConsPlusNormal"/>
        <w:jc w:val="center"/>
        <w:rPr>
          <w:rFonts w:ascii="Times New Roman" w:hAnsi="Times New Roman" w:cs="Times New Roman"/>
        </w:rPr>
      </w:pPr>
      <w:r w:rsidRPr="007B0806">
        <w:rPr>
          <w:rFonts w:ascii="Times New Roman" w:hAnsi="Times New Roman" w:cs="Times New Roman"/>
        </w:rPr>
        <w:t>(наименование органа местного самоуправления)</w:t>
      </w:r>
    </w:p>
    <w:p w:rsidR="00024F50" w:rsidRPr="007B0806" w:rsidRDefault="00024F50" w:rsidP="00024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4F50" w:rsidRPr="007B0806" w:rsidRDefault="00024F50" w:rsidP="00024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заявления по услуге </w:t>
      </w:r>
      <w:r w:rsidR="00CE3AAD" w:rsidRPr="007B0806">
        <w:rPr>
          <w:rFonts w:ascii="Times New Roman" w:hAnsi="Times New Roman" w:cs="Times New Roman"/>
          <w:sz w:val="24"/>
          <w:szCs w:val="24"/>
        </w:rPr>
        <w:t>«</w:t>
      </w:r>
      <w:r w:rsidRPr="007B0806">
        <w:rPr>
          <w:rFonts w:ascii="Times New Roman" w:hAnsi="Times New Roman" w:cs="Times New Roman"/>
          <w:sz w:val="24"/>
          <w:szCs w:val="24"/>
        </w:rPr>
        <w:t>Признание садового дома жилым домом и жилого дома садовым домом</w:t>
      </w:r>
      <w:r w:rsidR="00CE3AAD" w:rsidRPr="007B0806">
        <w:rPr>
          <w:rFonts w:ascii="Times New Roman" w:hAnsi="Times New Roman" w:cs="Times New Roman"/>
          <w:sz w:val="24"/>
          <w:szCs w:val="24"/>
        </w:rPr>
        <w:t>»</w:t>
      </w:r>
      <w:r w:rsidRPr="007B0806">
        <w:rPr>
          <w:rFonts w:ascii="Times New Roman" w:hAnsi="Times New Roman" w:cs="Times New Roman"/>
          <w:sz w:val="24"/>
          <w:szCs w:val="24"/>
        </w:rPr>
        <w:t xml:space="preserve"> от ___________ </w:t>
      </w:r>
      <w:r w:rsidR="00CE3AAD" w:rsidRPr="007B0806">
        <w:rPr>
          <w:rFonts w:ascii="Times New Roman" w:hAnsi="Times New Roman" w:cs="Times New Roman"/>
          <w:sz w:val="24"/>
          <w:szCs w:val="24"/>
        </w:rPr>
        <w:t>№</w:t>
      </w:r>
      <w:r w:rsidRPr="007B0806">
        <w:rPr>
          <w:rFonts w:ascii="Times New Roman" w:hAnsi="Times New Roman" w:cs="Times New Roman"/>
          <w:sz w:val="24"/>
          <w:szCs w:val="24"/>
        </w:rPr>
        <w:t xml:space="preserve"> ____________ и приложенных к нему документов принято решение об отказе в приеме и регистрации документов по следующим основаниям.</w:t>
      </w:r>
    </w:p>
    <w:p w:rsidR="00024F50" w:rsidRPr="007B0806" w:rsidRDefault="00024F50" w:rsidP="00024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26"/>
        <w:gridCol w:w="4762"/>
        <w:gridCol w:w="2778"/>
      </w:tblGrid>
      <w:tr w:rsidR="00024F50" w:rsidRPr="007B0806" w:rsidTr="001F1541">
        <w:tc>
          <w:tcPr>
            <w:tcW w:w="1526" w:type="dxa"/>
          </w:tcPr>
          <w:p w:rsidR="00024F50" w:rsidRPr="007B0806" w:rsidRDefault="00D47BE2" w:rsidP="00D47B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24F50"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 пункта административного регламента</w:t>
            </w:r>
          </w:p>
        </w:tc>
        <w:tc>
          <w:tcPr>
            <w:tcW w:w="4762" w:type="dxa"/>
          </w:tcPr>
          <w:p w:rsidR="00024F50" w:rsidRPr="007B0806" w:rsidRDefault="00024F50" w:rsidP="00D47B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2778" w:type="dxa"/>
          </w:tcPr>
          <w:p w:rsidR="00024F50" w:rsidRPr="007B0806" w:rsidRDefault="00024F50" w:rsidP="00D47B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 приеме документов</w:t>
            </w:r>
          </w:p>
        </w:tc>
      </w:tr>
      <w:tr w:rsidR="00024F50" w:rsidRPr="007B0806" w:rsidTr="001F1541">
        <w:tc>
          <w:tcPr>
            <w:tcW w:w="1526" w:type="dxa"/>
          </w:tcPr>
          <w:p w:rsidR="00024F50" w:rsidRPr="007B0806" w:rsidRDefault="00297A55" w:rsidP="00CE3AA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72" w:tooltip="а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;" w:history="1">
              <w:r w:rsidR="00024F50" w:rsidRPr="007B0806">
                <w:rPr>
                  <w:rFonts w:ascii="Times New Roman" w:hAnsi="Times New Roman" w:cs="Times New Roman"/>
                  <w:sz w:val="24"/>
                  <w:szCs w:val="24"/>
                </w:rPr>
                <w:t>Подпункта "а" пункта 2.14</w:t>
              </w:r>
            </w:hyperlink>
          </w:p>
        </w:tc>
        <w:tc>
          <w:tcPr>
            <w:tcW w:w="4762" w:type="dxa"/>
          </w:tcPr>
          <w:p w:rsidR="00024F50" w:rsidRPr="007B0806" w:rsidRDefault="00024F50" w:rsidP="00D47B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</w:t>
            </w:r>
          </w:p>
        </w:tc>
        <w:tc>
          <w:tcPr>
            <w:tcW w:w="2778" w:type="dxa"/>
          </w:tcPr>
          <w:p w:rsidR="00024F50" w:rsidRPr="007B0806" w:rsidRDefault="00024F50" w:rsidP="00CE3AAD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024F50" w:rsidRPr="007B0806" w:rsidTr="001F1541">
        <w:tc>
          <w:tcPr>
            <w:tcW w:w="1526" w:type="dxa"/>
          </w:tcPr>
          <w:p w:rsidR="00024F50" w:rsidRPr="007B0806" w:rsidRDefault="00297A55" w:rsidP="00CE3AA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73" w:tooltip="б) представленные документы или сведения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" w:history="1">
              <w:r w:rsidR="00024F50" w:rsidRPr="007B0806">
                <w:rPr>
                  <w:rFonts w:ascii="Times New Roman" w:hAnsi="Times New Roman" w:cs="Times New Roman"/>
                  <w:sz w:val="24"/>
                  <w:szCs w:val="24"/>
                </w:rPr>
                <w:t>Подпункта "б" пункта 2.14</w:t>
              </w:r>
            </w:hyperlink>
          </w:p>
        </w:tc>
        <w:tc>
          <w:tcPr>
            <w:tcW w:w="4762" w:type="dxa"/>
          </w:tcPr>
          <w:p w:rsidR="00024F50" w:rsidRPr="007B0806" w:rsidRDefault="00024F50" w:rsidP="00D47B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или сведения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778" w:type="dxa"/>
          </w:tcPr>
          <w:p w:rsidR="00024F50" w:rsidRPr="007B0806" w:rsidRDefault="00024F50" w:rsidP="00CE3AAD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i/>
                <w:sz w:val="24"/>
                <w:szCs w:val="24"/>
              </w:rPr>
              <w:t>Указываются исчерпывающий перечень документов, содержащих противоречия</w:t>
            </w:r>
          </w:p>
        </w:tc>
      </w:tr>
      <w:tr w:rsidR="00024F50" w:rsidRPr="007B0806" w:rsidTr="001F1541">
        <w:tc>
          <w:tcPr>
            <w:tcW w:w="1526" w:type="dxa"/>
          </w:tcPr>
          <w:p w:rsidR="00024F50" w:rsidRPr="007B0806" w:rsidRDefault="00297A55" w:rsidP="00CE3AA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74" w:tooltip="в) предо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" w:history="1">
              <w:r w:rsidR="00024F50" w:rsidRPr="007B0806">
                <w:rPr>
                  <w:rFonts w:ascii="Times New Roman" w:hAnsi="Times New Roman" w:cs="Times New Roman"/>
                  <w:sz w:val="24"/>
                  <w:szCs w:val="24"/>
                </w:rPr>
                <w:t>Подпункта "в" пункта 2.14</w:t>
              </w:r>
            </w:hyperlink>
          </w:p>
        </w:tc>
        <w:tc>
          <w:tcPr>
            <w:tcW w:w="4762" w:type="dxa"/>
          </w:tcPr>
          <w:p w:rsidR="00024F50" w:rsidRPr="007B0806" w:rsidRDefault="00024F50" w:rsidP="00D47B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Предоставленные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778" w:type="dxa"/>
          </w:tcPr>
          <w:p w:rsidR="00024F50" w:rsidRPr="007B0806" w:rsidRDefault="00024F50" w:rsidP="00CE3AAD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Указываются исчерпывающий перечень документов, содержащих противоречия, </w:t>
            </w:r>
            <w:r w:rsidRPr="007B080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  <w:tr w:rsidR="00024F50" w:rsidRPr="007B0806" w:rsidTr="001F1541">
        <w:tc>
          <w:tcPr>
            <w:tcW w:w="1526" w:type="dxa"/>
          </w:tcPr>
          <w:p w:rsidR="00024F50" w:rsidRPr="007B0806" w:rsidRDefault="00297A55" w:rsidP="00CE3AA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75" w:tooltip="г) документы содержат подтверждения, наличие которых не позволяет в полном объеме использовать информацию и сведения, содержащиеся в документах для предоставления услуги;" w:history="1">
              <w:r w:rsidR="00024F50" w:rsidRPr="007B0806">
                <w:rPr>
                  <w:rFonts w:ascii="Times New Roman" w:hAnsi="Times New Roman" w:cs="Times New Roman"/>
                  <w:sz w:val="24"/>
                  <w:szCs w:val="24"/>
                </w:rPr>
                <w:t>Подпункта "г" пункта 2.14</w:t>
              </w:r>
            </w:hyperlink>
          </w:p>
        </w:tc>
        <w:tc>
          <w:tcPr>
            <w:tcW w:w="4762" w:type="dxa"/>
          </w:tcPr>
          <w:p w:rsidR="00024F50" w:rsidRPr="007B0806" w:rsidRDefault="00024F50" w:rsidP="00D47B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Документы содержат подтверждения,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778" w:type="dxa"/>
          </w:tcPr>
          <w:p w:rsidR="00024F50" w:rsidRPr="007B0806" w:rsidRDefault="00024F50" w:rsidP="00CE3AAD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i/>
                <w:sz w:val="24"/>
                <w:szCs w:val="24"/>
              </w:rPr>
              <w:t>Указываются исчерпывающий перечень документов, содержащих противоречия, указываются основания такого вывода</w:t>
            </w:r>
          </w:p>
        </w:tc>
      </w:tr>
      <w:tr w:rsidR="00024F50" w:rsidRPr="007B0806" w:rsidTr="001F1541">
        <w:tc>
          <w:tcPr>
            <w:tcW w:w="1526" w:type="dxa"/>
          </w:tcPr>
          <w:p w:rsidR="00024F50" w:rsidRPr="007B0806" w:rsidRDefault="00297A55" w:rsidP="00CE3AA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76" w:tooltip="д) неполное заполнение полей в форме заявления, в том числе в интерактивной форме заявления на Едином портале;" w:history="1">
              <w:r w:rsidR="00024F50" w:rsidRPr="007B0806">
                <w:rPr>
                  <w:rFonts w:ascii="Times New Roman" w:hAnsi="Times New Roman" w:cs="Times New Roman"/>
                  <w:sz w:val="24"/>
                  <w:szCs w:val="24"/>
                </w:rPr>
                <w:t>Подпункта "д" пункта 2.14</w:t>
              </w:r>
            </w:hyperlink>
          </w:p>
        </w:tc>
        <w:tc>
          <w:tcPr>
            <w:tcW w:w="4762" w:type="dxa"/>
          </w:tcPr>
          <w:p w:rsidR="00024F50" w:rsidRPr="007B0806" w:rsidRDefault="00024F50" w:rsidP="00D47B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Неполное заполнение полей в форме заявления, в том числе в интерактивной форме заявления на ЕПГУ</w:t>
            </w:r>
          </w:p>
        </w:tc>
        <w:tc>
          <w:tcPr>
            <w:tcW w:w="2778" w:type="dxa"/>
          </w:tcPr>
          <w:p w:rsidR="00024F50" w:rsidRPr="007B0806" w:rsidRDefault="00024F50" w:rsidP="00CE3AAD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024F50" w:rsidRPr="007B0806" w:rsidTr="001F1541">
        <w:tc>
          <w:tcPr>
            <w:tcW w:w="1526" w:type="dxa"/>
          </w:tcPr>
          <w:p w:rsidR="00024F50" w:rsidRPr="007B0806" w:rsidRDefault="00297A55" w:rsidP="00CE3AA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77" w:tooltip="е) подача запроса о предоставлении услуги и документов, необходимых для предоставления услуги;" w:history="1">
              <w:r w:rsidR="00024F50" w:rsidRPr="007B0806">
                <w:rPr>
                  <w:rFonts w:ascii="Times New Roman" w:hAnsi="Times New Roman" w:cs="Times New Roman"/>
                  <w:sz w:val="24"/>
                  <w:szCs w:val="24"/>
                </w:rPr>
                <w:t>Подпункта "е" пункта 2.14</w:t>
              </w:r>
            </w:hyperlink>
          </w:p>
        </w:tc>
        <w:tc>
          <w:tcPr>
            <w:tcW w:w="4762" w:type="dxa"/>
          </w:tcPr>
          <w:p w:rsidR="00024F50" w:rsidRPr="007B0806" w:rsidRDefault="00024F50" w:rsidP="00D47B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</w:t>
            </w:r>
          </w:p>
        </w:tc>
        <w:tc>
          <w:tcPr>
            <w:tcW w:w="2778" w:type="dxa"/>
          </w:tcPr>
          <w:p w:rsidR="00024F50" w:rsidRPr="007B0806" w:rsidRDefault="00024F50" w:rsidP="00CE3AAD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024F50" w:rsidRPr="007B0806" w:rsidTr="001F1541">
        <w:tc>
          <w:tcPr>
            <w:tcW w:w="1526" w:type="dxa"/>
          </w:tcPr>
          <w:p w:rsidR="00024F50" w:rsidRPr="007B0806" w:rsidRDefault="00297A55" w:rsidP="00CE3AA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78" w:tooltip="ж) предоставление заявителем неполного комплекта документов, необходимых для предоставления;" w:history="1">
              <w:r w:rsidR="00024F50" w:rsidRPr="007B0806">
                <w:rPr>
                  <w:rFonts w:ascii="Times New Roman" w:hAnsi="Times New Roman" w:cs="Times New Roman"/>
                  <w:sz w:val="24"/>
                  <w:szCs w:val="24"/>
                </w:rPr>
                <w:t>Подпункта "ж" пункта 2.14</w:t>
              </w:r>
            </w:hyperlink>
          </w:p>
        </w:tc>
        <w:tc>
          <w:tcPr>
            <w:tcW w:w="4762" w:type="dxa"/>
          </w:tcPr>
          <w:p w:rsidR="00024F50" w:rsidRPr="007B0806" w:rsidRDefault="00024F50" w:rsidP="00D47B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Предоставление заявителем неполного комплекта документов, необходимых для предоставления</w:t>
            </w:r>
          </w:p>
        </w:tc>
        <w:tc>
          <w:tcPr>
            <w:tcW w:w="2778" w:type="dxa"/>
          </w:tcPr>
          <w:p w:rsidR="00024F50" w:rsidRPr="007B0806" w:rsidRDefault="00024F50" w:rsidP="00CE3AAD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024F50" w:rsidRPr="007B0806" w:rsidTr="001F1541">
        <w:tc>
          <w:tcPr>
            <w:tcW w:w="1526" w:type="dxa"/>
          </w:tcPr>
          <w:p w:rsidR="00024F50" w:rsidRPr="007B0806" w:rsidRDefault="00297A55" w:rsidP="00CE3AA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79" w:tooltip="з) заявление подано лицом, не имеющим полномочий представлять интересы заявителя." w:history="1">
              <w:r w:rsidR="00024F50" w:rsidRPr="007B0806">
                <w:rPr>
                  <w:rFonts w:ascii="Times New Roman" w:hAnsi="Times New Roman" w:cs="Times New Roman"/>
                  <w:sz w:val="24"/>
                  <w:szCs w:val="24"/>
                </w:rPr>
                <w:t>Подпункта "з" пункта 2.14</w:t>
              </w:r>
            </w:hyperlink>
          </w:p>
        </w:tc>
        <w:tc>
          <w:tcPr>
            <w:tcW w:w="4762" w:type="dxa"/>
          </w:tcPr>
          <w:p w:rsidR="00024F50" w:rsidRPr="007B0806" w:rsidRDefault="00024F50" w:rsidP="00D47B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2778" w:type="dxa"/>
          </w:tcPr>
          <w:p w:rsidR="00024F50" w:rsidRPr="007B0806" w:rsidRDefault="00024F50" w:rsidP="00CE3AAD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D47BE2" w:rsidRPr="007B0806" w:rsidRDefault="00D47BE2" w:rsidP="00D47BE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D47BE2" w:rsidRPr="007B0806" w:rsidRDefault="00D47BE2" w:rsidP="00D47BE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Вы вправе повторно обратиться с заявлением о выдаче дубликата решения после устранения указанных нарушений.</w:t>
      </w:r>
    </w:p>
    <w:p w:rsidR="00D47BE2" w:rsidRPr="007B0806" w:rsidRDefault="00D47BE2" w:rsidP="00D47BE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 xml:space="preserve">Данный отказ может быть обжалован в досудебном порядке путем направления жалобы в администрацию города </w:t>
      </w:r>
      <w:proofErr w:type="spellStart"/>
      <w:r w:rsidRPr="007B0806">
        <w:rPr>
          <w:rFonts w:ascii="Times New Roman" w:hAnsi="Times New Roman" w:cs="Times New Roman"/>
          <w:sz w:val="24"/>
          <w:szCs w:val="24"/>
        </w:rPr>
        <w:t>Пыть-Яха</w:t>
      </w:r>
      <w:proofErr w:type="spellEnd"/>
      <w:r w:rsidRPr="007B0806">
        <w:rPr>
          <w:rFonts w:ascii="Times New Roman" w:hAnsi="Times New Roman" w:cs="Times New Roman"/>
          <w:sz w:val="24"/>
          <w:szCs w:val="24"/>
        </w:rPr>
        <w:t>, а также в судебном порядке.</w:t>
      </w:r>
    </w:p>
    <w:p w:rsidR="00D47BE2" w:rsidRPr="007B0806" w:rsidRDefault="00D47BE2" w:rsidP="00D47BE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Дополнительно информируем: _____________________________________________</w:t>
      </w:r>
    </w:p>
    <w:p w:rsidR="00D47BE2" w:rsidRPr="007B0806" w:rsidRDefault="00D47BE2" w:rsidP="00D47BE2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</w:rPr>
        <w:t>((указывается информация, необходимая для устранения причин отказа в отказе предоставления муниципальной услуги, а также иная дополнительная информация при наличии</w:t>
      </w:r>
      <w:r w:rsidRPr="007B0806">
        <w:rPr>
          <w:rFonts w:ascii="Times New Roman" w:hAnsi="Times New Roman" w:cs="Times New Roman"/>
          <w:sz w:val="24"/>
          <w:szCs w:val="24"/>
        </w:rPr>
        <w:t>)</w:t>
      </w:r>
    </w:p>
    <w:p w:rsidR="00D47BE2" w:rsidRPr="007B0806" w:rsidRDefault="00D47BE2" w:rsidP="00D47B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________________________ ___________ _________________________________________</w:t>
      </w:r>
    </w:p>
    <w:p w:rsidR="00D47BE2" w:rsidRPr="007B0806" w:rsidRDefault="00D47BE2" w:rsidP="00D47BE2">
      <w:pPr>
        <w:pStyle w:val="ConsPlusNonformat"/>
        <w:ind w:firstLine="709"/>
        <w:rPr>
          <w:rFonts w:ascii="Times New Roman" w:hAnsi="Times New Roman" w:cs="Times New Roman"/>
        </w:rPr>
      </w:pPr>
      <w:r w:rsidRPr="007B0806">
        <w:rPr>
          <w:rFonts w:ascii="Times New Roman" w:hAnsi="Times New Roman" w:cs="Times New Roman"/>
        </w:rPr>
        <w:t xml:space="preserve">       (</w:t>
      </w:r>
      <w:proofErr w:type="gramStart"/>
      <w:r w:rsidRPr="007B0806">
        <w:rPr>
          <w:rFonts w:ascii="Times New Roman" w:hAnsi="Times New Roman" w:cs="Times New Roman"/>
        </w:rPr>
        <w:t xml:space="preserve">должность)   </w:t>
      </w:r>
      <w:proofErr w:type="gramEnd"/>
      <w:r w:rsidRPr="007B0806">
        <w:rPr>
          <w:rFonts w:ascii="Times New Roman" w:hAnsi="Times New Roman" w:cs="Times New Roman"/>
        </w:rPr>
        <w:t xml:space="preserve">                    (подпись)                    (фамилия, имя, отчество (при наличии))</w:t>
      </w:r>
    </w:p>
    <w:p w:rsidR="00D47BE2" w:rsidRPr="007B0806" w:rsidRDefault="00D47BE2" w:rsidP="00D47BE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D47BE2" w:rsidRPr="007B0806" w:rsidRDefault="00D47BE2" w:rsidP="00D47BE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Дата</w:t>
      </w:r>
    </w:p>
    <w:p w:rsidR="00D47BE2" w:rsidRPr="007B0806" w:rsidRDefault="00D47BE2" w:rsidP="00D47B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47BE2" w:rsidRPr="007B0806" w:rsidRDefault="00D47BE2" w:rsidP="00D47B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47BE2" w:rsidRPr="007B0806" w:rsidRDefault="00D47BE2" w:rsidP="00D47B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806">
        <w:rPr>
          <w:rFonts w:ascii="Times New Roman" w:hAnsi="Times New Roman" w:cs="Times New Roman"/>
          <w:sz w:val="24"/>
          <w:szCs w:val="24"/>
        </w:rPr>
        <w:t>* Сведения об ИНН в отношении иностранного юридического лица не указываются</w:t>
      </w:r>
    </w:p>
    <w:p w:rsidR="00D47BE2" w:rsidRPr="007B0806" w:rsidRDefault="00D47BE2" w:rsidP="00D47B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D47BE2" w:rsidRPr="007B0806" w:rsidSect="001F1541">
          <w:headerReference w:type="default" r:id="rId24"/>
          <w:footerReference w:type="default" r:id="rId25"/>
          <w:pgSz w:w="11906" w:h="16838"/>
          <w:pgMar w:top="1134" w:right="851" w:bottom="1134" w:left="1701" w:header="0" w:footer="0" w:gutter="0"/>
          <w:cols w:space="720"/>
        </w:sectPr>
      </w:pPr>
      <w:r w:rsidRPr="007B0806">
        <w:rPr>
          <w:rFonts w:ascii="Times New Roman" w:hAnsi="Times New Roman" w:cs="Times New Roman"/>
          <w:sz w:val="24"/>
          <w:szCs w:val="24"/>
        </w:rPr>
        <w:t>** Нужное подчеркнуть</w:t>
      </w:r>
      <w:r w:rsidRPr="007B0806">
        <w:rPr>
          <w:rFonts w:ascii="Times New Roman" w:hAnsi="Times New Roman" w:cs="Times New Roman"/>
          <w:sz w:val="24"/>
          <w:szCs w:val="24"/>
        </w:rPr>
        <w:br w:type="page"/>
      </w:r>
    </w:p>
    <w:p w:rsidR="00D47BE2" w:rsidRPr="007B0806" w:rsidRDefault="00D47BE2" w:rsidP="00D47B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24F50" w:rsidRPr="007B0806" w:rsidRDefault="00024F50" w:rsidP="00024F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B0806">
        <w:rPr>
          <w:rFonts w:ascii="Times New Roman" w:hAnsi="Times New Roman" w:cs="Times New Roman"/>
          <w:sz w:val="28"/>
          <w:szCs w:val="28"/>
        </w:rPr>
        <w:t>Приложение 11</w:t>
      </w: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080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24F50" w:rsidRPr="007B0806" w:rsidRDefault="00024F50" w:rsidP="00024F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0806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024F50" w:rsidRPr="007B0806" w:rsidRDefault="00024F50" w:rsidP="00024F5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24F3A" w:rsidRPr="007B0806" w:rsidRDefault="00D47BE2" w:rsidP="00024F50">
      <w:pPr>
        <w:pStyle w:val="ConsPlusTitle"/>
        <w:jc w:val="center"/>
      </w:pPr>
      <w:r w:rsidRPr="007B0806">
        <w:rPr>
          <w:rFonts w:ascii="Times New Roman" w:hAnsi="Times New Roman" w:cs="Times New Roman"/>
          <w:sz w:val="24"/>
          <w:szCs w:val="24"/>
        </w:rPr>
        <w:t xml:space="preserve">Состав, последовательность и сроки выполнения административных процедур (действий) при предоставлении муниципальной услуги </w:t>
      </w:r>
      <w:r w:rsidRPr="007B0806">
        <w:rPr>
          <w:rFonts w:ascii="Times New Roman" w:hAnsi="Times New Roman" w:cs="Times New Roman"/>
          <w:b w:val="0"/>
          <w:sz w:val="24"/>
          <w:szCs w:val="24"/>
        </w:rPr>
        <w:t>«Признание садового дома жилым домом и жилого дома садовым домом».</w:t>
      </w:r>
      <w:r w:rsidRPr="007B0806">
        <w:t xml:space="preserve"> </w:t>
      </w:r>
    </w:p>
    <w:p w:rsidR="00D47BE2" w:rsidRPr="007B0806" w:rsidRDefault="00D47BE2" w:rsidP="00024F5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B0806">
        <w:rPr>
          <w:rFonts w:ascii="Times New Roman" w:hAnsi="Times New Roman" w:cs="Times New Roman"/>
          <w:b w:val="0"/>
          <w:sz w:val="24"/>
          <w:szCs w:val="24"/>
        </w:rPr>
        <w:t>Описание административных процедур и административных действий услуги «Признание садового дома жилым домом и жилого дома садовым домом»</w:t>
      </w:r>
    </w:p>
    <w:p w:rsidR="00D47BE2" w:rsidRPr="007B0806" w:rsidRDefault="00D47BE2" w:rsidP="00024F5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2"/>
        <w:gridCol w:w="2551"/>
        <w:gridCol w:w="2268"/>
        <w:gridCol w:w="1963"/>
        <w:gridCol w:w="2148"/>
        <w:gridCol w:w="1701"/>
        <w:gridCol w:w="2268"/>
      </w:tblGrid>
      <w:tr w:rsidR="00024F50" w:rsidRPr="007B0806" w:rsidTr="00383851">
        <w:tc>
          <w:tcPr>
            <w:tcW w:w="2122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551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268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1963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148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701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268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024F50" w:rsidRPr="007B0806" w:rsidTr="00383851">
        <w:tc>
          <w:tcPr>
            <w:tcW w:w="2122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заявления и документов для предоставления муниципальной услуги в </w:t>
            </w:r>
            <w:r w:rsidR="00454169" w:rsidRPr="007B0806">
              <w:rPr>
                <w:rFonts w:ascii="Times New Roman" w:hAnsi="Times New Roman" w:cs="Times New Roman"/>
                <w:sz w:val="24"/>
                <w:szCs w:val="24"/>
              </w:rPr>
              <w:t>администрацию</w:t>
            </w:r>
          </w:p>
        </w:tc>
        <w:tc>
          <w:tcPr>
            <w:tcW w:w="2551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Прием и проверка комплектности документов на наличие/ отсутствие оснований для отказа в приеме документов, предусмотренных </w:t>
            </w:r>
            <w:hyperlink w:anchor="P171" w:tooltip="2.14. Исчерпывающий перечень оснований для отказа в приеме документов, указанных в пункте 2.7 настоящего административного регламента, в том числе представленных в электронной форме:" w:history="1">
              <w:r w:rsidRPr="007B0806">
                <w:rPr>
                  <w:rFonts w:ascii="Times New Roman" w:hAnsi="Times New Roman" w:cs="Times New Roman"/>
                  <w:sz w:val="24"/>
                  <w:szCs w:val="24"/>
                </w:rPr>
                <w:t>пунктом 2.1</w:t>
              </w:r>
            </w:hyperlink>
            <w:r w:rsidR="00454169" w:rsidRPr="007B08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2268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1963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 </w:t>
            </w:r>
            <w:r w:rsidR="00454169" w:rsidRPr="007B0806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, ответственное за регистрацию корреспонденции</w:t>
            </w:r>
          </w:p>
        </w:tc>
        <w:tc>
          <w:tcPr>
            <w:tcW w:w="2148" w:type="dxa"/>
          </w:tcPr>
          <w:p w:rsidR="00024F50" w:rsidRPr="007B0806" w:rsidRDefault="00E24F3A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024F50"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 / ГИС</w:t>
            </w:r>
          </w:p>
        </w:tc>
        <w:tc>
          <w:tcPr>
            <w:tcW w:w="1701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Регистрация заявления и документов в ГИС (присвоение номера и датирование); 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024F50" w:rsidRPr="007B0806" w:rsidTr="00383851">
        <w:tc>
          <w:tcPr>
            <w:tcW w:w="2122" w:type="dxa"/>
            <w:vMerge w:val="restart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выявления оснований для отказа в приеме документов, </w:t>
            </w:r>
            <w:r w:rsidRPr="007B08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направление заявителю в форме в личный кабинет на ЕПГУ уведомления о недостоверности предоставленных документов, с указанием на соответствующий документ, предусмотренный пунктом административного регламента либо о выявленных нарушениях</w:t>
            </w:r>
          </w:p>
        </w:tc>
        <w:tc>
          <w:tcPr>
            <w:tcW w:w="2268" w:type="dxa"/>
            <w:vMerge w:val="restart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1963" w:type="dxa"/>
            <w:vMerge w:val="restart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F50" w:rsidRPr="007B0806" w:rsidTr="00383851">
        <w:tc>
          <w:tcPr>
            <w:tcW w:w="2122" w:type="dxa"/>
            <w:vMerge/>
          </w:tcPr>
          <w:p w:rsidR="00024F50" w:rsidRPr="007B0806" w:rsidRDefault="00024F50" w:rsidP="00383851">
            <w:pPr>
              <w:spacing w:after="1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выявления нарушений в предоставленных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</w:t>
            </w:r>
            <w:r w:rsidRPr="007B08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документов, необходимых для предоставления муниципальной услуги, с указанием причин отказа</w:t>
            </w:r>
          </w:p>
        </w:tc>
        <w:tc>
          <w:tcPr>
            <w:tcW w:w="2268" w:type="dxa"/>
            <w:vMerge/>
          </w:tcPr>
          <w:p w:rsidR="00024F50" w:rsidRPr="007B0806" w:rsidRDefault="00024F50" w:rsidP="00383851">
            <w:pPr>
              <w:spacing w:after="1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:rsidR="00024F50" w:rsidRPr="007B0806" w:rsidRDefault="00024F50" w:rsidP="00383851">
            <w:pPr>
              <w:spacing w:after="1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48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24F50" w:rsidRPr="007B0806" w:rsidRDefault="00024F50" w:rsidP="00383851">
            <w:pPr>
              <w:spacing w:after="1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24F50" w:rsidRPr="007B0806" w:rsidRDefault="00024F50" w:rsidP="00383851">
            <w:pPr>
              <w:spacing w:after="1"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024F50" w:rsidRPr="007B0806" w:rsidTr="00383851">
        <w:tc>
          <w:tcPr>
            <w:tcW w:w="2122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отсутствия оснований для отказа в приеме документов, предусмотренных </w:t>
            </w:r>
            <w:hyperlink w:anchor="P171" w:tooltip="2.14. Исчерпывающий перечень оснований для отказа в приеме документов, указанных в пункте 2.7 настоящего административного регламента, в том числе представленных в электронной форме:" w:history="1">
              <w:r w:rsidRPr="007B0806">
                <w:rPr>
                  <w:rFonts w:ascii="Times New Roman" w:hAnsi="Times New Roman" w:cs="Times New Roman"/>
                  <w:sz w:val="24"/>
                  <w:szCs w:val="24"/>
                </w:rPr>
                <w:t>пунктом 2.1</w:t>
              </w:r>
            </w:hyperlink>
            <w:r w:rsidR="00454169" w:rsidRPr="007B08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2268" w:type="dxa"/>
            <w:vMerge w:val="restart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1963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 </w:t>
            </w:r>
            <w:r w:rsidR="00454169" w:rsidRPr="007B0806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, ответственное за регистрацию корреспонденции</w:t>
            </w:r>
          </w:p>
        </w:tc>
        <w:tc>
          <w:tcPr>
            <w:tcW w:w="2148" w:type="dxa"/>
          </w:tcPr>
          <w:p w:rsidR="00024F50" w:rsidRPr="007B0806" w:rsidRDefault="00454169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Администрация / ГИС</w:t>
            </w:r>
          </w:p>
        </w:tc>
        <w:tc>
          <w:tcPr>
            <w:tcW w:w="1701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F50" w:rsidRPr="007B0806" w:rsidTr="00383851">
        <w:tc>
          <w:tcPr>
            <w:tcW w:w="2122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Проверка заявления и документов, представленных для получения муниципальной услуги</w:t>
            </w:r>
          </w:p>
        </w:tc>
        <w:tc>
          <w:tcPr>
            <w:tcW w:w="2268" w:type="dxa"/>
            <w:vMerge/>
          </w:tcPr>
          <w:p w:rsidR="00024F50" w:rsidRPr="007B0806" w:rsidRDefault="00024F50" w:rsidP="00383851">
            <w:pPr>
              <w:spacing w:after="1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 </w:t>
            </w:r>
            <w:r w:rsidR="00454169" w:rsidRPr="007B0806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, ответственное за предоставление муниципальной услуги</w:t>
            </w:r>
          </w:p>
        </w:tc>
        <w:tc>
          <w:tcPr>
            <w:tcW w:w="2148" w:type="dxa"/>
          </w:tcPr>
          <w:p w:rsidR="00024F50" w:rsidRPr="007B0806" w:rsidRDefault="00454169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Администрация / ГИС</w:t>
            </w:r>
          </w:p>
        </w:tc>
        <w:tc>
          <w:tcPr>
            <w:tcW w:w="1701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Направленное заявителю электронное сообщение о приеме заявления к рассмотрению</w:t>
            </w:r>
          </w:p>
        </w:tc>
      </w:tr>
      <w:tr w:rsidR="00024F50" w:rsidRPr="007B0806" w:rsidTr="00383851">
        <w:tc>
          <w:tcPr>
            <w:tcW w:w="2122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заявителю электронного сообщения о приеме заявления к рассмотрению с </w:t>
            </w:r>
            <w:r w:rsidRPr="007B08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обоснованием отказа</w:t>
            </w:r>
          </w:p>
        </w:tc>
        <w:tc>
          <w:tcPr>
            <w:tcW w:w="2268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Наличие/ отсутствие оснований для отказа в приеме документов</w:t>
            </w:r>
            <w:r w:rsidR="00383851" w:rsidRPr="007B08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8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предусмотренных </w:t>
            </w:r>
            <w:hyperlink w:anchor="P171" w:tooltip="2.14. Исчерпывающий перечень оснований для отказа в приеме документов, указанных в пункте 2.7 настоящего административного регламента, в том числе представленных в электронной форме:" w:history="1">
              <w:r w:rsidRPr="007B0806">
                <w:rPr>
                  <w:rFonts w:ascii="Times New Roman" w:hAnsi="Times New Roman" w:cs="Times New Roman"/>
                  <w:sz w:val="24"/>
                  <w:szCs w:val="24"/>
                </w:rPr>
                <w:t>пунктом 2.1</w:t>
              </w:r>
            </w:hyperlink>
            <w:r w:rsidR="00383851" w:rsidRPr="007B08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2268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F50" w:rsidRPr="007B0806" w:rsidTr="00383851">
        <w:tc>
          <w:tcPr>
            <w:tcW w:w="2122" w:type="dxa"/>
            <w:vMerge w:val="restart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551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Направление межведомственных запросов в органы и организации</w:t>
            </w:r>
          </w:p>
        </w:tc>
        <w:tc>
          <w:tcPr>
            <w:tcW w:w="2268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1963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Должностное лицо а</w:t>
            </w:r>
            <w:r w:rsidR="00383851" w:rsidRPr="007B0806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, ответственное за предоставление муниципальной услуги</w:t>
            </w:r>
          </w:p>
        </w:tc>
        <w:tc>
          <w:tcPr>
            <w:tcW w:w="2148" w:type="dxa"/>
          </w:tcPr>
          <w:p w:rsidR="00024F50" w:rsidRPr="007B0806" w:rsidRDefault="00454169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/ ГИС </w:t>
            </w:r>
            <w:r w:rsidR="00024F50" w:rsidRPr="007B08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268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административным регламентом, в </w:t>
            </w:r>
            <w:proofErr w:type="spellStart"/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. с использованием СМЭВ</w:t>
            </w:r>
          </w:p>
        </w:tc>
      </w:tr>
      <w:tr w:rsidR="00024F50" w:rsidRPr="007B0806" w:rsidTr="00383851">
        <w:tc>
          <w:tcPr>
            <w:tcW w:w="2122" w:type="dxa"/>
            <w:vMerge/>
          </w:tcPr>
          <w:p w:rsidR="00024F50" w:rsidRPr="007B0806" w:rsidRDefault="00024F50" w:rsidP="00383851">
            <w:pPr>
              <w:spacing w:after="1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268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</w:tc>
        <w:tc>
          <w:tcPr>
            <w:tcW w:w="1963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 </w:t>
            </w:r>
            <w:r w:rsidR="00383851" w:rsidRPr="007B0806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, ответственное за предоставление муниципальной услуги</w:t>
            </w:r>
          </w:p>
        </w:tc>
        <w:tc>
          <w:tcPr>
            <w:tcW w:w="2148" w:type="dxa"/>
          </w:tcPr>
          <w:p w:rsidR="00024F50" w:rsidRPr="007B0806" w:rsidRDefault="00454169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/ ГИС </w:t>
            </w:r>
            <w:r w:rsidR="00024F50" w:rsidRPr="007B0806">
              <w:rPr>
                <w:rFonts w:ascii="Times New Roman" w:hAnsi="Times New Roman" w:cs="Times New Roman"/>
                <w:sz w:val="24"/>
                <w:szCs w:val="24"/>
              </w:rPr>
              <w:t>/СМЭВ</w:t>
            </w:r>
          </w:p>
        </w:tc>
        <w:tc>
          <w:tcPr>
            <w:tcW w:w="1701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024F50" w:rsidRPr="007B0806" w:rsidTr="00383851">
        <w:tc>
          <w:tcPr>
            <w:tcW w:w="2122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Пакет зарегистрированных документов, поступивших </w:t>
            </w:r>
            <w:r w:rsidRPr="007B08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должностному лицу, ответственному за предоставление муниципальной услуги</w:t>
            </w:r>
          </w:p>
        </w:tc>
        <w:tc>
          <w:tcPr>
            <w:tcW w:w="2551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Проверка соответствия документов и сведений требованиям нормативных правовых </w:t>
            </w:r>
            <w:r w:rsidRPr="007B08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актов предоставления муниципальной услуги</w:t>
            </w:r>
          </w:p>
        </w:tc>
        <w:tc>
          <w:tcPr>
            <w:tcW w:w="2268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рабочих дней</w:t>
            </w:r>
          </w:p>
        </w:tc>
        <w:tc>
          <w:tcPr>
            <w:tcW w:w="1963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 </w:t>
            </w:r>
            <w:proofErr w:type="spellStart"/>
            <w:r w:rsidR="00383851" w:rsidRPr="007B0806">
              <w:rPr>
                <w:rFonts w:ascii="Times New Roman" w:hAnsi="Times New Roman" w:cs="Times New Roman"/>
                <w:sz w:val="24"/>
                <w:szCs w:val="24"/>
              </w:rPr>
              <w:t>администьрации</w:t>
            </w:r>
            <w:proofErr w:type="spellEnd"/>
            <w:r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, ответственное за </w:t>
            </w:r>
            <w:r w:rsidRPr="007B08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муниципальной услуги</w:t>
            </w:r>
          </w:p>
        </w:tc>
        <w:tc>
          <w:tcPr>
            <w:tcW w:w="2148" w:type="dxa"/>
          </w:tcPr>
          <w:p w:rsidR="00024F50" w:rsidRPr="007B0806" w:rsidRDefault="00454169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/ ГИС</w:t>
            </w:r>
          </w:p>
        </w:tc>
        <w:tc>
          <w:tcPr>
            <w:tcW w:w="1701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Наличие или отсутствие оснований для предоставлени</w:t>
            </w:r>
            <w:r w:rsidRPr="007B08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муниципальной услуги</w:t>
            </w:r>
          </w:p>
        </w:tc>
        <w:tc>
          <w:tcPr>
            <w:tcW w:w="2268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проекта результата предоставления муниципальной </w:t>
            </w:r>
            <w:r w:rsidRPr="007B08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</w:t>
            </w:r>
          </w:p>
        </w:tc>
      </w:tr>
      <w:tr w:rsidR="00024F50" w:rsidRPr="007B0806" w:rsidTr="00383851">
        <w:tc>
          <w:tcPr>
            <w:tcW w:w="2122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 результата предоставления муниципальной услуги</w:t>
            </w:r>
          </w:p>
        </w:tc>
        <w:tc>
          <w:tcPr>
            <w:tcW w:w="2551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Принятие решения о предоставлении муниципальной услуги</w:t>
            </w:r>
          </w:p>
        </w:tc>
        <w:tc>
          <w:tcPr>
            <w:tcW w:w="2268" w:type="dxa"/>
          </w:tcPr>
          <w:p w:rsidR="00024F50" w:rsidRPr="007B0806" w:rsidRDefault="00383851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В день рассмотрения документов и сведений</w:t>
            </w:r>
          </w:p>
        </w:tc>
        <w:tc>
          <w:tcPr>
            <w:tcW w:w="1963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 </w:t>
            </w:r>
            <w:r w:rsidR="00383851" w:rsidRPr="007B0806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, ответственное за предоставление муниципальной услуги;</w:t>
            </w:r>
          </w:p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383851" w:rsidRPr="007B0806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 или иное уполномоченное им лицо</w:t>
            </w:r>
          </w:p>
        </w:tc>
        <w:tc>
          <w:tcPr>
            <w:tcW w:w="2148" w:type="dxa"/>
          </w:tcPr>
          <w:p w:rsidR="00024F50" w:rsidRPr="007B0806" w:rsidRDefault="00454169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Администрация / ГИС</w:t>
            </w:r>
          </w:p>
        </w:tc>
        <w:tc>
          <w:tcPr>
            <w:tcW w:w="1701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муниципальной услуги по </w:t>
            </w:r>
            <w:hyperlink w:anchor="P543" w:tooltip="                                  РЕШЕНИЕ" w:history="1">
              <w:r w:rsidRPr="007B0806">
                <w:rPr>
                  <w:rFonts w:ascii="Times New Roman" w:hAnsi="Times New Roman" w:cs="Times New Roman"/>
                  <w:sz w:val="24"/>
                  <w:szCs w:val="24"/>
                </w:rPr>
                <w:t>форме</w:t>
              </w:r>
            </w:hyperlink>
            <w:r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, приведенной в приложении к административному регламенту, подписанный усиленной квалифицированной подписью руководителя </w:t>
            </w:r>
            <w:r w:rsidR="00383851" w:rsidRPr="007B0806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 или иного уполномоченного им лица.</w:t>
            </w:r>
          </w:p>
          <w:p w:rsidR="00024F50" w:rsidRPr="007B0806" w:rsidRDefault="00297A55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782" w:tooltip="                                  РЕШЕНИЕ" w:history="1">
              <w:r w:rsidR="00024F50" w:rsidRPr="007B0806">
                <w:rPr>
                  <w:rFonts w:ascii="Times New Roman" w:hAnsi="Times New Roman" w:cs="Times New Roman"/>
                  <w:sz w:val="24"/>
                  <w:szCs w:val="24"/>
                </w:rPr>
                <w:t>Решение</w:t>
              </w:r>
            </w:hyperlink>
            <w:r w:rsidR="00024F50"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 об отказе в предоставлении муниципальной услуги по форме, приведенной в приложении к административному регламенту, </w:t>
            </w:r>
            <w:r w:rsidR="00024F50" w:rsidRPr="007B08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подписанный усиленной квалифицированной подписью руководителя</w:t>
            </w:r>
          </w:p>
        </w:tc>
      </w:tr>
      <w:tr w:rsidR="00024F50" w:rsidRPr="007B0806" w:rsidTr="00383851">
        <w:tc>
          <w:tcPr>
            <w:tcW w:w="2122" w:type="dxa"/>
            <w:vMerge w:val="restart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и регистрация результата муниципальной услуги, указанного в </w:t>
            </w:r>
            <w:hyperlink w:anchor="P105" w:tooltip="2.4. Результатом предоставления муниципальной услуги является:" w:history="1">
              <w:r w:rsidRPr="007B0806">
                <w:rPr>
                  <w:rFonts w:ascii="Times New Roman" w:hAnsi="Times New Roman" w:cs="Times New Roman"/>
                  <w:sz w:val="24"/>
                  <w:szCs w:val="24"/>
                </w:rPr>
                <w:t>пункте 2.4</w:t>
              </w:r>
            </w:hyperlink>
            <w:r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регламента, в форме электронного документа в ГИС</w:t>
            </w:r>
          </w:p>
        </w:tc>
        <w:tc>
          <w:tcPr>
            <w:tcW w:w="2551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Регистрация результата предоставления муниципальной услуги</w:t>
            </w:r>
          </w:p>
        </w:tc>
        <w:tc>
          <w:tcPr>
            <w:tcW w:w="2268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1963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 </w:t>
            </w:r>
            <w:r w:rsidR="00383851" w:rsidRPr="007B0806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, ответственное за предоставление муниципальной услуги</w:t>
            </w:r>
          </w:p>
        </w:tc>
        <w:tc>
          <w:tcPr>
            <w:tcW w:w="2148" w:type="dxa"/>
          </w:tcPr>
          <w:p w:rsidR="00024F50" w:rsidRPr="007B0806" w:rsidRDefault="00454169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Администрация / ГИС</w:t>
            </w:r>
          </w:p>
        </w:tc>
        <w:tc>
          <w:tcPr>
            <w:tcW w:w="1701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024F50" w:rsidRPr="007B0806" w:rsidTr="00383851">
        <w:tc>
          <w:tcPr>
            <w:tcW w:w="2122" w:type="dxa"/>
            <w:vMerge/>
          </w:tcPr>
          <w:p w:rsidR="00024F50" w:rsidRPr="007B0806" w:rsidRDefault="00024F50" w:rsidP="00383851">
            <w:pPr>
              <w:spacing w:after="1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в многофункциональный центр результата муниципальной услуги, в форме электронного документа, подписанного усиленной квалифицированной электронной подписью уполномоченного должностного лица </w:t>
            </w:r>
            <w:r w:rsidR="00383851" w:rsidRPr="007B0806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</w:tc>
        <w:tc>
          <w:tcPr>
            <w:tcW w:w="2268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соглашением о взаимодействии между </w:t>
            </w:r>
            <w:r w:rsidR="00383851" w:rsidRPr="007B0806">
              <w:rPr>
                <w:rFonts w:ascii="Times New Roman" w:hAnsi="Times New Roman" w:cs="Times New Roman"/>
                <w:sz w:val="24"/>
                <w:szCs w:val="24"/>
              </w:rPr>
              <w:t>администрацией</w:t>
            </w: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 и многофункциональным центром</w:t>
            </w:r>
          </w:p>
        </w:tc>
        <w:tc>
          <w:tcPr>
            <w:tcW w:w="1963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 </w:t>
            </w:r>
            <w:r w:rsidR="00383851" w:rsidRPr="007B0806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, ответственное за предоставление муниципальной услуги</w:t>
            </w:r>
          </w:p>
        </w:tc>
        <w:tc>
          <w:tcPr>
            <w:tcW w:w="2148" w:type="dxa"/>
          </w:tcPr>
          <w:p w:rsidR="00024F50" w:rsidRPr="007B0806" w:rsidRDefault="00454169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/ ГИС/ </w:t>
            </w:r>
            <w:r w:rsidR="00024F50" w:rsidRPr="007B0806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</w:t>
            </w:r>
          </w:p>
        </w:tc>
        <w:tc>
          <w:tcPr>
            <w:tcW w:w="1701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Указание заявителем в запросе способа выдачи результата муниципальной услуги в многофункциональном центре, а также подача запроса через многофункциональный центр</w:t>
            </w:r>
          </w:p>
        </w:tc>
        <w:tc>
          <w:tcPr>
            <w:tcW w:w="2268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многофункционального центра;</w:t>
            </w:r>
          </w:p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внесение сведений в ГИС о выдаче результата муниципальной услуги</w:t>
            </w:r>
          </w:p>
        </w:tc>
      </w:tr>
      <w:tr w:rsidR="00024F50" w:rsidRPr="005602EB" w:rsidTr="00383851">
        <w:tc>
          <w:tcPr>
            <w:tcW w:w="2122" w:type="dxa"/>
            <w:vMerge/>
          </w:tcPr>
          <w:p w:rsidR="00024F50" w:rsidRPr="007B0806" w:rsidRDefault="00024F50" w:rsidP="00383851">
            <w:pPr>
              <w:spacing w:after="1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заявителю результата предоставления муниципальной услуги в личный кабинет на </w:t>
            </w:r>
            <w:r w:rsidR="00383851" w:rsidRPr="007B0806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</w:p>
        </w:tc>
        <w:tc>
          <w:tcPr>
            <w:tcW w:w="2268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963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 </w:t>
            </w:r>
            <w:r w:rsidR="00383851" w:rsidRPr="007B0806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, ответственное за предоставление муниципальной услуги</w:t>
            </w:r>
          </w:p>
        </w:tc>
        <w:tc>
          <w:tcPr>
            <w:tcW w:w="2148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ГИС</w:t>
            </w:r>
          </w:p>
        </w:tc>
        <w:tc>
          <w:tcPr>
            <w:tcW w:w="1701" w:type="dxa"/>
          </w:tcPr>
          <w:p w:rsidR="00024F50" w:rsidRPr="007B0806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24F50" w:rsidRPr="005602EB" w:rsidRDefault="00024F50" w:rsidP="00383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0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муниципальной услуги, направленный заявителю в личный кабинет на </w:t>
            </w:r>
            <w:r w:rsidR="00383851" w:rsidRPr="007B0806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</w:p>
        </w:tc>
      </w:tr>
    </w:tbl>
    <w:p w:rsidR="00024F50" w:rsidRPr="005602EB" w:rsidRDefault="00024F50" w:rsidP="00D47BE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024F50" w:rsidRPr="005602EB" w:rsidSect="00D47BE2">
      <w:headerReference w:type="even" r:id="rId26"/>
      <w:headerReference w:type="default" r:id="rId27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A55" w:rsidRDefault="00297A55" w:rsidP="00D62790">
      <w:r>
        <w:separator/>
      </w:r>
    </w:p>
  </w:endnote>
  <w:endnote w:type="continuationSeparator" w:id="0">
    <w:p w:rsidR="00297A55" w:rsidRDefault="00297A55" w:rsidP="00D6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BA7" w:rsidRDefault="00B64BA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A55" w:rsidRDefault="00297A55" w:rsidP="00D62790">
      <w:r>
        <w:separator/>
      </w:r>
    </w:p>
  </w:footnote>
  <w:footnote w:type="continuationSeparator" w:id="0">
    <w:p w:rsidR="00297A55" w:rsidRDefault="00297A55" w:rsidP="00D62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BA7" w:rsidRDefault="00B64BA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BA7" w:rsidRDefault="00B64BA7" w:rsidP="00EF123D">
    <w:pPr>
      <w:pStyle w:val="a3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64BA7" w:rsidRDefault="00B64BA7" w:rsidP="00EF123D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BA7" w:rsidRDefault="00B64BA7" w:rsidP="00EF123D">
    <w:pPr>
      <w:pStyle w:val="a3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EE3BAA">
      <w:rPr>
        <w:rStyle w:val="ae"/>
        <w:noProof/>
      </w:rPr>
      <w:t>53</w:t>
    </w:r>
    <w:r>
      <w:rPr>
        <w:rStyle w:val="ae"/>
      </w:rPr>
      <w:fldChar w:fldCharType="end"/>
    </w:r>
  </w:p>
  <w:p w:rsidR="00B64BA7" w:rsidRDefault="00B64BA7" w:rsidP="00EF123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022E4"/>
    <w:multiLevelType w:val="multilevel"/>
    <w:tmpl w:val="80387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FB24553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10DB5C4C"/>
    <w:multiLevelType w:val="hybridMultilevel"/>
    <w:tmpl w:val="476A2A2A"/>
    <w:lvl w:ilvl="0" w:tplc="0C72ADE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29EEFA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62AA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CAAB9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3D004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7D254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89CB8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012F6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18B6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3F96F68"/>
    <w:multiLevelType w:val="singleLevel"/>
    <w:tmpl w:val="9266F8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6">
    <w:nsid w:val="21EB5C46"/>
    <w:multiLevelType w:val="multilevel"/>
    <w:tmpl w:val="67EC5BF4"/>
    <w:lvl w:ilvl="0">
      <w:start w:val="1"/>
      <w:numFmt w:val="decimal"/>
      <w:lvlText w:val="%1."/>
      <w:lvlJc w:val="left"/>
      <w:pPr>
        <w:ind w:left="108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7">
    <w:nsid w:val="238C6365"/>
    <w:multiLevelType w:val="multilevel"/>
    <w:tmpl w:val="F77E4C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24690847"/>
    <w:multiLevelType w:val="multilevel"/>
    <w:tmpl w:val="D6A63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26333221"/>
    <w:multiLevelType w:val="multilevel"/>
    <w:tmpl w:val="96968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31042376"/>
    <w:multiLevelType w:val="hybridMultilevel"/>
    <w:tmpl w:val="A614DE18"/>
    <w:lvl w:ilvl="0" w:tplc="00F6351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>
    <w:nsid w:val="34E61A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3C5D090F"/>
    <w:multiLevelType w:val="multilevel"/>
    <w:tmpl w:val="7756A8A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42A90C2F"/>
    <w:multiLevelType w:val="hybridMultilevel"/>
    <w:tmpl w:val="171624AA"/>
    <w:lvl w:ilvl="0" w:tplc="08003194">
      <w:start w:val="1"/>
      <w:numFmt w:val="decimal"/>
      <w:lvlText w:val="%1)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3165369"/>
    <w:multiLevelType w:val="hybridMultilevel"/>
    <w:tmpl w:val="601A2F54"/>
    <w:lvl w:ilvl="0" w:tplc="F7566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67CC6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1FA0D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5607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7986B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5861C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687D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76880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68E21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8907BFE"/>
    <w:multiLevelType w:val="singleLevel"/>
    <w:tmpl w:val="2EE8C9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7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8">
    <w:nsid w:val="4E1C4DFB"/>
    <w:multiLevelType w:val="hybridMultilevel"/>
    <w:tmpl w:val="C9347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0">
    <w:nsid w:val="4F3867C0"/>
    <w:multiLevelType w:val="multilevel"/>
    <w:tmpl w:val="F77E4C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4F9420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50D6769D"/>
    <w:multiLevelType w:val="hybridMultilevel"/>
    <w:tmpl w:val="95A44F56"/>
    <w:lvl w:ilvl="0" w:tplc="6BCAA8C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206727E"/>
    <w:multiLevelType w:val="multilevel"/>
    <w:tmpl w:val="4C500B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59071D2A"/>
    <w:multiLevelType w:val="hybridMultilevel"/>
    <w:tmpl w:val="22C43A8C"/>
    <w:lvl w:ilvl="0" w:tplc="08003194">
      <w:start w:val="1"/>
      <w:numFmt w:val="decimal"/>
      <w:lvlText w:val="%1)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DB82C1E"/>
    <w:multiLevelType w:val="hybridMultilevel"/>
    <w:tmpl w:val="C88AEA76"/>
    <w:lvl w:ilvl="0" w:tplc="2E887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A43C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3ABA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BE3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AA049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64492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65CE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44BB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31404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17D5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>
    <w:nsid w:val="661B57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>
    <w:nsid w:val="697F76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>
    <w:nsid w:val="6F473EEA"/>
    <w:multiLevelType w:val="multilevel"/>
    <w:tmpl w:val="B62EBB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11A4AF4"/>
    <w:multiLevelType w:val="multilevel"/>
    <w:tmpl w:val="F77E4C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2">
    <w:nsid w:val="79E46FCE"/>
    <w:multiLevelType w:val="multilevel"/>
    <w:tmpl w:val="F760C6D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7C5356A5"/>
    <w:multiLevelType w:val="hybridMultilevel"/>
    <w:tmpl w:val="CA2C7998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CEB04FF"/>
    <w:multiLevelType w:val="singleLevel"/>
    <w:tmpl w:val="B8DEBD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EF55B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5"/>
  </w:num>
  <w:num w:numId="2">
    <w:abstractNumId w:val="9"/>
  </w:num>
  <w:num w:numId="3">
    <w:abstractNumId w:val="31"/>
  </w:num>
  <w:num w:numId="4">
    <w:abstractNumId w:val="17"/>
  </w:num>
  <w:num w:numId="5">
    <w:abstractNumId w:val="19"/>
  </w:num>
  <w:num w:numId="6">
    <w:abstractNumId w:val="4"/>
  </w:num>
  <w:num w:numId="7">
    <w:abstractNumId w:val="16"/>
  </w:num>
  <w:num w:numId="8">
    <w:abstractNumId w:val="34"/>
  </w:num>
  <w:num w:numId="9">
    <w:abstractNumId w:val="27"/>
  </w:num>
  <w:num w:numId="10">
    <w:abstractNumId w:val="21"/>
  </w:num>
  <w:num w:numId="11">
    <w:abstractNumId w:val="25"/>
  </w:num>
  <w:num w:numId="12">
    <w:abstractNumId w:val="15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9"/>
  </w:num>
  <w:num w:numId="16">
    <w:abstractNumId w:val="12"/>
  </w:num>
  <w:num w:numId="17">
    <w:abstractNumId w:val="28"/>
  </w:num>
  <w:num w:numId="18">
    <w:abstractNumId w:val="0"/>
  </w:num>
  <w:num w:numId="19">
    <w:abstractNumId w:val="26"/>
  </w:num>
  <w:num w:numId="20">
    <w:abstractNumId w:val="3"/>
  </w:num>
  <w:num w:numId="21">
    <w:abstractNumId w:val="35"/>
  </w:num>
  <w:num w:numId="22">
    <w:abstractNumId w:val="1"/>
  </w:num>
  <w:num w:numId="23">
    <w:abstractNumId w:val="33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2"/>
  </w:num>
  <w:num w:numId="27">
    <w:abstractNumId w:val="18"/>
  </w:num>
  <w:num w:numId="28">
    <w:abstractNumId w:val="20"/>
  </w:num>
  <w:num w:numId="29">
    <w:abstractNumId w:val="30"/>
  </w:num>
  <w:num w:numId="30">
    <w:abstractNumId w:val="10"/>
  </w:num>
  <w:num w:numId="31">
    <w:abstractNumId w:val="32"/>
  </w:num>
  <w:num w:numId="32">
    <w:abstractNumId w:val="7"/>
  </w:num>
  <w:num w:numId="33">
    <w:abstractNumId w:val="23"/>
  </w:num>
  <w:num w:numId="34">
    <w:abstractNumId w:val="11"/>
  </w:num>
  <w:num w:numId="35">
    <w:abstractNumId w:val="24"/>
  </w:num>
  <w:num w:numId="36">
    <w:abstractNumId w:val="14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EAC"/>
    <w:rsid w:val="00003A98"/>
    <w:rsid w:val="000060C5"/>
    <w:rsid w:val="000064A8"/>
    <w:rsid w:val="00011031"/>
    <w:rsid w:val="00012B9A"/>
    <w:rsid w:val="00024F50"/>
    <w:rsid w:val="00025574"/>
    <w:rsid w:val="00025B72"/>
    <w:rsid w:val="00027B12"/>
    <w:rsid w:val="000302DC"/>
    <w:rsid w:val="00044012"/>
    <w:rsid w:val="00051E11"/>
    <w:rsid w:val="00062173"/>
    <w:rsid w:val="0006750A"/>
    <w:rsid w:val="00070EF1"/>
    <w:rsid w:val="00071DD2"/>
    <w:rsid w:val="0007216D"/>
    <w:rsid w:val="00085A3E"/>
    <w:rsid w:val="00086437"/>
    <w:rsid w:val="000B1997"/>
    <w:rsid w:val="000B67E0"/>
    <w:rsid w:val="000C0A7E"/>
    <w:rsid w:val="000C40D3"/>
    <w:rsid w:val="000C52D9"/>
    <w:rsid w:val="000C5FB4"/>
    <w:rsid w:val="000D12E2"/>
    <w:rsid w:val="000D3D03"/>
    <w:rsid w:val="000D5612"/>
    <w:rsid w:val="000D5ECF"/>
    <w:rsid w:val="000F1DC8"/>
    <w:rsid w:val="000F4E17"/>
    <w:rsid w:val="000F5221"/>
    <w:rsid w:val="000F61DE"/>
    <w:rsid w:val="0010279C"/>
    <w:rsid w:val="001049E9"/>
    <w:rsid w:val="00107556"/>
    <w:rsid w:val="00110FF3"/>
    <w:rsid w:val="00111685"/>
    <w:rsid w:val="00112AE4"/>
    <w:rsid w:val="00115907"/>
    <w:rsid w:val="00116F29"/>
    <w:rsid w:val="001232B8"/>
    <w:rsid w:val="00130959"/>
    <w:rsid w:val="001369ED"/>
    <w:rsid w:val="00137464"/>
    <w:rsid w:val="001424D7"/>
    <w:rsid w:val="0015188C"/>
    <w:rsid w:val="00151AF2"/>
    <w:rsid w:val="001538C9"/>
    <w:rsid w:val="00161182"/>
    <w:rsid w:val="001643B6"/>
    <w:rsid w:val="00166DF7"/>
    <w:rsid w:val="00172FCD"/>
    <w:rsid w:val="001768D4"/>
    <w:rsid w:val="0018041F"/>
    <w:rsid w:val="001856B6"/>
    <w:rsid w:val="0019102A"/>
    <w:rsid w:val="001B18AB"/>
    <w:rsid w:val="001C40B6"/>
    <w:rsid w:val="001C55B9"/>
    <w:rsid w:val="001D1CEB"/>
    <w:rsid w:val="001D25E4"/>
    <w:rsid w:val="001D4692"/>
    <w:rsid w:val="001D7D01"/>
    <w:rsid w:val="001E04AC"/>
    <w:rsid w:val="001E1179"/>
    <w:rsid w:val="001E5380"/>
    <w:rsid w:val="001F129F"/>
    <w:rsid w:val="001F1541"/>
    <w:rsid w:val="001F2F51"/>
    <w:rsid w:val="001F5957"/>
    <w:rsid w:val="002033F5"/>
    <w:rsid w:val="002037A3"/>
    <w:rsid w:val="00213D7B"/>
    <w:rsid w:val="002178DF"/>
    <w:rsid w:val="00222A24"/>
    <w:rsid w:val="0022352B"/>
    <w:rsid w:val="00234C67"/>
    <w:rsid w:val="002418E0"/>
    <w:rsid w:val="00241E1C"/>
    <w:rsid w:val="00242A81"/>
    <w:rsid w:val="00243A4E"/>
    <w:rsid w:val="00257872"/>
    <w:rsid w:val="00261FB8"/>
    <w:rsid w:val="00266510"/>
    <w:rsid w:val="00270169"/>
    <w:rsid w:val="002707A7"/>
    <w:rsid w:val="00270C35"/>
    <w:rsid w:val="002721F5"/>
    <w:rsid w:val="002874C5"/>
    <w:rsid w:val="00292267"/>
    <w:rsid w:val="002932DD"/>
    <w:rsid w:val="00297A55"/>
    <w:rsid w:val="002A00EA"/>
    <w:rsid w:val="002B07B0"/>
    <w:rsid w:val="002B6130"/>
    <w:rsid w:val="002C2C94"/>
    <w:rsid w:val="002D2119"/>
    <w:rsid w:val="002D6914"/>
    <w:rsid w:val="002E1D24"/>
    <w:rsid w:val="002E22F4"/>
    <w:rsid w:val="002E4E83"/>
    <w:rsid w:val="002E73AC"/>
    <w:rsid w:val="002F5B73"/>
    <w:rsid w:val="0030034C"/>
    <w:rsid w:val="00305B36"/>
    <w:rsid w:val="00307C45"/>
    <w:rsid w:val="003132A0"/>
    <w:rsid w:val="0032061D"/>
    <w:rsid w:val="0032167F"/>
    <w:rsid w:val="00322C36"/>
    <w:rsid w:val="0032451D"/>
    <w:rsid w:val="00325517"/>
    <w:rsid w:val="00350CA3"/>
    <w:rsid w:val="0035709C"/>
    <w:rsid w:val="00367187"/>
    <w:rsid w:val="00371002"/>
    <w:rsid w:val="0037686B"/>
    <w:rsid w:val="0038214F"/>
    <w:rsid w:val="0038350C"/>
    <w:rsid w:val="00383851"/>
    <w:rsid w:val="00386A97"/>
    <w:rsid w:val="003923BA"/>
    <w:rsid w:val="00397CCC"/>
    <w:rsid w:val="003A01C6"/>
    <w:rsid w:val="003A5892"/>
    <w:rsid w:val="003B11EA"/>
    <w:rsid w:val="003B24D7"/>
    <w:rsid w:val="003B7442"/>
    <w:rsid w:val="003C1F56"/>
    <w:rsid w:val="003D1D31"/>
    <w:rsid w:val="003E643D"/>
    <w:rsid w:val="003E674D"/>
    <w:rsid w:val="003F1035"/>
    <w:rsid w:val="003F34EF"/>
    <w:rsid w:val="003F74F0"/>
    <w:rsid w:val="00410A94"/>
    <w:rsid w:val="00420855"/>
    <w:rsid w:val="00430731"/>
    <w:rsid w:val="00432291"/>
    <w:rsid w:val="0043564C"/>
    <w:rsid w:val="00441233"/>
    <w:rsid w:val="00454169"/>
    <w:rsid w:val="00454BC7"/>
    <w:rsid w:val="00455C7C"/>
    <w:rsid w:val="00457176"/>
    <w:rsid w:val="00460A12"/>
    <w:rsid w:val="00461A16"/>
    <w:rsid w:val="004643DD"/>
    <w:rsid w:val="0046530B"/>
    <w:rsid w:val="00470281"/>
    <w:rsid w:val="004779D1"/>
    <w:rsid w:val="00487199"/>
    <w:rsid w:val="004B1DC9"/>
    <w:rsid w:val="004C0756"/>
    <w:rsid w:val="004C1378"/>
    <w:rsid w:val="004D0E80"/>
    <w:rsid w:val="004F5BD8"/>
    <w:rsid w:val="004F5F29"/>
    <w:rsid w:val="00504B5F"/>
    <w:rsid w:val="0050535D"/>
    <w:rsid w:val="005068BB"/>
    <w:rsid w:val="0051076C"/>
    <w:rsid w:val="0052035F"/>
    <w:rsid w:val="00522A74"/>
    <w:rsid w:val="00523724"/>
    <w:rsid w:val="00526526"/>
    <w:rsid w:val="0053270D"/>
    <w:rsid w:val="00534081"/>
    <w:rsid w:val="00534189"/>
    <w:rsid w:val="005344B1"/>
    <w:rsid w:val="00535EE5"/>
    <w:rsid w:val="0054026A"/>
    <w:rsid w:val="00541716"/>
    <w:rsid w:val="00541D14"/>
    <w:rsid w:val="00544B10"/>
    <w:rsid w:val="00547895"/>
    <w:rsid w:val="005602EB"/>
    <w:rsid w:val="00561B6A"/>
    <w:rsid w:val="00567354"/>
    <w:rsid w:val="005722D8"/>
    <w:rsid w:val="005731A6"/>
    <w:rsid w:val="00576DC0"/>
    <w:rsid w:val="00583C52"/>
    <w:rsid w:val="00590B9C"/>
    <w:rsid w:val="00590BBD"/>
    <w:rsid w:val="00597C87"/>
    <w:rsid w:val="005A052F"/>
    <w:rsid w:val="005A3470"/>
    <w:rsid w:val="005A55C2"/>
    <w:rsid w:val="005B0D5B"/>
    <w:rsid w:val="005B4A3B"/>
    <w:rsid w:val="005B7A67"/>
    <w:rsid w:val="005C2F2A"/>
    <w:rsid w:val="005C6CF1"/>
    <w:rsid w:val="005C6FBA"/>
    <w:rsid w:val="005D10CB"/>
    <w:rsid w:val="005D1932"/>
    <w:rsid w:val="005D2523"/>
    <w:rsid w:val="005D7A80"/>
    <w:rsid w:val="005F368F"/>
    <w:rsid w:val="005F7115"/>
    <w:rsid w:val="00601B68"/>
    <w:rsid w:val="006021DB"/>
    <w:rsid w:val="00603AC0"/>
    <w:rsid w:val="00606E72"/>
    <w:rsid w:val="00607F3A"/>
    <w:rsid w:val="00612D26"/>
    <w:rsid w:val="006213A1"/>
    <w:rsid w:val="006305AB"/>
    <w:rsid w:val="00633F3B"/>
    <w:rsid w:val="00635690"/>
    <w:rsid w:val="00647A61"/>
    <w:rsid w:val="00651ABD"/>
    <w:rsid w:val="006525C0"/>
    <w:rsid w:val="0065535E"/>
    <w:rsid w:val="006566DA"/>
    <w:rsid w:val="00657A7F"/>
    <w:rsid w:val="00664F66"/>
    <w:rsid w:val="00666101"/>
    <w:rsid w:val="00666955"/>
    <w:rsid w:val="006671CB"/>
    <w:rsid w:val="0067278F"/>
    <w:rsid w:val="00681458"/>
    <w:rsid w:val="0068211A"/>
    <w:rsid w:val="006927BC"/>
    <w:rsid w:val="00693FDF"/>
    <w:rsid w:val="006948BC"/>
    <w:rsid w:val="00696D16"/>
    <w:rsid w:val="006A366F"/>
    <w:rsid w:val="006C1FCB"/>
    <w:rsid w:val="006C31B8"/>
    <w:rsid w:val="006C649C"/>
    <w:rsid w:val="006D5116"/>
    <w:rsid w:val="006D5D57"/>
    <w:rsid w:val="006D786A"/>
    <w:rsid w:val="006E0453"/>
    <w:rsid w:val="006E3C5B"/>
    <w:rsid w:val="006E42CA"/>
    <w:rsid w:val="006E6C58"/>
    <w:rsid w:val="006F6440"/>
    <w:rsid w:val="007049FB"/>
    <w:rsid w:val="00705384"/>
    <w:rsid w:val="007153C2"/>
    <w:rsid w:val="0071669C"/>
    <w:rsid w:val="00716ECE"/>
    <w:rsid w:val="007171A5"/>
    <w:rsid w:val="007271E2"/>
    <w:rsid w:val="00727CF5"/>
    <w:rsid w:val="0073138B"/>
    <w:rsid w:val="007321AD"/>
    <w:rsid w:val="00734AD1"/>
    <w:rsid w:val="0073672B"/>
    <w:rsid w:val="00740B38"/>
    <w:rsid w:val="0074243F"/>
    <w:rsid w:val="0075239E"/>
    <w:rsid w:val="00752F2C"/>
    <w:rsid w:val="00752F33"/>
    <w:rsid w:val="0077052D"/>
    <w:rsid w:val="00774C9E"/>
    <w:rsid w:val="00775906"/>
    <w:rsid w:val="00776FE7"/>
    <w:rsid w:val="007A3924"/>
    <w:rsid w:val="007A431F"/>
    <w:rsid w:val="007A5A20"/>
    <w:rsid w:val="007B0806"/>
    <w:rsid w:val="007B1E7D"/>
    <w:rsid w:val="007B34ED"/>
    <w:rsid w:val="007B3D91"/>
    <w:rsid w:val="007C0F57"/>
    <w:rsid w:val="007C3C8D"/>
    <w:rsid w:val="007D12D9"/>
    <w:rsid w:val="007D6C62"/>
    <w:rsid w:val="007E1251"/>
    <w:rsid w:val="007E2E73"/>
    <w:rsid w:val="007F26E3"/>
    <w:rsid w:val="007F5109"/>
    <w:rsid w:val="007F6396"/>
    <w:rsid w:val="00812871"/>
    <w:rsid w:val="008300BC"/>
    <w:rsid w:val="00831984"/>
    <w:rsid w:val="00836550"/>
    <w:rsid w:val="00850382"/>
    <w:rsid w:val="00850515"/>
    <w:rsid w:val="00853802"/>
    <w:rsid w:val="0086485D"/>
    <w:rsid w:val="00871743"/>
    <w:rsid w:val="008755D3"/>
    <w:rsid w:val="00877CE2"/>
    <w:rsid w:val="0088411B"/>
    <w:rsid w:val="00885CA6"/>
    <w:rsid w:val="00885EBA"/>
    <w:rsid w:val="008B68C3"/>
    <w:rsid w:val="008C2CAB"/>
    <w:rsid w:val="008C3806"/>
    <w:rsid w:val="008C5662"/>
    <w:rsid w:val="008C7B6D"/>
    <w:rsid w:val="008D00B9"/>
    <w:rsid w:val="008D025E"/>
    <w:rsid w:val="008D11B0"/>
    <w:rsid w:val="008D4FE6"/>
    <w:rsid w:val="008E3071"/>
    <w:rsid w:val="008E3BA5"/>
    <w:rsid w:val="008E5C71"/>
    <w:rsid w:val="008E5E13"/>
    <w:rsid w:val="008F13BA"/>
    <w:rsid w:val="008F3814"/>
    <w:rsid w:val="0090251B"/>
    <w:rsid w:val="00903D71"/>
    <w:rsid w:val="00923333"/>
    <w:rsid w:val="00924564"/>
    <w:rsid w:val="009262F8"/>
    <w:rsid w:val="00931715"/>
    <w:rsid w:val="0094034E"/>
    <w:rsid w:val="00941488"/>
    <w:rsid w:val="00944EA4"/>
    <w:rsid w:val="00945C94"/>
    <w:rsid w:val="00952AAA"/>
    <w:rsid w:val="00954E36"/>
    <w:rsid w:val="00956E71"/>
    <w:rsid w:val="0095783C"/>
    <w:rsid w:val="00975C0C"/>
    <w:rsid w:val="00987903"/>
    <w:rsid w:val="009918D8"/>
    <w:rsid w:val="00997257"/>
    <w:rsid w:val="009B311C"/>
    <w:rsid w:val="009B32D8"/>
    <w:rsid w:val="009D19E8"/>
    <w:rsid w:val="009D67D4"/>
    <w:rsid w:val="009E15A7"/>
    <w:rsid w:val="009E506B"/>
    <w:rsid w:val="009F0DD2"/>
    <w:rsid w:val="009F1360"/>
    <w:rsid w:val="009F3846"/>
    <w:rsid w:val="009F4503"/>
    <w:rsid w:val="00A0383C"/>
    <w:rsid w:val="00A107E1"/>
    <w:rsid w:val="00A13D88"/>
    <w:rsid w:val="00A14E76"/>
    <w:rsid w:val="00A150F7"/>
    <w:rsid w:val="00A17600"/>
    <w:rsid w:val="00A17970"/>
    <w:rsid w:val="00A214BA"/>
    <w:rsid w:val="00A224FA"/>
    <w:rsid w:val="00A278DE"/>
    <w:rsid w:val="00A35B8E"/>
    <w:rsid w:val="00A4362B"/>
    <w:rsid w:val="00A47824"/>
    <w:rsid w:val="00A5360B"/>
    <w:rsid w:val="00A61EAC"/>
    <w:rsid w:val="00A7077E"/>
    <w:rsid w:val="00A723D6"/>
    <w:rsid w:val="00A75EF5"/>
    <w:rsid w:val="00A96819"/>
    <w:rsid w:val="00AA0901"/>
    <w:rsid w:val="00AA3172"/>
    <w:rsid w:val="00AA6B57"/>
    <w:rsid w:val="00AA784C"/>
    <w:rsid w:val="00AB6DB5"/>
    <w:rsid w:val="00AC2979"/>
    <w:rsid w:val="00AC4096"/>
    <w:rsid w:val="00AC548A"/>
    <w:rsid w:val="00AD6159"/>
    <w:rsid w:val="00AD6659"/>
    <w:rsid w:val="00AE07A6"/>
    <w:rsid w:val="00AF088C"/>
    <w:rsid w:val="00AF3409"/>
    <w:rsid w:val="00B12D32"/>
    <w:rsid w:val="00B2530A"/>
    <w:rsid w:val="00B26269"/>
    <w:rsid w:val="00B27054"/>
    <w:rsid w:val="00B33C97"/>
    <w:rsid w:val="00B41BA9"/>
    <w:rsid w:val="00B44006"/>
    <w:rsid w:val="00B46E33"/>
    <w:rsid w:val="00B525C3"/>
    <w:rsid w:val="00B61C0F"/>
    <w:rsid w:val="00B64BA7"/>
    <w:rsid w:val="00B64E42"/>
    <w:rsid w:val="00B662AA"/>
    <w:rsid w:val="00B75CB5"/>
    <w:rsid w:val="00B777AA"/>
    <w:rsid w:val="00B80706"/>
    <w:rsid w:val="00B851D9"/>
    <w:rsid w:val="00B9342A"/>
    <w:rsid w:val="00B9417B"/>
    <w:rsid w:val="00B963E1"/>
    <w:rsid w:val="00BA6993"/>
    <w:rsid w:val="00BB5FF9"/>
    <w:rsid w:val="00BB7A6C"/>
    <w:rsid w:val="00BC497E"/>
    <w:rsid w:val="00BD36FA"/>
    <w:rsid w:val="00BD73CB"/>
    <w:rsid w:val="00BD7894"/>
    <w:rsid w:val="00BE2A03"/>
    <w:rsid w:val="00BE6B68"/>
    <w:rsid w:val="00BF7E45"/>
    <w:rsid w:val="00C02F07"/>
    <w:rsid w:val="00C034AA"/>
    <w:rsid w:val="00C23CDA"/>
    <w:rsid w:val="00C314F8"/>
    <w:rsid w:val="00C32E50"/>
    <w:rsid w:val="00C40C02"/>
    <w:rsid w:val="00C41C6F"/>
    <w:rsid w:val="00C44872"/>
    <w:rsid w:val="00C51718"/>
    <w:rsid w:val="00C520F9"/>
    <w:rsid w:val="00C5578B"/>
    <w:rsid w:val="00C62745"/>
    <w:rsid w:val="00C62A44"/>
    <w:rsid w:val="00C665D2"/>
    <w:rsid w:val="00C66655"/>
    <w:rsid w:val="00C70AB0"/>
    <w:rsid w:val="00C71DB4"/>
    <w:rsid w:val="00C73C16"/>
    <w:rsid w:val="00C77376"/>
    <w:rsid w:val="00C82E76"/>
    <w:rsid w:val="00C9058D"/>
    <w:rsid w:val="00C90C7F"/>
    <w:rsid w:val="00C91F87"/>
    <w:rsid w:val="00C9370C"/>
    <w:rsid w:val="00C97B34"/>
    <w:rsid w:val="00CA036E"/>
    <w:rsid w:val="00CA0625"/>
    <w:rsid w:val="00CA18BD"/>
    <w:rsid w:val="00CA6411"/>
    <w:rsid w:val="00CA6E55"/>
    <w:rsid w:val="00CB08B3"/>
    <w:rsid w:val="00CB216B"/>
    <w:rsid w:val="00CB618B"/>
    <w:rsid w:val="00CC4D08"/>
    <w:rsid w:val="00CD24C5"/>
    <w:rsid w:val="00CD35CA"/>
    <w:rsid w:val="00CD3861"/>
    <w:rsid w:val="00CD7DA6"/>
    <w:rsid w:val="00CE3080"/>
    <w:rsid w:val="00CE3AAD"/>
    <w:rsid w:val="00CE5642"/>
    <w:rsid w:val="00CF0523"/>
    <w:rsid w:val="00D00C71"/>
    <w:rsid w:val="00D06CD5"/>
    <w:rsid w:val="00D1127C"/>
    <w:rsid w:val="00D12E7D"/>
    <w:rsid w:val="00D247FD"/>
    <w:rsid w:val="00D26877"/>
    <w:rsid w:val="00D434DC"/>
    <w:rsid w:val="00D47BE2"/>
    <w:rsid w:val="00D54F4E"/>
    <w:rsid w:val="00D56A59"/>
    <w:rsid w:val="00D62790"/>
    <w:rsid w:val="00D72927"/>
    <w:rsid w:val="00D73C3A"/>
    <w:rsid w:val="00D75504"/>
    <w:rsid w:val="00D76AFA"/>
    <w:rsid w:val="00D83FFA"/>
    <w:rsid w:val="00D84479"/>
    <w:rsid w:val="00D87FAC"/>
    <w:rsid w:val="00D93725"/>
    <w:rsid w:val="00D944FE"/>
    <w:rsid w:val="00DB40D3"/>
    <w:rsid w:val="00DB58E5"/>
    <w:rsid w:val="00DC0C4A"/>
    <w:rsid w:val="00DD646D"/>
    <w:rsid w:val="00DE1404"/>
    <w:rsid w:val="00DE38D7"/>
    <w:rsid w:val="00DE3A3F"/>
    <w:rsid w:val="00DF04D2"/>
    <w:rsid w:val="00DF7AC6"/>
    <w:rsid w:val="00E017EC"/>
    <w:rsid w:val="00E02074"/>
    <w:rsid w:val="00E05707"/>
    <w:rsid w:val="00E158AB"/>
    <w:rsid w:val="00E2009D"/>
    <w:rsid w:val="00E24F3A"/>
    <w:rsid w:val="00E25300"/>
    <w:rsid w:val="00E277F1"/>
    <w:rsid w:val="00E31AE0"/>
    <w:rsid w:val="00E3338E"/>
    <w:rsid w:val="00E440DA"/>
    <w:rsid w:val="00E54587"/>
    <w:rsid w:val="00E56842"/>
    <w:rsid w:val="00E60E46"/>
    <w:rsid w:val="00E66BEE"/>
    <w:rsid w:val="00E77997"/>
    <w:rsid w:val="00E80668"/>
    <w:rsid w:val="00E829BD"/>
    <w:rsid w:val="00E842D1"/>
    <w:rsid w:val="00E84B12"/>
    <w:rsid w:val="00EA0779"/>
    <w:rsid w:val="00EA223A"/>
    <w:rsid w:val="00EA6CEE"/>
    <w:rsid w:val="00EC14E2"/>
    <w:rsid w:val="00EC6BBA"/>
    <w:rsid w:val="00ED116C"/>
    <w:rsid w:val="00ED48D0"/>
    <w:rsid w:val="00ED6B33"/>
    <w:rsid w:val="00ED7439"/>
    <w:rsid w:val="00ED7DC6"/>
    <w:rsid w:val="00EE3BAA"/>
    <w:rsid w:val="00EE6476"/>
    <w:rsid w:val="00EE7619"/>
    <w:rsid w:val="00EF123D"/>
    <w:rsid w:val="00F06A77"/>
    <w:rsid w:val="00F10FD3"/>
    <w:rsid w:val="00F137D9"/>
    <w:rsid w:val="00F13DAF"/>
    <w:rsid w:val="00F207D9"/>
    <w:rsid w:val="00F2683E"/>
    <w:rsid w:val="00F27B7D"/>
    <w:rsid w:val="00F34974"/>
    <w:rsid w:val="00F401ED"/>
    <w:rsid w:val="00F436A6"/>
    <w:rsid w:val="00F47355"/>
    <w:rsid w:val="00F52539"/>
    <w:rsid w:val="00F532E0"/>
    <w:rsid w:val="00F571F5"/>
    <w:rsid w:val="00F5741A"/>
    <w:rsid w:val="00F64BA1"/>
    <w:rsid w:val="00F66861"/>
    <w:rsid w:val="00F67A7F"/>
    <w:rsid w:val="00F73FAE"/>
    <w:rsid w:val="00F757FD"/>
    <w:rsid w:val="00F81FD4"/>
    <w:rsid w:val="00F82E6F"/>
    <w:rsid w:val="00F8368C"/>
    <w:rsid w:val="00F84B92"/>
    <w:rsid w:val="00F852F0"/>
    <w:rsid w:val="00F90698"/>
    <w:rsid w:val="00FA6673"/>
    <w:rsid w:val="00FB065E"/>
    <w:rsid w:val="00FB13B3"/>
    <w:rsid w:val="00FC018F"/>
    <w:rsid w:val="00FC1D82"/>
    <w:rsid w:val="00FC7121"/>
    <w:rsid w:val="00FC7179"/>
    <w:rsid w:val="00FD3F13"/>
    <w:rsid w:val="00FD5620"/>
    <w:rsid w:val="00FD6BC3"/>
    <w:rsid w:val="00FE127A"/>
    <w:rsid w:val="00FE12B5"/>
    <w:rsid w:val="00FE34D1"/>
    <w:rsid w:val="00FE5BA6"/>
    <w:rsid w:val="00FE5D12"/>
    <w:rsid w:val="00FF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E11DC7-57EB-4E1F-BEC2-0C7E6287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814"/>
    <w:rPr>
      <w:sz w:val="20"/>
      <w:szCs w:val="20"/>
    </w:rPr>
  </w:style>
  <w:style w:type="paragraph" w:styleId="1">
    <w:name w:val="heading 1"/>
    <w:basedOn w:val="a"/>
    <w:next w:val="a"/>
    <w:link w:val="10"/>
    <w:qFormat/>
    <w:rsid w:val="008F381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8F381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8F381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8F381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8F381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8F381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8F3814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8F381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8F381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4A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94A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94A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94AA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94AA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94AA1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94AA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94AA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94AA1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rsid w:val="008F381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94AA1"/>
    <w:rPr>
      <w:sz w:val="20"/>
      <w:szCs w:val="20"/>
    </w:rPr>
  </w:style>
  <w:style w:type="paragraph" w:styleId="a5">
    <w:name w:val="footer"/>
    <w:basedOn w:val="a"/>
    <w:link w:val="a6"/>
    <w:uiPriority w:val="99"/>
    <w:rsid w:val="008F381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12AE4"/>
  </w:style>
  <w:style w:type="paragraph" w:customStyle="1" w:styleId="a7">
    <w:name w:val="Готовый"/>
    <w:basedOn w:val="a"/>
    <w:uiPriority w:val="99"/>
    <w:rsid w:val="008F381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character" w:styleId="a8">
    <w:name w:val="Hyperlink"/>
    <w:basedOn w:val="a0"/>
    <w:uiPriority w:val="99"/>
    <w:rsid w:val="008F3814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rsid w:val="008F3814"/>
    <w:rPr>
      <w:rFonts w:cs="Times New Roman"/>
      <w:color w:val="800080"/>
      <w:u w:val="single"/>
    </w:rPr>
  </w:style>
  <w:style w:type="paragraph" w:styleId="aa">
    <w:name w:val="Body Text Indent"/>
    <w:basedOn w:val="a"/>
    <w:link w:val="ab"/>
    <w:uiPriority w:val="99"/>
    <w:rsid w:val="008F3814"/>
    <w:pPr>
      <w:ind w:left="5760"/>
    </w:pPr>
    <w:rPr>
      <w:b/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94AA1"/>
    <w:rPr>
      <w:sz w:val="20"/>
      <w:szCs w:val="20"/>
    </w:rPr>
  </w:style>
  <w:style w:type="paragraph" w:styleId="ac">
    <w:name w:val="Body Text"/>
    <w:basedOn w:val="a"/>
    <w:link w:val="ad"/>
    <w:uiPriority w:val="99"/>
    <w:rsid w:val="008F3814"/>
    <w:rPr>
      <w:sz w:val="24"/>
    </w:rPr>
  </w:style>
  <w:style w:type="character" w:customStyle="1" w:styleId="ad">
    <w:name w:val="Основной текст Знак"/>
    <w:basedOn w:val="a0"/>
    <w:link w:val="ac"/>
    <w:uiPriority w:val="99"/>
    <w:semiHidden/>
    <w:rsid w:val="00994AA1"/>
    <w:rPr>
      <w:sz w:val="20"/>
      <w:szCs w:val="20"/>
    </w:rPr>
  </w:style>
  <w:style w:type="paragraph" w:styleId="21">
    <w:name w:val="Body Text Indent 2"/>
    <w:basedOn w:val="a"/>
    <w:link w:val="22"/>
    <w:uiPriority w:val="99"/>
    <w:rsid w:val="008F3814"/>
    <w:pPr>
      <w:ind w:firstLine="720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94AA1"/>
    <w:rPr>
      <w:sz w:val="20"/>
      <w:szCs w:val="20"/>
    </w:rPr>
  </w:style>
  <w:style w:type="paragraph" w:styleId="23">
    <w:name w:val="Body Text 2"/>
    <w:basedOn w:val="a"/>
    <w:link w:val="24"/>
    <w:uiPriority w:val="99"/>
    <w:rsid w:val="008F3814"/>
    <w:pPr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994AA1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8F3814"/>
    <w:pPr>
      <w:ind w:firstLine="360"/>
      <w:jc w:val="both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94AA1"/>
    <w:rPr>
      <w:sz w:val="16"/>
      <w:szCs w:val="16"/>
    </w:rPr>
  </w:style>
  <w:style w:type="character" w:styleId="ae">
    <w:name w:val="page number"/>
    <w:basedOn w:val="a0"/>
    <w:uiPriority w:val="99"/>
    <w:rsid w:val="00EF123D"/>
    <w:rPr>
      <w:rFonts w:cs="Times New Roman"/>
    </w:rPr>
  </w:style>
  <w:style w:type="paragraph" w:customStyle="1" w:styleId="ConsPlusNormal">
    <w:name w:val="ConsPlusNormal"/>
    <w:rsid w:val="007B1E7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7B1E7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5C6CF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94AA1"/>
    <w:rPr>
      <w:sz w:val="0"/>
      <w:szCs w:val="0"/>
    </w:rPr>
  </w:style>
  <w:style w:type="paragraph" w:customStyle="1" w:styleId="ConsPlusNonformat">
    <w:name w:val="ConsPlusNonformat"/>
    <w:rsid w:val="008D025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rsid w:val="000D3D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rmal">
    <w:name w:val="ConsNormal"/>
    <w:uiPriority w:val="99"/>
    <w:rsid w:val="006C649C"/>
    <w:pPr>
      <w:widowControl w:val="0"/>
      <w:autoSpaceDE w:val="0"/>
      <w:autoSpaceDN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5344B1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20"/>
      <w:szCs w:val="20"/>
    </w:rPr>
  </w:style>
  <w:style w:type="paragraph" w:styleId="af1">
    <w:name w:val="Normal (Web)"/>
    <w:basedOn w:val="a"/>
    <w:uiPriority w:val="99"/>
    <w:rsid w:val="00E77997"/>
    <w:pPr>
      <w:spacing w:before="45"/>
    </w:pPr>
    <w:rPr>
      <w:sz w:val="24"/>
      <w:szCs w:val="24"/>
    </w:rPr>
  </w:style>
  <w:style w:type="paragraph" w:customStyle="1" w:styleId="s1">
    <w:name w:val="s_1"/>
    <w:basedOn w:val="a"/>
    <w:uiPriority w:val="99"/>
    <w:rsid w:val="001424D7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uiPriority w:val="59"/>
    <w:rsid w:val="00D112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4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ECFBC191CDA33CD7844E56F5E277D367F19DDE9FD3CAAC3C33D180D41832E9875993AFC279F75FD690FC95DCF27D367DC3F5D478831CD4CE4BBFFA356FF" TargetMode="External"/><Relationship Id="rId13" Type="http://schemas.openxmlformats.org/officeDocument/2006/relationships/hyperlink" Target="consultantplus://offline/ref=A0D14B7D9B280BA72E812452230522CCDEF9188FF99E9AF8DDD945A3EEE88DEDB4394A322FB93ED3D96A3D77C8450D2F375BBB8DFCoBH" TargetMode="External"/><Relationship Id="rId18" Type="http://schemas.openxmlformats.org/officeDocument/2006/relationships/hyperlink" Target="consultantplus://offline/ref=AD26BBEDFDA7CADEBC9C004D8E3E4373328EE64890D899CFD3C69CAA16A589662EB9576350E796C4DCED44FFC439A3FFCF054F201F48E714tDO7M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D26BBEDFDA7CADEBC9C004D8E3E4373378BEE4E90D699CFD3C69CAA16A589662EB9576350E797C5DDED44FFC439A3FFCF054F201F48E714tDO7M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F32CB36E1FCB66E99AF05237E23C6A3B9B19A757EF527A266AA2F0FCB82F689DD9FA131F4FC33F5E0D7A173984BF16136DCED83DFB0B166D7497A469I1u5H" TargetMode="External"/><Relationship Id="rId17" Type="http://schemas.openxmlformats.org/officeDocument/2006/relationships/hyperlink" Target="consultantplus://offline/ref=A0D14B7D9B280BA72E812452230522CCDEFE198CF49E9AF8DDD945A3EEE88DEDA639123B27B6748299213276CEF5o9H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0D14B7D9B280BA72E812452230522CCDEF7108CFD979AF8DDD945A3EEE88DEDA639123B27B6748299213276CEF5o9H" TargetMode="External"/><Relationship Id="rId20" Type="http://schemas.openxmlformats.org/officeDocument/2006/relationships/hyperlink" Target="consultantplus://offline/ref=AD26BBEDFDA7CADEBC9C004D8E3E4373378BEE4E90D699CFD3C69CAA16A589662EB9576350E797C4D3ED44FFC439A3FFCF054F201F48E714tDO7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32CB36E1FCB66E99AF04C3AF4503D349E1AF15DED5E727431F6F6ABE77F6EC899BA1548048C660E492F1A3984AA42463799D53EIFuDH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0D14B7D9B280BA72E812452230522CCDEFE198CF49E9AF8DDD945A3EEE88DEDA639123B27B6748299213276CEF5o9H" TargetMode="External"/><Relationship Id="rId23" Type="http://schemas.openxmlformats.org/officeDocument/2006/relationships/hyperlink" Target="consultantplus://offline/ref=AD26BBEDFDA7CADEBC9C004D8E3E4373378BEE4E90D699CFD3C69CAA16A589662EB9576350E796CDD2ED44FFC439A3FFCF054F201F48E714tDO7M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5FCFF1A2A01C426BFA14D8C22BD242516BA30D3FA6B5A4644701EBC1109C98449C894F138B7BCF67BB0EAAAF54DFCF2BE39B53635108D6A5YAc1G" TargetMode="External"/><Relationship Id="rId19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7ECFBC191CDA33CD7844E56F5E277D367F19DDE9FD2CBA03731D180D41832E9875993AFD079AF53D794E294DDE72B673B3964F" TargetMode="External"/><Relationship Id="rId14" Type="http://schemas.openxmlformats.org/officeDocument/2006/relationships/hyperlink" Target="consultantplus://offline/ref=A0D14B7D9B280BA72E812452230522CCDEF7108CFD979AF8DDD945A3EEE88DEDB4394A3726B561D6CC7B657BCD5F132B2D47B98FCBFFoAH" TargetMode="External"/><Relationship Id="rId22" Type="http://schemas.openxmlformats.org/officeDocument/2006/relationships/hyperlink" Target="consultantplus://offline/ref=AD26BBEDFDA7CADEBC9C004D8E3E4373378BEE4E90D699CFD3C69CAA16A589662EB9576350E796CCD1ED44FFC439A3FFCF054F201F48E714tDO7M" TargetMode="External"/><Relationship Id="rId27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1</Pages>
  <Words>16873</Words>
  <Characters>96180</Characters>
  <Application>Microsoft Office Word</Application>
  <DocSecurity>0</DocSecurity>
  <Lines>801</Lines>
  <Paragraphs>225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Первому заместителю главы Администрации округа</vt:lpstr>
      <vt:lpstr>Первому заместителю главы Администрации округа</vt:lpstr>
    </vt:vector>
  </TitlesOfParts>
  <Company>Городская Администрация</Company>
  <LinksUpToDate>false</LinksUpToDate>
  <CharactersWithSpaces>112828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Первому заместителю главы Администрации округа</dc:title>
  <dc:subject/>
  <dc:creator>Zinenco</dc:creator>
  <cp:keywords/>
  <dc:description/>
  <cp:lastModifiedBy>Галина Суслова</cp:lastModifiedBy>
  <cp:revision>71</cp:revision>
  <cp:lastPrinted>2022-03-02T09:48:00Z</cp:lastPrinted>
  <dcterms:created xsi:type="dcterms:W3CDTF">2022-02-28T06:25:00Z</dcterms:created>
  <dcterms:modified xsi:type="dcterms:W3CDTF">2022-05-05T11:14:00Z</dcterms:modified>
</cp:coreProperties>
</file>