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3C" w:rsidRPr="00D114A4" w:rsidRDefault="00DE6A3C" w:rsidP="00857EFF">
      <w:pPr>
        <w:ind w:firstLine="709"/>
        <w:jc w:val="center"/>
        <w:rPr>
          <w:sz w:val="24"/>
          <w:szCs w:val="24"/>
        </w:rPr>
      </w:pPr>
      <w:r w:rsidRPr="00D114A4">
        <w:rPr>
          <w:sz w:val="24"/>
          <w:szCs w:val="24"/>
        </w:rPr>
        <w:t>Уведомление</w:t>
      </w:r>
      <w:r w:rsidRPr="00D114A4">
        <w:rPr>
          <w:sz w:val="24"/>
          <w:szCs w:val="24"/>
        </w:rPr>
        <w:br/>
        <w:t>о проведении публичных консультаций</w:t>
      </w:r>
    </w:p>
    <w:p w:rsidR="00DE6A3C" w:rsidRPr="00D114A4" w:rsidRDefault="00DE6A3C" w:rsidP="00857EFF">
      <w:pPr>
        <w:ind w:firstLine="709"/>
        <w:jc w:val="center"/>
        <w:rPr>
          <w:sz w:val="24"/>
          <w:szCs w:val="24"/>
        </w:rPr>
      </w:pPr>
      <w:r w:rsidRPr="00D114A4">
        <w:rPr>
          <w:sz w:val="24"/>
          <w:szCs w:val="24"/>
        </w:rPr>
        <w:t>в целях экспертизы муниципального нормативного правового акта</w:t>
      </w:r>
    </w:p>
    <w:p w:rsidR="00DE6A3C" w:rsidRPr="00D114A4" w:rsidRDefault="00DE6A3C" w:rsidP="00857EFF">
      <w:pPr>
        <w:ind w:firstLine="709"/>
        <w:jc w:val="both"/>
        <w:rPr>
          <w:sz w:val="24"/>
          <w:szCs w:val="24"/>
        </w:rPr>
      </w:pPr>
    </w:p>
    <w:p w:rsidR="00DE6A3C" w:rsidRPr="00D114A4" w:rsidRDefault="00D114A4" w:rsidP="00857EFF">
      <w:pPr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  <w:r w:rsidRPr="00D114A4">
        <w:rPr>
          <w:sz w:val="24"/>
          <w:szCs w:val="24"/>
        </w:rPr>
        <w:t xml:space="preserve">Настоящим </w:t>
      </w:r>
      <w:r w:rsidRPr="00D114A4">
        <w:rPr>
          <w:i/>
          <w:sz w:val="24"/>
          <w:szCs w:val="24"/>
          <w:u w:val="single"/>
        </w:rPr>
        <w:t>Департамент</w:t>
      </w:r>
      <w:r w:rsidR="00DE6A3C" w:rsidRPr="00D114A4">
        <w:rPr>
          <w:bCs/>
          <w:i/>
          <w:sz w:val="24"/>
          <w:szCs w:val="24"/>
          <w:u w:val="single"/>
        </w:rPr>
        <w:t xml:space="preserve"> обр</w:t>
      </w:r>
      <w:r w:rsidR="00936CFF" w:rsidRPr="00D114A4">
        <w:rPr>
          <w:bCs/>
          <w:i/>
          <w:sz w:val="24"/>
          <w:szCs w:val="24"/>
          <w:u w:val="single"/>
        </w:rPr>
        <w:t xml:space="preserve">азования и молодежной политики </w:t>
      </w:r>
      <w:r w:rsidR="00DE6A3C" w:rsidRPr="00D114A4">
        <w:rPr>
          <w:bCs/>
          <w:i/>
          <w:sz w:val="24"/>
          <w:szCs w:val="24"/>
          <w:u w:val="single"/>
        </w:rPr>
        <w:t xml:space="preserve">администрации </w:t>
      </w:r>
      <w:r>
        <w:rPr>
          <w:bCs/>
          <w:i/>
          <w:sz w:val="24"/>
          <w:szCs w:val="24"/>
        </w:rPr>
        <w:t>города Пыть-Ях</w:t>
      </w:r>
    </w:p>
    <w:p w:rsidR="00DE6A3C" w:rsidRPr="00D114A4" w:rsidRDefault="00DE6A3C" w:rsidP="00857EFF">
      <w:pPr>
        <w:pBdr>
          <w:top w:val="single" w:sz="4" w:space="1" w:color="auto"/>
        </w:pBdr>
        <w:autoSpaceDE w:val="0"/>
        <w:autoSpaceDN w:val="0"/>
        <w:jc w:val="center"/>
      </w:pPr>
      <w:r w:rsidRPr="00D114A4">
        <w:rPr>
          <w:i/>
          <w:iCs/>
        </w:rPr>
        <w:t>(наименование органа, осуществляющего экспертизу муниципального нормативных правовых актов)</w:t>
      </w:r>
    </w:p>
    <w:p w:rsidR="00DE6A3C" w:rsidRPr="00D114A4" w:rsidRDefault="00DE6A3C" w:rsidP="00857EFF">
      <w:pPr>
        <w:autoSpaceDE w:val="0"/>
        <w:autoSpaceDN w:val="0"/>
        <w:jc w:val="both"/>
        <w:rPr>
          <w:i/>
          <w:sz w:val="24"/>
          <w:szCs w:val="24"/>
        </w:rPr>
      </w:pPr>
      <w:r w:rsidRPr="00D114A4">
        <w:rPr>
          <w:sz w:val="24"/>
          <w:szCs w:val="24"/>
        </w:rPr>
        <w:t xml:space="preserve">извещает о начале обсуждения муниципального нормативного правового акта и сборе предложений заинтересованных лиц по </w:t>
      </w:r>
      <w:r w:rsidR="006666CC" w:rsidRPr="006666CC">
        <w:rPr>
          <w:i/>
          <w:sz w:val="24"/>
          <w:szCs w:val="24"/>
          <w:u w:val="single"/>
        </w:rPr>
        <w:t>постановлению администрации города Пыть-Яха от 08.05.2020 №</w:t>
      </w:r>
      <w:r w:rsidR="007D63BC">
        <w:rPr>
          <w:i/>
          <w:sz w:val="24"/>
          <w:szCs w:val="24"/>
          <w:u w:val="single"/>
        </w:rPr>
        <w:t xml:space="preserve"> </w:t>
      </w:r>
      <w:r w:rsidR="006666CC" w:rsidRPr="006666CC">
        <w:rPr>
          <w:i/>
          <w:sz w:val="24"/>
          <w:szCs w:val="24"/>
          <w:u w:val="single"/>
        </w:rPr>
        <w:t>171-па «О порядке предоставления субсидии юридическим лицам (за исключением субсидий государственным (муниципальным) учреждениям), 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коронавирусной инфекции (COVID-19)»</w:t>
      </w:r>
      <w:r w:rsidR="006666CC">
        <w:rPr>
          <w:i/>
          <w:sz w:val="24"/>
          <w:szCs w:val="24"/>
          <w:u w:val="single"/>
        </w:rPr>
        <w:t>.</w:t>
      </w:r>
    </w:p>
    <w:p w:rsidR="00DE6A3C" w:rsidRPr="00D114A4" w:rsidRDefault="00DE6A3C" w:rsidP="00857EFF">
      <w:pPr>
        <w:autoSpaceDE w:val="0"/>
        <w:autoSpaceDN w:val="0"/>
        <w:ind w:firstLine="709"/>
        <w:jc w:val="center"/>
        <w:rPr>
          <w:i/>
          <w:iCs/>
        </w:rPr>
      </w:pPr>
      <w:r w:rsidRPr="00D114A4">
        <w:rPr>
          <w:i/>
          <w:iCs/>
        </w:rPr>
        <w:t>(наименование муниципального нормативного правового акта)</w:t>
      </w:r>
    </w:p>
    <w:p w:rsidR="00DE6A3C" w:rsidRPr="00D114A4" w:rsidRDefault="00DE6A3C" w:rsidP="00857EFF">
      <w:pPr>
        <w:tabs>
          <w:tab w:val="right" w:pos="992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Предложения принимаются по </w:t>
      </w:r>
      <w:r w:rsidR="00D114A4">
        <w:rPr>
          <w:sz w:val="24"/>
          <w:szCs w:val="24"/>
        </w:rPr>
        <w:t xml:space="preserve">адресу: </w:t>
      </w:r>
      <w:r w:rsidRPr="00D114A4">
        <w:rPr>
          <w:i/>
          <w:sz w:val="24"/>
          <w:szCs w:val="24"/>
          <w:u w:val="single"/>
        </w:rPr>
        <w:t xml:space="preserve">628380, Ханты-Мансийский автономный округ – Югра, город Пыть-Ях, мкр. 2, дом 7, </w:t>
      </w:r>
      <w:proofErr w:type="spellStart"/>
      <w:r w:rsidRPr="00D114A4">
        <w:rPr>
          <w:i/>
          <w:sz w:val="24"/>
          <w:szCs w:val="24"/>
          <w:u w:val="single"/>
        </w:rPr>
        <w:t>каб</w:t>
      </w:r>
      <w:proofErr w:type="spellEnd"/>
      <w:r w:rsidRPr="00D114A4">
        <w:rPr>
          <w:i/>
          <w:sz w:val="24"/>
          <w:szCs w:val="24"/>
          <w:u w:val="single"/>
        </w:rPr>
        <w:t>. 9</w:t>
      </w:r>
      <w:r w:rsidRPr="00D114A4">
        <w:rPr>
          <w:i/>
          <w:sz w:val="24"/>
          <w:szCs w:val="24"/>
        </w:rPr>
        <w:t>,</w:t>
      </w:r>
    </w:p>
    <w:p w:rsidR="00DE6A3C" w:rsidRPr="00D114A4" w:rsidRDefault="00DE6A3C" w:rsidP="00522236">
      <w:pPr>
        <w:autoSpaceDE w:val="0"/>
        <w:autoSpaceDN w:val="0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а также по адресу электронной </w:t>
      </w:r>
      <w:r w:rsidR="00D114A4">
        <w:rPr>
          <w:sz w:val="24"/>
          <w:szCs w:val="24"/>
        </w:rPr>
        <w:t xml:space="preserve">почты: </w:t>
      </w:r>
      <w:proofErr w:type="spellStart"/>
      <w:r w:rsidR="009E5D2F" w:rsidRPr="00D114A4">
        <w:rPr>
          <w:i/>
          <w:color w:val="000000"/>
          <w:sz w:val="24"/>
          <w:szCs w:val="24"/>
          <w:u w:val="single"/>
          <w:lang w:val="en-US"/>
        </w:rPr>
        <w:t>BuryakTD</w:t>
      </w:r>
      <w:proofErr w:type="spellEnd"/>
      <w:r w:rsidR="009E5D2F" w:rsidRPr="00D114A4">
        <w:rPr>
          <w:i/>
          <w:color w:val="000000"/>
          <w:sz w:val="24"/>
          <w:szCs w:val="24"/>
          <w:u w:val="single"/>
        </w:rPr>
        <w:t>@gov86.org</w:t>
      </w:r>
      <w:r w:rsidR="00522236">
        <w:rPr>
          <w:i/>
          <w:color w:val="000000"/>
          <w:sz w:val="24"/>
          <w:szCs w:val="24"/>
          <w:u w:val="single"/>
        </w:rPr>
        <w:t>.</w:t>
      </w:r>
    </w:p>
    <w:p w:rsidR="009E5D2F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>Контактное лицо по вопросам проведения публичных консультаций:</w:t>
      </w:r>
    </w:p>
    <w:p w:rsidR="009E5D2F" w:rsidRPr="00D114A4" w:rsidRDefault="009E5D2F" w:rsidP="00857EF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u w:val="single"/>
        </w:rPr>
      </w:pPr>
      <w:r w:rsidRPr="00D114A4">
        <w:rPr>
          <w:i/>
          <w:sz w:val="24"/>
          <w:szCs w:val="24"/>
          <w:u w:val="single"/>
        </w:rPr>
        <w:t>1. Очнева Анна Владимировна, начальник отдела мониторинга, экономики и муниципальных заданий департамента образования и молодежной полити</w:t>
      </w:r>
      <w:r w:rsidR="00D114A4">
        <w:rPr>
          <w:i/>
          <w:sz w:val="24"/>
          <w:szCs w:val="24"/>
          <w:u w:val="single"/>
        </w:rPr>
        <w:t>ки администрации города Пыть-Ях</w:t>
      </w:r>
      <w:r w:rsidRPr="00D114A4">
        <w:rPr>
          <w:i/>
          <w:sz w:val="24"/>
          <w:szCs w:val="24"/>
          <w:u w:val="single"/>
        </w:rPr>
        <w:t>, телефон 8 (3463) 42-23-38</w:t>
      </w:r>
      <w:r w:rsidR="00D114A4">
        <w:rPr>
          <w:i/>
          <w:sz w:val="24"/>
          <w:szCs w:val="24"/>
          <w:u w:val="single"/>
        </w:rPr>
        <w:t>;</w:t>
      </w:r>
      <w:r w:rsidRPr="00D114A4">
        <w:rPr>
          <w:i/>
          <w:sz w:val="24"/>
          <w:szCs w:val="24"/>
          <w:u w:val="single"/>
        </w:rPr>
        <w:t xml:space="preserve">                                </w:t>
      </w:r>
    </w:p>
    <w:p w:rsidR="00DE6A3C" w:rsidRPr="00D114A4" w:rsidRDefault="009E5D2F" w:rsidP="00857EF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114A4">
        <w:rPr>
          <w:bCs/>
          <w:i/>
          <w:sz w:val="24"/>
          <w:szCs w:val="24"/>
          <w:u w:val="single"/>
        </w:rPr>
        <w:t xml:space="preserve">2. Буряк Татьяна Дмитриевна, главный специалист </w:t>
      </w:r>
      <w:r w:rsidRPr="00D114A4">
        <w:rPr>
          <w:i/>
          <w:sz w:val="24"/>
          <w:szCs w:val="24"/>
          <w:u w:val="single"/>
        </w:rPr>
        <w:t>отдела мониторинга, экономики и муниципальных заданий</w:t>
      </w:r>
      <w:r w:rsidR="00D114A4" w:rsidRPr="00D114A4">
        <w:rPr>
          <w:i/>
          <w:sz w:val="24"/>
          <w:szCs w:val="24"/>
          <w:u w:val="single"/>
        </w:rPr>
        <w:t xml:space="preserve"> департамента образования и молодежной полити</w:t>
      </w:r>
      <w:r w:rsidR="00D114A4">
        <w:rPr>
          <w:i/>
          <w:sz w:val="24"/>
          <w:szCs w:val="24"/>
          <w:u w:val="single"/>
        </w:rPr>
        <w:t>ки администрации города Пыть-Ях</w:t>
      </w:r>
      <w:r w:rsidRPr="00D114A4">
        <w:rPr>
          <w:bCs/>
          <w:i/>
          <w:sz w:val="24"/>
          <w:szCs w:val="24"/>
          <w:u w:val="single"/>
        </w:rPr>
        <w:t>, телефон 8 (3463) 46-06-</w:t>
      </w:r>
      <w:r w:rsidR="00D114A4" w:rsidRPr="00D114A4">
        <w:rPr>
          <w:bCs/>
          <w:i/>
          <w:sz w:val="24"/>
          <w:szCs w:val="24"/>
          <w:u w:val="single"/>
        </w:rPr>
        <w:t>39.</w:t>
      </w:r>
      <w:r w:rsidR="00D114A4" w:rsidRPr="00D114A4">
        <w:rPr>
          <w:i/>
          <w:sz w:val="24"/>
          <w:szCs w:val="24"/>
        </w:rPr>
        <w:t xml:space="preserve"> </w:t>
      </w:r>
    </w:p>
    <w:p w:rsidR="00DE6A3C" w:rsidRPr="00D114A4" w:rsidRDefault="00DE6A3C" w:rsidP="00857EFF">
      <w:pPr>
        <w:autoSpaceDE w:val="0"/>
        <w:autoSpaceDN w:val="0"/>
        <w:ind w:firstLine="709"/>
        <w:jc w:val="center"/>
        <w:rPr>
          <w:i/>
        </w:rPr>
      </w:pPr>
      <w:r w:rsidRPr="00D114A4">
        <w:rPr>
          <w:i/>
        </w:rPr>
        <w:t>(</w:t>
      </w:r>
      <w:r w:rsidR="00D114A4" w:rsidRPr="00D114A4">
        <w:rPr>
          <w:i/>
        </w:rPr>
        <w:t xml:space="preserve">ФИО, </w:t>
      </w:r>
      <w:r w:rsidRPr="00D114A4">
        <w:rPr>
          <w:i/>
        </w:rPr>
        <w:t>должность, контактный телефон)</w:t>
      </w: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Сроки приема предложений: </w:t>
      </w:r>
      <w:r w:rsidR="00D114A4">
        <w:rPr>
          <w:i/>
          <w:sz w:val="24"/>
          <w:szCs w:val="24"/>
          <w:u w:val="single"/>
        </w:rPr>
        <w:t>с «</w:t>
      </w:r>
      <w:r w:rsidR="007D63BC">
        <w:rPr>
          <w:i/>
          <w:sz w:val="24"/>
          <w:szCs w:val="24"/>
          <w:u w:val="single"/>
        </w:rPr>
        <w:t>16</w:t>
      </w:r>
      <w:r w:rsidR="00D114A4" w:rsidRPr="00D114A4">
        <w:rPr>
          <w:i/>
          <w:sz w:val="24"/>
          <w:szCs w:val="24"/>
          <w:u w:val="single"/>
        </w:rPr>
        <w:t>» _</w:t>
      </w:r>
      <w:r w:rsidR="006666CC">
        <w:rPr>
          <w:i/>
          <w:sz w:val="24"/>
          <w:szCs w:val="24"/>
          <w:u w:val="single"/>
        </w:rPr>
        <w:t>декабря</w:t>
      </w:r>
      <w:r w:rsidRPr="00D114A4">
        <w:rPr>
          <w:i/>
          <w:sz w:val="24"/>
          <w:szCs w:val="24"/>
          <w:u w:val="single"/>
        </w:rPr>
        <w:t xml:space="preserve">_ </w:t>
      </w:r>
      <w:r w:rsidR="009E5D2F" w:rsidRPr="00D114A4">
        <w:rPr>
          <w:i/>
          <w:sz w:val="24"/>
          <w:szCs w:val="24"/>
          <w:u w:val="single"/>
        </w:rPr>
        <w:t>2020</w:t>
      </w:r>
      <w:r w:rsidR="00D114A4">
        <w:rPr>
          <w:i/>
          <w:sz w:val="24"/>
          <w:szCs w:val="24"/>
          <w:u w:val="single"/>
        </w:rPr>
        <w:t xml:space="preserve"> г.  по «</w:t>
      </w:r>
      <w:r w:rsidR="007D63BC">
        <w:rPr>
          <w:i/>
          <w:sz w:val="24"/>
          <w:szCs w:val="24"/>
          <w:u w:val="single"/>
        </w:rPr>
        <w:t>27</w:t>
      </w:r>
      <w:r w:rsidR="00D114A4">
        <w:rPr>
          <w:i/>
          <w:sz w:val="24"/>
          <w:szCs w:val="24"/>
          <w:u w:val="single"/>
        </w:rPr>
        <w:t xml:space="preserve">» </w:t>
      </w:r>
      <w:r w:rsidR="006666CC">
        <w:rPr>
          <w:i/>
          <w:sz w:val="24"/>
          <w:szCs w:val="24"/>
          <w:u w:val="single"/>
        </w:rPr>
        <w:t>января</w:t>
      </w:r>
      <w:r w:rsidR="00936CFF" w:rsidRPr="00D114A4">
        <w:rPr>
          <w:i/>
          <w:sz w:val="24"/>
          <w:szCs w:val="24"/>
          <w:u w:val="single"/>
        </w:rPr>
        <w:t xml:space="preserve"> 20</w:t>
      </w:r>
      <w:r w:rsidR="006666CC">
        <w:rPr>
          <w:i/>
          <w:sz w:val="24"/>
          <w:szCs w:val="24"/>
          <w:u w:val="single"/>
        </w:rPr>
        <w:t>21</w:t>
      </w:r>
      <w:r w:rsidRPr="00D114A4">
        <w:rPr>
          <w:i/>
          <w:sz w:val="24"/>
          <w:szCs w:val="24"/>
          <w:u w:val="single"/>
        </w:rPr>
        <w:t>_г.</w:t>
      </w:r>
    </w:p>
    <w:p w:rsidR="00DE6A3C" w:rsidRPr="00857EFF" w:rsidRDefault="00DE6A3C" w:rsidP="00857EFF">
      <w:pPr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D114A4">
        <w:rPr>
          <w:sz w:val="24"/>
          <w:szCs w:val="24"/>
          <w:lang w:val="en-US"/>
        </w:rPr>
        <w:t>I</w:t>
      </w:r>
      <w:r w:rsidRPr="00D114A4">
        <w:rPr>
          <w:sz w:val="24"/>
          <w:szCs w:val="24"/>
        </w:rPr>
        <w:t xml:space="preserve">D-номер проекта, размещенного на портале проектов нормативных правовых актов: </w:t>
      </w:r>
      <w:r w:rsidR="009D158A" w:rsidRPr="00D114A4">
        <w:rPr>
          <w:i/>
          <w:sz w:val="24"/>
          <w:szCs w:val="24"/>
        </w:rPr>
        <w:t xml:space="preserve"> </w:t>
      </w:r>
      <w:r w:rsidR="006666CC" w:rsidRPr="006666CC">
        <w:rPr>
          <w:i/>
          <w:sz w:val="24"/>
          <w:szCs w:val="24"/>
          <w:u w:val="single"/>
        </w:rPr>
        <w:t>03/20/12-20/00027418</w:t>
      </w:r>
      <w:r w:rsidRPr="00D114A4">
        <w:rPr>
          <w:i/>
          <w:sz w:val="24"/>
          <w:szCs w:val="24"/>
        </w:rPr>
        <w:t>.</w:t>
      </w:r>
    </w:p>
    <w:p w:rsidR="00522236" w:rsidRDefault="00DE6A3C" w:rsidP="00857EFF">
      <w:pPr>
        <w:tabs>
          <w:tab w:val="right" w:pos="992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Все поступившие предложения будут рассмотрены. </w:t>
      </w:r>
    </w:p>
    <w:p w:rsidR="00423608" w:rsidRDefault="00DE6A3C" w:rsidP="003B0889">
      <w:pPr>
        <w:tabs>
          <w:tab w:val="right" w:pos="992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 xml:space="preserve">Не позднее </w:t>
      </w:r>
      <w:r w:rsidR="00522236">
        <w:rPr>
          <w:i/>
          <w:sz w:val="24"/>
          <w:szCs w:val="24"/>
          <w:u w:val="single"/>
        </w:rPr>
        <w:t>«</w:t>
      </w:r>
      <w:r w:rsidR="007D63BC">
        <w:rPr>
          <w:i/>
          <w:sz w:val="24"/>
          <w:szCs w:val="24"/>
          <w:u w:val="single"/>
        </w:rPr>
        <w:t>10</w:t>
      </w:r>
      <w:bookmarkStart w:id="0" w:name="_GoBack"/>
      <w:bookmarkEnd w:id="0"/>
      <w:r w:rsidR="00522236">
        <w:rPr>
          <w:i/>
          <w:sz w:val="24"/>
          <w:szCs w:val="24"/>
          <w:u w:val="single"/>
        </w:rPr>
        <w:t>»</w:t>
      </w:r>
      <w:r w:rsidR="00522236" w:rsidRPr="00522236">
        <w:rPr>
          <w:i/>
          <w:sz w:val="24"/>
          <w:szCs w:val="24"/>
          <w:u w:val="single"/>
        </w:rPr>
        <w:t xml:space="preserve"> _</w:t>
      </w:r>
      <w:r w:rsidR="006666CC">
        <w:rPr>
          <w:i/>
          <w:sz w:val="24"/>
          <w:szCs w:val="24"/>
          <w:u w:val="single"/>
        </w:rPr>
        <w:t>февраля</w:t>
      </w:r>
      <w:r w:rsidRPr="00522236">
        <w:rPr>
          <w:i/>
          <w:sz w:val="24"/>
          <w:szCs w:val="24"/>
          <w:u w:val="single"/>
        </w:rPr>
        <w:t>_</w:t>
      </w:r>
      <w:r w:rsidR="006666CC">
        <w:rPr>
          <w:i/>
          <w:sz w:val="24"/>
          <w:szCs w:val="24"/>
          <w:u w:val="single"/>
        </w:rPr>
        <w:t>2021</w:t>
      </w:r>
      <w:r w:rsidRPr="00522236">
        <w:rPr>
          <w:i/>
          <w:sz w:val="24"/>
          <w:szCs w:val="24"/>
          <w:u w:val="single"/>
        </w:rPr>
        <w:t>_г.</w:t>
      </w:r>
      <w:r w:rsidRPr="00D114A4">
        <w:rPr>
          <w:sz w:val="24"/>
          <w:szCs w:val="24"/>
        </w:rPr>
        <w:t xml:space="preserve"> свод предложений будет размещен 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F86501" w:rsidRPr="00F86501" w:rsidRDefault="00DE6A3C" w:rsidP="00F86501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86501">
        <w:rPr>
          <w:sz w:val="24"/>
          <w:szCs w:val="24"/>
        </w:rPr>
        <w:t>1. Описание проблемы, на решение которой направлено правовое регулирование:</w:t>
      </w:r>
      <w:r w:rsidR="00BA4655" w:rsidRPr="00F86501">
        <w:rPr>
          <w:sz w:val="24"/>
          <w:szCs w:val="24"/>
        </w:rPr>
        <w:t xml:space="preserve"> </w:t>
      </w:r>
      <w:r w:rsidR="00F86501" w:rsidRPr="00F86501">
        <w:rPr>
          <w:i/>
          <w:sz w:val="24"/>
          <w:szCs w:val="24"/>
          <w:u w:val="single"/>
        </w:rPr>
        <w:t>предотвращение риска снижения финансовой устойчивости юридических лиц, оказывающих услуги по организации питания в образовательных организациях, предусмотренных распоряжением Правительства Ханты-Мансийского автономного округа - Югры от 09.04.2020 N 169-рп "О плане первоочередных мероприятий (действий) по обеспечению устойчивого развития экономики Ханты-Мансийского автономного округа - Югры на 2020 год", а именно:</w:t>
      </w:r>
    </w:p>
    <w:p w:rsidR="00F86501" w:rsidRPr="00F86501" w:rsidRDefault="00F86501" w:rsidP="00F86501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86501">
        <w:rPr>
          <w:i/>
          <w:sz w:val="24"/>
          <w:szCs w:val="24"/>
          <w:u w:val="single"/>
        </w:rPr>
        <w:t>- недопущение возникновения кредиторской задолженности по обязательствам по оплате труда лиц, работающих по трудовому договору;</w:t>
      </w:r>
    </w:p>
    <w:p w:rsidR="00DE6A3C" w:rsidRPr="00F86501" w:rsidRDefault="00F86501" w:rsidP="00F86501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F86501">
        <w:rPr>
          <w:i/>
          <w:sz w:val="24"/>
          <w:szCs w:val="24"/>
          <w:u w:val="single"/>
        </w:rPr>
        <w:t xml:space="preserve">- недопущение возникновения кредиторской задолженности по налогам и иным </w:t>
      </w:r>
      <w:r w:rsidRPr="00F86501">
        <w:rPr>
          <w:i/>
          <w:sz w:val="24"/>
          <w:szCs w:val="24"/>
        </w:rPr>
        <w:t>обязательным платежам в бюджет и во внебюджетные фонды.</w:t>
      </w:r>
    </w:p>
    <w:p w:rsidR="00423608" w:rsidRPr="003B0889" w:rsidRDefault="00DE6A3C" w:rsidP="003B0889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F86501">
        <w:rPr>
          <w:i/>
        </w:rPr>
        <w:t>место для текстового описания</w:t>
      </w:r>
    </w:p>
    <w:p w:rsidR="00DE6A3C" w:rsidRPr="00ED7713" w:rsidRDefault="00DE6A3C" w:rsidP="00ED7713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D7713">
        <w:rPr>
          <w:sz w:val="24"/>
          <w:szCs w:val="24"/>
        </w:rPr>
        <w:t>2. Цели правового регулирования:</w:t>
      </w:r>
      <w:r w:rsidR="008A4C45" w:rsidRPr="00ED7713">
        <w:rPr>
          <w:sz w:val="24"/>
          <w:szCs w:val="24"/>
        </w:rPr>
        <w:t xml:space="preserve"> </w:t>
      </w:r>
      <w:r w:rsidR="00ED7713" w:rsidRPr="00ED7713">
        <w:rPr>
          <w:i/>
          <w:sz w:val="24"/>
          <w:szCs w:val="24"/>
          <w:u w:val="single"/>
        </w:rPr>
        <w:t>утверждение условий и порядка предоставления субсидии за счет средств дотации, выделенной муниципальному образованию городской округ город Пыть-Ях из бюджета Ханты-Мансийского автономного округа - Югры юридическим лицам, 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коронавирусной инфекции (COVID-19)                  (</w:t>
      </w:r>
      <w:r w:rsidR="00ED7713" w:rsidRPr="00ED7713">
        <w:t xml:space="preserve"> </w:t>
      </w:r>
      <w:r w:rsidR="00ED7713" w:rsidRPr="00ED7713">
        <w:rPr>
          <w:i/>
          <w:sz w:val="24"/>
          <w:szCs w:val="24"/>
          <w:u w:val="single"/>
        </w:rPr>
        <w:t xml:space="preserve">недопущение возникновения кредиторской задолженности по обязательствам по оплате труда лиц, работающих по трудовому договору, а также возникновения кредиторской </w:t>
      </w:r>
      <w:r w:rsidR="00ED7713" w:rsidRPr="00ED7713">
        <w:rPr>
          <w:i/>
          <w:sz w:val="24"/>
          <w:szCs w:val="24"/>
          <w:u w:val="single"/>
        </w:rPr>
        <w:lastRenderedPageBreak/>
        <w:t xml:space="preserve">задолженности по налогам и иным обязательным платежам в бюджет и во </w:t>
      </w:r>
      <w:r w:rsidR="00ED7713" w:rsidRPr="00ED7713">
        <w:rPr>
          <w:i/>
          <w:sz w:val="24"/>
          <w:szCs w:val="24"/>
        </w:rPr>
        <w:t>внебюджетные фонды).</w:t>
      </w:r>
    </w:p>
    <w:p w:rsidR="00423608" w:rsidRPr="003B0889" w:rsidRDefault="00DE6A3C" w:rsidP="003B0889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D7713">
        <w:rPr>
          <w:i/>
        </w:rPr>
        <w:t>место для текстового описания</w:t>
      </w:r>
    </w:p>
    <w:p w:rsidR="00DE6A3C" w:rsidRPr="00F434DA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F434DA">
        <w:rPr>
          <w:sz w:val="24"/>
          <w:szCs w:val="24"/>
        </w:rPr>
        <w:t>3. Действующие муниципальные нормативные правовые акты, поручения, другие решения, из которых вытекает необходимость правового регулирования:</w:t>
      </w:r>
      <w:r w:rsidR="008A4C45" w:rsidRPr="00F434DA">
        <w:rPr>
          <w:sz w:val="24"/>
          <w:szCs w:val="24"/>
        </w:rPr>
        <w:t xml:space="preserve"> </w:t>
      </w:r>
      <w:r w:rsidR="00F434DA" w:rsidRPr="00F434DA">
        <w:rPr>
          <w:i/>
          <w:sz w:val="24"/>
          <w:szCs w:val="24"/>
          <w:u w:val="single"/>
        </w:rPr>
        <w:t xml:space="preserve">Федеральный закон от 01.04.2020 N 103-ФЗ "О внесении изменений в Федеральный закон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году", распоряжение Правительства Ханты-Мансийского автономного округа - Югры от 09.04.2020 N 169-рп "О плане первоочередных мероприятий (действий) по обеспечению устойчивого развития экономики Ханты-Мансийского автономного округа - Югры на 2020 </w:t>
      </w:r>
      <w:r w:rsidR="00F434DA" w:rsidRPr="00F434DA">
        <w:rPr>
          <w:i/>
          <w:sz w:val="24"/>
          <w:szCs w:val="24"/>
        </w:rPr>
        <w:t>год"</w:t>
      </w:r>
      <w:r w:rsidR="000A4CDD">
        <w:rPr>
          <w:i/>
          <w:sz w:val="24"/>
          <w:szCs w:val="24"/>
        </w:rPr>
        <w:t>.</w:t>
      </w:r>
    </w:p>
    <w:p w:rsidR="00423608" w:rsidRPr="003B0889" w:rsidRDefault="00DE6A3C" w:rsidP="003B0889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F434DA">
        <w:rPr>
          <w:i/>
        </w:rPr>
        <w:t>место для текстового описания</w:t>
      </w:r>
    </w:p>
    <w:p w:rsidR="00DE6A3C" w:rsidRPr="00F434DA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3B0889">
        <w:rPr>
          <w:sz w:val="24"/>
          <w:szCs w:val="24"/>
        </w:rPr>
        <w:t>4. Сроки действия правового регулирования</w:t>
      </w:r>
      <w:r w:rsidRPr="00F434DA">
        <w:rPr>
          <w:sz w:val="24"/>
          <w:szCs w:val="24"/>
        </w:rPr>
        <w:t>:</w:t>
      </w:r>
      <w:r w:rsidR="008A4C45" w:rsidRPr="00F434DA">
        <w:rPr>
          <w:sz w:val="24"/>
          <w:szCs w:val="24"/>
        </w:rPr>
        <w:t xml:space="preserve"> </w:t>
      </w:r>
      <w:r w:rsidR="0007365E" w:rsidRPr="00F434DA">
        <w:rPr>
          <w:i/>
          <w:sz w:val="24"/>
          <w:szCs w:val="24"/>
        </w:rPr>
        <w:t>не ограничено</w:t>
      </w:r>
      <w:r w:rsidR="00E32B4E" w:rsidRPr="00F434DA">
        <w:rPr>
          <w:i/>
          <w:sz w:val="24"/>
          <w:szCs w:val="24"/>
        </w:rPr>
        <w:t>.</w:t>
      </w:r>
    </w:p>
    <w:p w:rsidR="00DE6A3C" w:rsidRPr="00F434DA" w:rsidRDefault="00DE6A3C" w:rsidP="00E32B4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F434DA">
        <w:rPr>
          <w:i/>
        </w:rPr>
        <w:t>место для текстового описания</w:t>
      </w:r>
    </w:p>
    <w:p w:rsidR="00DE6A3C" w:rsidRPr="00B94355" w:rsidRDefault="00DE6A3C" w:rsidP="00857EFF">
      <w:pPr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B94355">
        <w:rPr>
          <w:sz w:val="24"/>
          <w:szCs w:val="24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  <w:r w:rsidR="0007365E" w:rsidRPr="00B94355">
        <w:rPr>
          <w:sz w:val="24"/>
          <w:szCs w:val="24"/>
        </w:rPr>
        <w:t xml:space="preserve"> </w:t>
      </w:r>
      <w:r w:rsidR="00E32B4E" w:rsidRPr="00B94355">
        <w:rPr>
          <w:i/>
          <w:sz w:val="24"/>
          <w:szCs w:val="24"/>
          <w:u w:val="single"/>
        </w:rPr>
        <w:t>в</w:t>
      </w:r>
      <w:r w:rsidR="00EF0E9B" w:rsidRPr="00B94355">
        <w:rPr>
          <w:i/>
          <w:sz w:val="24"/>
          <w:szCs w:val="24"/>
          <w:u w:val="single"/>
        </w:rPr>
        <w:t xml:space="preserve"> связи с отсутствием дейс</w:t>
      </w:r>
      <w:r w:rsidR="00B94355" w:rsidRPr="00B94355">
        <w:rPr>
          <w:i/>
          <w:sz w:val="24"/>
          <w:szCs w:val="24"/>
          <w:u w:val="single"/>
        </w:rPr>
        <w:t>твующего порядка, предоставление</w:t>
      </w:r>
      <w:r w:rsidR="00EF0E9B" w:rsidRPr="00B94355">
        <w:rPr>
          <w:i/>
          <w:sz w:val="24"/>
          <w:szCs w:val="24"/>
          <w:u w:val="single"/>
        </w:rPr>
        <w:t xml:space="preserve"> субсидий </w:t>
      </w:r>
      <w:r w:rsidR="00B94355" w:rsidRPr="00B94355">
        <w:rPr>
          <w:i/>
          <w:sz w:val="24"/>
          <w:szCs w:val="24"/>
          <w:u w:val="single"/>
        </w:rPr>
        <w:t xml:space="preserve">на предотвращение риска снижения финансовой устойчивости юридических лиц, оказывающих услуги по организации питания </w:t>
      </w:r>
      <w:r w:rsidR="00B94355" w:rsidRPr="00B94355">
        <w:rPr>
          <w:i/>
          <w:sz w:val="24"/>
          <w:szCs w:val="24"/>
        </w:rPr>
        <w:t>в образовательных организациях</w:t>
      </w:r>
      <w:r w:rsidR="00E32B4E" w:rsidRPr="00B94355">
        <w:rPr>
          <w:i/>
          <w:sz w:val="24"/>
          <w:szCs w:val="24"/>
        </w:rPr>
        <w:t>,</w:t>
      </w:r>
      <w:r w:rsidR="00EF0E9B" w:rsidRPr="00B94355">
        <w:rPr>
          <w:i/>
          <w:sz w:val="24"/>
          <w:szCs w:val="24"/>
        </w:rPr>
        <w:t xml:space="preserve"> </w:t>
      </w:r>
      <w:r w:rsidR="00EF0E9B" w:rsidRPr="00B94355">
        <w:rPr>
          <w:i/>
          <w:sz w:val="24"/>
          <w:szCs w:val="24"/>
          <w:shd w:val="clear" w:color="auto" w:fill="FFFFFF"/>
        </w:rPr>
        <w:t>является не возможной</w:t>
      </w:r>
      <w:r w:rsidR="00E32B4E" w:rsidRPr="00B94355">
        <w:rPr>
          <w:i/>
          <w:sz w:val="24"/>
          <w:szCs w:val="24"/>
          <w:shd w:val="clear" w:color="auto" w:fill="FFFFFF"/>
        </w:rPr>
        <w:t>.</w:t>
      </w:r>
    </w:p>
    <w:p w:rsidR="00423608" w:rsidRPr="003B0889" w:rsidRDefault="00DE6A3C" w:rsidP="003B0889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B94355">
        <w:rPr>
          <w:i/>
        </w:rPr>
        <w:t>место для текстового описания</w:t>
      </w:r>
    </w:p>
    <w:p w:rsidR="00ED44E1" w:rsidRPr="00ED44E1" w:rsidRDefault="00DE6A3C" w:rsidP="00ED44E1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ED44E1">
        <w:rPr>
          <w:sz w:val="24"/>
          <w:szCs w:val="24"/>
        </w:rPr>
        <w:t>6. Группа участников отношений правового регулирования и их количественная оценка:</w:t>
      </w:r>
      <w:r w:rsidR="00B5490F" w:rsidRPr="00ED44E1">
        <w:rPr>
          <w:sz w:val="24"/>
          <w:szCs w:val="24"/>
        </w:rPr>
        <w:t xml:space="preserve"> </w:t>
      </w:r>
      <w:r w:rsidR="00ED44E1" w:rsidRPr="00ED44E1">
        <w:rPr>
          <w:i/>
          <w:sz w:val="24"/>
          <w:szCs w:val="24"/>
          <w:u w:val="single"/>
        </w:rPr>
        <w:t>юридические лица, осуществляющие свою деятельность на территории муниципального образования городской округ город Пыть-Ях и оказывающие услуги по организации питания в образовательных организациях.</w:t>
      </w:r>
    </w:p>
    <w:p w:rsidR="00DE6A3C" w:rsidRPr="00ED44E1" w:rsidRDefault="00ED44E1" w:rsidP="00ED44E1">
      <w:pPr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ED44E1">
        <w:rPr>
          <w:i/>
          <w:sz w:val="24"/>
          <w:szCs w:val="24"/>
          <w:u w:val="single"/>
        </w:rPr>
        <w:t xml:space="preserve">По состоянию на 14.12.2020 года на территории муниципального образования городской округ город Пыть-Ях осуществляют деятельность 2 юридических лица, </w:t>
      </w:r>
      <w:r w:rsidRPr="00ED44E1">
        <w:rPr>
          <w:i/>
          <w:sz w:val="24"/>
          <w:szCs w:val="24"/>
        </w:rPr>
        <w:t>оказывающи</w:t>
      </w:r>
      <w:r w:rsidR="00157E3F">
        <w:rPr>
          <w:i/>
          <w:sz w:val="24"/>
          <w:szCs w:val="24"/>
        </w:rPr>
        <w:t xml:space="preserve">х </w:t>
      </w:r>
      <w:r w:rsidRPr="00ED44E1">
        <w:rPr>
          <w:i/>
          <w:sz w:val="24"/>
          <w:szCs w:val="24"/>
        </w:rPr>
        <w:t>услуги по организации питания в образовательных организациях</w:t>
      </w:r>
      <w:r w:rsidR="00EF0E9B" w:rsidRPr="00ED44E1">
        <w:rPr>
          <w:i/>
          <w:sz w:val="24"/>
          <w:szCs w:val="24"/>
        </w:rPr>
        <w:t>.</w:t>
      </w:r>
    </w:p>
    <w:p w:rsidR="00423608" w:rsidRPr="003B0889" w:rsidRDefault="00DE6A3C" w:rsidP="003B0889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ED44E1">
        <w:rPr>
          <w:i/>
        </w:rPr>
        <w:t>место для текстового описания</w:t>
      </w:r>
    </w:p>
    <w:p w:rsidR="00EF0E9B" w:rsidRPr="00AF20F7" w:rsidRDefault="00DE6A3C" w:rsidP="00857EFF">
      <w:pPr>
        <w:autoSpaceDE w:val="0"/>
        <w:autoSpaceDN w:val="0"/>
        <w:ind w:firstLine="709"/>
        <w:jc w:val="both"/>
        <w:rPr>
          <w:i/>
          <w:iCs/>
          <w:sz w:val="24"/>
          <w:szCs w:val="24"/>
        </w:rPr>
      </w:pPr>
      <w:r w:rsidRPr="00AF20F7">
        <w:rPr>
          <w:sz w:val="24"/>
          <w:szCs w:val="24"/>
        </w:rPr>
        <w:t>7. Оценка расходов (доходов) бюджета муниципального образования, связанных с введением правового регулирования:</w:t>
      </w:r>
      <w:r w:rsidR="00B5490F" w:rsidRPr="00AF20F7">
        <w:rPr>
          <w:sz w:val="24"/>
          <w:szCs w:val="24"/>
          <w:u w:val="single"/>
        </w:rPr>
        <w:t xml:space="preserve"> </w:t>
      </w:r>
      <w:r w:rsidR="00AF20F7" w:rsidRPr="00AF20F7">
        <w:rPr>
          <w:i/>
          <w:iCs/>
          <w:sz w:val="24"/>
          <w:szCs w:val="24"/>
          <w:u w:val="single"/>
        </w:rPr>
        <w:t>расходы за счет средств дотации, выделенной муниципальному образованию городской округ город Пыть-Ях из бюджета Ханты-Мансийского автономного округа - Югры на поддержку мер по обеспечению сбалансированности бюджетов городских округов и муниципальных районов Ханты-Мансийского автономного округа – Югры,</w:t>
      </w:r>
      <w:r w:rsidR="00EF0E9B" w:rsidRPr="00AF20F7">
        <w:rPr>
          <w:i/>
          <w:iCs/>
          <w:sz w:val="24"/>
          <w:szCs w:val="24"/>
          <w:u w:val="single"/>
        </w:rPr>
        <w:t xml:space="preserve"> </w:t>
      </w:r>
      <w:r w:rsidR="00AF20F7" w:rsidRPr="00AF20F7">
        <w:rPr>
          <w:i/>
          <w:iCs/>
          <w:sz w:val="24"/>
          <w:szCs w:val="24"/>
          <w:u w:val="single"/>
        </w:rPr>
        <w:t>исходя из фактически выплаченного объема средств на выплаты оплаты труда работников, принятых на работу в рамках исполнения обязательств по заключенным муниципальным контрактам на оказание услуг по организации питания обучающихся в образовательных организациях, расположенных на территории муниципального образования городской округ город Пыть-Ях, включая работников административно-управленческого персонала, обеспечивающих оказание этих услуг.</w:t>
      </w:r>
    </w:p>
    <w:p w:rsidR="00DE6A3C" w:rsidRPr="00AF20F7" w:rsidRDefault="00EF0E9B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AF20F7">
        <w:rPr>
          <w:i/>
          <w:iCs/>
          <w:sz w:val="24"/>
          <w:szCs w:val="24"/>
        </w:rPr>
        <w:t>Не влечет дополнительных расходов (возможных поступлений</w:t>
      </w:r>
      <w:r w:rsidRPr="00AF20F7">
        <w:rPr>
          <w:i/>
          <w:sz w:val="24"/>
          <w:szCs w:val="24"/>
        </w:rPr>
        <w:t>)</w:t>
      </w:r>
      <w:r w:rsidR="00E32B4E" w:rsidRPr="00AF20F7">
        <w:rPr>
          <w:i/>
          <w:sz w:val="24"/>
          <w:szCs w:val="24"/>
        </w:rPr>
        <w:t>.</w:t>
      </w:r>
    </w:p>
    <w:p w:rsidR="00423608" w:rsidRPr="003B0889" w:rsidRDefault="00DE6A3C" w:rsidP="003B0889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AF20F7">
        <w:rPr>
          <w:i/>
        </w:rPr>
        <w:t>место для текстового описания</w:t>
      </w:r>
    </w:p>
    <w:p w:rsidR="00EF0E9B" w:rsidRPr="00423608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423608">
        <w:rPr>
          <w:sz w:val="24"/>
          <w:szCs w:val="24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  <w:r w:rsidR="001440BD" w:rsidRPr="00423608">
        <w:rPr>
          <w:sz w:val="24"/>
          <w:szCs w:val="24"/>
        </w:rPr>
        <w:t xml:space="preserve"> 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1.6. Категории получателей субсидий и критерии отбора получателей субсидий: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1.6.1. Получателями субсидии являются юридические лица (за исключением субсидий государственным (муниципальным) учреждениям), осуществляющие свою деятельность на территории муниципального образования городской округ город Пыть-Ях и оказывающие услуги по организации питания в образовательных организациях (далее - Получатель субсидии).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1.6.2. Критериями отбора Получателей субсидий являются: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lastRenderedPageBreak/>
        <w:t>- неспособность Получателя субсидии удовлетворять требования кредиторов по денежным обязательствам по оплате труда лиц, работающих или работавших по трудовому договору, и (или) по налогам и иным обязательным платежам в бюджет и во внебюджетные фонды;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в отношении Получателя субсидии в установленном законодательством порядке не введена ни одна из процедур, предусмотренных Федеральным законом от 26.10.2002 N 127-ФЗ "О несостоятельности (банкротстве)";</w:t>
      </w:r>
    </w:p>
    <w:p w:rsid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оказание услуги по организации питания в образовательных организациях города Пыть-Ях.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2.1.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получатель субсидии - юридическое лицо не должен находиться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получатель субсидии не должен получать средства из бюджета бюджетной системы Российской Федерации, из которого планируется предоставление субсидии в соответствии с муниципальными правовыми актами на цели, указанные в пункте 1.4 настоящего Порядка.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2.2. Перечень документов, предоставляемых Получателем субсидии в Департамент для принятия решения о предоставлении субсидии, а также требования к указанным документам: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заявление о предоставлении субсидии по форме согласно приложению 1 к настоящему Порядку;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гарантийное письмо за подписью руководителя и главного бухгалтера Получателя субсидии, подтверждающее соответствие требованию, установленному пунктом 2.1 настоящего Порядка;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согласие получателя субсидии на осуществление департаментом и органом муниципального финансового контроля проверок соблюдения им условий, целей и порядка предоставления субсидий;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выписку из ЕГРЮЛ;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копии учредительных документов;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расчеты, необходимые для определения размера субсидии, по форме согласно приложению 2 к настоящему Порядку;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положение об оплате труда (заверенная получателем субсидии копия);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штатное расписание с разбивкой по подразделениям (заверенная получателем субсидии копия);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действующую учетную политику для целей бухгалтерского учета (заверенная получателем субсидии копия);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бухгалтерский баланс на последнюю отчетную дату на соответствующий финансовый год (квартал, полугодие, 9 месяцев, год);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t>- отчет о финансовых результатах на последнюю отчетную дату, предусмотренную утвержденным планом финансово-хозяйственной деятельности на соответствующий финансовый год (квартал, полугодие, 9 месяцев, год);</w:t>
      </w:r>
    </w:p>
    <w:p w:rsidR="00F02A0A" w:rsidRPr="00F02A0A" w:rsidRDefault="00F02A0A" w:rsidP="00F02A0A">
      <w:pPr>
        <w:autoSpaceDE w:val="0"/>
        <w:autoSpaceDN w:val="0"/>
        <w:ind w:firstLine="709"/>
        <w:jc w:val="both"/>
        <w:rPr>
          <w:i/>
          <w:sz w:val="24"/>
          <w:szCs w:val="24"/>
          <w:u w:val="single"/>
        </w:rPr>
      </w:pPr>
      <w:r w:rsidRPr="00F02A0A">
        <w:rPr>
          <w:i/>
          <w:sz w:val="24"/>
          <w:szCs w:val="24"/>
          <w:u w:val="single"/>
        </w:rPr>
        <w:lastRenderedPageBreak/>
        <w:t>- реестр кредиторской задолженности на последнюю отчетную дату в разрезе кредиторов, с указанием просроченной задолженности более трех месяцев;</w:t>
      </w:r>
    </w:p>
    <w:p w:rsidR="00DE6A3C" w:rsidRPr="00F02A0A" w:rsidRDefault="00F02A0A" w:rsidP="00F02A0A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F02A0A">
        <w:rPr>
          <w:i/>
          <w:sz w:val="24"/>
          <w:szCs w:val="24"/>
          <w:u w:val="single"/>
        </w:rPr>
        <w:t xml:space="preserve">- обоснования, подтверждающие невозможность Получателя субсидии </w:t>
      </w:r>
      <w:r w:rsidRPr="00F02A0A">
        <w:rPr>
          <w:i/>
          <w:sz w:val="24"/>
          <w:szCs w:val="24"/>
        </w:rPr>
        <w:t>самостоятельно в полном объеме произвести выплату заработной платы.</w:t>
      </w:r>
    </w:p>
    <w:p w:rsidR="00DE6A3C" w:rsidRPr="00E542F9" w:rsidRDefault="00DE6A3C" w:rsidP="00E542F9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F02A0A">
        <w:rPr>
          <w:i/>
        </w:rPr>
        <w:t>место для текстового описания</w:t>
      </w:r>
    </w:p>
    <w:p w:rsidR="00DE6A3C" w:rsidRPr="00D114A4" w:rsidRDefault="00DE6A3C" w:rsidP="00857EFF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sz w:val="24"/>
          <w:szCs w:val="24"/>
        </w:rPr>
      </w:pP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>10.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  <w:r w:rsidR="001440BD" w:rsidRPr="00D114A4">
        <w:rPr>
          <w:sz w:val="24"/>
          <w:szCs w:val="24"/>
        </w:rPr>
        <w:t xml:space="preserve"> </w:t>
      </w:r>
      <w:r w:rsidR="003F62FB" w:rsidRPr="003F62FB">
        <w:rPr>
          <w:i/>
          <w:sz w:val="24"/>
          <w:szCs w:val="24"/>
        </w:rPr>
        <w:t>о</w:t>
      </w:r>
      <w:r w:rsidR="001440BD" w:rsidRPr="003F62FB">
        <w:rPr>
          <w:i/>
          <w:sz w:val="24"/>
          <w:szCs w:val="24"/>
        </w:rPr>
        <w:t>тсутствуют</w:t>
      </w:r>
      <w:r w:rsidR="003F62FB" w:rsidRPr="003F62FB">
        <w:rPr>
          <w:i/>
          <w:sz w:val="24"/>
          <w:szCs w:val="24"/>
        </w:rPr>
        <w:t>.</w:t>
      </w:r>
    </w:p>
    <w:p w:rsidR="00DE6A3C" w:rsidRPr="003F62FB" w:rsidRDefault="00DE6A3C" w:rsidP="003F62FB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i/>
        </w:rPr>
      </w:pPr>
      <w:r w:rsidRPr="003F62FB">
        <w:rPr>
          <w:i/>
        </w:rPr>
        <w:t>место для текстового описания</w:t>
      </w:r>
    </w:p>
    <w:p w:rsidR="003F62FB" w:rsidRDefault="003F62FB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DE6A3C" w:rsidRPr="00D114A4" w:rsidRDefault="00DE6A3C" w:rsidP="00857EF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114A4">
        <w:rPr>
          <w:sz w:val="24"/>
          <w:szCs w:val="24"/>
        </w:rPr>
        <w:t>К уведомлению прилагаются: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072"/>
      </w:tblGrid>
      <w:tr w:rsidR="00DE6A3C" w:rsidRPr="00D114A4" w:rsidTr="003F62FB">
        <w:tc>
          <w:tcPr>
            <w:tcW w:w="426" w:type="dxa"/>
            <w:shd w:val="clear" w:color="auto" w:fill="auto"/>
          </w:tcPr>
          <w:p w:rsidR="00DE6A3C" w:rsidRPr="00D114A4" w:rsidRDefault="00DE6A3C" w:rsidP="00D114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DE6A3C" w:rsidRPr="00D114A4" w:rsidRDefault="00DE6A3C" w:rsidP="00D114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5611B2" w:rsidRPr="00D114A4" w:rsidTr="003F62FB">
        <w:tc>
          <w:tcPr>
            <w:tcW w:w="426" w:type="dxa"/>
            <w:shd w:val="clear" w:color="auto" w:fill="auto"/>
          </w:tcPr>
          <w:p w:rsidR="005611B2" w:rsidRPr="00D114A4" w:rsidRDefault="005611B2" w:rsidP="00D114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5611B2" w:rsidRPr="00D114A4" w:rsidRDefault="006666CC" w:rsidP="006666C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66CC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Pr="006666CC">
              <w:rPr>
                <w:sz w:val="24"/>
                <w:szCs w:val="24"/>
              </w:rPr>
              <w:t xml:space="preserve"> администрации города Пыть-Яха от 08.05.2020 №171-па «О порядке предоставления субсидии юридическим лицам (за исключением субсидий государственным (муниципальным) учреждениям), 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коронавирусной инфекции (COVID-19)»</w:t>
            </w:r>
          </w:p>
        </w:tc>
      </w:tr>
      <w:tr w:rsidR="005611B2" w:rsidRPr="00D114A4" w:rsidTr="003F62FB">
        <w:tc>
          <w:tcPr>
            <w:tcW w:w="426" w:type="dxa"/>
            <w:shd w:val="clear" w:color="auto" w:fill="auto"/>
          </w:tcPr>
          <w:p w:rsidR="005611B2" w:rsidRPr="00D114A4" w:rsidRDefault="005611B2" w:rsidP="00D114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5611B2" w:rsidRPr="00D114A4" w:rsidRDefault="005611B2" w:rsidP="00D114A4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D114A4">
              <w:rPr>
                <w:sz w:val="24"/>
                <w:szCs w:val="24"/>
              </w:rPr>
              <w:t>Пояснительная зап</w:t>
            </w:r>
            <w:r w:rsidR="00EF0E9B" w:rsidRPr="00D114A4">
              <w:rPr>
                <w:sz w:val="24"/>
                <w:szCs w:val="24"/>
              </w:rPr>
              <w:t xml:space="preserve">иска </w:t>
            </w:r>
          </w:p>
        </w:tc>
      </w:tr>
    </w:tbl>
    <w:p w:rsidR="00DE6A3C" w:rsidRPr="00D114A4" w:rsidRDefault="00DE6A3C" w:rsidP="00D114A4">
      <w:pPr>
        <w:ind w:left="5812"/>
        <w:jc w:val="both"/>
        <w:rPr>
          <w:sz w:val="24"/>
          <w:szCs w:val="24"/>
        </w:rPr>
      </w:pPr>
    </w:p>
    <w:p w:rsidR="00307141" w:rsidRPr="00D114A4" w:rsidRDefault="00307141" w:rsidP="00D114A4">
      <w:pPr>
        <w:jc w:val="both"/>
        <w:rPr>
          <w:sz w:val="24"/>
          <w:szCs w:val="24"/>
        </w:rPr>
      </w:pPr>
    </w:p>
    <w:sectPr w:rsidR="00307141" w:rsidRPr="00D1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B5"/>
    <w:rsid w:val="00057376"/>
    <w:rsid w:val="0007365E"/>
    <w:rsid w:val="000A4CDD"/>
    <w:rsid w:val="001440BD"/>
    <w:rsid w:val="00157E3F"/>
    <w:rsid w:val="00286062"/>
    <w:rsid w:val="00307141"/>
    <w:rsid w:val="003709CE"/>
    <w:rsid w:val="003B0889"/>
    <w:rsid w:val="003F62FB"/>
    <w:rsid w:val="00423608"/>
    <w:rsid w:val="005007B6"/>
    <w:rsid w:val="00522236"/>
    <w:rsid w:val="005611B2"/>
    <w:rsid w:val="006666CC"/>
    <w:rsid w:val="006B25CD"/>
    <w:rsid w:val="0077142E"/>
    <w:rsid w:val="007D63BC"/>
    <w:rsid w:val="007E364C"/>
    <w:rsid w:val="007F0097"/>
    <w:rsid w:val="00857EFF"/>
    <w:rsid w:val="008A4C45"/>
    <w:rsid w:val="00936CFF"/>
    <w:rsid w:val="009D158A"/>
    <w:rsid w:val="009E5D2F"/>
    <w:rsid w:val="00AF20F7"/>
    <w:rsid w:val="00B5490F"/>
    <w:rsid w:val="00B94355"/>
    <w:rsid w:val="00BA4655"/>
    <w:rsid w:val="00C837B5"/>
    <w:rsid w:val="00C87D3F"/>
    <w:rsid w:val="00CA23D1"/>
    <w:rsid w:val="00CB00A9"/>
    <w:rsid w:val="00CC2AB1"/>
    <w:rsid w:val="00D114A4"/>
    <w:rsid w:val="00D4035F"/>
    <w:rsid w:val="00DE6A3C"/>
    <w:rsid w:val="00E272CF"/>
    <w:rsid w:val="00E32B4E"/>
    <w:rsid w:val="00E542F9"/>
    <w:rsid w:val="00ED44E1"/>
    <w:rsid w:val="00ED7713"/>
    <w:rsid w:val="00EF0E9B"/>
    <w:rsid w:val="00EF1A1A"/>
    <w:rsid w:val="00F02A0A"/>
    <w:rsid w:val="00F434DA"/>
    <w:rsid w:val="00F8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01DF-1C9C-47CD-A712-E9AB46E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Буряк</dc:creator>
  <cp:keywords/>
  <dc:description/>
  <cp:lastModifiedBy>Сеетлана Марченко</cp:lastModifiedBy>
  <cp:revision>36</cp:revision>
  <dcterms:created xsi:type="dcterms:W3CDTF">2020-03-23T12:11:00Z</dcterms:created>
  <dcterms:modified xsi:type="dcterms:W3CDTF">2020-12-16T06:10:00Z</dcterms:modified>
</cp:coreProperties>
</file>