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173" w:rsidRDefault="00317173" w:rsidP="00317173">
      <w:pPr>
        <w:ind w:firstLine="708"/>
        <w:jc w:val="center"/>
        <w:rPr>
          <w:b/>
        </w:rPr>
      </w:pPr>
      <w:r>
        <w:rPr>
          <w:b/>
        </w:rPr>
        <w:t>А</w:t>
      </w:r>
      <w:r w:rsidRPr="00317173">
        <w:rPr>
          <w:b/>
        </w:rPr>
        <w:t>лгоритм реализации муниципальными образованиями автономного округа использования своих полномочий в целях защиты прав граждан от неправомерных действий (бездействий) управляющих компаний.</w:t>
      </w:r>
    </w:p>
    <w:p w:rsidR="00695CA1" w:rsidRDefault="00317173" w:rsidP="009E00DD">
      <w:pPr>
        <w:pStyle w:val="a7"/>
        <w:ind w:firstLine="708"/>
        <w:jc w:val="both"/>
        <w:rPr>
          <w:rFonts w:ascii="Times New Roman" w:hAnsi="Times New Roman"/>
          <w:sz w:val="28"/>
          <w:szCs w:val="28"/>
        </w:rPr>
      </w:pPr>
      <w:r w:rsidRPr="009E00DD">
        <w:rPr>
          <w:rFonts w:ascii="Times New Roman" w:hAnsi="Times New Roman"/>
          <w:sz w:val="28"/>
          <w:szCs w:val="28"/>
        </w:rPr>
        <w:t xml:space="preserve">Алгоритм разработан в соответствии </w:t>
      </w:r>
      <w:r w:rsidR="00695CA1">
        <w:rPr>
          <w:rFonts w:ascii="Times New Roman" w:hAnsi="Times New Roman"/>
          <w:sz w:val="28"/>
          <w:szCs w:val="28"/>
        </w:rPr>
        <w:t>с</w:t>
      </w:r>
      <w:r w:rsidRPr="009E00DD">
        <w:rPr>
          <w:rFonts w:ascii="Times New Roman" w:hAnsi="Times New Roman"/>
          <w:sz w:val="28"/>
          <w:szCs w:val="28"/>
        </w:rPr>
        <w:t xml:space="preserve"> </w:t>
      </w:r>
      <w:r w:rsidR="00BA1CEB" w:rsidRPr="00BA1CEB">
        <w:rPr>
          <w:rFonts w:ascii="Times New Roman" w:hAnsi="Times New Roman"/>
          <w:sz w:val="28"/>
          <w:szCs w:val="28"/>
        </w:rPr>
        <w:t>Жилищн</w:t>
      </w:r>
      <w:r w:rsidR="00BA1CEB">
        <w:rPr>
          <w:rFonts w:ascii="Times New Roman" w:hAnsi="Times New Roman"/>
          <w:sz w:val="28"/>
          <w:szCs w:val="28"/>
        </w:rPr>
        <w:t>ым</w:t>
      </w:r>
      <w:r w:rsidR="00BA1CEB" w:rsidRPr="00BA1CEB">
        <w:rPr>
          <w:rFonts w:ascii="Times New Roman" w:hAnsi="Times New Roman"/>
          <w:sz w:val="28"/>
          <w:szCs w:val="28"/>
        </w:rPr>
        <w:t xml:space="preserve"> кодекс</w:t>
      </w:r>
      <w:r w:rsidR="00BA1CEB">
        <w:rPr>
          <w:rFonts w:ascii="Times New Roman" w:hAnsi="Times New Roman"/>
          <w:sz w:val="28"/>
          <w:szCs w:val="28"/>
        </w:rPr>
        <w:t>ом</w:t>
      </w:r>
      <w:r w:rsidR="00BA1CEB" w:rsidRPr="00BA1CEB">
        <w:rPr>
          <w:rFonts w:ascii="Times New Roman" w:hAnsi="Times New Roman"/>
          <w:sz w:val="28"/>
          <w:szCs w:val="28"/>
        </w:rPr>
        <w:t xml:space="preserve"> Российской Федерации, ины</w:t>
      </w:r>
      <w:r w:rsidR="00BA1CEB">
        <w:rPr>
          <w:rFonts w:ascii="Times New Roman" w:hAnsi="Times New Roman"/>
          <w:sz w:val="28"/>
          <w:szCs w:val="28"/>
        </w:rPr>
        <w:t>ми</w:t>
      </w:r>
      <w:r w:rsidR="00BA1CEB" w:rsidRPr="00BA1CEB">
        <w:rPr>
          <w:rFonts w:ascii="Times New Roman" w:hAnsi="Times New Roman"/>
          <w:sz w:val="28"/>
          <w:szCs w:val="28"/>
        </w:rPr>
        <w:t xml:space="preserve"> нормативн</w:t>
      </w:r>
      <w:r w:rsidR="00BA1CEB">
        <w:rPr>
          <w:rFonts w:ascii="Times New Roman" w:hAnsi="Times New Roman"/>
          <w:sz w:val="28"/>
          <w:szCs w:val="28"/>
        </w:rPr>
        <w:t>о</w:t>
      </w:r>
      <w:r w:rsidR="00BA1CEB" w:rsidRPr="00BA1CEB">
        <w:rPr>
          <w:rFonts w:ascii="Times New Roman" w:hAnsi="Times New Roman"/>
          <w:sz w:val="28"/>
          <w:szCs w:val="28"/>
        </w:rPr>
        <w:t xml:space="preserve"> правовы</w:t>
      </w:r>
      <w:r w:rsidR="00BA1CEB">
        <w:rPr>
          <w:rFonts w:ascii="Times New Roman" w:hAnsi="Times New Roman"/>
          <w:sz w:val="28"/>
          <w:szCs w:val="28"/>
        </w:rPr>
        <w:t>ми</w:t>
      </w:r>
      <w:r w:rsidR="00BA1CEB" w:rsidRPr="00BA1CEB">
        <w:rPr>
          <w:rFonts w:ascii="Times New Roman" w:hAnsi="Times New Roman"/>
          <w:sz w:val="28"/>
          <w:szCs w:val="28"/>
        </w:rPr>
        <w:t xml:space="preserve"> акта</w:t>
      </w:r>
      <w:r w:rsidR="00BA1CEB">
        <w:rPr>
          <w:rFonts w:ascii="Times New Roman" w:hAnsi="Times New Roman"/>
          <w:sz w:val="28"/>
          <w:szCs w:val="28"/>
        </w:rPr>
        <w:t>ми</w:t>
      </w:r>
      <w:r w:rsidR="00BA1CEB" w:rsidRPr="00BA1CEB">
        <w:rPr>
          <w:rFonts w:ascii="Times New Roman" w:hAnsi="Times New Roman"/>
          <w:sz w:val="28"/>
          <w:szCs w:val="28"/>
        </w:rPr>
        <w:t xml:space="preserve"> Российской Федерации и Ханты-Мансийского автономного округа – Югры</w:t>
      </w:r>
      <w:r w:rsidR="00BA1CEB">
        <w:rPr>
          <w:rFonts w:ascii="Times New Roman" w:hAnsi="Times New Roman"/>
          <w:sz w:val="28"/>
          <w:szCs w:val="28"/>
        </w:rPr>
        <w:t>.</w:t>
      </w:r>
    </w:p>
    <w:p w:rsidR="00F9732D" w:rsidRPr="005A2534" w:rsidRDefault="00F9732D" w:rsidP="005A2534">
      <w:pPr>
        <w:pStyle w:val="a7"/>
        <w:ind w:firstLine="708"/>
        <w:jc w:val="both"/>
        <w:rPr>
          <w:rFonts w:ascii="Times New Roman" w:hAnsi="Times New Roman"/>
          <w:sz w:val="28"/>
          <w:szCs w:val="28"/>
        </w:rPr>
      </w:pPr>
      <w:r w:rsidRPr="005A2534">
        <w:rPr>
          <w:rFonts w:ascii="Times New Roman" w:hAnsi="Times New Roman"/>
          <w:sz w:val="28"/>
          <w:szCs w:val="28"/>
        </w:rPr>
        <w:t>Становление новой системы управления многоквартирными домами требует внимания и поддержки</w:t>
      </w:r>
      <w:r w:rsidR="000C2F58">
        <w:rPr>
          <w:rFonts w:ascii="Times New Roman" w:hAnsi="Times New Roman"/>
          <w:sz w:val="28"/>
          <w:szCs w:val="28"/>
        </w:rPr>
        <w:t>,</w:t>
      </w:r>
      <w:r w:rsidRPr="005A2534">
        <w:rPr>
          <w:rFonts w:ascii="Times New Roman" w:hAnsi="Times New Roman"/>
          <w:sz w:val="28"/>
          <w:szCs w:val="28"/>
        </w:rPr>
        <w:t xml:space="preserve"> прежде всего</w:t>
      </w:r>
      <w:r w:rsidR="000C2F58">
        <w:rPr>
          <w:rFonts w:ascii="Times New Roman" w:hAnsi="Times New Roman"/>
          <w:sz w:val="28"/>
          <w:szCs w:val="28"/>
        </w:rPr>
        <w:t>,</w:t>
      </w:r>
      <w:r w:rsidRPr="005A2534">
        <w:rPr>
          <w:rFonts w:ascii="Times New Roman" w:hAnsi="Times New Roman"/>
          <w:sz w:val="28"/>
          <w:szCs w:val="28"/>
        </w:rPr>
        <w:t xml:space="preserve"> со стороны органов местного самоуправления. </w:t>
      </w:r>
    </w:p>
    <w:p w:rsidR="00F9732D" w:rsidRPr="005A2534" w:rsidRDefault="00F9732D" w:rsidP="005A2534">
      <w:pPr>
        <w:pStyle w:val="a7"/>
        <w:ind w:firstLine="708"/>
        <w:jc w:val="both"/>
        <w:rPr>
          <w:rFonts w:ascii="Times New Roman" w:hAnsi="Times New Roman"/>
          <w:sz w:val="28"/>
          <w:szCs w:val="28"/>
        </w:rPr>
      </w:pPr>
      <w:r w:rsidRPr="005A2534">
        <w:rPr>
          <w:rFonts w:ascii="Times New Roman" w:hAnsi="Times New Roman"/>
          <w:sz w:val="28"/>
          <w:szCs w:val="28"/>
        </w:rPr>
        <w:t>В стать</w:t>
      </w:r>
      <w:r w:rsidR="00443B6A">
        <w:rPr>
          <w:rFonts w:ascii="Times New Roman" w:hAnsi="Times New Roman"/>
          <w:sz w:val="28"/>
          <w:szCs w:val="28"/>
        </w:rPr>
        <w:t>е</w:t>
      </w:r>
      <w:r w:rsidRPr="005A2534">
        <w:rPr>
          <w:rFonts w:ascii="Times New Roman" w:hAnsi="Times New Roman"/>
          <w:sz w:val="28"/>
          <w:szCs w:val="28"/>
        </w:rPr>
        <w:t xml:space="preserve"> 165 Жилищного кодекса РФ не только заложены основные принципы содействия органов местного самоуправления созданию благоприятных условий для перехода собственников помещений многоквартирных домов к управлению своим имуществом, но и определены механизмы осуществления контроля за деятельностью управляющих организаций. </w:t>
      </w:r>
    </w:p>
    <w:p w:rsidR="00F9732D" w:rsidRPr="005A2534" w:rsidRDefault="00F9732D" w:rsidP="005A2534">
      <w:pPr>
        <w:pStyle w:val="a7"/>
        <w:ind w:firstLine="708"/>
        <w:jc w:val="both"/>
        <w:rPr>
          <w:rFonts w:ascii="Times New Roman" w:hAnsi="Times New Roman"/>
          <w:sz w:val="28"/>
          <w:szCs w:val="28"/>
        </w:rPr>
      </w:pPr>
      <w:r w:rsidRPr="005A2534">
        <w:rPr>
          <w:rFonts w:ascii="Times New Roman" w:hAnsi="Times New Roman"/>
          <w:sz w:val="28"/>
          <w:szCs w:val="28"/>
        </w:rPr>
        <w:t xml:space="preserve">Одновременно определены условия и структура информационного обеспечения органов местного самоуправления со стороны </w:t>
      </w:r>
      <w:proofErr w:type="spellStart"/>
      <w:r w:rsidRPr="005A2534">
        <w:rPr>
          <w:rFonts w:ascii="Times New Roman" w:hAnsi="Times New Roman"/>
          <w:sz w:val="28"/>
          <w:szCs w:val="28"/>
        </w:rPr>
        <w:t>ресурсоснабжающих</w:t>
      </w:r>
      <w:proofErr w:type="spellEnd"/>
      <w:r w:rsidRPr="005A2534">
        <w:rPr>
          <w:rFonts w:ascii="Times New Roman" w:hAnsi="Times New Roman"/>
          <w:sz w:val="28"/>
          <w:szCs w:val="28"/>
        </w:rPr>
        <w:t xml:space="preserve"> и управляющих организаций, а также закреплены обязанности органов местного самоуправления по доведению до граждан широкого спектра информации о ценах (тарифах) поставляемых ресурсов, предоставляемых в процессе управления услуг и работ, об объеме и качестве таких услуг (работ), о состоянии расчетов потребителей с исполнителями коммунальных услуг.</w:t>
      </w:r>
    </w:p>
    <w:p w:rsidR="00875C21" w:rsidRPr="005A2534" w:rsidRDefault="00317173" w:rsidP="005F7583">
      <w:pPr>
        <w:pStyle w:val="a7"/>
        <w:ind w:firstLine="708"/>
        <w:jc w:val="both"/>
        <w:rPr>
          <w:rFonts w:ascii="Times New Roman" w:hAnsi="Times New Roman"/>
          <w:sz w:val="28"/>
          <w:szCs w:val="28"/>
        </w:rPr>
      </w:pPr>
      <w:r w:rsidRPr="005A2534">
        <w:rPr>
          <w:rFonts w:ascii="Times New Roman" w:hAnsi="Times New Roman"/>
          <w:sz w:val="28"/>
          <w:szCs w:val="28"/>
        </w:rPr>
        <w:t>Работу по реализации алгоритма в целях устранения условий, способствующих совершению правонарушений и преступлений в сфере жилищно-коммунального хозяйства, рекомендуется ориентировать на решение задач по следующим направлениям.</w:t>
      </w:r>
    </w:p>
    <w:p w:rsidR="005A2534" w:rsidRPr="005A2534" w:rsidRDefault="005A2534" w:rsidP="005F7583">
      <w:pPr>
        <w:pStyle w:val="a7"/>
        <w:ind w:firstLine="708"/>
        <w:jc w:val="both"/>
        <w:rPr>
          <w:rFonts w:ascii="Times New Roman" w:hAnsi="Times New Roman"/>
          <w:sz w:val="28"/>
          <w:szCs w:val="28"/>
        </w:rPr>
      </w:pPr>
      <w:r w:rsidRPr="005A2534">
        <w:rPr>
          <w:rFonts w:ascii="Times New Roman" w:hAnsi="Times New Roman"/>
          <w:sz w:val="28"/>
          <w:szCs w:val="28"/>
        </w:rPr>
        <w:t>1.</w:t>
      </w:r>
      <w:r w:rsidR="00D72521">
        <w:rPr>
          <w:rFonts w:ascii="Times New Roman" w:hAnsi="Times New Roman"/>
          <w:sz w:val="28"/>
          <w:szCs w:val="28"/>
        </w:rPr>
        <w:t xml:space="preserve"> </w:t>
      </w:r>
      <w:r w:rsidRPr="005A2534">
        <w:rPr>
          <w:rFonts w:ascii="Times New Roman" w:hAnsi="Times New Roman"/>
          <w:sz w:val="28"/>
          <w:szCs w:val="28"/>
        </w:rPr>
        <w:t>Для создания необходимых условий по управлению многоквартирными домами статья</w:t>
      </w:r>
      <w:r w:rsidR="005F7583">
        <w:rPr>
          <w:rFonts w:ascii="Times New Roman" w:hAnsi="Times New Roman"/>
          <w:sz w:val="28"/>
          <w:szCs w:val="28"/>
        </w:rPr>
        <w:t xml:space="preserve"> 165 Ж</w:t>
      </w:r>
      <w:r w:rsidRPr="005A2534">
        <w:rPr>
          <w:rFonts w:ascii="Times New Roman" w:hAnsi="Times New Roman"/>
          <w:sz w:val="28"/>
          <w:szCs w:val="28"/>
        </w:rPr>
        <w:t xml:space="preserve">илищного кодекса </w:t>
      </w:r>
      <w:r w:rsidR="005F7583">
        <w:rPr>
          <w:rFonts w:ascii="Times New Roman" w:hAnsi="Times New Roman"/>
          <w:sz w:val="28"/>
          <w:szCs w:val="28"/>
        </w:rPr>
        <w:t xml:space="preserve">РФ </w:t>
      </w:r>
      <w:r w:rsidRPr="005A2534">
        <w:rPr>
          <w:rFonts w:ascii="Times New Roman" w:hAnsi="Times New Roman"/>
          <w:sz w:val="28"/>
          <w:szCs w:val="28"/>
        </w:rPr>
        <w:t>предусматривает содействия органов местного самоуправления</w:t>
      </w:r>
      <w:r w:rsidR="00443B6A">
        <w:rPr>
          <w:rFonts w:ascii="Times New Roman" w:hAnsi="Times New Roman"/>
          <w:sz w:val="28"/>
          <w:szCs w:val="28"/>
        </w:rPr>
        <w:t xml:space="preserve"> в следу</w:t>
      </w:r>
      <w:r w:rsidR="00D72521">
        <w:rPr>
          <w:rFonts w:ascii="Times New Roman" w:hAnsi="Times New Roman"/>
          <w:sz w:val="28"/>
          <w:szCs w:val="28"/>
        </w:rPr>
        <w:t>ю</w:t>
      </w:r>
      <w:r w:rsidR="00443B6A">
        <w:rPr>
          <w:rFonts w:ascii="Times New Roman" w:hAnsi="Times New Roman"/>
          <w:sz w:val="28"/>
          <w:szCs w:val="28"/>
        </w:rPr>
        <w:t>щем</w:t>
      </w:r>
      <w:r w:rsidRPr="005A2534">
        <w:rPr>
          <w:rFonts w:ascii="Times New Roman" w:hAnsi="Times New Roman"/>
          <w:sz w:val="28"/>
          <w:szCs w:val="28"/>
        </w:rPr>
        <w:t>.</w:t>
      </w:r>
    </w:p>
    <w:p w:rsidR="005A2534" w:rsidRPr="005A2534" w:rsidRDefault="00D72521" w:rsidP="00D72521">
      <w:pPr>
        <w:pStyle w:val="a7"/>
        <w:ind w:firstLine="708"/>
        <w:jc w:val="both"/>
        <w:rPr>
          <w:rFonts w:ascii="Times New Roman" w:hAnsi="Times New Roman"/>
          <w:sz w:val="28"/>
          <w:szCs w:val="28"/>
        </w:rPr>
      </w:pPr>
      <w:r>
        <w:rPr>
          <w:rFonts w:ascii="Times New Roman" w:hAnsi="Times New Roman"/>
          <w:sz w:val="28"/>
          <w:szCs w:val="28"/>
        </w:rPr>
        <w:t>1.1. О</w:t>
      </w:r>
      <w:r w:rsidR="005A2534" w:rsidRPr="005A2534">
        <w:rPr>
          <w:rFonts w:ascii="Times New Roman" w:hAnsi="Times New Roman"/>
          <w:sz w:val="28"/>
          <w:szCs w:val="28"/>
        </w:rPr>
        <w:t xml:space="preserve">беспечение равных условий для деятельности управляющих организаций независимо от организационно-правовых форм. В первую очередь для организации деятельности управляющих организаций на конкурентной основе необходимо обеспечить равные условия для всех организаций (индивидуальных предпринимателей), изъявивших желание заниматься такой деятельностью. </w:t>
      </w:r>
    </w:p>
    <w:p w:rsidR="005A2534" w:rsidRPr="005A2534" w:rsidRDefault="005A2534" w:rsidP="005F7583">
      <w:pPr>
        <w:pStyle w:val="a7"/>
        <w:ind w:firstLine="708"/>
        <w:jc w:val="both"/>
        <w:rPr>
          <w:rFonts w:ascii="Times New Roman" w:hAnsi="Times New Roman"/>
          <w:sz w:val="28"/>
          <w:szCs w:val="28"/>
        </w:rPr>
      </w:pPr>
      <w:r w:rsidRPr="005A2534">
        <w:rPr>
          <w:rFonts w:ascii="Times New Roman" w:hAnsi="Times New Roman"/>
          <w:sz w:val="28"/>
          <w:szCs w:val="28"/>
        </w:rPr>
        <w:t>Обеспечение равенства условий субъектов малого и среднего предпринимательства закреплено в качестве основных принципов поддержки органами государственной власти и местного самоуправления деятельности данных субъектов. В частности, согласно п. 1 ст. 14 Федерального закона от 24 июля 2007 г. №209-ФЗ «О развитии малого и среднего предпринимательства в Российской Федерации» такими принципами являются:</w:t>
      </w:r>
    </w:p>
    <w:p w:rsidR="005A2534" w:rsidRPr="005A2534" w:rsidRDefault="005A2534" w:rsidP="005F7583">
      <w:pPr>
        <w:pStyle w:val="a7"/>
        <w:ind w:firstLine="708"/>
        <w:jc w:val="both"/>
        <w:rPr>
          <w:rFonts w:ascii="Times New Roman" w:hAnsi="Times New Roman"/>
          <w:sz w:val="28"/>
          <w:szCs w:val="28"/>
        </w:rPr>
      </w:pPr>
      <w:r w:rsidRPr="005A2534">
        <w:rPr>
          <w:rFonts w:ascii="Times New Roman" w:hAnsi="Times New Roman"/>
          <w:sz w:val="28"/>
          <w:szCs w:val="28"/>
        </w:rPr>
        <w:t>заявительный порядок обращения субъектов малого и среднего предпринимательства за оказанием поддержки;</w:t>
      </w:r>
    </w:p>
    <w:p w:rsidR="005A2534" w:rsidRPr="005A2534" w:rsidRDefault="005A2534" w:rsidP="005F7583">
      <w:pPr>
        <w:pStyle w:val="a7"/>
        <w:ind w:firstLine="708"/>
        <w:jc w:val="both"/>
        <w:rPr>
          <w:rFonts w:ascii="Times New Roman" w:hAnsi="Times New Roman"/>
          <w:sz w:val="28"/>
          <w:szCs w:val="28"/>
        </w:rPr>
      </w:pPr>
      <w:r w:rsidRPr="005A2534">
        <w:rPr>
          <w:rFonts w:ascii="Times New Roman" w:hAnsi="Times New Roman"/>
          <w:sz w:val="28"/>
          <w:szCs w:val="28"/>
        </w:rPr>
        <w:lastRenderedPageBreak/>
        <w:t>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5A2534" w:rsidRPr="005A2534" w:rsidRDefault="005A2534" w:rsidP="005F7583">
      <w:pPr>
        <w:pStyle w:val="a7"/>
        <w:ind w:firstLine="708"/>
        <w:jc w:val="both"/>
        <w:rPr>
          <w:rFonts w:ascii="Times New Roman" w:hAnsi="Times New Roman"/>
          <w:sz w:val="28"/>
          <w:szCs w:val="28"/>
        </w:rPr>
      </w:pPr>
      <w:r w:rsidRPr="005A2534">
        <w:rPr>
          <w:rFonts w:ascii="Times New Roman" w:hAnsi="Times New Roman"/>
          <w:sz w:val="28"/>
          <w:szCs w:val="28"/>
        </w:rPr>
        <w:t>равный доступ субъектов малого и среднего предпринимательства, соответствующих критериям, предусмотренным федеральными программами развития субъектов малого и среднего предпринимательства, региональными программами развития субъектов малого и среднего предпринимательства, муниципальными программами развития субъектов малого и среднего предпринимательства, к участию в соответствующих программах;</w:t>
      </w:r>
    </w:p>
    <w:p w:rsidR="005A2534" w:rsidRPr="005A2534" w:rsidRDefault="005A2534" w:rsidP="005F7583">
      <w:pPr>
        <w:pStyle w:val="a7"/>
        <w:ind w:firstLine="708"/>
        <w:jc w:val="both"/>
        <w:rPr>
          <w:rFonts w:ascii="Times New Roman" w:hAnsi="Times New Roman"/>
          <w:sz w:val="28"/>
          <w:szCs w:val="28"/>
        </w:rPr>
      </w:pPr>
      <w:r w:rsidRPr="005A2534">
        <w:rPr>
          <w:rFonts w:ascii="Times New Roman" w:hAnsi="Times New Roman"/>
          <w:sz w:val="28"/>
          <w:szCs w:val="28"/>
        </w:rPr>
        <w:t>оказание поддержки с соблюдением требований, установленных Федеральным законом от 26 июля 2006 г. №135-ФЗ «О защите конкуренции»;</w:t>
      </w:r>
    </w:p>
    <w:p w:rsidR="005A2534" w:rsidRPr="005A2534" w:rsidRDefault="005A2534" w:rsidP="005F7583">
      <w:pPr>
        <w:pStyle w:val="a7"/>
        <w:ind w:firstLine="708"/>
        <w:jc w:val="both"/>
        <w:rPr>
          <w:rFonts w:ascii="Times New Roman" w:hAnsi="Times New Roman"/>
          <w:sz w:val="28"/>
          <w:szCs w:val="28"/>
        </w:rPr>
      </w:pPr>
      <w:r w:rsidRPr="005A2534">
        <w:rPr>
          <w:rFonts w:ascii="Times New Roman" w:hAnsi="Times New Roman"/>
          <w:sz w:val="28"/>
          <w:szCs w:val="28"/>
        </w:rPr>
        <w:t>открытость процедур оказания поддержки.</w:t>
      </w:r>
    </w:p>
    <w:p w:rsidR="005A2534" w:rsidRPr="005A2534" w:rsidRDefault="005A2534" w:rsidP="005F7583">
      <w:pPr>
        <w:pStyle w:val="a7"/>
        <w:ind w:firstLine="708"/>
        <w:jc w:val="both"/>
        <w:rPr>
          <w:rFonts w:ascii="Times New Roman" w:hAnsi="Times New Roman"/>
          <w:sz w:val="28"/>
          <w:szCs w:val="28"/>
        </w:rPr>
      </w:pPr>
      <w:r w:rsidRPr="005A2534">
        <w:rPr>
          <w:rFonts w:ascii="Times New Roman" w:hAnsi="Times New Roman"/>
          <w:sz w:val="28"/>
          <w:szCs w:val="28"/>
        </w:rPr>
        <w:t xml:space="preserve">В целях создания равных условий деятельности управляющих организаций в письме Министерства регионального развития РФ от 21 июля 2006 г. </w:t>
      </w:r>
      <w:r w:rsidR="005F7583">
        <w:rPr>
          <w:rFonts w:ascii="Times New Roman" w:hAnsi="Times New Roman"/>
          <w:sz w:val="28"/>
          <w:szCs w:val="28"/>
        </w:rPr>
        <w:t>№</w:t>
      </w:r>
      <w:r w:rsidRPr="005A2534">
        <w:rPr>
          <w:rFonts w:ascii="Times New Roman" w:hAnsi="Times New Roman"/>
          <w:sz w:val="28"/>
          <w:szCs w:val="28"/>
        </w:rPr>
        <w:t xml:space="preserve"> 6301-РМ/07 органам государственной власти и местного самоуправления рекомендовано установить для управляющих организаций единый размер арендной платы и иные условия пользования находящимися в государственной или муниципальной собственности служебно-техническими помещениями в многоквартирных домах, эксплуатационно-ремонтными цехами, базами, мастерскими, гаражами, складскими помещениями и другими объектами (помещениями), предназначенными для управления, содержания и ремонта общего имущества в многоквартирных домах, не допуская преимуществ пользования указанными объектами и имуществом только государственными или муниципальными предприятиями и учреждениями или хозяйственными обществами со 100-процентным капиталом, находящимся в государственной или муниципальной собственности.</w:t>
      </w:r>
    </w:p>
    <w:p w:rsidR="005A2534" w:rsidRPr="005A2534" w:rsidRDefault="00D72521" w:rsidP="005F7583">
      <w:pPr>
        <w:pStyle w:val="a7"/>
        <w:ind w:firstLine="708"/>
        <w:jc w:val="both"/>
        <w:rPr>
          <w:rFonts w:ascii="Times New Roman" w:hAnsi="Times New Roman"/>
          <w:sz w:val="28"/>
          <w:szCs w:val="28"/>
        </w:rPr>
      </w:pPr>
      <w:r w:rsidRPr="00D72521">
        <w:rPr>
          <w:rFonts w:ascii="Times New Roman" w:hAnsi="Times New Roman"/>
          <w:sz w:val="28"/>
          <w:szCs w:val="28"/>
        </w:rPr>
        <w:t xml:space="preserve">1.2. </w:t>
      </w:r>
      <w:r>
        <w:rPr>
          <w:rFonts w:ascii="Times New Roman" w:hAnsi="Times New Roman"/>
          <w:sz w:val="28"/>
          <w:szCs w:val="28"/>
        </w:rPr>
        <w:t>П</w:t>
      </w:r>
      <w:r w:rsidR="005A2534" w:rsidRPr="00D72521">
        <w:rPr>
          <w:rFonts w:ascii="Times New Roman" w:hAnsi="Times New Roman"/>
          <w:sz w:val="28"/>
          <w:szCs w:val="28"/>
        </w:rPr>
        <w:t>редоставление бюджетных средств на капитальный ремонт многоквартирных</w:t>
      </w:r>
      <w:r w:rsidR="005A2534" w:rsidRPr="005A2534">
        <w:rPr>
          <w:rFonts w:ascii="Times New Roman" w:hAnsi="Times New Roman"/>
          <w:sz w:val="28"/>
          <w:szCs w:val="28"/>
        </w:rPr>
        <w:t xml:space="preserve"> домов управляющим организациям, товариществам собственников жилья либо жилищным.</w:t>
      </w:r>
    </w:p>
    <w:p w:rsidR="005A2534" w:rsidRDefault="00D72521" w:rsidP="005F7583">
      <w:pPr>
        <w:pStyle w:val="a7"/>
        <w:ind w:firstLine="708"/>
        <w:jc w:val="both"/>
        <w:rPr>
          <w:rFonts w:ascii="Times New Roman" w:hAnsi="Times New Roman"/>
          <w:sz w:val="28"/>
          <w:szCs w:val="28"/>
        </w:rPr>
      </w:pPr>
      <w:r>
        <w:rPr>
          <w:rFonts w:ascii="Times New Roman" w:hAnsi="Times New Roman"/>
          <w:sz w:val="28"/>
          <w:szCs w:val="28"/>
        </w:rPr>
        <w:t>1.3.</w:t>
      </w:r>
      <w:r w:rsidR="005A2534" w:rsidRPr="005A2534">
        <w:rPr>
          <w:rFonts w:ascii="Times New Roman" w:hAnsi="Times New Roman"/>
          <w:sz w:val="28"/>
          <w:szCs w:val="28"/>
        </w:rPr>
        <w:t xml:space="preserve"> </w:t>
      </w:r>
      <w:r>
        <w:rPr>
          <w:rFonts w:ascii="Times New Roman" w:hAnsi="Times New Roman"/>
          <w:sz w:val="28"/>
          <w:szCs w:val="28"/>
        </w:rPr>
        <w:t>О</w:t>
      </w:r>
      <w:r w:rsidR="005A2534" w:rsidRPr="005A2534">
        <w:rPr>
          <w:rFonts w:ascii="Times New Roman" w:hAnsi="Times New Roman"/>
          <w:sz w:val="28"/>
          <w:szCs w:val="28"/>
        </w:rPr>
        <w:t>рганизация работ по обучению профессиональных управляющих и оказание содействия в повышении уровня их квалификации.</w:t>
      </w:r>
    </w:p>
    <w:p w:rsidR="00D72521" w:rsidRPr="00D72521" w:rsidRDefault="00D72521" w:rsidP="00D72521">
      <w:pPr>
        <w:pStyle w:val="a7"/>
        <w:ind w:firstLine="708"/>
        <w:jc w:val="both"/>
        <w:rPr>
          <w:rFonts w:ascii="Times New Roman" w:hAnsi="Times New Roman"/>
          <w:sz w:val="28"/>
          <w:szCs w:val="28"/>
        </w:rPr>
      </w:pPr>
      <w:r w:rsidRPr="00D72521">
        <w:rPr>
          <w:rFonts w:ascii="Times New Roman" w:hAnsi="Times New Roman"/>
          <w:sz w:val="28"/>
          <w:szCs w:val="28"/>
        </w:rPr>
        <w:t>С целью постоянного обеспечения повышения уровня квалификации лиц, осуществляющих управление многоквартирными домами, организации обучения лиц, имеющих намерение осуществлять такую деятельность, стимулирование участия и повышение ответственности собственников помещений в многоквартирных домах, органом местного самоуправления необходимо проводить мероприятия в форме:</w:t>
      </w:r>
    </w:p>
    <w:p w:rsidR="00D72521" w:rsidRPr="00D72521" w:rsidRDefault="00D72521" w:rsidP="00D72521">
      <w:pPr>
        <w:pStyle w:val="a7"/>
        <w:ind w:firstLine="708"/>
        <w:jc w:val="both"/>
        <w:rPr>
          <w:rFonts w:ascii="Times New Roman" w:hAnsi="Times New Roman"/>
          <w:sz w:val="28"/>
          <w:szCs w:val="28"/>
        </w:rPr>
      </w:pPr>
      <w:r w:rsidRPr="00D72521">
        <w:rPr>
          <w:rFonts w:ascii="Times New Roman" w:hAnsi="Times New Roman"/>
          <w:sz w:val="28"/>
          <w:szCs w:val="28"/>
        </w:rPr>
        <w:t>а) проведения семинаров информационно-разъяснительного характера по основам управления многоквартирными домами для собственников               помещений в многоквартирном доме;</w:t>
      </w:r>
    </w:p>
    <w:p w:rsidR="00D72521" w:rsidRPr="00D72521" w:rsidRDefault="00D72521" w:rsidP="00D72521">
      <w:pPr>
        <w:pStyle w:val="a7"/>
        <w:ind w:firstLine="708"/>
        <w:jc w:val="both"/>
        <w:rPr>
          <w:rFonts w:ascii="Times New Roman" w:hAnsi="Times New Roman"/>
          <w:sz w:val="28"/>
          <w:szCs w:val="28"/>
        </w:rPr>
      </w:pPr>
      <w:r w:rsidRPr="00D72521">
        <w:rPr>
          <w:rFonts w:ascii="Times New Roman" w:hAnsi="Times New Roman"/>
          <w:sz w:val="28"/>
          <w:szCs w:val="28"/>
        </w:rPr>
        <w:t>б) подготовка, изготовление и распространение методических                    рекомендаций по актуальным аспектам деятельности, связанной с управлением многоквартирными домами;</w:t>
      </w:r>
    </w:p>
    <w:p w:rsidR="00D72521" w:rsidRPr="00D72521" w:rsidRDefault="00D72521" w:rsidP="00D72521">
      <w:pPr>
        <w:pStyle w:val="a7"/>
        <w:ind w:firstLine="708"/>
        <w:jc w:val="both"/>
        <w:rPr>
          <w:rFonts w:ascii="Times New Roman" w:hAnsi="Times New Roman"/>
          <w:sz w:val="28"/>
          <w:szCs w:val="28"/>
        </w:rPr>
      </w:pPr>
      <w:r w:rsidRPr="00D72521">
        <w:rPr>
          <w:rFonts w:ascii="Times New Roman" w:hAnsi="Times New Roman"/>
          <w:sz w:val="28"/>
          <w:szCs w:val="28"/>
        </w:rPr>
        <w:t>в) организация и проведение курсов повышения квалификации для лиц, осуществляющих управление многоквартирными домами, и лиц, имеющих намерение осуществлять такую деятельность.</w:t>
      </w:r>
    </w:p>
    <w:p w:rsidR="00D72521" w:rsidRDefault="00D72521" w:rsidP="00D72521">
      <w:pPr>
        <w:pStyle w:val="a7"/>
        <w:ind w:firstLine="708"/>
        <w:jc w:val="both"/>
        <w:rPr>
          <w:rFonts w:ascii="Times New Roman" w:hAnsi="Times New Roman"/>
          <w:sz w:val="28"/>
          <w:szCs w:val="28"/>
        </w:rPr>
      </w:pPr>
      <w:r w:rsidRPr="00D72521">
        <w:rPr>
          <w:rFonts w:ascii="Times New Roman" w:hAnsi="Times New Roman"/>
          <w:sz w:val="28"/>
          <w:szCs w:val="28"/>
        </w:rPr>
        <w:lastRenderedPageBreak/>
        <w:t>Данные мероприятия рекомендовано проводить в соответствии с планом-графиком, утверждаемым на квартал либо на год.</w:t>
      </w:r>
    </w:p>
    <w:p w:rsidR="00D72521" w:rsidRDefault="00D72521" w:rsidP="005F7583">
      <w:pPr>
        <w:pStyle w:val="a7"/>
        <w:ind w:firstLine="708"/>
        <w:jc w:val="both"/>
        <w:rPr>
          <w:rFonts w:ascii="Times New Roman" w:hAnsi="Times New Roman"/>
          <w:sz w:val="28"/>
          <w:szCs w:val="28"/>
        </w:rPr>
      </w:pPr>
      <w:r>
        <w:rPr>
          <w:rFonts w:ascii="Times New Roman" w:hAnsi="Times New Roman"/>
          <w:sz w:val="28"/>
          <w:szCs w:val="28"/>
        </w:rPr>
        <w:t>1.4.</w:t>
      </w:r>
      <w:r w:rsidRPr="00D72521">
        <w:t xml:space="preserve"> </w:t>
      </w:r>
      <w:r>
        <w:rPr>
          <w:rFonts w:ascii="Times New Roman" w:hAnsi="Times New Roman"/>
          <w:sz w:val="28"/>
          <w:szCs w:val="28"/>
        </w:rPr>
        <w:t>С</w:t>
      </w:r>
      <w:r w:rsidRPr="00D72521">
        <w:rPr>
          <w:rFonts w:ascii="Times New Roman" w:hAnsi="Times New Roman"/>
          <w:sz w:val="28"/>
          <w:szCs w:val="28"/>
        </w:rPr>
        <w:t xml:space="preserve"> цел</w:t>
      </w:r>
      <w:r>
        <w:rPr>
          <w:rFonts w:ascii="Times New Roman" w:hAnsi="Times New Roman"/>
          <w:sz w:val="28"/>
          <w:szCs w:val="28"/>
        </w:rPr>
        <w:t>ью</w:t>
      </w:r>
      <w:r w:rsidRPr="00D72521">
        <w:rPr>
          <w:rFonts w:ascii="Times New Roman" w:hAnsi="Times New Roman"/>
          <w:sz w:val="28"/>
          <w:szCs w:val="28"/>
        </w:rPr>
        <w:t xml:space="preserve"> формирования и развития гражданского правосознания, повышения уровня доверия к деятельности органов местного самоуправления, а также обеспечения тесного взаимодействия органов местного самоуправления с институтами гражданского общества по вопросам общественного жилищного контроля</w:t>
      </w:r>
      <w:r>
        <w:rPr>
          <w:rFonts w:ascii="Times New Roman" w:hAnsi="Times New Roman"/>
          <w:sz w:val="28"/>
          <w:szCs w:val="28"/>
        </w:rPr>
        <w:t xml:space="preserve"> необходимо </w:t>
      </w:r>
      <w:r w:rsidR="001907AC">
        <w:rPr>
          <w:rFonts w:ascii="Times New Roman" w:hAnsi="Times New Roman"/>
          <w:sz w:val="28"/>
          <w:szCs w:val="28"/>
        </w:rPr>
        <w:t xml:space="preserve">содействовать </w:t>
      </w:r>
      <w:r w:rsidRPr="00D72521">
        <w:rPr>
          <w:rFonts w:ascii="Times New Roman" w:hAnsi="Times New Roman"/>
          <w:sz w:val="28"/>
          <w:szCs w:val="28"/>
        </w:rPr>
        <w:t>создани</w:t>
      </w:r>
      <w:r w:rsidR="001907AC">
        <w:rPr>
          <w:rFonts w:ascii="Times New Roman" w:hAnsi="Times New Roman"/>
          <w:sz w:val="28"/>
          <w:szCs w:val="28"/>
        </w:rPr>
        <w:t>ю</w:t>
      </w:r>
      <w:r w:rsidRPr="00D72521">
        <w:rPr>
          <w:rFonts w:ascii="Times New Roman" w:hAnsi="Times New Roman"/>
          <w:sz w:val="28"/>
          <w:szCs w:val="28"/>
        </w:rPr>
        <w:t xml:space="preserve"> общественных объединений, иных некоммерческих организаций, осуществляющих общественный жилищный контроль</w:t>
      </w:r>
      <w:r w:rsidR="002E5E4A">
        <w:rPr>
          <w:rFonts w:ascii="Times New Roman" w:hAnsi="Times New Roman"/>
          <w:sz w:val="28"/>
          <w:szCs w:val="28"/>
        </w:rPr>
        <w:t>.</w:t>
      </w:r>
    </w:p>
    <w:p w:rsidR="00D72521" w:rsidRDefault="002E5E4A" w:rsidP="005F7583">
      <w:pPr>
        <w:pStyle w:val="a7"/>
        <w:ind w:firstLine="708"/>
        <w:jc w:val="both"/>
        <w:rPr>
          <w:rFonts w:ascii="Times New Roman" w:hAnsi="Times New Roman"/>
          <w:sz w:val="28"/>
          <w:szCs w:val="28"/>
        </w:rPr>
      </w:pPr>
      <w:r w:rsidRPr="002E5E4A">
        <w:rPr>
          <w:rFonts w:ascii="Times New Roman" w:hAnsi="Times New Roman"/>
          <w:sz w:val="28"/>
          <w:szCs w:val="28"/>
        </w:rPr>
        <w:t>Общественный жилищный контроль могут осуществлять общественные объединения, иные некоммерческие организации, советы МКД и другие заинтересованные лица в соответствии с законодательством РФ (ч. 8 ст. 20 ЖК РФ).</w:t>
      </w:r>
    </w:p>
    <w:p w:rsidR="002E5E4A" w:rsidRPr="002E5E4A" w:rsidRDefault="002E5E4A" w:rsidP="002E5E4A">
      <w:pPr>
        <w:pStyle w:val="a7"/>
        <w:ind w:firstLine="708"/>
        <w:jc w:val="both"/>
        <w:rPr>
          <w:rFonts w:ascii="Times New Roman" w:hAnsi="Times New Roman"/>
          <w:sz w:val="28"/>
          <w:szCs w:val="28"/>
        </w:rPr>
      </w:pPr>
      <w:r>
        <w:rPr>
          <w:rFonts w:ascii="Times New Roman" w:hAnsi="Times New Roman"/>
          <w:sz w:val="28"/>
          <w:szCs w:val="28"/>
        </w:rPr>
        <w:t xml:space="preserve">2. </w:t>
      </w:r>
      <w:r w:rsidRPr="002E5E4A">
        <w:rPr>
          <w:rFonts w:ascii="Times New Roman" w:hAnsi="Times New Roman"/>
          <w:sz w:val="28"/>
          <w:szCs w:val="28"/>
        </w:rPr>
        <w:t>Орган местного самоуправления на основании обращения о невыполнении управляющей организацией обязательств по договору управления в пятидневный срок проводит внеплановую проверку деятельности управляющей организации.</w:t>
      </w:r>
    </w:p>
    <w:p w:rsidR="002E5E4A" w:rsidRPr="002E5E4A" w:rsidRDefault="002E5E4A" w:rsidP="002E5E4A">
      <w:pPr>
        <w:pStyle w:val="a7"/>
        <w:ind w:firstLine="708"/>
        <w:jc w:val="both"/>
        <w:rPr>
          <w:rFonts w:ascii="Times New Roman" w:hAnsi="Times New Roman"/>
          <w:sz w:val="28"/>
          <w:szCs w:val="28"/>
        </w:rPr>
      </w:pPr>
      <w:r w:rsidRPr="002E5E4A">
        <w:rPr>
          <w:rFonts w:ascii="Times New Roman" w:hAnsi="Times New Roman"/>
          <w:sz w:val="28"/>
          <w:szCs w:val="28"/>
        </w:rPr>
        <w:t>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15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2E5E4A" w:rsidRPr="002E5E4A" w:rsidRDefault="002E5E4A" w:rsidP="002E5E4A">
      <w:pPr>
        <w:pStyle w:val="a7"/>
        <w:ind w:firstLine="708"/>
        <w:jc w:val="both"/>
        <w:rPr>
          <w:rFonts w:ascii="Times New Roman" w:hAnsi="Times New Roman"/>
          <w:sz w:val="28"/>
          <w:szCs w:val="28"/>
        </w:rPr>
      </w:pPr>
      <w:r w:rsidRPr="002E5E4A">
        <w:rPr>
          <w:rFonts w:ascii="Times New Roman" w:hAnsi="Times New Roman"/>
          <w:sz w:val="28"/>
          <w:szCs w:val="28"/>
        </w:rPr>
        <w:t>В целях создания условий для управления многоквартирными домами, расположенными на территории муниципального образования разработан модельный акт «Об утверждении Порядка проведения проверок деятельности управляющих организаций, осуществляющих управление многоквартирными домами на территории муниципального образования».</w:t>
      </w:r>
    </w:p>
    <w:p w:rsidR="00D72521" w:rsidRDefault="002E5E4A" w:rsidP="002E5E4A">
      <w:pPr>
        <w:pStyle w:val="a7"/>
        <w:ind w:firstLine="708"/>
        <w:jc w:val="both"/>
        <w:rPr>
          <w:rFonts w:ascii="Times New Roman" w:hAnsi="Times New Roman"/>
          <w:sz w:val="28"/>
          <w:szCs w:val="28"/>
        </w:rPr>
      </w:pPr>
      <w:r w:rsidRPr="002E5E4A">
        <w:rPr>
          <w:rFonts w:ascii="Times New Roman" w:hAnsi="Times New Roman"/>
          <w:sz w:val="28"/>
          <w:szCs w:val="28"/>
        </w:rPr>
        <w:t>Полномочия, возложенные на органы местного самоуправления ч. 1.1 ст. 165 ЖК РФ, должны осуществляться органами местного самоуправления независимо от наличия в многоквартирных домах жилых помещений муниципального жилищного фонда.</w:t>
      </w:r>
    </w:p>
    <w:p w:rsidR="002E5E4A" w:rsidRPr="002E5E4A" w:rsidRDefault="002E5E4A" w:rsidP="002E5E4A">
      <w:pPr>
        <w:pStyle w:val="a7"/>
        <w:ind w:firstLine="708"/>
        <w:jc w:val="both"/>
        <w:rPr>
          <w:rFonts w:ascii="Times New Roman" w:hAnsi="Times New Roman"/>
          <w:sz w:val="28"/>
          <w:szCs w:val="28"/>
        </w:rPr>
      </w:pPr>
      <w:r>
        <w:rPr>
          <w:rFonts w:ascii="Times New Roman" w:hAnsi="Times New Roman"/>
          <w:sz w:val="28"/>
          <w:szCs w:val="28"/>
        </w:rPr>
        <w:t xml:space="preserve">3. </w:t>
      </w:r>
      <w:r w:rsidRPr="002E5E4A">
        <w:rPr>
          <w:rFonts w:ascii="Times New Roman" w:hAnsi="Times New Roman"/>
          <w:sz w:val="28"/>
          <w:szCs w:val="28"/>
        </w:rPr>
        <w:t xml:space="preserve">В целях обеспечения защиты прав граждан как потребителей коммунальных услуг на достоверную информацию об установленных ценах и тарифах на соответствующие услуги и работы, о размерах оплаты согласно этим ценам и тарифам, об объеме, перечне и качестве оказываемых услуг и выполняемых работ, а также о ценах и тарифах на коммунальные услуги и размерах их оплаты, закреплено право граждан на получение такой информации как от органов местного самоуправления, так и от управляющих организаций, товариществ собственников жилья, жилищных кооперативов. </w:t>
      </w:r>
    </w:p>
    <w:p w:rsidR="002E5E4A" w:rsidRPr="002E5E4A" w:rsidRDefault="002E5E4A" w:rsidP="002E5E4A">
      <w:pPr>
        <w:pStyle w:val="a7"/>
        <w:ind w:firstLine="708"/>
        <w:jc w:val="both"/>
        <w:rPr>
          <w:rFonts w:ascii="Times New Roman" w:hAnsi="Times New Roman"/>
          <w:sz w:val="28"/>
          <w:szCs w:val="28"/>
        </w:rPr>
      </w:pPr>
      <w:r w:rsidRPr="002E5E4A">
        <w:rPr>
          <w:rFonts w:ascii="Times New Roman" w:hAnsi="Times New Roman"/>
          <w:sz w:val="28"/>
          <w:szCs w:val="28"/>
        </w:rPr>
        <w:t>Кроме того, органы местного самоуправления обязаны предоставлять гражданам информацию об участии представителей данных органов в годовых и во внеочередных общих собраниях собственников помещений в многоквартирных домах.</w:t>
      </w:r>
    </w:p>
    <w:p w:rsidR="002E5E4A" w:rsidRPr="002E5E4A" w:rsidRDefault="002E5E4A" w:rsidP="002E5E4A">
      <w:pPr>
        <w:pStyle w:val="a7"/>
        <w:ind w:firstLine="708"/>
        <w:jc w:val="both"/>
        <w:rPr>
          <w:rFonts w:ascii="Times New Roman" w:hAnsi="Times New Roman"/>
          <w:sz w:val="28"/>
          <w:szCs w:val="28"/>
        </w:rPr>
      </w:pPr>
      <w:r w:rsidRPr="002E5E4A">
        <w:rPr>
          <w:rFonts w:ascii="Times New Roman" w:hAnsi="Times New Roman"/>
          <w:sz w:val="28"/>
          <w:szCs w:val="28"/>
        </w:rPr>
        <w:t xml:space="preserve">С целью отчета  управляющих компаний перед собственниками о выполнении условий договора управления МКД за предыдущий год </w:t>
      </w:r>
      <w:r w:rsidRPr="002E5E4A">
        <w:rPr>
          <w:rFonts w:ascii="Times New Roman" w:hAnsi="Times New Roman"/>
          <w:sz w:val="28"/>
          <w:szCs w:val="28"/>
        </w:rPr>
        <w:lastRenderedPageBreak/>
        <w:t xml:space="preserve">рекомендовано </w:t>
      </w:r>
      <w:r>
        <w:rPr>
          <w:rFonts w:ascii="Times New Roman" w:hAnsi="Times New Roman"/>
          <w:sz w:val="28"/>
          <w:szCs w:val="28"/>
        </w:rPr>
        <w:t xml:space="preserve">содействовать в </w:t>
      </w:r>
      <w:r w:rsidRPr="002E5E4A">
        <w:rPr>
          <w:rFonts w:ascii="Times New Roman" w:hAnsi="Times New Roman"/>
          <w:sz w:val="28"/>
          <w:szCs w:val="28"/>
        </w:rPr>
        <w:t>организ</w:t>
      </w:r>
      <w:r>
        <w:rPr>
          <w:rFonts w:ascii="Times New Roman" w:hAnsi="Times New Roman"/>
          <w:sz w:val="28"/>
          <w:szCs w:val="28"/>
        </w:rPr>
        <w:t>ации</w:t>
      </w:r>
      <w:r w:rsidRPr="002E5E4A">
        <w:rPr>
          <w:rFonts w:ascii="Times New Roman" w:hAnsi="Times New Roman"/>
          <w:sz w:val="28"/>
          <w:szCs w:val="28"/>
        </w:rPr>
        <w:t xml:space="preserve"> ежегодны</w:t>
      </w:r>
      <w:r>
        <w:rPr>
          <w:rFonts w:ascii="Times New Roman" w:hAnsi="Times New Roman"/>
          <w:sz w:val="28"/>
          <w:szCs w:val="28"/>
        </w:rPr>
        <w:t>х</w:t>
      </w:r>
      <w:r w:rsidRPr="002E5E4A">
        <w:rPr>
          <w:rFonts w:ascii="Times New Roman" w:hAnsi="Times New Roman"/>
          <w:sz w:val="28"/>
          <w:szCs w:val="28"/>
        </w:rPr>
        <w:t xml:space="preserve"> общи</w:t>
      </w:r>
      <w:r>
        <w:rPr>
          <w:rFonts w:ascii="Times New Roman" w:hAnsi="Times New Roman"/>
          <w:sz w:val="28"/>
          <w:szCs w:val="28"/>
        </w:rPr>
        <w:t>х</w:t>
      </w:r>
      <w:r w:rsidRPr="002E5E4A">
        <w:rPr>
          <w:rFonts w:ascii="Times New Roman" w:hAnsi="Times New Roman"/>
          <w:sz w:val="28"/>
          <w:szCs w:val="28"/>
        </w:rPr>
        <w:t xml:space="preserve"> собрани</w:t>
      </w:r>
      <w:r>
        <w:rPr>
          <w:rFonts w:ascii="Times New Roman" w:hAnsi="Times New Roman"/>
          <w:sz w:val="28"/>
          <w:szCs w:val="28"/>
        </w:rPr>
        <w:t>й</w:t>
      </w:r>
      <w:r w:rsidRPr="002E5E4A">
        <w:rPr>
          <w:rFonts w:ascii="Times New Roman" w:hAnsi="Times New Roman"/>
          <w:sz w:val="28"/>
          <w:szCs w:val="28"/>
        </w:rPr>
        <w:t xml:space="preserve"> собственников помещений в МКД</w:t>
      </w:r>
      <w:r>
        <w:rPr>
          <w:rFonts w:ascii="Times New Roman" w:hAnsi="Times New Roman"/>
          <w:sz w:val="28"/>
          <w:szCs w:val="28"/>
        </w:rPr>
        <w:t xml:space="preserve"> (например: предоставление помещений для проведения очных собраний собственников)</w:t>
      </w:r>
      <w:r w:rsidRPr="002E5E4A">
        <w:rPr>
          <w:rFonts w:ascii="Times New Roman" w:hAnsi="Times New Roman"/>
          <w:sz w:val="28"/>
          <w:szCs w:val="28"/>
        </w:rPr>
        <w:t>.</w:t>
      </w:r>
    </w:p>
    <w:p w:rsidR="002E5E4A" w:rsidRPr="002E5E4A" w:rsidRDefault="002E5E4A" w:rsidP="002E5E4A">
      <w:pPr>
        <w:pStyle w:val="a7"/>
        <w:ind w:firstLine="708"/>
        <w:jc w:val="both"/>
        <w:rPr>
          <w:rFonts w:ascii="Times New Roman" w:hAnsi="Times New Roman"/>
          <w:sz w:val="28"/>
          <w:szCs w:val="28"/>
        </w:rPr>
      </w:pPr>
      <w:r w:rsidRPr="002E5E4A">
        <w:rPr>
          <w:rFonts w:ascii="Times New Roman" w:hAnsi="Times New Roman"/>
          <w:sz w:val="28"/>
          <w:szCs w:val="28"/>
        </w:rPr>
        <w:t>На ежегодном собрании собственников помещений в МКД собственники могут оценить эффективность работы управляющей организации за прошлый год и запланировать, какие работы и услуги будут выполняться в текущем году.</w:t>
      </w:r>
    </w:p>
    <w:p w:rsidR="002E5E4A" w:rsidRPr="002E5E4A" w:rsidRDefault="002E5E4A" w:rsidP="002E5E4A">
      <w:pPr>
        <w:pStyle w:val="a7"/>
        <w:ind w:firstLine="708"/>
        <w:jc w:val="both"/>
        <w:rPr>
          <w:rFonts w:ascii="Times New Roman" w:hAnsi="Times New Roman"/>
          <w:sz w:val="28"/>
          <w:szCs w:val="28"/>
        </w:rPr>
      </w:pPr>
      <w:r w:rsidRPr="002E5E4A">
        <w:rPr>
          <w:rFonts w:ascii="Times New Roman" w:hAnsi="Times New Roman"/>
          <w:sz w:val="28"/>
          <w:szCs w:val="28"/>
        </w:rPr>
        <w:t>Основными вопросами могут быть:</w:t>
      </w:r>
    </w:p>
    <w:p w:rsidR="002E5E4A" w:rsidRPr="002E5E4A" w:rsidRDefault="002E5E4A" w:rsidP="002E5E4A">
      <w:pPr>
        <w:pStyle w:val="a7"/>
        <w:ind w:firstLine="708"/>
        <w:jc w:val="both"/>
        <w:rPr>
          <w:rFonts w:ascii="Times New Roman" w:hAnsi="Times New Roman"/>
          <w:sz w:val="28"/>
          <w:szCs w:val="28"/>
        </w:rPr>
      </w:pPr>
      <w:r w:rsidRPr="002E5E4A">
        <w:rPr>
          <w:rFonts w:ascii="Times New Roman" w:hAnsi="Times New Roman"/>
          <w:sz w:val="28"/>
          <w:szCs w:val="28"/>
        </w:rPr>
        <w:t xml:space="preserve">  - отчёт управляющей организации об исполнении договора управления МКД за предыдущий год;</w:t>
      </w:r>
    </w:p>
    <w:p w:rsidR="002E5E4A" w:rsidRPr="002E5E4A" w:rsidRDefault="002E5E4A" w:rsidP="002E5E4A">
      <w:pPr>
        <w:pStyle w:val="a7"/>
        <w:ind w:firstLine="708"/>
        <w:jc w:val="both"/>
        <w:rPr>
          <w:rFonts w:ascii="Times New Roman" w:hAnsi="Times New Roman"/>
          <w:sz w:val="28"/>
          <w:szCs w:val="28"/>
        </w:rPr>
      </w:pPr>
      <w:r w:rsidRPr="002E5E4A">
        <w:rPr>
          <w:rFonts w:ascii="Times New Roman" w:hAnsi="Times New Roman"/>
          <w:sz w:val="28"/>
          <w:szCs w:val="28"/>
        </w:rPr>
        <w:t>- рассмотрение предложений управляющей организации по перечню и объёмам работ и услуг по содержанию и ремонту общего имущества в МКД, срокам их выполнения и стоимости;</w:t>
      </w:r>
    </w:p>
    <w:p w:rsidR="002E5E4A" w:rsidRPr="002E5E4A" w:rsidRDefault="002E5E4A" w:rsidP="002E5E4A">
      <w:pPr>
        <w:pStyle w:val="a7"/>
        <w:ind w:firstLine="708"/>
        <w:jc w:val="both"/>
        <w:rPr>
          <w:rFonts w:ascii="Times New Roman" w:hAnsi="Times New Roman"/>
          <w:sz w:val="28"/>
          <w:szCs w:val="28"/>
        </w:rPr>
      </w:pPr>
      <w:r w:rsidRPr="002E5E4A">
        <w:rPr>
          <w:rFonts w:ascii="Times New Roman" w:hAnsi="Times New Roman"/>
          <w:sz w:val="28"/>
          <w:szCs w:val="28"/>
        </w:rPr>
        <w:t>- рассмотрение и утверждение сметы расходов – для ТСЖ, ЖК, ЖСК;</w:t>
      </w:r>
    </w:p>
    <w:p w:rsidR="002E5E4A" w:rsidRPr="002E5E4A" w:rsidRDefault="002E5E4A" w:rsidP="002E5E4A">
      <w:pPr>
        <w:pStyle w:val="a7"/>
        <w:ind w:firstLine="708"/>
        <w:jc w:val="both"/>
        <w:rPr>
          <w:rFonts w:ascii="Times New Roman" w:hAnsi="Times New Roman"/>
          <w:sz w:val="28"/>
          <w:szCs w:val="28"/>
        </w:rPr>
      </w:pPr>
      <w:r w:rsidRPr="002E5E4A">
        <w:rPr>
          <w:rFonts w:ascii="Times New Roman" w:hAnsi="Times New Roman"/>
          <w:sz w:val="28"/>
          <w:szCs w:val="28"/>
        </w:rPr>
        <w:t>- утверждение размера платы за содержание и ремонт общего имущества в МКД на текущий год.</w:t>
      </w:r>
    </w:p>
    <w:p w:rsidR="002E5E4A" w:rsidRDefault="002E5E4A" w:rsidP="002E5E4A">
      <w:pPr>
        <w:pStyle w:val="a7"/>
        <w:ind w:firstLine="708"/>
        <w:jc w:val="both"/>
        <w:rPr>
          <w:rFonts w:ascii="Times New Roman" w:hAnsi="Times New Roman"/>
          <w:sz w:val="28"/>
          <w:szCs w:val="28"/>
        </w:rPr>
      </w:pPr>
      <w:r w:rsidRPr="002E5E4A">
        <w:rPr>
          <w:rFonts w:ascii="Times New Roman" w:hAnsi="Times New Roman"/>
          <w:sz w:val="28"/>
          <w:szCs w:val="28"/>
        </w:rPr>
        <w:t>Вышеперечисленные сведения создают необходимые условия для проведения органами местного самоуправления полноценного мониторинга в сфере управления многоквартирными домами, а также предоставляют возможность своевременно выявлять нарушения, прежде всего в сфере тарифов на коммунальные услуги, и оперативно реагировать на такие нарушения.</w:t>
      </w:r>
    </w:p>
    <w:p w:rsidR="007D6E3D" w:rsidRPr="005A2534" w:rsidRDefault="002E5E4A" w:rsidP="002E5E4A">
      <w:pPr>
        <w:pStyle w:val="a7"/>
        <w:ind w:firstLine="708"/>
        <w:jc w:val="both"/>
        <w:rPr>
          <w:rFonts w:ascii="Times New Roman" w:hAnsi="Times New Roman"/>
          <w:sz w:val="28"/>
          <w:szCs w:val="28"/>
        </w:rPr>
      </w:pPr>
      <w:r>
        <w:rPr>
          <w:rFonts w:ascii="Times New Roman" w:hAnsi="Times New Roman"/>
          <w:sz w:val="28"/>
          <w:szCs w:val="28"/>
        </w:rPr>
        <w:t xml:space="preserve">4. </w:t>
      </w:r>
      <w:r w:rsidR="002979B3" w:rsidRPr="005A2534">
        <w:rPr>
          <w:rFonts w:ascii="Times New Roman" w:hAnsi="Times New Roman"/>
          <w:sz w:val="28"/>
          <w:szCs w:val="28"/>
        </w:rPr>
        <w:t>Информирование населения</w:t>
      </w:r>
      <w:r w:rsidR="00317173" w:rsidRPr="005A2534">
        <w:rPr>
          <w:rFonts w:ascii="Times New Roman" w:hAnsi="Times New Roman"/>
          <w:sz w:val="28"/>
          <w:szCs w:val="28"/>
        </w:rPr>
        <w:t xml:space="preserve"> о положениях Жилищного </w:t>
      </w:r>
      <w:hyperlink r:id="rId5" w:history="1">
        <w:r w:rsidR="00317173" w:rsidRPr="005A2534">
          <w:rPr>
            <w:rStyle w:val="a8"/>
            <w:rFonts w:ascii="Times New Roman" w:eastAsia="Calibri" w:hAnsi="Times New Roman"/>
            <w:color w:val="000000"/>
            <w:sz w:val="28"/>
            <w:szCs w:val="28"/>
            <w:u w:val="none"/>
          </w:rPr>
          <w:t>кодекса</w:t>
        </w:r>
      </w:hyperlink>
      <w:r w:rsidR="00317173" w:rsidRPr="005A2534">
        <w:rPr>
          <w:rFonts w:ascii="Times New Roman" w:hAnsi="Times New Roman"/>
          <w:sz w:val="28"/>
          <w:szCs w:val="28"/>
        </w:rPr>
        <w:t xml:space="preserve"> Российской Федерации, правах и </w:t>
      </w:r>
      <w:r w:rsidR="007D6416" w:rsidRPr="005A2534">
        <w:rPr>
          <w:rFonts w:ascii="Times New Roman" w:hAnsi="Times New Roman"/>
          <w:sz w:val="28"/>
          <w:szCs w:val="28"/>
        </w:rPr>
        <w:t>обязанностях участников жилищных отношений,</w:t>
      </w:r>
      <w:r w:rsidR="00317173" w:rsidRPr="005A2534">
        <w:rPr>
          <w:rFonts w:ascii="Times New Roman" w:hAnsi="Times New Roman"/>
          <w:sz w:val="28"/>
          <w:szCs w:val="28"/>
        </w:rPr>
        <w:t xml:space="preserve"> и системе контроля за организациями, осуществляющими управление многоквартирными жилыми домами.</w:t>
      </w:r>
    </w:p>
    <w:p w:rsidR="007D6E3D" w:rsidRPr="005A2534" w:rsidRDefault="007D6E3D" w:rsidP="005F7583">
      <w:pPr>
        <w:pStyle w:val="a7"/>
        <w:ind w:firstLine="708"/>
        <w:jc w:val="both"/>
        <w:rPr>
          <w:rFonts w:ascii="Times New Roman" w:hAnsi="Times New Roman"/>
          <w:sz w:val="28"/>
          <w:szCs w:val="28"/>
        </w:rPr>
      </w:pPr>
      <w:r w:rsidRPr="005A2534">
        <w:rPr>
          <w:rFonts w:ascii="Times New Roman" w:hAnsi="Times New Roman"/>
          <w:sz w:val="28"/>
          <w:szCs w:val="28"/>
        </w:rPr>
        <w:t xml:space="preserve">Данное направление рекомендуется реализовывать путем организации взаимодействия со средствами массовой информации и проведения встреч с населением, общественными и некоммерческими организациями, проведения мониторинга правонарушений, проведения «горячей линии» </w:t>
      </w:r>
      <w:r w:rsidR="00F9732D" w:rsidRPr="005A2534">
        <w:rPr>
          <w:rFonts w:ascii="Times New Roman" w:hAnsi="Times New Roman"/>
          <w:sz w:val="28"/>
          <w:szCs w:val="28"/>
        </w:rPr>
        <w:t>по управлению жилищным фондом, анкетирования населения, а также мониторинга обращений и вопросов, опубликованных в социальных сетях.</w:t>
      </w:r>
    </w:p>
    <w:p w:rsidR="005F7583" w:rsidRDefault="007D6E3D" w:rsidP="005F7583">
      <w:pPr>
        <w:pStyle w:val="a7"/>
        <w:ind w:firstLine="708"/>
        <w:jc w:val="both"/>
        <w:rPr>
          <w:rFonts w:ascii="Times New Roman" w:hAnsi="Times New Roman"/>
          <w:color w:val="000000"/>
          <w:sz w:val="28"/>
          <w:szCs w:val="28"/>
        </w:rPr>
      </w:pPr>
      <w:r w:rsidRPr="005A2534">
        <w:rPr>
          <w:rFonts w:ascii="Times New Roman" w:hAnsi="Times New Roman"/>
          <w:color w:val="000000"/>
          <w:sz w:val="28"/>
          <w:szCs w:val="28"/>
        </w:rPr>
        <w:t xml:space="preserve">По результатам </w:t>
      </w:r>
      <w:r w:rsidR="005F7583">
        <w:rPr>
          <w:rFonts w:ascii="Times New Roman" w:hAnsi="Times New Roman"/>
          <w:color w:val="000000"/>
          <w:sz w:val="28"/>
          <w:szCs w:val="28"/>
        </w:rPr>
        <w:t>«</w:t>
      </w:r>
      <w:r w:rsidRPr="005A2534">
        <w:rPr>
          <w:rFonts w:ascii="Times New Roman" w:hAnsi="Times New Roman"/>
          <w:color w:val="000000"/>
          <w:sz w:val="28"/>
          <w:szCs w:val="28"/>
        </w:rPr>
        <w:t>горячей линии</w:t>
      </w:r>
      <w:r w:rsidR="005F7583">
        <w:rPr>
          <w:rFonts w:ascii="Times New Roman" w:hAnsi="Times New Roman"/>
          <w:color w:val="000000"/>
          <w:sz w:val="28"/>
          <w:szCs w:val="28"/>
        </w:rPr>
        <w:t>»</w:t>
      </w:r>
      <w:r w:rsidRPr="005A2534">
        <w:rPr>
          <w:rFonts w:ascii="Times New Roman" w:hAnsi="Times New Roman"/>
          <w:color w:val="000000"/>
          <w:sz w:val="28"/>
          <w:szCs w:val="28"/>
        </w:rPr>
        <w:t xml:space="preserve"> необходимо давать устные юридические консультации по вопросам, не требующим проведения проверки. По вопросам, требующим проведения проверок, последние должны проводиться в установленном порядке. </w:t>
      </w:r>
    </w:p>
    <w:p w:rsidR="007D6E3D" w:rsidRPr="005A2534" w:rsidRDefault="007D6E3D" w:rsidP="005F7583">
      <w:pPr>
        <w:pStyle w:val="a7"/>
        <w:ind w:firstLine="708"/>
        <w:jc w:val="both"/>
        <w:rPr>
          <w:rFonts w:ascii="Times New Roman" w:hAnsi="Times New Roman"/>
          <w:color w:val="000000"/>
          <w:sz w:val="28"/>
          <w:szCs w:val="28"/>
        </w:rPr>
      </w:pPr>
      <w:r w:rsidRPr="005A2534">
        <w:rPr>
          <w:rFonts w:ascii="Times New Roman" w:hAnsi="Times New Roman"/>
          <w:color w:val="000000"/>
          <w:sz w:val="28"/>
          <w:szCs w:val="28"/>
        </w:rPr>
        <w:t>По результатам проверок в случаях выявления нарушений должны приниматься соответствующие меры.</w:t>
      </w:r>
    </w:p>
    <w:p w:rsidR="00F9732D" w:rsidRPr="005A2534" w:rsidRDefault="002E5E4A" w:rsidP="005F7583">
      <w:pPr>
        <w:pStyle w:val="a7"/>
        <w:ind w:firstLine="708"/>
        <w:jc w:val="both"/>
        <w:rPr>
          <w:rFonts w:ascii="Times New Roman" w:hAnsi="Times New Roman"/>
          <w:color w:val="000000"/>
          <w:sz w:val="28"/>
          <w:szCs w:val="28"/>
        </w:rPr>
      </w:pPr>
      <w:r>
        <w:rPr>
          <w:rFonts w:ascii="Times New Roman" w:hAnsi="Times New Roman"/>
          <w:color w:val="000000"/>
          <w:sz w:val="28"/>
          <w:szCs w:val="28"/>
        </w:rPr>
        <w:t xml:space="preserve">5. </w:t>
      </w:r>
      <w:r w:rsidR="00F9732D" w:rsidRPr="005A2534">
        <w:rPr>
          <w:rFonts w:ascii="Times New Roman" w:hAnsi="Times New Roman"/>
          <w:color w:val="000000"/>
          <w:sz w:val="28"/>
          <w:szCs w:val="28"/>
        </w:rPr>
        <w:t xml:space="preserve">Органы местного самоуправления обязаны предоставлять гражданам по их запросам информацию, в том числе с использованием </w:t>
      </w:r>
      <w:r w:rsidR="000C2F58" w:rsidRPr="00040B0F">
        <w:rPr>
          <w:rFonts w:ascii="Times New Roman" w:hAnsi="Times New Roman"/>
          <w:color w:val="000000"/>
          <w:sz w:val="28"/>
          <w:szCs w:val="28"/>
        </w:rPr>
        <w:t xml:space="preserve">Государственной информационной </w:t>
      </w:r>
      <w:r w:rsidR="00F9732D" w:rsidRPr="00040B0F">
        <w:rPr>
          <w:rFonts w:ascii="Times New Roman" w:hAnsi="Times New Roman"/>
          <w:color w:val="000000"/>
          <w:sz w:val="28"/>
          <w:szCs w:val="28"/>
        </w:rPr>
        <w:t>системы</w:t>
      </w:r>
      <w:r w:rsidR="000C2F58" w:rsidRPr="00040B0F">
        <w:rPr>
          <w:rFonts w:ascii="Times New Roman" w:hAnsi="Times New Roman"/>
          <w:color w:val="000000"/>
          <w:sz w:val="28"/>
          <w:szCs w:val="28"/>
        </w:rPr>
        <w:t xml:space="preserve"> жилищно-коммунального хозяйства</w:t>
      </w:r>
      <w:r w:rsidR="00F9732D" w:rsidRPr="00040B0F">
        <w:rPr>
          <w:rFonts w:ascii="Times New Roman" w:hAnsi="Times New Roman"/>
          <w:color w:val="000000"/>
          <w:sz w:val="28"/>
          <w:szCs w:val="28"/>
        </w:rPr>
        <w:t>,</w:t>
      </w:r>
      <w:r w:rsidR="00F9732D" w:rsidRPr="005A2534">
        <w:rPr>
          <w:rFonts w:ascii="Times New Roman" w:hAnsi="Times New Roman"/>
          <w:color w:val="000000"/>
          <w:sz w:val="28"/>
          <w:szCs w:val="28"/>
        </w:rPr>
        <w:t xml:space="preserve">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w:t>
      </w:r>
      <w:r w:rsidR="00F9732D" w:rsidRPr="005A2534">
        <w:rPr>
          <w:rFonts w:ascii="Times New Roman" w:hAnsi="Times New Roman"/>
          <w:color w:val="000000"/>
          <w:sz w:val="28"/>
          <w:szCs w:val="28"/>
        </w:rPr>
        <w:lastRenderedPageBreak/>
        <w:t>предоставления коммунальных услуг, о соблюдении установленных параметров качества товаров и услуг таких организаций, о состоянии расчетов исполнителей коммунальных услуг (лиц, осуществляющих предоставление коммунальных услуг)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 о состоянии расчетов потребителей с исполнителями коммунальных услуг.</w:t>
      </w:r>
    </w:p>
    <w:p w:rsidR="00F9732D" w:rsidRPr="005A2534" w:rsidRDefault="002E5E4A" w:rsidP="005F7583">
      <w:pPr>
        <w:pStyle w:val="a7"/>
        <w:ind w:firstLine="708"/>
        <w:jc w:val="both"/>
        <w:rPr>
          <w:rFonts w:ascii="Times New Roman" w:hAnsi="Times New Roman"/>
          <w:color w:val="000000"/>
          <w:sz w:val="28"/>
          <w:szCs w:val="28"/>
        </w:rPr>
      </w:pPr>
      <w:r>
        <w:rPr>
          <w:rFonts w:ascii="Times New Roman" w:hAnsi="Times New Roman"/>
          <w:color w:val="000000"/>
          <w:sz w:val="28"/>
          <w:szCs w:val="28"/>
        </w:rPr>
        <w:t xml:space="preserve">6. </w:t>
      </w:r>
      <w:r w:rsidR="00F9732D" w:rsidRPr="005A2534">
        <w:rPr>
          <w:rFonts w:ascii="Times New Roman" w:hAnsi="Times New Roman"/>
          <w:color w:val="000000"/>
          <w:sz w:val="28"/>
          <w:szCs w:val="28"/>
        </w:rPr>
        <w:t xml:space="preserve">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информационной системе ЖКХ информацию, предусмотренную законодательством о государственной информационной системе жилищно-коммунального хозяйства. </w:t>
      </w:r>
    </w:p>
    <w:p w:rsidR="005F7583" w:rsidRDefault="005A2534" w:rsidP="005F7583">
      <w:pPr>
        <w:pStyle w:val="a7"/>
        <w:ind w:firstLine="708"/>
        <w:jc w:val="both"/>
        <w:rPr>
          <w:rFonts w:ascii="Times New Roman" w:hAnsi="Times New Roman"/>
          <w:color w:val="000000"/>
          <w:sz w:val="28"/>
          <w:szCs w:val="28"/>
        </w:rPr>
      </w:pPr>
      <w:r w:rsidRPr="005A2534">
        <w:rPr>
          <w:rFonts w:ascii="Times New Roman" w:hAnsi="Times New Roman"/>
          <w:color w:val="000000"/>
          <w:sz w:val="28"/>
          <w:szCs w:val="28"/>
        </w:rPr>
        <w:t>Следует отметить, что реализация предоставленных гражданам прав на получение информации не зависит от выбранного способа управления, т.е. граждане вправе получить указанную информацию</w:t>
      </w:r>
      <w:r w:rsidR="005F7583">
        <w:rPr>
          <w:rFonts w:ascii="Times New Roman" w:hAnsi="Times New Roman"/>
          <w:color w:val="000000"/>
          <w:sz w:val="28"/>
          <w:szCs w:val="28"/>
        </w:rPr>
        <w:t xml:space="preserve">, </w:t>
      </w:r>
      <w:r w:rsidRPr="005A2534">
        <w:rPr>
          <w:rFonts w:ascii="Times New Roman" w:hAnsi="Times New Roman"/>
          <w:color w:val="000000"/>
          <w:sz w:val="28"/>
          <w:szCs w:val="28"/>
        </w:rPr>
        <w:t xml:space="preserve"> прежде всего от органов местного самоуправления в любых случаях. </w:t>
      </w:r>
    </w:p>
    <w:p w:rsidR="00F9732D" w:rsidRDefault="005A2534" w:rsidP="005F7583">
      <w:pPr>
        <w:pStyle w:val="a7"/>
        <w:ind w:firstLine="708"/>
        <w:jc w:val="both"/>
        <w:rPr>
          <w:rFonts w:ascii="Times New Roman" w:hAnsi="Times New Roman"/>
          <w:color w:val="000000"/>
          <w:sz w:val="28"/>
          <w:szCs w:val="28"/>
        </w:rPr>
      </w:pPr>
      <w:r w:rsidRPr="005A2534">
        <w:rPr>
          <w:rFonts w:ascii="Times New Roman" w:hAnsi="Times New Roman"/>
          <w:color w:val="000000"/>
          <w:sz w:val="28"/>
          <w:szCs w:val="28"/>
        </w:rPr>
        <w:t>Неправомерный отказ в предоставлении гражданину информации, о которой идет речь, может быть обжалован в суд в порядке, установленном ст. ст. 245 - 250 ГПК РФ.</w:t>
      </w:r>
    </w:p>
    <w:p w:rsidR="00A948A5" w:rsidRPr="008D3817" w:rsidRDefault="008856B4" w:rsidP="008D3817">
      <w:pPr>
        <w:pStyle w:val="a7"/>
        <w:ind w:firstLine="708"/>
        <w:jc w:val="both"/>
        <w:rPr>
          <w:rFonts w:ascii="Times New Roman" w:hAnsi="Times New Roman"/>
          <w:sz w:val="28"/>
          <w:szCs w:val="28"/>
        </w:rPr>
      </w:pPr>
      <w:r>
        <w:rPr>
          <w:rFonts w:ascii="Times New Roman" w:hAnsi="Times New Roman"/>
          <w:sz w:val="28"/>
          <w:szCs w:val="28"/>
        </w:rPr>
        <w:t xml:space="preserve">7. </w:t>
      </w:r>
      <w:r w:rsidR="00A948A5" w:rsidRPr="008D3817">
        <w:rPr>
          <w:rFonts w:ascii="Times New Roman" w:hAnsi="Times New Roman"/>
          <w:sz w:val="28"/>
          <w:szCs w:val="28"/>
        </w:rPr>
        <w:t>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w:t>
      </w:r>
    </w:p>
    <w:p w:rsidR="00A948A5" w:rsidRPr="008D3817" w:rsidRDefault="00A948A5" w:rsidP="008D3817">
      <w:pPr>
        <w:pStyle w:val="a7"/>
        <w:ind w:firstLine="708"/>
        <w:jc w:val="both"/>
        <w:rPr>
          <w:rFonts w:ascii="Times New Roman" w:hAnsi="Times New Roman"/>
          <w:sz w:val="28"/>
          <w:szCs w:val="28"/>
        </w:rPr>
      </w:pPr>
      <w:r w:rsidRPr="008D3817">
        <w:rPr>
          <w:rFonts w:ascii="Times New Roman" w:hAnsi="Times New Roman"/>
          <w:sz w:val="28"/>
          <w:szCs w:val="28"/>
        </w:rPr>
        <w:t>Муниципальный жилищный контроль на территории</w:t>
      </w:r>
      <w:r w:rsidR="00BA1CEB" w:rsidRPr="008D3817">
        <w:rPr>
          <w:rFonts w:ascii="Times New Roman" w:hAnsi="Times New Roman"/>
          <w:sz w:val="28"/>
          <w:szCs w:val="28"/>
        </w:rPr>
        <w:t xml:space="preserve"> </w:t>
      </w:r>
      <w:r w:rsidRPr="008D3817">
        <w:rPr>
          <w:rFonts w:ascii="Times New Roman" w:hAnsi="Times New Roman"/>
          <w:sz w:val="28"/>
          <w:szCs w:val="28"/>
        </w:rPr>
        <w:t xml:space="preserve">Ханты-Мансийского автономного округа - Югры осуществляется уполномоченными органами местного самоуправления (далее - органы муниципального жилищного контроля) в порядке, установленном </w:t>
      </w:r>
      <w:r w:rsidR="0064140B">
        <w:rPr>
          <w:rFonts w:ascii="Times New Roman" w:hAnsi="Times New Roman"/>
          <w:sz w:val="28"/>
          <w:szCs w:val="28"/>
        </w:rPr>
        <w:t>Законом</w:t>
      </w:r>
      <w:r w:rsidR="0064140B" w:rsidRPr="008D3817">
        <w:rPr>
          <w:rFonts w:ascii="Times New Roman" w:hAnsi="Times New Roman"/>
          <w:sz w:val="28"/>
          <w:szCs w:val="28"/>
        </w:rPr>
        <w:t xml:space="preserve"> Ханты-Мансийского автономного округа - Югры от 28.09.2012 № 115-оз «О порядке осуществления муниципального жилищного контроля на территории Ханты-Мансийского автономного округа - Югры и порядке взаимодействия органов муниципального жилищного контроля с органом государственного жилищного надзора Ханты-Мансийского автономного округа – Югры»</w:t>
      </w:r>
      <w:r w:rsidRPr="008D3817">
        <w:rPr>
          <w:rFonts w:ascii="Times New Roman" w:hAnsi="Times New Roman"/>
          <w:sz w:val="28"/>
          <w:szCs w:val="28"/>
        </w:rPr>
        <w:t xml:space="preserve"> </w:t>
      </w:r>
      <w:r w:rsidR="0064140B">
        <w:rPr>
          <w:rFonts w:ascii="Times New Roman" w:hAnsi="Times New Roman"/>
          <w:sz w:val="28"/>
          <w:szCs w:val="28"/>
        </w:rPr>
        <w:t xml:space="preserve">(далее – Закон №115-оз) </w:t>
      </w:r>
      <w:r w:rsidRPr="008D3817">
        <w:rPr>
          <w:rFonts w:ascii="Times New Roman" w:hAnsi="Times New Roman"/>
          <w:sz w:val="28"/>
          <w:szCs w:val="28"/>
        </w:rPr>
        <w:t>и принятыми в соответствии с ним муниципальными правовыми актами.</w:t>
      </w:r>
    </w:p>
    <w:p w:rsidR="00A85CDE" w:rsidRPr="008D3817" w:rsidRDefault="00A85CDE" w:rsidP="008D3817">
      <w:pPr>
        <w:pStyle w:val="a7"/>
        <w:ind w:firstLine="708"/>
        <w:jc w:val="both"/>
        <w:rPr>
          <w:rFonts w:ascii="Times New Roman" w:hAnsi="Times New Roman"/>
          <w:sz w:val="28"/>
          <w:szCs w:val="28"/>
        </w:rPr>
      </w:pPr>
      <w:r w:rsidRPr="008D3817">
        <w:rPr>
          <w:rFonts w:ascii="Times New Roman" w:hAnsi="Times New Roman"/>
          <w:sz w:val="28"/>
          <w:szCs w:val="28"/>
        </w:rPr>
        <w:t xml:space="preserve">Согласно </w:t>
      </w:r>
      <w:hyperlink r:id="rId6" w:history="1">
        <w:r w:rsidRPr="008D3817">
          <w:rPr>
            <w:rStyle w:val="a8"/>
            <w:rFonts w:ascii="Times New Roman" w:hAnsi="Times New Roman"/>
            <w:color w:val="auto"/>
            <w:sz w:val="28"/>
            <w:szCs w:val="28"/>
            <w:u w:val="none"/>
          </w:rPr>
          <w:t>части 6 статьи 2</w:t>
        </w:r>
      </w:hyperlink>
      <w:r w:rsidRPr="008D3817">
        <w:rPr>
          <w:rFonts w:ascii="Times New Roman" w:hAnsi="Times New Roman"/>
          <w:sz w:val="28"/>
          <w:szCs w:val="28"/>
        </w:rPr>
        <w:t xml:space="preserve"> Закона </w:t>
      </w:r>
      <w:r w:rsidR="0064140B">
        <w:rPr>
          <w:rFonts w:ascii="Times New Roman" w:hAnsi="Times New Roman"/>
          <w:sz w:val="28"/>
          <w:szCs w:val="28"/>
        </w:rPr>
        <w:t>№</w:t>
      </w:r>
      <w:r w:rsidRPr="008D3817">
        <w:rPr>
          <w:rFonts w:ascii="Times New Roman" w:hAnsi="Times New Roman"/>
          <w:sz w:val="28"/>
          <w:szCs w:val="28"/>
        </w:rPr>
        <w:t>115-оз муниципальный жилищный контроль осуществляется путем проведения проверок соблюдения юридическими лицами обязательных требований, установленных в отношении муниципального жилищного фонда.</w:t>
      </w:r>
    </w:p>
    <w:p w:rsidR="00BA1CEB" w:rsidRPr="008D3817" w:rsidRDefault="00BA1CEB" w:rsidP="008D3817">
      <w:pPr>
        <w:pStyle w:val="a7"/>
        <w:ind w:firstLine="708"/>
        <w:jc w:val="both"/>
        <w:rPr>
          <w:rFonts w:ascii="Times New Roman" w:hAnsi="Times New Roman"/>
          <w:sz w:val="28"/>
          <w:szCs w:val="28"/>
        </w:rPr>
      </w:pPr>
      <w:r w:rsidRPr="008D3817">
        <w:rPr>
          <w:rFonts w:ascii="Times New Roman" w:hAnsi="Times New Roman"/>
          <w:sz w:val="28"/>
          <w:szCs w:val="28"/>
        </w:rPr>
        <w:t xml:space="preserve">В соответствии со статьей 20 Жилищного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26 декабря 2008 года № 294-ФЗ «О </w:t>
      </w:r>
      <w:r w:rsidRPr="008D3817">
        <w:rPr>
          <w:rFonts w:ascii="Times New Roman" w:hAnsi="Times New Roman"/>
          <w:sz w:val="28"/>
          <w:szCs w:val="28"/>
        </w:rPr>
        <w:lastRenderedPageBreak/>
        <w:t>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 115-оз разработан  и утвержден Модельный акт «Об утверждении Административного регламента осуществления муниципального жилищного контроля на территории автономного округа»</w:t>
      </w:r>
      <w:r w:rsidR="00877113" w:rsidRPr="008D3817">
        <w:rPr>
          <w:rFonts w:ascii="Times New Roman" w:hAnsi="Times New Roman"/>
          <w:sz w:val="28"/>
          <w:szCs w:val="28"/>
        </w:rPr>
        <w:t>.</w:t>
      </w:r>
    </w:p>
    <w:p w:rsidR="00A948A5" w:rsidRPr="008D3817" w:rsidRDefault="00A948A5" w:rsidP="008D3817">
      <w:pPr>
        <w:pStyle w:val="a7"/>
        <w:ind w:firstLine="708"/>
        <w:jc w:val="both"/>
        <w:rPr>
          <w:rFonts w:ascii="Times New Roman" w:hAnsi="Times New Roman"/>
          <w:sz w:val="28"/>
          <w:szCs w:val="28"/>
        </w:rPr>
      </w:pPr>
      <w:r w:rsidRPr="008D3817">
        <w:rPr>
          <w:rFonts w:ascii="Times New Roman" w:hAnsi="Times New Roman"/>
          <w:sz w:val="28"/>
          <w:szCs w:val="28"/>
        </w:rPr>
        <w:t xml:space="preserve">В </w:t>
      </w:r>
      <w:r w:rsidR="00BA1CEB" w:rsidRPr="008D3817">
        <w:rPr>
          <w:rFonts w:ascii="Times New Roman" w:hAnsi="Times New Roman"/>
          <w:sz w:val="28"/>
          <w:szCs w:val="28"/>
        </w:rPr>
        <w:t>вышеназванном Модельном акте</w:t>
      </w:r>
      <w:r w:rsidRPr="008D3817">
        <w:rPr>
          <w:rFonts w:ascii="Times New Roman" w:hAnsi="Times New Roman"/>
          <w:sz w:val="28"/>
          <w:szCs w:val="28"/>
        </w:rPr>
        <w:t xml:space="preserve"> предусмотрен последовательный алгоритм действий должностного лица органа муниципального жилищного надзора (далее - муниципальный жилищный инспектор). </w:t>
      </w:r>
    </w:p>
    <w:p w:rsidR="00196282" w:rsidRPr="008D3817" w:rsidRDefault="00196282" w:rsidP="0064140B">
      <w:pPr>
        <w:pStyle w:val="a7"/>
        <w:ind w:firstLine="708"/>
        <w:jc w:val="both"/>
        <w:rPr>
          <w:rFonts w:ascii="Times New Roman" w:hAnsi="Times New Roman"/>
          <w:sz w:val="28"/>
          <w:szCs w:val="28"/>
        </w:rPr>
      </w:pPr>
      <w:r w:rsidRPr="008D3817">
        <w:rPr>
          <w:rFonts w:ascii="Times New Roman" w:hAnsi="Times New Roman"/>
          <w:sz w:val="28"/>
          <w:szCs w:val="28"/>
        </w:rPr>
        <w:t>Муниципальный жилищный контроль осуществляется путем:</w:t>
      </w:r>
    </w:p>
    <w:p w:rsidR="00196282" w:rsidRPr="008D3817" w:rsidRDefault="00196282" w:rsidP="008D3817">
      <w:pPr>
        <w:pStyle w:val="a7"/>
        <w:ind w:firstLine="708"/>
        <w:jc w:val="both"/>
        <w:rPr>
          <w:rFonts w:ascii="Times New Roman" w:hAnsi="Times New Roman"/>
          <w:sz w:val="28"/>
          <w:szCs w:val="28"/>
        </w:rPr>
      </w:pPr>
      <w:r w:rsidRPr="008D3817">
        <w:rPr>
          <w:rFonts w:ascii="Times New Roman" w:hAnsi="Times New Roman"/>
          <w:sz w:val="28"/>
          <w:szCs w:val="28"/>
        </w:rPr>
        <w:t>- проведения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 законодательством, законодательством автономного округа и муниципальными правовыми актами;</w:t>
      </w:r>
    </w:p>
    <w:p w:rsidR="00196282" w:rsidRPr="008D3817" w:rsidRDefault="00196282" w:rsidP="008D3817">
      <w:pPr>
        <w:pStyle w:val="a7"/>
        <w:ind w:firstLine="708"/>
        <w:jc w:val="both"/>
        <w:rPr>
          <w:rFonts w:ascii="Times New Roman" w:hAnsi="Times New Roman"/>
          <w:sz w:val="28"/>
          <w:szCs w:val="28"/>
        </w:rPr>
      </w:pPr>
      <w:r w:rsidRPr="008D3817">
        <w:rPr>
          <w:rFonts w:ascii="Times New Roman" w:hAnsi="Times New Roman"/>
          <w:sz w:val="28"/>
          <w:szCs w:val="28"/>
        </w:rPr>
        <w:t>- проведения обследования муниципального жилищного фонда;</w:t>
      </w:r>
    </w:p>
    <w:p w:rsidR="00196282" w:rsidRPr="008D3817" w:rsidRDefault="00196282" w:rsidP="008D3817">
      <w:pPr>
        <w:pStyle w:val="a7"/>
        <w:ind w:firstLine="708"/>
        <w:jc w:val="both"/>
        <w:rPr>
          <w:rFonts w:ascii="Times New Roman" w:hAnsi="Times New Roman"/>
          <w:sz w:val="28"/>
          <w:szCs w:val="28"/>
        </w:rPr>
      </w:pPr>
      <w:r w:rsidRPr="008D3817">
        <w:rPr>
          <w:rFonts w:ascii="Times New Roman" w:hAnsi="Times New Roman"/>
          <w:sz w:val="28"/>
          <w:szCs w:val="28"/>
        </w:rPr>
        <w:t>- выдачи предписаний о прекращении нарушений обязательных требований, относящихся к сфере деятельности органов муниципального жилищного контроля,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196282" w:rsidRPr="008D3817" w:rsidRDefault="00196282" w:rsidP="008D3817">
      <w:pPr>
        <w:pStyle w:val="a7"/>
        <w:ind w:firstLine="708"/>
        <w:jc w:val="both"/>
        <w:rPr>
          <w:rFonts w:ascii="Times New Roman" w:hAnsi="Times New Roman"/>
          <w:sz w:val="28"/>
          <w:szCs w:val="28"/>
        </w:rPr>
      </w:pPr>
      <w:r w:rsidRPr="008D3817">
        <w:rPr>
          <w:rFonts w:ascii="Times New Roman" w:hAnsi="Times New Roman"/>
          <w:sz w:val="28"/>
          <w:szCs w:val="28"/>
        </w:rPr>
        <w:t>-  анализа исполнения обязательных требований, информация о которых получена в ходе осуществления муниципального жилищного контроля.</w:t>
      </w:r>
    </w:p>
    <w:p w:rsidR="00196282" w:rsidRPr="008D3817" w:rsidRDefault="00196282" w:rsidP="008D3817">
      <w:pPr>
        <w:pStyle w:val="a7"/>
        <w:jc w:val="both"/>
        <w:rPr>
          <w:rFonts w:ascii="Times New Roman" w:hAnsi="Times New Roman"/>
          <w:sz w:val="28"/>
          <w:szCs w:val="28"/>
        </w:rPr>
      </w:pPr>
      <w:r w:rsidRPr="008D3817">
        <w:rPr>
          <w:rFonts w:ascii="Times New Roman" w:hAnsi="Times New Roman"/>
          <w:sz w:val="28"/>
          <w:szCs w:val="28"/>
        </w:rPr>
        <w:t xml:space="preserve"> </w:t>
      </w:r>
      <w:r w:rsidRPr="008D3817">
        <w:rPr>
          <w:rFonts w:ascii="Times New Roman" w:hAnsi="Times New Roman"/>
          <w:sz w:val="28"/>
          <w:szCs w:val="28"/>
        </w:rPr>
        <w:tab/>
        <w:t>По результатам мероприятий, проведенных в целях осуществления муниципального жилищного контроля, уполномоченное должностное лицо в порядке, установленном федеральным законодательством, законодательством автономного округа и муниципальными правовыми актами, составляет:</w:t>
      </w:r>
    </w:p>
    <w:p w:rsidR="00196282" w:rsidRPr="008D3817" w:rsidRDefault="00196282" w:rsidP="0064140B">
      <w:pPr>
        <w:pStyle w:val="a7"/>
        <w:ind w:firstLine="708"/>
        <w:jc w:val="both"/>
        <w:rPr>
          <w:rFonts w:ascii="Times New Roman" w:hAnsi="Times New Roman"/>
          <w:sz w:val="28"/>
          <w:szCs w:val="28"/>
        </w:rPr>
      </w:pPr>
      <w:r w:rsidRPr="008D3817">
        <w:rPr>
          <w:rFonts w:ascii="Times New Roman" w:hAnsi="Times New Roman"/>
          <w:sz w:val="28"/>
          <w:szCs w:val="28"/>
        </w:rPr>
        <w:t>1) акт проверки соблюдения юридическими лицами и индивидуальными предпринимателями обязательных требований или требований, установленных муниципальными правовыми актами, по форме, установленной федеральным законодательством;</w:t>
      </w:r>
    </w:p>
    <w:p w:rsidR="00196282" w:rsidRPr="008D3817" w:rsidRDefault="00196282" w:rsidP="0064140B">
      <w:pPr>
        <w:pStyle w:val="a7"/>
        <w:ind w:firstLine="708"/>
        <w:jc w:val="both"/>
        <w:rPr>
          <w:rFonts w:ascii="Times New Roman" w:hAnsi="Times New Roman"/>
          <w:sz w:val="28"/>
          <w:szCs w:val="28"/>
        </w:rPr>
      </w:pPr>
      <w:r w:rsidRPr="008D3817">
        <w:rPr>
          <w:rFonts w:ascii="Times New Roman" w:hAnsi="Times New Roman"/>
          <w:sz w:val="28"/>
          <w:szCs w:val="28"/>
        </w:rPr>
        <w:t>2) акт проверки соблюдения гражданами обязательных требований, установленных в отношении муниципального жилищного фонда, по форме, установленной актом органа муниципального жилищного контроля;</w:t>
      </w:r>
    </w:p>
    <w:p w:rsidR="00196282" w:rsidRPr="008D3817" w:rsidRDefault="00196282" w:rsidP="0064140B">
      <w:pPr>
        <w:pStyle w:val="a7"/>
        <w:ind w:firstLine="708"/>
        <w:jc w:val="both"/>
        <w:rPr>
          <w:rFonts w:ascii="Times New Roman" w:hAnsi="Times New Roman"/>
          <w:sz w:val="28"/>
          <w:szCs w:val="28"/>
        </w:rPr>
      </w:pPr>
      <w:r w:rsidRPr="008D3817">
        <w:rPr>
          <w:rFonts w:ascii="Times New Roman" w:hAnsi="Times New Roman"/>
          <w:sz w:val="28"/>
          <w:szCs w:val="28"/>
        </w:rPr>
        <w:t>3) акт обследования муниципального жилищного фонда по форме, установленной актом органа муниципального жилищного контроля.</w:t>
      </w:r>
    </w:p>
    <w:p w:rsidR="00CD479C" w:rsidRPr="008D3817" w:rsidRDefault="00196282" w:rsidP="008D3817">
      <w:pPr>
        <w:pStyle w:val="a7"/>
        <w:jc w:val="both"/>
        <w:rPr>
          <w:rFonts w:ascii="Times New Roman" w:hAnsi="Times New Roman"/>
          <w:sz w:val="28"/>
          <w:szCs w:val="28"/>
        </w:rPr>
      </w:pPr>
      <w:r w:rsidRPr="008D3817">
        <w:rPr>
          <w:rFonts w:ascii="Times New Roman" w:hAnsi="Times New Roman"/>
          <w:sz w:val="28"/>
          <w:szCs w:val="28"/>
        </w:rPr>
        <w:t xml:space="preserve"> </w:t>
      </w:r>
      <w:r w:rsidRPr="008D3817">
        <w:rPr>
          <w:rFonts w:ascii="Times New Roman" w:hAnsi="Times New Roman"/>
          <w:sz w:val="28"/>
          <w:szCs w:val="28"/>
        </w:rPr>
        <w:tab/>
      </w:r>
      <w:r w:rsidR="00CD479C" w:rsidRPr="008D3817">
        <w:rPr>
          <w:rFonts w:ascii="Times New Roman" w:hAnsi="Times New Roman"/>
          <w:sz w:val="28"/>
          <w:szCs w:val="28"/>
        </w:rPr>
        <w:t>Должностные лица органов муниципального жилищного контроля, являющиеся соответственно муниципальными жилищными инспекторами, в порядке, установленном законодательством Российской Федерации, имеют право:</w:t>
      </w:r>
      <w:r w:rsidR="00D22BB6" w:rsidRPr="008D3817">
        <w:rPr>
          <w:rFonts w:ascii="Times New Roman" w:hAnsi="Times New Roman"/>
          <w:sz w:val="28"/>
          <w:szCs w:val="28"/>
        </w:rPr>
        <w:t xml:space="preserve">  </w:t>
      </w:r>
      <w:r w:rsidR="00D22BB6" w:rsidRPr="008D3817">
        <w:rPr>
          <w:rFonts w:ascii="Times New Roman" w:hAnsi="Times New Roman"/>
          <w:sz w:val="28"/>
          <w:szCs w:val="28"/>
        </w:rPr>
        <w:tab/>
        <w:t xml:space="preserve"> </w:t>
      </w:r>
    </w:p>
    <w:p w:rsidR="00D22BB6" w:rsidRPr="008D3817" w:rsidRDefault="00D22BB6" w:rsidP="008D3817">
      <w:pPr>
        <w:pStyle w:val="a7"/>
        <w:jc w:val="both"/>
        <w:rPr>
          <w:rFonts w:ascii="Times New Roman" w:hAnsi="Times New Roman"/>
          <w:sz w:val="28"/>
          <w:szCs w:val="28"/>
        </w:rPr>
      </w:pPr>
      <w:r w:rsidRPr="008D3817">
        <w:rPr>
          <w:rFonts w:ascii="Times New Roman" w:hAnsi="Times New Roman"/>
          <w:sz w:val="28"/>
          <w:szCs w:val="28"/>
        </w:rPr>
        <w:t xml:space="preserve"> </w:t>
      </w:r>
      <w:r w:rsidR="008D3817">
        <w:rPr>
          <w:rFonts w:ascii="Times New Roman" w:hAnsi="Times New Roman"/>
          <w:sz w:val="28"/>
          <w:szCs w:val="28"/>
        </w:rPr>
        <w:tab/>
      </w:r>
      <w:r w:rsidRPr="008D3817">
        <w:rPr>
          <w:rFonts w:ascii="Times New Roman" w:hAnsi="Times New Roman"/>
          <w:sz w:val="28"/>
          <w:szCs w:val="28"/>
        </w:rPr>
        <w:t>-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D22BB6" w:rsidRPr="008D3817" w:rsidRDefault="00D22BB6" w:rsidP="008D3817">
      <w:pPr>
        <w:pStyle w:val="a7"/>
        <w:ind w:firstLine="708"/>
        <w:jc w:val="both"/>
        <w:rPr>
          <w:rFonts w:ascii="Times New Roman" w:hAnsi="Times New Roman"/>
          <w:sz w:val="28"/>
          <w:szCs w:val="28"/>
        </w:rPr>
      </w:pPr>
      <w:r w:rsidRPr="008D3817">
        <w:rPr>
          <w:rFonts w:ascii="Times New Roman" w:hAnsi="Times New Roman"/>
          <w:sz w:val="28"/>
          <w:szCs w:val="28"/>
        </w:rPr>
        <w:lastRenderedPageBreak/>
        <w:t>-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    составлять протоколы об административных правонарушениях, касающихся соблюдения обязательных (лицензионных) требований;</w:t>
      </w:r>
    </w:p>
    <w:p w:rsidR="00D22BB6" w:rsidRPr="008D3817" w:rsidRDefault="00D22BB6" w:rsidP="008D3817">
      <w:pPr>
        <w:pStyle w:val="a7"/>
        <w:ind w:firstLine="708"/>
        <w:jc w:val="both"/>
        <w:rPr>
          <w:rFonts w:ascii="Times New Roman" w:hAnsi="Times New Roman"/>
          <w:sz w:val="28"/>
          <w:szCs w:val="28"/>
        </w:rPr>
      </w:pPr>
      <w:r w:rsidRPr="008D3817">
        <w:rPr>
          <w:rFonts w:ascii="Times New Roman" w:hAnsi="Times New Roman"/>
          <w:sz w:val="28"/>
          <w:szCs w:val="28"/>
        </w:rPr>
        <w:t>-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D22BB6" w:rsidRPr="008D3817" w:rsidRDefault="00D22BB6" w:rsidP="008D3817">
      <w:pPr>
        <w:pStyle w:val="a7"/>
        <w:ind w:firstLine="708"/>
        <w:jc w:val="both"/>
        <w:rPr>
          <w:rFonts w:ascii="Times New Roman" w:hAnsi="Times New Roman"/>
          <w:sz w:val="28"/>
          <w:szCs w:val="28"/>
        </w:rPr>
      </w:pPr>
      <w:r w:rsidRPr="008D3817">
        <w:rPr>
          <w:rFonts w:ascii="Times New Roman" w:hAnsi="Times New Roman"/>
          <w:sz w:val="28"/>
          <w:szCs w:val="28"/>
        </w:rPr>
        <w:t>-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D22BB6" w:rsidRPr="008D3817" w:rsidRDefault="008856B4" w:rsidP="008D3817">
      <w:pPr>
        <w:pStyle w:val="a7"/>
        <w:ind w:firstLine="708"/>
        <w:jc w:val="both"/>
        <w:rPr>
          <w:rFonts w:ascii="Times New Roman" w:hAnsi="Times New Roman"/>
          <w:sz w:val="28"/>
          <w:szCs w:val="28"/>
        </w:rPr>
      </w:pPr>
      <w:r>
        <w:rPr>
          <w:rFonts w:ascii="Times New Roman" w:hAnsi="Times New Roman"/>
          <w:sz w:val="28"/>
          <w:szCs w:val="28"/>
        </w:rPr>
        <w:t>8</w:t>
      </w:r>
      <w:r w:rsidR="00A130BF" w:rsidRPr="008D3817">
        <w:rPr>
          <w:rFonts w:ascii="Times New Roman" w:hAnsi="Times New Roman"/>
          <w:sz w:val="28"/>
          <w:szCs w:val="28"/>
        </w:rPr>
        <w:t xml:space="preserve">. </w:t>
      </w:r>
      <w:r w:rsidR="00D22BB6" w:rsidRPr="008D3817">
        <w:rPr>
          <w:rFonts w:ascii="Times New Roman" w:hAnsi="Times New Roman"/>
          <w:sz w:val="28"/>
          <w:szCs w:val="28"/>
        </w:rPr>
        <w:t>Орган муниципального жилищного контроля вправе обратиться в суд с заявлениями:</w:t>
      </w:r>
    </w:p>
    <w:p w:rsidR="00D22BB6" w:rsidRPr="008D3817" w:rsidRDefault="00D22BB6" w:rsidP="008D3817">
      <w:pPr>
        <w:pStyle w:val="a7"/>
        <w:ind w:firstLine="708"/>
        <w:jc w:val="both"/>
        <w:rPr>
          <w:rFonts w:ascii="Times New Roman" w:hAnsi="Times New Roman"/>
          <w:sz w:val="28"/>
          <w:szCs w:val="28"/>
        </w:rPr>
      </w:pPr>
      <w:r w:rsidRPr="008D3817">
        <w:rPr>
          <w:rFonts w:ascii="Times New Roman" w:hAnsi="Times New Roman"/>
          <w:sz w:val="28"/>
          <w:szCs w:val="28"/>
        </w:rPr>
        <w:t>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ЖК РФ;</w:t>
      </w:r>
    </w:p>
    <w:p w:rsidR="00D22BB6" w:rsidRPr="008D3817" w:rsidRDefault="00D22BB6" w:rsidP="008D3817">
      <w:pPr>
        <w:pStyle w:val="a7"/>
        <w:ind w:firstLine="708"/>
        <w:jc w:val="both"/>
        <w:rPr>
          <w:rFonts w:ascii="Times New Roman" w:hAnsi="Times New Roman"/>
          <w:sz w:val="28"/>
          <w:szCs w:val="28"/>
        </w:rPr>
      </w:pPr>
      <w:r w:rsidRPr="008D3817">
        <w:rPr>
          <w:rFonts w:ascii="Times New Roman" w:hAnsi="Times New Roman"/>
          <w:sz w:val="28"/>
          <w:szCs w:val="28"/>
        </w:rPr>
        <w:t>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ЖК РФ,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D22BB6" w:rsidRPr="008D3817" w:rsidRDefault="00D22BB6" w:rsidP="008D3817">
      <w:pPr>
        <w:pStyle w:val="a7"/>
        <w:ind w:firstLine="708"/>
        <w:jc w:val="both"/>
        <w:rPr>
          <w:rFonts w:ascii="Times New Roman" w:hAnsi="Times New Roman"/>
          <w:sz w:val="28"/>
          <w:szCs w:val="28"/>
        </w:rPr>
      </w:pPr>
      <w:r w:rsidRPr="008D3817">
        <w:rPr>
          <w:rFonts w:ascii="Times New Roman" w:hAnsi="Times New Roman"/>
          <w:sz w:val="28"/>
          <w:szCs w:val="28"/>
        </w:rPr>
        <w:t>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ЖК РФ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D22BB6" w:rsidRPr="008D3817" w:rsidRDefault="00D22BB6" w:rsidP="008D3817">
      <w:pPr>
        <w:pStyle w:val="a7"/>
        <w:jc w:val="both"/>
        <w:rPr>
          <w:rFonts w:ascii="Times New Roman" w:hAnsi="Times New Roman"/>
          <w:sz w:val="28"/>
          <w:szCs w:val="28"/>
        </w:rPr>
      </w:pPr>
      <w:r w:rsidRPr="008D3817">
        <w:rPr>
          <w:rFonts w:ascii="Times New Roman" w:hAnsi="Times New Roman"/>
          <w:sz w:val="28"/>
          <w:szCs w:val="28"/>
        </w:rPr>
        <w:t>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9E00DD" w:rsidRPr="008D3817" w:rsidRDefault="00D22BB6" w:rsidP="008D3817">
      <w:pPr>
        <w:pStyle w:val="a7"/>
        <w:ind w:firstLine="708"/>
        <w:jc w:val="both"/>
        <w:rPr>
          <w:rFonts w:ascii="Times New Roman" w:hAnsi="Times New Roman"/>
          <w:sz w:val="28"/>
          <w:szCs w:val="28"/>
        </w:rPr>
      </w:pPr>
      <w:r w:rsidRPr="008D3817">
        <w:rPr>
          <w:rFonts w:ascii="Times New Roman" w:hAnsi="Times New Roman"/>
          <w:sz w:val="28"/>
          <w:szCs w:val="28"/>
        </w:rPr>
        <w:lastRenderedPageBreak/>
        <w:t>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23304A" w:rsidRPr="008D3817" w:rsidRDefault="008856B4" w:rsidP="008D3817">
      <w:pPr>
        <w:pStyle w:val="a7"/>
        <w:ind w:firstLine="708"/>
        <w:jc w:val="both"/>
        <w:rPr>
          <w:rFonts w:ascii="Times New Roman" w:hAnsi="Times New Roman"/>
          <w:sz w:val="28"/>
          <w:szCs w:val="28"/>
        </w:rPr>
      </w:pPr>
      <w:r>
        <w:rPr>
          <w:rFonts w:ascii="Times New Roman" w:hAnsi="Times New Roman"/>
          <w:sz w:val="28"/>
          <w:szCs w:val="28"/>
        </w:rPr>
        <w:t>9</w:t>
      </w:r>
      <w:r w:rsidR="001113CF" w:rsidRPr="008D3817">
        <w:rPr>
          <w:rFonts w:ascii="Times New Roman" w:hAnsi="Times New Roman"/>
          <w:sz w:val="28"/>
          <w:szCs w:val="28"/>
        </w:rPr>
        <w:t xml:space="preserve">. </w:t>
      </w:r>
      <w:r w:rsidR="0023304A" w:rsidRPr="008D3817">
        <w:rPr>
          <w:rFonts w:ascii="Times New Roman" w:hAnsi="Times New Roman"/>
          <w:sz w:val="28"/>
          <w:szCs w:val="28"/>
        </w:rPr>
        <w:t>Жилищным законодательством на органы местного самоуправления также  возложена функция</w:t>
      </w:r>
      <w:r w:rsidR="001113CF" w:rsidRPr="008D3817">
        <w:rPr>
          <w:rFonts w:ascii="Times New Roman" w:hAnsi="Times New Roman"/>
          <w:sz w:val="28"/>
          <w:szCs w:val="28"/>
        </w:rPr>
        <w:t xml:space="preserve"> - </w:t>
      </w:r>
      <w:r w:rsidR="0023304A" w:rsidRPr="008D3817">
        <w:rPr>
          <w:rFonts w:ascii="Times New Roman" w:hAnsi="Times New Roman"/>
          <w:sz w:val="28"/>
          <w:szCs w:val="28"/>
        </w:rPr>
        <w:t xml:space="preserve">организовывать и проводить конкурсы по отбору управляющей организации для многоквартирных домов в установленных законом случаях. </w:t>
      </w:r>
    </w:p>
    <w:p w:rsidR="001113CF" w:rsidRPr="008D3817" w:rsidRDefault="001113CF" w:rsidP="008D3817">
      <w:pPr>
        <w:pStyle w:val="a7"/>
        <w:ind w:firstLine="708"/>
        <w:jc w:val="both"/>
        <w:rPr>
          <w:rFonts w:ascii="Times New Roman" w:hAnsi="Times New Roman"/>
          <w:sz w:val="28"/>
          <w:szCs w:val="28"/>
        </w:rPr>
      </w:pPr>
      <w:r w:rsidRPr="008D3817">
        <w:rPr>
          <w:rFonts w:ascii="Times New Roman" w:hAnsi="Times New Roman"/>
          <w:sz w:val="28"/>
          <w:szCs w:val="28"/>
        </w:rPr>
        <w:t xml:space="preserve">Пунктом 4 статьи 200 Жилищного кодекса РФ предусмотрено, что </w:t>
      </w:r>
      <w:r w:rsidRPr="008D3817">
        <w:rPr>
          <w:rFonts w:ascii="Times New Roman" w:hAnsi="Times New Roman"/>
          <w:bCs/>
          <w:sz w:val="28"/>
          <w:szCs w:val="28"/>
        </w:rPr>
        <w:t>в течение пятнадцати дней со дня получения уведомления от органа государственного жилищного надзора об исключении сведений о многоквартирном доме</w:t>
      </w:r>
      <w:r w:rsidRPr="008D3817">
        <w:rPr>
          <w:rFonts w:ascii="Times New Roman" w:hAnsi="Times New Roman"/>
          <w:sz w:val="28"/>
          <w:szCs w:val="28"/>
        </w:rPr>
        <w:t xml:space="preserve"> из реестра лицензий субъекта РФ, </w:t>
      </w:r>
      <w:r w:rsidRPr="008D3817">
        <w:rPr>
          <w:rFonts w:ascii="Times New Roman" w:hAnsi="Times New Roman"/>
          <w:bCs/>
          <w:sz w:val="28"/>
          <w:szCs w:val="28"/>
        </w:rPr>
        <w:t>о прекращении действия лицензии</w:t>
      </w:r>
      <w:r w:rsidRPr="008D3817">
        <w:rPr>
          <w:rFonts w:ascii="Times New Roman" w:hAnsi="Times New Roman"/>
          <w:sz w:val="28"/>
          <w:szCs w:val="28"/>
        </w:rPr>
        <w:t xml:space="preserve">,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 </w:t>
      </w:r>
    </w:p>
    <w:p w:rsidR="001113CF" w:rsidRPr="008D3817" w:rsidRDefault="001113CF" w:rsidP="008D3817">
      <w:pPr>
        <w:pStyle w:val="a7"/>
        <w:ind w:firstLine="708"/>
        <w:jc w:val="both"/>
        <w:rPr>
          <w:rFonts w:ascii="Times New Roman" w:hAnsi="Times New Roman"/>
          <w:sz w:val="28"/>
          <w:szCs w:val="28"/>
        </w:rPr>
      </w:pPr>
      <w:r w:rsidRPr="008D3817">
        <w:rPr>
          <w:rFonts w:ascii="Times New Roman" w:hAnsi="Times New Roman"/>
          <w:sz w:val="28"/>
          <w:szCs w:val="28"/>
        </w:rPr>
        <w:t xml:space="preserve">Согласно пункту 1 статьи 197 Жилищного кодекса РФ орган местного самоуправления муниципального образования, на территории которого лицензиат осуществляет деятельность по управлению МКД, собственники помещений в МКД, деятельность по управлению которым осуществляет лицензиат, </w:t>
      </w:r>
      <w:proofErr w:type="spellStart"/>
      <w:r w:rsidRPr="008D3817">
        <w:rPr>
          <w:rFonts w:ascii="Times New Roman" w:hAnsi="Times New Roman"/>
          <w:sz w:val="28"/>
          <w:szCs w:val="28"/>
        </w:rPr>
        <w:t>ресурсоснабжающие</w:t>
      </w:r>
      <w:proofErr w:type="spellEnd"/>
      <w:r w:rsidRPr="008D3817">
        <w:rPr>
          <w:rFonts w:ascii="Times New Roman" w:hAnsi="Times New Roman"/>
          <w:sz w:val="28"/>
          <w:szCs w:val="28"/>
        </w:rPr>
        <w:t xml:space="preserve"> организации (РСО), с которыми лицензиатом заключены договоры поставки ресурсов, необходимых для предоставления коммунальных услуг, иные заинтересованные лица </w:t>
      </w:r>
      <w:r w:rsidRPr="008D3817">
        <w:rPr>
          <w:rFonts w:ascii="Times New Roman" w:hAnsi="Times New Roman"/>
          <w:bCs/>
          <w:sz w:val="28"/>
          <w:szCs w:val="28"/>
        </w:rPr>
        <w:t xml:space="preserve">должны быть проинформированы </w:t>
      </w:r>
      <w:r w:rsidRPr="008D3817">
        <w:rPr>
          <w:rFonts w:ascii="Times New Roman" w:hAnsi="Times New Roman"/>
          <w:sz w:val="28"/>
          <w:szCs w:val="28"/>
        </w:rPr>
        <w:t xml:space="preserve">о наличии оснований для исключения сведений об МКД из реестра лицензий субъекта РФ, </w:t>
      </w:r>
      <w:r w:rsidRPr="008D3817">
        <w:rPr>
          <w:rFonts w:ascii="Times New Roman" w:hAnsi="Times New Roman"/>
          <w:bCs/>
          <w:sz w:val="28"/>
          <w:szCs w:val="28"/>
        </w:rPr>
        <w:t>о принятии решения об исключении сведений о многоквартирном доме из реестра лицензий субъекта РФ</w:t>
      </w:r>
      <w:r w:rsidRPr="008D3817">
        <w:rPr>
          <w:rFonts w:ascii="Times New Roman" w:hAnsi="Times New Roman"/>
          <w:sz w:val="28"/>
          <w:szCs w:val="28"/>
        </w:rPr>
        <w:t xml:space="preserve">,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РФ. </w:t>
      </w:r>
    </w:p>
    <w:p w:rsidR="001113CF" w:rsidRPr="008D3817" w:rsidRDefault="001113CF" w:rsidP="008D3817">
      <w:pPr>
        <w:pStyle w:val="a7"/>
        <w:ind w:firstLine="708"/>
        <w:jc w:val="both"/>
        <w:rPr>
          <w:rFonts w:ascii="Times New Roman" w:hAnsi="Times New Roman"/>
          <w:sz w:val="28"/>
          <w:szCs w:val="28"/>
        </w:rPr>
      </w:pPr>
      <w:r w:rsidRPr="008D3817">
        <w:rPr>
          <w:rFonts w:ascii="Times New Roman" w:hAnsi="Times New Roman"/>
          <w:sz w:val="28"/>
          <w:szCs w:val="28"/>
        </w:rPr>
        <w:t>Порядок и сроки информирования об обстоятельствах, предусмотренных ч</w:t>
      </w:r>
      <w:r w:rsidR="000A63C1">
        <w:rPr>
          <w:rFonts w:ascii="Times New Roman" w:hAnsi="Times New Roman"/>
          <w:sz w:val="28"/>
          <w:szCs w:val="28"/>
        </w:rPr>
        <w:t>астью</w:t>
      </w:r>
      <w:r w:rsidRPr="008D3817">
        <w:rPr>
          <w:rFonts w:ascii="Times New Roman" w:hAnsi="Times New Roman"/>
          <w:sz w:val="28"/>
          <w:szCs w:val="28"/>
        </w:rPr>
        <w:t xml:space="preserve"> 1 с</w:t>
      </w:r>
      <w:r w:rsidR="000A63C1">
        <w:rPr>
          <w:rFonts w:ascii="Times New Roman" w:hAnsi="Times New Roman"/>
          <w:sz w:val="28"/>
          <w:szCs w:val="28"/>
        </w:rPr>
        <w:t>татьи  197 Жилищного кодекса РФ</w:t>
      </w:r>
      <w:r w:rsidRPr="008D3817">
        <w:rPr>
          <w:rFonts w:ascii="Times New Roman" w:hAnsi="Times New Roman"/>
          <w:sz w:val="28"/>
          <w:szCs w:val="28"/>
        </w:rPr>
        <w:t xml:space="preserve">, а также лица, ответственные за соблюдение требований об информировании, устанавливаются Правительством РФ. </w:t>
      </w:r>
    </w:p>
    <w:p w:rsidR="001113CF" w:rsidRPr="008D3817" w:rsidRDefault="001113CF" w:rsidP="008D3817">
      <w:pPr>
        <w:pStyle w:val="a7"/>
        <w:ind w:firstLine="708"/>
        <w:jc w:val="both"/>
        <w:rPr>
          <w:rFonts w:ascii="Times New Roman" w:hAnsi="Times New Roman"/>
          <w:sz w:val="28"/>
          <w:szCs w:val="28"/>
        </w:rPr>
      </w:pPr>
      <w:r w:rsidRPr="008D3817">
        <w:rPr>
          <w:rFonts w:ascii="Times New Roman" w:hAnsi="Times New Roman"/>
          <w:sz w:val="28"/>
          <w:szCs w:val="28"/>
        </w:rPr>
        <w:t xml:space="preserve">Такой порядок установлен Постановлением Правительства РФ от 28.03.2015 г. № 289 «О порядке информирования о возникновении отдельных оснований прекращения деятельности по управлению многоквартирным домом» (далее Порядок №289). </w:t>
      </w:r>
    </w:p>
    <w:p w:rsidR="001113CF" w:rsidRPr="008D3817" w:rsidRDefault="001113CF" w:rsidP="008D3817">
      <w:pPr>
        <w:pStyle w:val="a7"/>
        <w:ind w:firstLine="708"/>
        <w:jc w:val="both"/>
        <w:rPr>
          <w:rFonts w:ascii="Times New Roman" w:hAnsi="Times New Roman"/>
          <w:sz w:val="28"/>
          <w:szCs w:val="28"/>
        </w:rPr>
      </w:pPr>
      <w:r w:rsidRPr="008D3817">
        <w:rPr>
          <w:rFonts w:ascii="Times New Roman" w:hAnsi="Times New Roman"/>
          <w:sz w:val="28"/>
          <w:szCs w:val="28"/>
        </w:rPr>
        <w:t xml:space="preserve">В соответствии с пунктом 3 Порядка №289 ответственность за соблюдение требований об информировании возлагается на лицензирующий орган (в части информирования уполномоченных органов) и на уполномоченный орган – орган местного </w:t>
      </w:r>
      <w:r w:rsidR="00436A4D" w:rsidRPr="008D3817">
        <w:rPr>
          <w:rFonts w:ascii="Times New Roman" w:hAnsi="Times New Roman"/>
          <w:sz w:val="28"/>
          <w:szCs w:val="28"/>
        </w:rPr>
        <w:t>самоуправления</w:t>
      </w:r>
      <w:r w:rsidRPr="008D3817">
        <w:rPr>
          <w:rFonts w:ascii="Times New Roman" w:hAnsi="Times New Roman"/>
          <w:sz w:val="28"/>
          <w:szCs w:val="28"/>
        </w:rPr>
        <w:t xml:space="preserve"> (в части информирования заинтересованных лиц). </w:t>
      </w:r>
    </w:p>
    <w:p w:rsidR="001113CF" w:rsidRPr="008D3817" w:rsidRDefault="001113CF" w:rsidP="008D3817">
      <w:pPr>
        <w:pStyle w:val="a7"/>
        <w:ind w:firstLine="708"/>
        <w:jc w:val="both"/>
        <w:rPr>
          <w:rFonts w:ascii="Times New Roman" w:hAnsi="Times New Roman"/>
          <w:sz w:val="28"/>
          <w:szCs w:val="28"/>
        </w:rPr>
      </w:pPr>
      <w:r w:rsidRPr="008D3817">
        <w:rPr>
          <w:rFonts w:ascii="Times New Roman" w:hAnsi="Times New Roman"/>
          <w:sz w:val="28"/>
          <w:szCs w:val="28"/>
        </w:rPr>
        <w:t xml:space="preserve">В соответствии с пунктом 5 ст. 200 ЖК РФ случае, если решение общего собрания собственников помещений в МКД, проведенного в соответствии с требованиями части 4  статьи 200 ЖК РФ,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w:t>
      </w:r>
      <w:r w:rsidRPr="008D3817">
        <w:rPr>
          <w:rFonts w:ascii="Times New Roman" w:hAnsi="Times New Roman"/>
          <w:sz w:val="28"/>
          <w:szCs w:val="28"/>
        </w:rPr>
        <w:lastRenderedPageBreak/>
        <w:t xml:space="preserve">соответствии с частью 4  статьи 200 ЖК РФ, не проведено или не имело кворума, </w:t>
      </w:r>
      <w:r w:rsidRPr="008D3817">
        <w:rPr>
          <w:rFonts w:ascii="Times New Roman" w:hAnsi="Times New Roman"/>
          <w:bCs/>
          <w:sz w:val="28"/>
          <w:szCs w:val="28"/>
        </w:rPr>
        <w:t>орган местного самоуправления в течение трех дней со дня проведения данного общего собрания или по истечении указанного в части 4  статьи 200 ЖК РФ срока обязан объявить о проведении открытого конкурса по отбору управляющей организации и провести этот конкурс</w:t>
      </w:r>
      <w:r w:rsidRPr="008D3817">
        <w:rPr>
          <w:rFonts w:ascii="Times New Roman" w:hAnsi="Times New Roman"/>
          <w:sz w:val="28"/>
          <w:szCs w:val="28"/>
        </w:rPr>
        <w:t xml:space="preserve"> в порядке, установленном Правительством РФ, в соответствии с частью 4 статьи 161 ЖК РФ </w:t>
      </w:r>
      <w:r w:rsidRPr="008D3817">
        <w:rPr>
          <w:rFonts w:ascii="Times New Roman" w:hAnsi="Times New Roman"/>
          <w:bCs/>
          <w:sz w:val="28"/>
          <w:szCs w:val="28"/>
        </w:rPr>
        <w:t>в течение одного месяца со дня объявления о проведении этого конкурса</w:t>
      </w:r>
      <w:r w:rsidRPr="008D3817">
        <w:rPr>
          <w:rFonts w:ascii="Times New Roman" w:hAnsi="Times New Roman"/>
          <w:sz w:val="28"/>
          <w:szCs w:val="28"/>
        </w:rPr>
        <w:t xml:space="preserve">. </w:t>
      </w:r>
    </w:p>
    <w:p w:rsidR="00A130BF" w:rsidRPr="008D3817" w:rsidRDefault="001113CF" w:rsidP="008D3817">
      <w:pPr>
        <w:pStyle w:val="a7"/>
        <w:ind w:firstLine="708"/>
        <w:jc w:val="both"/>
        <w:rPr>
          <w:rFonts w:ascii="Times New Roman" w:hAnsi="Times New Roman"/>
          <w:sz w:val="28"/>
          <w:szCs w:val="28"/>
        </w:rPr>
      </w:pPr>
      <w:r w:rsidRPr="008D3817">
        <w:rPr>
          <w:rFonts w:ascii="Times New Roman" w:hAnsi="Times New Roman"/>
          <w:sz w:val="28"/>
          <w:szCs w:val="28"/>
        </w:rPr>
        <w:t>В</w:t>
      </w:r>
      <w:r w:rsidR="00A130BF" w:rsidRPr="008D3817">
        <w:rPr>
          <w:rFonts w:ascii="Times New Roman" w:hAnsi="Times New Roman"/>
          <w:sz w:val="28"/>
          <w:szCs w:val="28"/>
        </w:rPr>
        <w:t xml:space="preserve"> соответствии с </w:t>
      </w:r>
      <w:hyperlink r:id="rId7" w:history="1">
        <w:r w:rsidR="00A130BF" w:rsidRPr="008D3817">
          <w:rPr>
            <w:rFonts w:ascii="Times New Roman" w:hAnsi="Times New Roman"/>
            <w:sz w:val="28"/>
            <w:szCs w:val="28"/>
          </w:rPr>
          <w:t>частью 4 статьи 161</w:t>
        </w:r>
      </w:hyperlink>
      <w:r w:rsidR="00A130BF" w:rsidRPr="008D3817">
        <w:rPr>
          <w:rFonts w:ascii="Times New Roman" w:hAnsi="Times New Roman"/>
          <w:sz w:val="28"/>
          <w:szCs w:val="28"/>
        </w:rPr>
        <w:t xml:space="preserve"> Жилищного кодекса Российской Федерации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w:t>
      </w:r>
    </w:p>
    <w:p w:rsidR="00A130BF" w:rsidRPr="008D3817" w:rsidRDefault="00A130BF" w:rsidP="008D3817">
      <w:pPr>
        <w:pStyle w:val="a7"/>
        <w:ind w:firstLine="708"/>
        <w:jc w:val="both"/>
        <w:rPr>
          <w:rFonts w:ascii="Times New Roman" w:hAnsi="Times New Roman"/>
          <w:sz w:val="28"/>
          <w:szCs w:val="28"/>
        </w:rPr>
      </w:pPr>
      <w:r w:rsidRPr="008D3817">
        <w:rPr>
          <w:rFonts w:ascii="Times New Roman" w:hAnsi="Times New Roman"/>
          <w:sz w:val="28"/>
          <w:szCs w:val="28"/>
        </w:rPr>
        <w:t>Правительство Российской Федерации во исполнение требований федерального законодателя постановлением от 6 февраля 2006 г. № 75 утвердило Правила, которые устанавливают порядок организации и проведения органом местного самоуправления открытого конкурса по отбору управляющей организации для управления многоквартирным домом.</w:t>
      </w:r>
    </w:p>
    <w:p w:rsidR="00A130BF" w:rsidRPr="008D3817" w:rsidRDefault="008856B4" w:rsidP="008D3817">
      <w:pPr>
        <w:pStyle w:val="a7"/>
        <w:ind w:firstLine="708"/>
        <w:jc w:val="both"/>
        <w:rPr>
          <w:rFonts w:ascii="Times New Roman" w:hAnsi="Times New Roman"/>
          <w:sz w:val="28"/>
          <w:szCs w:val="28"/>
        </w:rPr>
      </w:pPr>
      <w:r>
        <w:rPr>
          <w:rFonts w:ascii="Times New Roman" w:hAnsi="Times New Roman"/>
          <w:sz w:val="28"/>
          <w:szCs w:val="28"/>
        </w:rPr>
        <w:t xml:space="preserve">10. </w:t>
      </w:r>
      <w:r w:rsidR="00A130BF" w:rsidRPr="008D3817">
        <w:rPr>
          <w:rFonts w:ascii="Times New Roman" w:hAnsi="Times New Roman"/>
          <w:sz w:val="28"/>
          <w:szCs w:val="28"/>
        </w:rPr>
        <w:t>Управление многоквартирным домом осуществляется на основании договора, в котором указываются такие существенные условия, как состав общего имущества многоквартирного дома, порядок определения цены договора, размера платы за содержание и ремонт жилого помещения и размера платы за коммунальные услуги (часть 3 статьи 162 Жилищного кодекса Российской Федерации).</w:t>
      </w:r>
    </w:p>
    <w:p w:rsidR="00064430" w:rsidRPr="008D3817" w:rsidRDefault="00064430" w:rsidP="008856B4">
      <w:pPr>
        <w:pStyle w:val="a7"/>
        <w:ind w:firstLine="708"/>
        <w:jc w:val="both"/>
        <w:rPr>
          <w:rFonts w:ascii="Times New Roman" w:hAnsi="Times New Roman"/>
          <w:sz w:val="28"/>
          <w:szCs w:val="28"/>
        </w:rPr>
      </w:pPr>
      <w:r w:rsidRPr="008D3817">
        <w:rPr>
          <w:rFonts w:ascii="Times New Roman" w:hAnsi="Times New Roman"/>
          <w:sz w:val="28"/>
          <w:szCs w:val="28"/>
        </w:rPr>
        <w:t>Размер платы за содержание и ремонт жилого помещения для собственников помещений в многоквартирном доме может устанавливаться органами местного самоуправления в случаях и в порядке, указанных в пунктах 34 и 36 Правил содержания общего имущества в многоквартирном доме, утвержденных Постановлением Правительства Российской Федерации от 13 августа 2006 г. №491, а именно:</w:t>
      </w:r>
    </w:p>
    <w:p w:rsidR="00064430" w:rsidRPr="008D3817" w:rsidRDefault="00064430" w:rsidP="008D3817">
      <w:pPr>
        <w:pStyle w:val="a7"/>
        <w:ind w:firstLine="708"/>
        <w:jc w:val="both"/>
        <w:rPr>
          <w:rFonts w:ascii="Times New Roman" w:hAnsi="Times New Roman"/>
          <w:sz w:val="28"/>
          <w:szCs w:val="28"/>
        </w:rPr>
      </w:pPr>
      <w:r w:rsidRPr="008D3817">
        <w:rPr>
          <w:rFonts w:ascii="Times New Roman" w:hAnsi="Times New Roman"/>
          <w:sz w:val="28"/>
          <w:szCs w:val="28"/>
        </w:rPr>
        <w:t xml:space="preserve">- в случае если собственники помещений не приняли решение о способе управления многоквартирным домом, размер платы за содержание жилого помещения, вносимой собственниками помещений, устанавливается </w:t>
      </w:r>
      <w:r w:rsidR="00436A4D" w:rsidRPr="008D3817">
        <w:rPr>
          <w:rFonts w:ascii="Times New Roman" w:hAnsi="Times New Roman"/>
          <w:sz w:val="28"/>
          <w:szCs w:val="28"/>
        </w:rPr>
        <w:t xml:space="preserve">органом местного самоуправления </w:t>
      </w:r>
      <w:r w:rsidRPr="008D3817">
        <w:rPr>
          <w:rFonts w:ascii="Times New Roman" w:hAnsi="Times New Roman"/>
          <w:sz w:val="28"/>
          <w:szCs w:val="28"/>
        </w:rPr>
        <w:t>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w:t>
      </w:r>
      <w:r w:rsidR="00436A4D" w:rsidRPr="008D3817">
        <w:rPr>
          <w:rFonts w:ascii="Times New Roman" w:hAnsi="Times New Roman"/>
          <w:sz w:val="28"/>
          <w:szCs w:val="28"/>
        </w:rPr>
        <w:t>анной в конкурсной документации;</w:t>
      </w:r>
    </w:p>
    <w:p w:rsidR="00064430" w:rsidRPr="008D3817" w:rsidRDefault="00436A4D" w:rsidP="008D3817">
      <w:pPr>
        <w:pStyle w:val="a7"/>
        <w:ind w:firstLine="708"/>
        <w:jc w:val="both"/>
        <w:rPr>
          <w:rFonts w:ascii="Times New Roman" w:hAnsi="Times New Roman"/>
          <w:sz w:val="28"/>
          <w:szCs w:val="28"/>
        </w:rPr>
      </w:pPr>
      <w:r w:rsidRPr="008D3817">
        <w:rPr>
          <w:rFonts w:ascii="Times New Roman" w:hAnsi="Times New Roman"/>
          <w:sz w:val="28"/>
          <w:szCs w:val="28"/>
        </w:rPr>
        <w:t xml:space="preserve">- 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соответствии с частью 4 статьи 158 Жилищного кодекса Российской Федерации устанавливают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w:t>
      </w:r>
      <w:r w:rsidRPr="008D3817">
        <w:rPr>
          <w:rFonts w:ascii="Times New Roman" w:hAnsi="Times New Roman"/>
          <w:sz w:val="28"/>
          <w:szCs w:val="28"/>
        </w:rPr>
        <w:lastRenderedPageBreak/>
        <w:t>помещений перечни услуг и работ, выполняемых лицами, осуществляющими соответствующие виды деятельности.</w:t>
      </w:r>
    </w:p>
    <w:p w:rsidR="00040B0F" w:rsidRPr="00040B0F" w:rsidRDefault="00040B0F" w:rsidP="00040B0F">
      <w:pPr>
        <w:pStyle w:val="a7"/>
        <w:ind w:firstLine="708"/>
        <w:jc w:val="both"/>
        <w:rPr>
          <w:rFonts w:ascii="Times New Roman" w:hAnsi="Times New Roman"/>
          <w:sz w:val="28"/>
          <w:szCs w:val="28"/>
        </w:rPr>
      </w:pPr>
      <w:r w:rsidRPr="00040B0F">
        <w:rPr>
          <w:rFonts w:ascii="Times New Roman" w:hAnsi="Times New Roman"/>
          <w:sz w:val="28"/>
          <w:szCs w:val="28"/>
        </w:rPr>
        <w:t xml:space="preserve">При этом перечень работ и услуг по содержанию и ремонту общего имущества, утвержденный собственниками помещений либо органом местного самоуправления, не может быть меньше Минимального перечня (Письмо Минстроя России от 17.03.2016 </w:t>
      </w:r>
      <w:r>
        <w:rPr>
          <w:rFonts w:ascii="Times New Roman" w:hAnsi="Times New Roman"/>
          <w:sz w:val="28"/>
          <w:szCs w:val="28"/>
        </w:rPr>
        <w:t>№</w:t>
      </w:r>
      <w:r w:rsidRPr="00040B0F">
        <w:rPr>
          <w:rFonts w:ascii="Times New Roman" w:hAnsi="Times New Roman"/>
          <w:sz w:val="28"/>
          <w:szCs w:val="28"/>
        </w:rPr>
        <w:t xml:space="preserve">7513-ОЛ/04). </w:t>
      </w:r>
    </w:p>
    <w:p w:rsidR="00040B0F" w:rsidRPr="00F5169E" w:rsidRDefault="008856B4" w:rsidP="00040B0F">
      <w:pPr>
        <w:pStyle w:val="a7"/>
        <w:ind w:firstLine="708"/>
        <w:jc w:val="both"/>
        <w:rPr>
          <w:rFonts w:ascii="Times New Roman" w:hAnsi="Times New Roman"/>
          <w:sz w:val="28"/>
          <w:szCs w:val="28"/>
        </w:rPr>
      </w:pPr>
      <w:r>
        <w:rPr>
          <w:rFonts w:ascii="Times New Roman" w:hAnsi="Times New Roman"/>
          <w:sz w:val="28"/>
          <w:szCs w:val="28"/>
        </w:rPr>
        <w:t>11</w:t>
      </w:r>
      <w:r w:rsidR="00040B0F">
        <w:rPr>
          <w:rFonts w:ascii="Times New Roman" w:hAnsi="Times New Roman"/>
          <w:sz w:val="28"/>
          <w:szCs w:val="28"/>
        </w:rPr>
        <w:t>.</w:t>
      </w:r>
      <w:r w:rsidR="00040B0F" w:rsidRPr="00040B0F">
        <w:rPr>
          <w:rFonts w:ascii="Times New Roman" w:hAnsi="Times New Roman"/>
          <w:sz w:val="28"/>
          <w:szCs w:val="28"/>
        </w:rPr>
        <w:t xml:space="preserve"> </w:t>
      </w:r>
      <w:r w:rsidR="00040B0F">
        <w:rPr>
          <w:rFonts w:ascii="Times New Roman" w:hAnsi="Times New Roman"/>
          <w:sz w:val="28"/>
          <w:szCs w:val="28"/>
        </w:rPr>
        <w:t>П</w:t>
      </w:r>
      <w:r w:rsidR="00040B0F" w:rsidRPr="00F5169E">
        <w:rPr>
          <w:rFonts w:ascii="Times New Roman" w:hAnsi="Times New Roman"/>
          <w:sz w:val="28"/>
          <w:szCs w:val="28"/>
        </w:rPr>
        <w:t xml:space="preserve">одготовка дома к эксплуатации в осенне-зимний период регулируется постановлением Госстроя РФ от 27.09.2003 № 170 и приказом Министерства энергетики РФ от 12.03.2013 № 103 </w:t>
      </w:r>
      <w:r w:rsidR="00040B0F" w:rsidRPr="00040B0F">
        <w:rPr>
          <w:rFonts w:ascii="Times New Roman" w:hAnsi="Times New Roman"/>
          <w:sz w:val="28"/>
          <w:szCs w:val="28"/>
        </w:rPr>
        <w:t>(далее – Правила № 170, Правила № 103).</w:t>
      </w:r>
    </w:p>
    <w:p w:rsidR="00F5169E" w:rsidRDefault="00F5169E" w:rsidP="00F5169E">
      <w:pPr>
        <w:pStyle w:val="a7"/>
        <w:ind w:firstLine="708"/>
        <w:jc w:val="both"/>
        <w:rPr>
          <w:rFonts w:ascii="Times New Roman" w:hAnsi="Times New Roman"/>
          <w:sz w:val="28"/>
          <w:szCs w:val="28"/>
        </w:rPr>
      </w:pPr>
      <w:r w:rsidRPr="00F5169E">
        <w:rPr>
          <w:rFonts w:ascii="Times New Roman" w:hAnsi="Times New Roman"/>
          <w:sz w:val="28"/>
          <w:szCs w:val="28"/>
        </w:rPr>
        <w:t xml:space="preserve">В соответствии с п.2.6.3. </w:t>
      </w:r>
      <w:r w:rsidR="00040B0F">
        <w:rPr>
          <w:rFonts w:ascii="Times New Roman" w:hAnsi="Times New Roman"/>
          <w:sz w:val="28"/>
          <w:szCs w:val="28"/>
        </w:rPr>
        <w:t>Правил №170</w:t>
      </w:r>
      <w:r w:rsidR="000A63C1">
        <w:rPr>
          <w:rFonts w:ascii="Times New Roman" w:hAnsi="Times New Roman"/>
          <w:sz w:val="28"/>
          <w:szCs w:val="28"/>
        </w:rPr>
        <w:t xml:space="preserve"> </w:t>
      </w:r>
      <w:r w:rsidRPr="00F5169E">
        <w:rPr>
          <w:rFonts w:ascii="Times New Roman" w:hAnsi="Times New Roman"/>
          <w:sz w:val="28"/>
          <w:szCs w:val="28"/>
        </w:rPr>
        <w:t xml:space="preserve">сроки начала и окончания подготовки к зиме каждого жилого дома, котельной, теплового пункта и теплового (элеваторного) узла утверждаются органом местного самоуправления (по предложению организации, обслуживающей указанный жилищный фонд). Контроль за ходом работ по подготовке к зиме осуществляют органы местного самоуправления, собственники жилищного фонда и </w:t>
      </w:r>
      <w:bookmarkStart w:id="0" w:name="_GoBack"/>
      <w:bookmarkEnd w:id="0"/>
      <w:r w:rsidR="007D6416" w:rsidRPr="00F5169E">
        <w:rPr>
          <w:rFonts w:ascii="Times New Roman" w:hAnsi="Times New Roman"/>
          <w:sz w:val="28"/>
          <w:szCs w:val="28"/>
        </w:rPr>
        <w:t>их уполномоченные,</w:t>
      </w:r>
      <w:r w:rsidRPr="00F5169E">
        <w:rPr>
          <w:rFonts w:ascii="Times New Roman" w:hAnsi="Times New Roman"/>
          <w:sz w:val="28"/>
          <w:szCs w:val="28"/>
        </w:rPr>
        <w:t xml:space="preserve"> и главные государственные жилищные инспекции.</w:t>
      </w:r>
    </w:p>
    <w:p w:rsidR="000A63C1" w:rsidRDefault="00F5169E" w:rsidP="000A63C1">
      <w:pPr>
        <w:pStyle w:val="a7"/>
        <w:ind w:firstLine="708"/>
        <w:jc w:val="both"/>
        <w:rPr>
          <w:rFonts w:ascii="Times New Roman" w:hAnsi="Times New Roman"/>
          <w:sz w:val="28"/>
          <w:szCs w:val="28"/>
        </w:rPr>
      </w:pPr>
      <w:r w:rsidRPr="00F5169E">
        <w:rPr>
          <w:rFonts w:ascii="Times New Roman" w:hAnsi="Times New Roman"/>
          <w:sz w:val="28"/>
          <w:szCs w:val="28"/>
        </w:rPr>
        <w:t>Подготовка состоит из следующих этапов:</w:t>
      </w:r>
    </w:p>
    <w:p w:rsidR="00F5169E" w:rsidRPr="00F5169E" w:rsidRDefault="000A63C1" w:rsidP="000A63C1">
      <w:pPr>
        <w:pStyle w:val="a7"/>
        <w:numPr>
          <w:ilvl w:val="0"/>
          <w:numId w:val="7"/>
        </w:numPr>
        <w:ind w:left="0" w:firstLine="708"/>
        <w:jc w:val="both"/>
        <w:rPr>
          <w:rFonts w:ascii="Times New Roman" w:hAnsi="Times New Roman"/>
          <w:sz w:val="28"/>
          <w:szCs w:val="28"/>
        </w:rPr>
      </w:pPr>
      <w:r>
        <w:rPr>
          <w:rFonts w:ascii="Times New Roman" w:hAnsi="Times New Roman"/>
          <w:sz w:val="28"/>
          <w:szCs w:val="28"/>
        </w:rPr>
        <w:t>в</w:t>
      </w:r>
      <w:r w:rsidR="00F5169E" w:rsidRPr="00F5169E">
        <w:rPr>
          <w:rFonts w:ascii="Times New Roman" w:hAnsi="Times New Roman"/>
          <w:sz w:val="28"/>
          <w:szCs w:val="28"/>
        </w:rPr>
        <w:t>есенний осмотр общего имущества дома после завершения отопительного сезона (</w:t>
      </w:r>
      <w:proofErr w:type="spellStart"/>
      <w:r w:rsidR="00F5169E" w:rsidRPr="00F5169E">
        <w:rPr>
          <w:rFonts w:ascii="Times New Roman" w:hAnsi="Times New Roman"/>
          <w:sz w:val="28"/>
          <w:szCs w:val="28"/>
        </w:rPr>
        <w:t>п.п</w:t>
      </w:r>
      <w:proofErr w:type="spellEnd"/>
      <w:r w:rsidR="00F5169E" w:rsidRPr="00F5169E">
        <w:rPr>
          <w:rFonts w:ascii="Times New Roman" w:hAnsi="Times New Roman"/>
          <w:sz w:val="28"/>
          <w:szCs w:val="28"/>
        </w:rPr>
        <w:t>. 2.1.1, 2.1.4 Правил № 170).</w:t>
      </w:r>
    </w:p>
    <w:p w:rsidR="00F5169E" w:rsidRPr="00F5169E" w:rsidRDefault="000A63C1" w:rsidP="000A63C1">
      <w:pPr>
        <w:pStyle w:val="a7"/>
        <w:numPr>
          <w:ilvl w:val="0"/>
          <w:numId w:val="7"/>
        </w:numPr>
        <w:ind w:left="0" w:firstLine="708"/>
        <w:jc w:val="both"/>
        <w:rPr>
          <w:rFonts w:ascii="Times New Roman" w:hAnsi="Times New Roman"/>
          <w:sz w:val="28"/>
          <w:szCs w:val="28"/>
        </w:rPr>
      </w:pPr>
      <w:r>
        <w:rPr>
          <w:rFonts w:ascii="Times New Roman" w:hAnsi="Times New Roman"/>
          <w:sz w:val="28"/>
          <w:szCs w:val="28"/>
        </w:rPr>
        <w:t>с</w:t>
      </w:r>
      <w:r w:rsidR="00F5169E" w:rsidRPr="00F5169E">
        <w:rPr>
          <w:rFonts w:ascii="Times New Roman" w:hAnsi="Times New Roman"/>
          <w:sz w:val="28"/>
          <w:szCs w:val="28"/>
        </w:rPr>
        <w:t>оставление плана ремонтных работ на основе акта весеннего осмотра дома (</w:t>
      </w:r>
      <w:proofErr w:type="spellStart"/>
      <w:r w:rsidR="00F5169E" w:rsidRPr="00F5169E">
        <w:rPr>
          <w:rFonts w:ascii="Times New Roman" w:hAnsi="Times New Roman"/>
          <w:sz w:val="28"/>
          <w:szCs w:val="28"/>
        </w:rPr>
        <w:t>пп</w:t>
      </w:r>
      <w:proofErr w:type="spellEnd"/>
      <w:r w:rsidR="00F5169E" w:rsidRPr="00F5169E">
        <w:rPr>
          <w:rFonts w:ascii="Times New Roman" w:hAnsi="Times New Roman"/>
          <w:sz w:val="28"/>
          <w:szCs w:val="28"/>
        </w:rPr>
        <w:t>. «а» п. 2.1.5 Правил № 170).</w:t>
      </w:r>
    </w:p>
    <w:p w:rsidR="00F5169E" w:rsidRPr="00F5169E" w:rsidRDefault="000A63C1" w:rsidP="000A63C1">
      <w:pPr>
        <w:pStyle w:val="a7"/>
        <w:numPr>
          <w:ilvl w:val="0"/>
          <w:numId w:val="7"/>
        </w:numPr>
        <w:ind w:left="0" w:firstLine="709"/>
        <w:jc w:val="both"/>
        <w:rPr>
          <w:rFonts w:ascii="Times New Roman" w:hAnsi="Times New Roman"/>
          <w:sz w:val="28"/>
          <w:szCs w:val="28"/>
        </w:rPr>
      </w:pPr>
      <w:r>
        <w:rPr>
          <w:rFonts w:ascii="Times New Roman" w:hAnsi="Times New Roman"/>
          <w:sz w:val="28"/>
          <w:szCs w:val="28"/>
        </w:rPr>
        <w:t>п</w:t>
      </w:r>
      <w:r w:rsidR="00F5169E" w:rsidRPr="00F5169E">
        <w:rPr>
          <w:rFonts w:ascii="Times New Roman" w:hAnsi="Times New Roman"/>
          <w:sz w:val="28"/>
          <w:szCs w:val="28"/>
        </w:rPr>
        <w:t>роведение запланированных работ в весенне-летний период (п. 2.1.3 Правил № 170).</w:t>
      </w:r>
    </w:p>
    <w:p w:rsidR="00F5169E" w:rsidRPr="00F5169E" w:rsidRDefault="000A63C1" w:rsidP="000A63C1">
      <w:pPr>
        <w:pStyle w:val="a7"/>
        <w:numPr>
          <w:ilvl w:val="0"/>
          <w:numId w:val="7"/>
        </w:numPr>
        <w:ind w:left="0" w:firstLine="708"/>
        <w:jc w:val="both"/>
        <w:rPr>
          <w:rFonts w:ascii="Times New Roman" w:hAnsi="Times New Roman"/>
          <w:sz w:val="28"/>
          <w:szCs w:val="28"/>
        </w:rPr>
      </w:pPr>
      <w:r>
        <w:rPr>
          <w:rFonts w:ascii="Times New Roman" w:hAnsi="Times New Roman"/>
          <w:sz w:val="28"/>
          <w:szCs w:val="28"/>
        </w:rPr>
        <w:t>п</w:t>
      </w:r>
      <w:r w:rsidR="00F5169E" w:rsidRPr="00F5169E">
        <w:rPr>
          <w:rFonts w:ascii="Times New Roman" w:hAnsi="Times New Roman"/>
          <w:sz w:val="28"/>
          <w:szCs w:val="28"/>
        </w:rPr>
        <w:t>роведение проверки готовности дома к отопительному сезону и получение паспорта (п. 5.1.6 Правил № 170, п. 6 разд. II Правил № 103).</w:t>
      </w:r>
    </w:p>
    <w:p w:rsidR="00A130BF" w:rsidRDefault="000A63C1" w:rsidP="000A63C1">
      <w:pPr>
        <w:pStyle w:val="a7"/>
        <w:numPr>
          <w:ilvl w:val="0"/>
          <w:numId w:val="7"/>
        </w:numPr>
        <w:ind w:left="0" w:firstLine="708"/>
        <w:jc w:val="both"/>
        <w:rPr>
          <w:rFonts w:ascii="Times New Roman" w:hAnsi="Times New Roman"/>
          <w:sz w:val="28"/>
          <w:szCs w:val="28"/>
        </w:rPr>
      </w:pPr>
      <w:r>
        <w:rPr>
          <w:rFonts w:ascii="Times New Roman" w:hAnsi="Times New Roman"/>
          <w:sz w:val="28"/>
          <w:szCs w:val="28"/>
        </w:rPr>
        <w:t>п</w:t>
      </w:r>
      <w:r w:rsidR="00F5169E" w:rsidRPr="00F5169E">
        <w:rPr>
          <w:rFonts w:ascii="Times New Roman" w:hAnsi="Times New Roman"/>
          <w:sz w:val="28"/>
          <w:szCs w:val="28"/>
        </w:rPr>
        <w:t>роведение осеннего осмотра общего имущества дома перед началом отопительного сезона (</w:t>
      </w:r>
      <w:proofErr w:type="spellStart"/>
      <w:r w:rsidR="00F5169E" w:rsidRPr="00F5169E">
        <w:rPr>
          <w:rFonts w:ascii="Times New Roman" w:hAnsi="Times New Roman"/>
          <w:sz w:val="28"/>
          <w:szCs w:val="28"/>
        </w:rPr>
        <w:t>пп</w:t>
      </w:r>
      <w:proofErr w:type="spellEnd"/>
      <w:r w:rsidR="00F5169E" w:rsidRPr="00F5169E">
        <w:rPr>
          <w:rFonts w:ascii="Times New Roman" w:hAnsi="Times New Roman"/>
          <w:sz w:val="28"/>
          <w:szCs w:val="28"/>
        </w:rPr>
        <w:t>. «в» п. 2.1.5 Правил № 170).</w:t>
      </w:r>
    </w:p>
    <w:p w:rsidR="00F5169E" w:rsidRPr="00F5169E" w:rsidRDefault="00F5169E" w:rsidP="00F5169E">
      <w:pPr>
        <w:pStyle w:val="a7"/>
        <w:ind w:firstLine="708"/>
        <w:jc w:val="both"/>
        <w:rPr>
          <w:rFonts w:ascii="Times New Roman" w:hAnsi="Times New Roman"/>
          <w:sz w:val="28"/>
          <w:szCs w:val="28"/>
        </w:rPr>
      </w:pPr>
      <w:r w:rsidRPr="00F5169E">
        <w:rPr>
          <w:rFonts w:ascii="Times New Roman" w:hAnsi="Times New Roman"/>
          <w:sz w:val="28"/>
          <w:szCs w:val="28"/>
        </w:rPr>
        <w:t>В отношении многоквартирных домов проверка осуществляется путем определения соответствия требованиям Правил №103 лиц, осуществляющих в соответствии с жилищным законодательством управление многоквартирным домом и приобретающих тепловую энергию (мощность) и (или) теплоноситель для оказания коммунальных услуг в части отопления и горячего водоснабжения. В отношении указанных лиц также осуществляется проверка проводимых ими мероприятий по подготовке к отопительному периоду</w:t>
      </w:r>
      <w:r w:rsidR="00040B0F">
        <w:rPr>
          <w:rFonts w:ascii="Times New Roman" w:hAnsi="Times New Roman"/>
          <w:sz w:val="28"/>
          <w:szCs w:val="28"/>
        </w:rPr>
        <w:t>.</w:t>
      </w:r>
    </w:p>
    <w:p w:rsidR="00F5169E" w:rsidRPr="00F5169E" w:rsidRDefault="00F5169E" w:rsidP="00F5169E">
      <w:pPr>
        <w:pStyle w:val="a7"/>
        <w:ind w:firstLine="708"/>
        <w:jc w:val="both"/>
        <w:rPr>
          <w:rFonts w:ascii="Times New Roman" w:hAnsi="Times New Roman"/>
          <w:sz w:val="28"/>
          <w:szCs w:val="28"/>
        </w:rPr>
      </w:pPr>
      <w:r w:rsidRPr="00F5169E">
        <w:rPr>
          <w:rFonts w:ascii="Times New Roman" w:hAnsi="Times New Roman"/>
          <w:sz w:val="28"/>
          <w:szCs w:val="28"/>
        </w:rPr>
        <w:t>В соответствии с п.5 Правил №103 проверка осуществляется комиссиями, образованными органами местного самоуправления поселений, городских округов (далее - комиссия).</w:t>
      </w:r>
    </w:p>
    <w:p w:rsidR="00F5169E" w:rsidRPr="00F5169E" w:rsidRDefault="00F5169E" w:rsidP="00F5169E">
      <w:pPr>
        <w:pStyle w:val="a7"/>
        <w:ind w:firstLine="708"/>
        <w:jc w:val="both"/>
        <w:rPr>
          <w:rFonts w:ascii="Times New Roman" w:hAnsi="Times New Roman"/>
          <w:sz w:val="28"/>
          <w:szCs w:val="28"/>
        </w:rPr>
      </w:pPr>
      <w:r w:rsidRPr="00F5169E">
        <w:rPr>
          <w:rFonts w:ascii="Times New Roman" w:hAnsi="Times New Roman"/>
          <w:sz w:val="28"/>
          <w:szCs w:val="28"/>
        </w:rPr>
        <w:t>Работа комиссии осуществляется в соответствии с программой проведения проверки готовности к отопительному периоду (далее - программа), утверждаемой руководителем (заместителем руководителя) уполномоченного органа, в которой указываются:</w:t>
      </w:r>
    </w:p>
    <w:p w:rsidR="00F5169E" w:rsidRPr="00F5169E" w:rsidRDefault="000A63C1" w:rsidP="00F5169E">
      <w:pPr>
        <w:pStyle w:val="a7"/>
        <w:ind w:firstLine="708"/>
        <w:jc w:val="both"/>
        <w:rPr>
          <w:rFonts w:ascii="Times New Roman" w:hAnsi="Times New Roman"/>
          <w:sz w:val="28"/>
          <w:szCs w:val="28"/>
        </w:rPr>
      </w:pPr>
      <w:r>
        <w:rPr>
          <w:rFonts w:ascii="Times New Roman" w:hAnsi="Times New Roman"/>
          <w:sz w:val="28"/>
          <w:szCs w:val="28"/>
        </w:rPr>
        <w:t xml:space="preserve">- </w:t>
      </w:r>
      <w:r w:rsidR="00F5169E" w:rsidRPr="00F5169E">
        <w:rPr>
          <w:rFonts w:ascii="Times New Roman" w:hAnsi="Times New Roman"/>
          <w:sz w:val="28"/>
          <w:szCs w:val="28"/>
        </w:rPr>
        <w:t>объекты, подлежащие проверке;</w:t>
      </w:r>
    </w:p>
    <w:p w:rsidR="00F5169E" w:rsidRPr="00F5169E" w:rsidRDefault="000A63C1" w:rsidP="00F5169E">
      <w:pPr>
        <w:pStyle w:val="a7"/>
        <w:ind w:firstLine="708"/>
        <w:jc w:val="both"/>
        <w:rPr>
          <w:rFonts w:ascii="Times New Roman" w:hAnsi="Times New Roman"/>
          <w:sz w:val="28"/>
          <w:szCs w:val="28"/>
        </w:rPr>
      </w:pPr>
      <w:r>
        <w:rPr>
          <w:rFonts w:ascii="Times New Roman" w:hAnsi="Times New Roman"/>
          <w:sz w:val="28"/>
          <w:szCs w:val="28"/>
        </w:rPr>
        <w:t xml:space="preserve">- </w:t>
      </w:r>
      <w:r w:rsidR="00F5169E" w:rsidRPr="00F5169E">
        <w:rPr>
          <w:rFonts w:ascii="Times New Roman" w:hAnsi="Times New Roman"/>
          <w:sz w:val="28"/>
          <w:szCs w:val="28"/>
        </w:rPr>
        <w:t>сроки проведения проверки;</w:t>
      </w:r>
    </w:p>
    <w:p w:rsidR="00F5169E" w:rsidRPr="00F5169E" w:rsidRDefault="000A63C1" w:rsidP="00F5169E">
      <w:pPr>
        <w:pStyle w:val="a7"/>
        <w:ind w:firstLine="708"/>
        <w:jc w:val="both"/>
        <w:rPr>
          <w:rFonts w:ascii="Times New Roman" w:hAnsi="Times New Roman"/>
          <w:sz w:val="28"/>
          <w:szCs w:val="28"/>
        </w:rPr>
      </w:pPr>
      <w:r>
        <w:rPr>
          <w:rFonts w:ascii="Times New Roman" w:hAnsi="Times New Roman"/>
          <w:sz w:val="28"/>
          <w:szCs w:val="28"/>
        </w:rPr>
        <w:t xml:space="preserve">- </w:t>
      </w:r>
      <w:r w:rsidR="00F5169E" w:rsidRPr="00F5169E">
        <w:rPr>
          <w:rFonts w:ascii="Times New Roman" w:hAnsi="Times New Roman"/>
          <w:sz w:val="28"/>
          <w:szCs w:val="28"/>
        </w:rPr>
        <w:t>документы, проверяемые в ходе проведения проверки.</w:t>
      </w:r>
    </w:p>
    <w:p w:rsidR="00F5169E" w:rsidRPr="00F5169E" w:rsidRDefault="00F5169E" w:rsidP="00F5169E">
      <w:pPr>
        <w:pStyle w:val="a7"/>
        <w:ind w:firstLine="708"/>
        <w:jc w:val="both"/>
        <w:rPr>
          <w:rFonts w:ascii="Times New Roman" w:hAnsi="Times New Roman"/>
          <w:sz w:val="28"/>
          <w:szCs w:val="28"/>
        </w:rPr>
      </w:pPr>
      <w:r w:rsidRPr="00F5169E">
        <w:rPr>
          <w:rFonts w:ascii="Times New Roman" w:hAnsi="Times New Roman"/>
          <w:sz w:val="28"/>
          <w:szCs w:val="28"/>
        </w:rPr>
        <w:lastRenderedPageBreak/>
        <w:t>В состав комиссии включаются представители уполномоченного органа, образовавшего комиссию.</w:t>
      </w:r>
    </w:p>
    <w:p w:rsidR="00F5169E" w:rsidRPr="00F5169E" w:rsidRDefault="00F5169E" w:rsidP="00F5169E">
      <w:pPr>
        <w:pStyle w:val="a7"/>
        <w:ind w:firstLine="708"/>
        <w:jc w:val="both"/>
        <w:rPr>
          <w:rFonts w:ascii="Times New Roman" w:hAnsi="Times New Roman"/>
          <w:sz w:val="28"/>
          <w:szCs w:val="28"/>
        </w:rPr>
      </w:pPr>
      <w:r w:rsidRPr="00F5169E">
        <w:rPr>
          <w:rFonts w:ascii="Times New Roman" w:hAnsi="Times New Roman"/>
          <w:sz w:val="28"/>
          <w:szCs w:val="28"/>
        </w:rPr>
        <w:t>В целях проведения проверки потребителей тепловой энергии в состав комиссии могут включаться по согласованию представители Федеральной службы по экологическому, технологическому и атомному надзору и жилищной инспекции.</w:t>
      </w:r>
    </w:p>
    <w:p w:rsidR="00F5169E" w:rsidRPr="00F5169E" w:rsidRDefault="00F5169E" w:rsidP="00F5169E">
      <w:pPr>
        <w:pStyle w:val="a7"/>
        <w:ind w:firstLine="708"/>
        <w:jc w:val="both"/>
        <w:rPr>
          <w:rFonts w:ascii="Times New Roman" w:hAnsi="Times New Roman"/>
          <w:sz w:val="28"/>
          <w:szCs w:val="28"/>
        </w:rPr>
      </w:pPr>
      <w:r w:rsidRPr="00F5169E">
        <w:rPr>
          <w:rFonts w:ascii="Times New Roman" w:hAnsi="Times New Roman"/>
          <w:sz w:val="28"/>
          <w:szCs w:val="28"/>
        </w:rPr>
        <w:t>В целях проведения проверки комиссии рассматривают документы, подтверждающие выполнение требований по готовности, а при необходимости - проводят осмотр объектов проверки</w:t>
      </w:r>
      <w:r w:rsidR="00040B0F">
        <w:rPr>
          <w:rFonts w:ascii="Times New Roman" w:hAnsi="Times New Roman"/>
          <w:sz w:val="28"/>
          <w:szCs w:val="28"/>
        </w:rPr>
        <w:t>.</w:t>
      </w:r>
    </w:p>
    <w:p w:rsidR="00F5169E" w:rsidRDefault="00F5169E" w:rsidP="00F5169E">
      <w:pPr>
        <w:pStyle w:val="a7"/>
        <w:ind w:firstLine="708"/>
        <w:jc w:val="both"/>
        <w:rPr>
          <w:rFonts w:ascii="Times New Roman" w:hAnsi="Times New Roman"/>
          <w:sz w:val="28"/>
          <w:szCs w:val="28"/>
        </w:rPr>
      </w:pPr>
      <w:r w:rsidRPr="00F5169E">
        <w:rPr>
          <w:rFonts w:ascii="Times New Roman" w:hAnsi="Times New Roman"/>
          <w:sz w:val="28"/>
          <w:szCs w:val="28"/>
        </w:rPr>
        <w:t xml:space="preserve">Результаты проверки оформляются актом проверки готовности к отопительному периоду (далее - акт), который составляется не позднее одного дня с даты завершения проверки, по рекомендуемому образцу согласно приложению </w:t>
      </w:r>
      <w:r>
        <w:rPr>
          <w:rFonts w:ascii="Times New Roman" w:hAnsi="Times New Roman"/>
          <w:sz w:val="28"/>
          <w:szCs w:val="28"/>
        </w:rPr>
        <w:t>№</w:t>
      </w:r>
      <w:r w:rsidRPr="00F5169E">
        <w:rPr>
          <w:rFonts w:ascii="Times New Roman" w:hAnsi="Times New Roman"/>
          <w:sz w:val="28"/>
          <w:szCs w:val="28"/>
        </w:rPr>
        <w:t xml:space="preserve"> 1 к Правилам №103.</w:t>
      </w:r>
    </w:p>
    <w:p w:rsidR="00040B0F" w:rsidRDefault="008856B4" w:rsidP="00040B0F">
      <w:pPr>
        <w:pStyle w:val="a7"/>
        <w:ind w:firstLine="708"/>
        <w:jc w:val="both"/>
        <w:rPr>
          <w:rFonts w:ascii="Times New Roman" w:hAnsi="Times New Roman"/>
          <w:sz w:val="28"/>
          <w:szCs w:val="28"/>
        </w:rPr>
      </w:pPr>
      <w:r>
        <w:rPr>
          <w:rFonts w:ascii="Times New Roman" w:hAnsi="Times New Roman"/>
          <w:sz w:val="28"/>
          <w:szCs w:val="28"/>
        </w:rPr>
        <w:t>12</w:t>
      </w:r>
      <w:r w:rsidR="00040B0F" w:rsidRPr="00040B0F">
        <w:rPr>
          <w:rFonts w:ascii="Times New Roman" w:hAnsi="Times New Roman"/>
          <w:sz w:val="28"/>
          <w:szCs w:val="28"/>
        </w:rPr>
        <w:t xml:space="preserve">. Федеральным законом от 04.06.2011 № 123-ФЗ «О внесении изменений в Жилищный кодекс Российской Федерации и отдельные законодательные акты Российской Федерации» в Жилищный кодекс РФ была введена ст. 161.1 «Совет многоквартирного дома». </w:t>
      </w:r>
    </w:p>
    <w:p w:rsidR="00040B0F" w:rsidRDefault="00040B0F" w:rsidP="00040B0F">
      <w:pPr>
        <w:pStyle w:val="a7"/>
        <w:ind w:firstLine="708"/>
        <w:jc w:val="both"/>
        <w:rPr>
          <w:rFonts w:ascii="Times New Roman" w:hAnsi="Times New Roman"/>
          <w:sz w:val="28"/>
          <w:szCs w:val="28"/>
        </w:rPr>
      </w:pPr>
      <w:r w:rsidRPr="00040B0F">
        <w:rPr>
          <w:rFonts w:ascii="Times New Roman" w:hAnsi="Times New Roman"/>
          <w:sz w:val="28"/>
          <w:szCs w:val="28"/>
        </w:rPr>
        <w:t xml:space="preserve">В соответствии с указанной статьей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МКД более четырех квартир, собственники помещений на общем собрании обязаны избрать совет МКД из числа собственников помещений в доме. </w:t>
      </w:r>
    </w:p>
    <w:p w:rsidR="00040B0F" w:rsidRPr="00040B0F" w:rsidRDefault="00040B0F" w:rsidP="00040B0F">
      <w:pPr>
        <w:pStyle w:val="a7"/>
        <w:ind w:firstLine="708"/>
        <w:jc w:val="both"/>
        <w:rPr>
          <w:rFonts w:ascii="Times New Roman" w:hAnsi="Times New Roman"/>
          <w:sz w:val="28"/>
          <w:szCs w:val="28"/>
        </w:rPr>
      </w:pPr>
      <w:r w:rsidRPr="00040B0F">
        <w:rPr>
          <w:rFonts w:ascii="Times New Roman" w:hAnsi="Times New Roman"/>
          <w:sz w:val="28"/>
          <w:szCs w:val="28"/>
        </w:rPr>
        <w:t>В то же время законодатель предусмотрел условие, в соответствии с которым, если в течение календарного года решение об избрании совета МКД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МКД, в повестку дня которого включаются вопросы об избрании в данном доме совета МКД, председателя совета, или о создании товарищества собственников жилья.</w:t>
      </w:r>
    </w:p>
    <w:p w:rsidR="00040B0F" w:rsidRPr="00040B0F" w:rsidRDefault="00040B0F" w:rsidP="00040B0F">
      <w:pPr>
        <w:pStyle w:val="a7"/>
        <w:ind w:firstLine="708"/>
        <w:jc w:val="both"/>
        <w:rPr>
          <w:rFonts w:ascii="Times New Roman" w:hAnsi="Times New Roman"/>
          <w:sz w:val="28"/>
          <w:szCs w:val="28"/>
        </w:rPr>
      </w:pPr>
      <w:r w:rsidRPr="00040B0F">
        <w:rPr>
          <w:rFonts w:ascii="Times New Roman" w:hAnsi="Times New Roman"/>
          <w:sz w:val="28"/>
          <w:szCs w:val="28"/>
        </w:rPr>
        <w:t>В отношении многоквартирных домов, введенных в эксплуатацию до дня вступления в силу настоящего Федерального закона, отсчет предусмотренного частью 2 статьи 161.1 Жилищного кодекса Российской Федерации (в редакции настоящего Федерального закона) срока (календарного года) осуществляется со дня вступления в силу настоящего Федерального закона.</w:t>
      </w:r>
    </w:p>
    <w:sectPr w:rsidR="00040B0F" w:rsidRPr="00040B0F" w:rsidSect="00084B6B">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72489"/>
    <w:multiLevelType w:val="hybridMultilevel"/>
    <w:tmpl w:val="A3F68C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F9E09B6"/>
    <w:multiLevelType w:val="hybridMultilevel"/>
    <w:tmpl w:val="CCD0F474"/>
    <w:lvl w:ilvl="0" w:tplc="F14EDD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8986D04"/>
    <w:multiLevelType w:val="hybridMultilevel"/>
    <w:tmpl w:val="492A538A"/>
    <w:lvl w:ilvl="0" w:tplc="389896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09827A7"/>
    <w:multiLevelType w:val="hybridMultilevel"/>
    <w:tmpl w:val="AF5CD638"/>
    <w:lvl w:ilvl="0" w:tplc="3A043496">
      <w:start w:val="1"/>
      <w:numFmt w:val="decimal"/>
      <w:lvlText w:val="%1."/>
      <w:lvlJc w:val="left"/>
      <w:pPr>
        <w:ind w:left="900" w:hanging="360"/>
      </w:pPr>
      <w:rPr>
        <w:rFonts w:ascii="Times New Roman" w:hAnsi="Times New Roman"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5B0E750C"/>
    <w:multiLevelType w:val="hybridMultilevel"/>
    <w:tmpl w:val="D794EA24"/>
    <w:lvl w:ilvl="0" w:tplc="C430EC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D320074"/>
    <w:multiLevelType w:val="hybridMultilevel"/>
    <w:tmpl w:val="5BB6B02A"/>
    <w:lvl w:ilvl="0" w:tplc="7CDC9E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EB97084"/>
    <w:multiLevelType w:val="hybridMultilevel"/>
    <w:tmpl w:val="B0F65660"/>
    <w:lvl w:ilvl="0" w:tplc="05AE54B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3"/>
  </w:num>
  <w:num w:numId="3">
    <w:abstractNumId w:val="1"/>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43"/>
    <w:rsid w:val="00004343"/>
    <w:rsid w:val="00040B0F"/>
    <w:rsid w:val="00041580"/>
    <w:rsid w:val="00064430"/>
    <w:rsid w:val="00084B6B"/>
    <w:rsid w:val="000A63C1"/>
    <w:rsid w:val="000C2F58"/>
    <w:rsid w:val="000C4DCC"/>
    <w:rsid w:val="000D0A09"/>
    <w:rsid w:val="000D5799"/>
    <w:rsid w:val="000E21A1"/>
    <w:rsid w:val="00102A15"/>
    <w:rsid w:val="001113CF"/>
    <w:rsid w:val="001136A1"/>
    <w:rsid w:val="00143435"/>
    <w:rsid w:val="00173C29"/>
    <w:rsid w:val="001907AC"/>
    <w:rsid w:val="00191A41"/>
    <w:rsid w:val="00194E5E"/>
    <w:rsid w:val="00196282"/>
    <w:rsid w:val="001A0C2B"/>
    <w:rsid w:val="001A55F1"/>
    <w:rsid w:val="001D0A6A"/>
    <w:rsid w:val="001F10D2"/>
    <w:rsid w:val="00217B38"/>
    <w:rsid w:val="00230836"/>
    <w:rsid w:val="00231470"/>
    <w:rsid w:val="0023304A"/>
    <w:rsid w:val="00246BEF"/>
    <w:rsid w:val="00247834"/>
    <w:rsid w:val="0026735C"/>
    <w:rsid w:val="0029472D"/>
    <w:rsid w:val="002965E2"/>
    <w:rsid w:val="002979B3"/>
    <w:rsid w:val="002B614E"/>
    <w:rsid w:val="002C4699"/>
    <w:rsid w:val="002E5E4A"/>
    <w:rsid w:val="002F2F6A"/>
    <w:rsid w:val="003062A8"/>
    <w:rsid w:val="00317173"/>
    <w:rsid w:val="003346B4"/>
    <w:rsid w:val="003503D1"/>
    <w:rsid w:val="00367142"/>
    <w:rsid w:val="00436A4D"/>
    <w:rsid w:val="00443B6A"/>
    <w:rsid w:val="00471CD0"/>
    <w:rsid w:val="00495078"/>
    <w:rsid w:val="005106AF"/>
    <w:rsid w:val="00511595"/>
    <w:rsid w:val="00522A21"/>
    <w:rsid w:val="00532DAC"/>
    <w:rsid w:val="00572039"/>
    <w:rsid w:val="005910C5"/>
    <w:rsid w:val="005A2534"/>
    <w:rsid w:val="005B75DD"/>
    <w:rsid w:val="005D7204"/>
    <w:rsid w:val="005F0F37"/>
    <w:rsid w:val="005F7583"/>
    <w:rsid w:val="00603857"/>
    <w:rsid w:val="0063577D"/>
    <w:rsid w:val="00640727"/>
    <w:rsid w:val="0064140B"/>
    <w:rsid w:val="00653099"/>
    <w:rsid w:val="00695CA1"/>
    <w:rsid w:val="006D6349"/>
    <w:rsid w:val="006E462D"/>
    <w:rsid w:val="00762221"/>
    <w:rsid w:val="00762552"/>
    <w:rsid w:val="007B4AAF"/>
    <w:rsid w:val="007D6416"/>
    <w:rsid w:val="007D6C7C"/>
    <w:rsid w:val="007D6E3D"/>
    <w:rsid w:val="007F3CAF"/>
    <w:rsid w:val="00810D87"/>
    <w:rsid w:val="00824F36"/>
    <w:rsid w:val="00831724"/>
    <w:rsid w:val="00837A1A"/>
    <w:rsid w:val="00875C21"/>
    <w:rsid w:val="00877113"/>
    <w:rsid w:val="00880F4D"/>
    <w:rsid w:val="008856B4"/>
    <w:rsid w:val="0088681C"/>
    <w:rsid w:val="008D3817"/>
    <w:rsid w:val="008D769F"/>
    <w:rsid w:val="008F3E8D"/>
    <w:rsid w:val="009338EC"/>
    <w:rsid w:val="00965721"/>
    <w:rsid w:val="00971144"/>
    <w:rsid w:val="009A09B8"/>
    <w:rsid w:val="009A79A5"/>
    <w:rsid w:val="009D524D"/>
    <w:rsid w:val="009E00DD"/>
    <w:rsid w:val="009F4306"/>
    <w:rsid w:val="00A130BF"/>
    <w:rsid w:val="00A22486"/>
    <w:rsid w:val="00A32920"/>
    <w:rsid w:val="00A37BA4"/>
    <w:rsid w:val="00A424DA"/>
    <w:rsid w:val="00A43A2D"/>
    <w:rsid w:val="00A64F3B"/>
    <w:rsid w:val="00A65517"/>
    <w:rsid w:val="00A85CDE"/>
    <w:rsid w:val="00A868FB"/>
    <w:rsid w:val="00A948A5"/>
    <w:rsid w:val="00AA764F"/>
    <w:rsid w:val="00AC0150"/>
    <w:rsid w:val="00B20D25"/>
    <w:rsid w:val="00B43092"/>
    <w:rsid w:val="00B521D0"/>
    <w:rsid w:val="00B6637E"/>
    <w:rsid w:val="00B82B75"/>
    <w:rsid w:val="00B86594"/>
    <w:rsid w:val="00BA1CEB"/>
    <w:rsid w:val="00BA590A"/>
    <w:rsid w:val="00C10315"/>
    <w:rsid w:val="00C11DB5"/>
    <w:rsid w:val="00C24034"/>
    <w:rsid w:val="00C33AB0"/>
    <w:rsid w:val="00C514B0"/>
    <w:rsid w:val="00C5197B"/>
    <w:rsid w:val="00C707AA"/>
    <w:rsid w:val="00C97647"/>
    <w:rsid w:val="00CC72C9"/>
    <w:rsid w:val="00CD479C"/>
    <w:rsid w:val="00CE2DF5"/>
    <w:rsid w:val="00CE48AF"/>
    <w:rsid w:val="00CF2320"/>
    <w:rsid w:val="00CF6008"/>
    <w:rsid w:val="00D16A4B"/>
    <w:rsid w:val="00D22BB6"/>
    <w:rsid w:val="00D66D02"/>
    <w:rsid w:val="00D70E1C"/>
    <w:rsid w:val="00D72521"/>
    <w:rsid w:val="00D94804"/>
    <w:rsid w:val="00DB69E5"/>
    <w:rsid w:val="00DC3B6E"/>
    <w:rsid w:val="00DC3E14"/>
    <w:rsid w:val="00DC5CF6"/>
    <w:rsid w:val="00E2264E"/>
    <w:rsid w:val="00E43975"/>
    <w:rsid w:val="00E53DAA"/>
    <w:rsid w:val="00E93D53"/>
    <w:rsid w:val="00EB1E4F"/>
    <w:rsid w:val="00ED3F59"/>
    <w:rsid w:val="00F06B84"/>
    <w:rsid w:val="00F27AF0"/>
    <w:rsid w:val="00F37511"/>
    <w:rsid w:val="00F5169E"/>
    <w:rsid w:val="00F56DC2"/>
    <w:rsid w:val="00F73ED6"/>
    <w:rsid w:val="00F94E7A"/>
    <w:rsid w:val="00F9732D"/>
    <w:rsid w:val="00FE51C7"/>
    <w:rsid w:val="00FF0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C5075B-EE3A-488E-A435-2E97442E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511"/>
    <w:pPr>
      <w:spacing w:after="200" w:line="276" w:lineRule="auto"/>
    </w:pPr>
    <w:rPr>
      <w:rFonts w:ascii="Times New Roman" w:eastAsia="Calibri" w:hAnsi="Times New Roman" w:cs="Times New Roman"/>
      <w:sz w:val="28"/>
      <w:szCs w:val="28"/>
      <w:lang w:eastAsia="ru-RU"/>
    </w:rPr>
  </w:style>
  <w:style w:type="paragraph" w:styleId="1">
    <w:name w:val="heading 1"/>
    <w:basedOn w:val="a"/>
    <w:next w:val="a"/>
    <w:link w:val="10"/>
    <w:uiPriority w:val="99"/>
    <w:qFormat/>
    <w:rsid w:val="00F37511"/>
    <w:pPr>
      <w:keepNext/>
      <w:spacing w:before="240" w:after="60"/>
      <w:outlineLvl w:val="0"/>
    </w:pPr>
    <w:rPr>
      <w:rFonts w:ascii="Arial" w:hAnsi="Arial"/>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37511"/>
    <w:rPr>
      <w:rFonts w:ascii="Arial" w:eastAsia="Calibri" w:hAnsi="Arial" w:cs="Times New Roman"/>
      <w:b/>
      <w:bCs/>
      <w:kern w:val="32"/>
      <w:sz w:val="32"/>
      <w:szCs w:val="32"/>
      <w:lang w:val="x-none" w:eastAsia="x-none"/>
    </w:rPr>
  </w:style>
  <w:style w:type="paragraph" w:styleId="a3">
    <w:name w:val="Body Text"/>
    <w:basedOn w:val="a"/>
    <w:link w:val="a4"/>
    <w:uiPriority w:val="99"/>
    <w:unhideWhenUsed/>
    <w:rsid w:val="00F37511"/>
    <w:pPr>
      <w:spacing w:after="120"/>
    </w:pPr>
    <w:rPr>
      <w:sz w:val="20"/>
      <w:szCs w:val="20"/>
      <w:lang w:val="x-none" w:eastAsia="x-none"/>
    </w:rPr>
  </w:style>
  <w:style w:type="character" w:customStyle="1" w:styleId="a4">
    <w:name w:val="Основной текст Знак"/>
    <w:basedOn w:val="a0"/>
    <w:link w:val="a3"/>
    <w:uiPriority w:val="99"/>
    <w:rsid w:val="00F37511"/>
    <w:rPr>
      <w:rFonts w:ascii="Times New Roman" w:eastAsia="Calibri" w:hAnsi="Times New Roman" w:cs="Times New Roman"/>
      <w:sz w:val="20"/>
      <w:szCs w:val="20"/>
      <w:lang w:val="x-none" w:eastAsia="x-none"/>
    </w:rPr>
  </w:style>
  <w:style w:type="paragraph" w:styleId="a5">
    <w:name w:val="Balloon Text"/>
    <w:basedOn w:val="a"/>
    <w:link w:val="a6"/>
    <w:uiPriority w:val="99"/>
    <w:semiHidden/>
    <w:unhideWhenUsed/>
    <w:rsid w:val="008D76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769F"/>
    <w:rPr>
      <w:rFonts w:ascii="Tahoma" w:eastAsia="Calibri" w:hAnsi="Tahoma" w:cs="Tahoma"/>
      <w:sz w:val="16"/>
      <w:szCs w:val="16"/>
      <w:lang w:eastAsia="ru-RU"/>
    </w:rPr>
  </w:style>
  <w:style w:type="paragraph" w:styleId="a7">
    <w:name w:val="No Spacing"/>
    <w:uiPriority w:val="1"/>
    <w:qFormat/>
    <w:rsid w:val="00A424DA"/>
    <w:pPr>
      <w:spacing w:after="0" w:line="240" w:lineRule="auto"/>
    </w:pPr>
    <w:rPr>
      <w:rFonts w:ascii="Calibri" w:eastAsia="Times New Roman" w:hAnsi="Calibri" w:cs="Times New Roman"/>
      <w:lang w:eastAsia="ru-RU"/>
    </w:rPr>
  </w:style>
  <w:style w:type="character" w:styleId="a8">
    <w:name w:val="Hyperlink"/>
    <w:basedOn w:val="a0"/>
    <w:uiPriority w:val="99"/>
    <w:unhideWhenUsed/>
    <w:rsid w:val="00F06B84"/>
    <w:rPr>
      <w:color w:val="0563C1" w:themeColor="hyperlink"/>
      <w:u w:val="single"/>
    </w:rPr>
  </w:style>
  <w:style w:type="paragraph" w:styleId="a9">
    <w:name w:val="List Paragraph"/>
    <w:basedOn w:val="a"/>
    <w:uiPriority w:val="34"/>
    <w:qFormat/>
    <w:rsid w:val="00317173"/>
    <w:pPr>
      <w:ind w:left="720"/>
      <w:contextualSpacing/>
    </w:pPr>
  </w:style>
  <w:style w:type="paragraph" w:styleId="aa">
    <w:name w:val="Normal (Web)"/>
    <w:basedOn w:val="a"/>
    <w:uiPriority w:val="99"/>
    <w:semiHidden/>
    <w:unhideWhenUsed/>
    <w:rsid w:val="00A948A5"/>
    <w:pPr>
      <w:spacing w:before="100" w:beforeAutospacing="1" w:after="100" w:afterAutospacing="1" w:line="240" w:lineRule="auto"/>
    </w:pPr>
    <w:rPr>
      <w:rFonts w:eastAsia="Times New Roman"/>
      <w:sz w:val="24"/>
      <w:szCs w:val="24"/>
    </w:rPr>
  </w:style>
  <w:style w:type="character" w:styleId="ab">
    <w:name w:val="Strong"/>
    <w:basedOn w:val="a0"/>
    <w:uiPriority w:val="22"/>
    <w:qFormat/>
    <w:rsid w:val="00A948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07153">
      <w:bodyDiv w:val="1"/>
      <w:marLeft w:val="0"/>
      <w:marRight w:val="0"/>
      <w:marTop w:val="0"/>
      <w:marBottom w:val="0"/>
      <w:divBdr>
        <w:top w:val="none" w:sz="0" w:space="0" w:color="auto"/>
        <w:left w:val="none" w:sz="0" w:space="0" w:color="auto"/>
        <w:bottom w:val="none" w:sz="0" w:space="0" w:color="auto"/>
        <w:right w:val="none" w:sz="0" w:space="0" w:color="auto"/>
      </w:divBdr>
    </w:div>
    <w:div w:id="87311789">
      <w:bodyDiv w:val="1"/>
      <w:marLeft w:val="0"/>
      <w:marRight w:val="0"/>
      <w:marTop w:val="0"/>
      <w:marBottom w:val="0"/>
      <w:divBdr>
        <w:top w:val="none" w:sz="0" w:space="0" w:color="auto"/>
        <w:left w:val="none" w:sz="0" w:space="0" w:color="auto"/>
        <w:bottom w:val="none" w:sz="0" w:space="0" w:color="auto"/>
        <w:right w:val="none" w:sz="0" w:space="0" w:color="auto"/>
      </w:divBdr>
      <w:divsChild>
        <w:div w:id="269625506">
          <w:marLeft w:val="0"/>
          <w:marRight w:val="0"/>
          <w:marTop w:val="0"/>
          <w:marBottom w:val="0"/>
          <w:divBdr>
            <w:top w:val="none" w:sz="0" w:space="0" w:color="auto"/>
            <w:left w:val="none" w:sz="0" w:space="0" w:color="auto"/>
            <w:bottom w:val="none" w:sz="0" w:space="0" w:color="auto"/>
            <w:right w:val="none" w:sz="0" w:space="0" w:color="auto"/>
          </w:divBdr>
        </w:div>
        <w:div w:id="1750928905">
          <w:marLeft w:val="0"/>
          <w:marRight w:val="0"/>
          <w:marTop w:val="0"/>
          <w:marBottom w:val="0"/>
          <w:divBdr>
            <w:top w:val="none" w:sz="0" w:space="0" w:color="auto"/>
            <w:left w:val="none" w:sz="0" w:space="0" w:color="auto"/>
            <w:bottom w:val="none" w:sz="0" w:space="0" w:color="auto"/>
            <w:right w:val="none" w:sz="0" w:space="0" w:color="auto"/>
          </w:divBdr>
        </w:div>
      </w:divsChild>
    </w:div>
    <w:div w:id="125441268">
      <w:bodyDiv w:val="1"/>
      <w:marLeft w:val="0"/>
      <w:marRight w:val="0"/>
      <w:marTop w:val="0"/>
      <w:marBottom w:val="0"/>
      <w:divBdr>
        <w:top w:val="none" w:sz="0" w:space="0" w:color="auto"/>
        <w:left w:val="none" w:sz="0" w:space="0" w:color="auto"/>
        <w:bottom w:val="none" w:sz="0" w:space="0" w:color="auto"/>
        <w:right w:val="none" w:sz="0" w:space="0" w:color="auto"/>
      </w:divBdr>
    </w:div>
    <w:div w:id="235944654">
      <w:bodyDiv w:val="1"/>
      <w:marLeft w:val="0"/>
      <w:marRight w:val="0"/>
      <w:marTop w:val="0"/>
      <w:marBottom w:val="0"/>
      <w:divBdr>
        <w:top w:val="none" w:sz="0" w:space="0" w:color="auto"/>
        <w:left w:val="none" w:sz="0" w:space="0" w:color="auto"/>
        <w:bottom w:val="none" w:sz="0" w:space="0" w:color="auto"/>
        <w:right w:val="none" w:sz="0" w:space="0" w:color="auto"/>
      </w:divBdr>
    </w:div>
    <w:div w:id="384184145">
      <w:bodyDiv w:val="1"/>
      <w:marLeft w:val="0"/>
      <w:marRight w:val="0"/>
      <w:marTop w:val="0"/>
      <w:marBottom w:val="0"/>
      <w:divBdr>
        <w:top w:val="none" w:sz="0" w:space="0" w:color="auto"/>
        <w:left w:val="none" w:sz="0" w:space="0" w:color="auto"/>
        <w:bottom w:val="none" w:sz="0" w:space="0" w:color="auto"/>
        <w:right w:val="none" w:sz="0" w:space="0" w:color="auto"/>
      </w:divBdr>
    </w:div>
    <w:div w:id="399911392">
      <w:bodyDiv w:val="1"/>
      <w:marLeft w:val="0"/>
      <w:marRight w:val="0"/>
      <w:marTop w:val="0"/>
      <w:marBottom w:val="0"/>
      <w:divBdr>
        <w:top w:val="none" w:sz="0" w:space="0" w:color="auto"/>
        <w:left w:val="none" w:sz="0" w:space="0" w:color="auto"/>
        <w:bottom w:val="none" w:sz="0" w:space="0" w:color="auto"/>
        <w:right w:val="none" w:sz="0" w:space="0" w:color="auto"/>
      </w:divBdr>
    </w:div>
    <w:div w:id="469784020">
      <w:bodyDiv w:val="1"/>
      <w:marLeft w:val="0"/>
      <w:marRight w:val="0"/>
      <w:marTop w:val="0"/>
      <w:marBottom w:val="0"/>
      <w:divBdr>
        <w:top w:val="none" w:sz="0" w:space="0" w:color="auto"/>
        <w:left w:val="none" w:sz="0" w:space="0" w:color="auto"/>
        <w:bottom w:val="none" w:sz="0" w:space="0" w:color="auto"/>
        <w:right w:val="none" w:sz="0" w:space="0" w:color="auto"/>
      </w:divBdr>
    </w:div>
    <w:div w:id="498082960">
      <w:bodyDiv w:val="1"/>
      <w:marLeft w:val="0"/>
      <w:marRight w:val="0"/>
      <w:marTop w:val="0"/>
      <w:marBottom w:val="0"/>
      <w:divBdr>
        <w:top w:val="none" w:sz="0" w:space="0" w:color="auto"/>
        <w:left w:val="none" w:sz="0" w:space="0" w:color="auto"/>
        <w:bottom w:val="none" w:sz="0" w:space="0" w:color="auto"/>
        <w:right w:val="none" w:sz="0" w:space="0" w:color="auto"/>
      </w:divBdr>
    </w:div>
    <w:div w:id="653921080">
      <w:bodyDiv w:val="1"/>
      <w:marLeft w:val="0"/>
      <w:marRight w:val="0"/>
      <w:marTop w:val="0"/>
      <w:marBottom w:val="0"/>
      <w:divBdr>
        <w:top w:val="none" w:sz="0" w:space="0" w:color="auto"/>
        <w:left w:val="none" w:sz="0" w:space="0" w:color="auto"/>
        <w:bottom w:val="none" w:sz="0" w:space="0" w:color="auto"/>
        <w:right w:val="none" w:sz="0" w:space="0" w:color="auto"/>
      </w:divBdr>
    </w:div>
    <w:div w:id="669793944">
      <w:bodyDiv w:val="1"/>
      <w:marLeft w:val="0"/>
      <w:marRight w:val="0"/>
      <w:marTop w:val="0"/>
      <w:marBottom w:val="0"/>
      <w:divBdr>
        <w:top w:val="none" w:sz="0" w:space="0" w:color="auto"/>
        <w:left w:val="none" w:sz="0" w:space="0" w:color="auto"/>
        <w:bottom w:val="none" w:sz="0" w:space="0" w:color="auto"/>
        <w:right w:val="none" w:sz="0" w:space="0" w:color="auto"/>
      </w:divBdr>
    </w:div>
    <w:div w:id="856116165">
      <w:bodyDiv w:val="1"/>
      <w:marLeft w:val="0"/>
      <w:marRight w:val="0"/>
      <w:marTop w:val="0"/>
      <w:marBottom w:val="0"/>
      <w:divBdr>
        <w:top w:val="none" w:sz="0" w:space="0" w:color="auto"/>
        <w:left w:val="none" w:sz="0" w:space="0" w:color="auto"/>
        <w:bottom w:val="none" w:sz="0" w:space="0" w:color="auto"/>
        <w:right w:val="none" w:sz="0" w:space="0" w:color="auto"/>
      </w:divBdr>
    </w:div>
    <w:div w:id="1327975557">
      <w:bodyDiv w:val="1"/>
      <w:marLeft w:val="0"/>
      <w:marRight w:val="0"/>
      <w:marTop w:val="0"/>
      <w:marBottom w:val="0"/>
      <w:divBdr>
        <w:top w:val="none" w:sz="0" w:space="0" w:color="auto"/>
        <w:left w:val="none" w:sz="0" w:space="0" w:color="auto"/>
        <w:bottom w:val="none" w:sz="0" w:space="0" w:color="auto"/>
        <w:right w:val="none" w:sz="0" w:space="0" w:color="auto"/>
      </w:divBdr>
    </w:div>
    <w:div w:id="1379668958">
      <w:bodyDiv w:val="1"/>
      <w:marLeft w:val="0"/>
      <w:marRight w:val="0"/>
      <w:marTop w:val="0"/>
      <w:marBottom w:val="0"/>
      <w:divBdr>
        <w:top w:val="none" w:sz="0" w:space="0" w:color="auto"/>
        <w:left w:val="none" w:sz="0" w:space="0" w:color="auto"/>
        <w:bottom w:val="none" w:sz="0" w:space="0" w:color="auto"/>
        <w:right w:val="none" w:sz="0" w:space="0" w:color="auto"/>
      </w:divBdr>
    </w:div>
    <w:div w:id="1379937321">
      <w:bodyDiv w:val="1"/>
      <w:marLeft w:val="0"/>
      <w:marRight w:val="0"/>
      <w:marTop w:val="0"/>
      <w:marBottom w:val="0"/>
      <w:divBdr>
        <w:top w:val="none" w:sz="0" w:space="0" w:color="auto"/>
        <w:left w:val="none" w:sz="0" w:space="0" w:color="auto"/>
        <w:bottom w:val="none" w:sz="0" w:space="0" w:color="auto"/>
        <w:right w:val="none" w:sz="0" w:space="0" w:color="auto"/>
      </w:divBdr>
    </w:div>
    <w:div w:id="1540512608">
      <w:bodyDiv w:val="1"/>
      <w:marLeft w:val="0"/>
      <w:marRight w:val="0"/>
      <w:marTop w:val="0"/>
      <w:marBottom w:val="0"/>
      <w:divBdr>
        <w:top w:val="none" w:sz="0" w:space="0" w:color="auto"/>
        <w:left w:val="none" w:sz="0" w:space="0" w:color="auto"/>
        <w:bottom w:val="none" w:sz="0" w:space="0" w:color="auto"/>
        <w:right w:val="none" w:sz="0" w:space="0" w:color="auto"/>
      </w:divBdr>
    </w:div>
    <w:div w:id="1601840872">
      <w:bodyDiv w:val="1"/>
      <w:marLeft w:val="0"/>
      <w:marRight w:val="0"/>
      <w:marTop w:val="0"/>
      <w:marBottom w:val="0"/>
      <w:divBdr>
        <w:top w:val="none" w:sz="0" w:space="0" w:color="auto"/>
        <w:left w:val="none" w:sz="0" w:space="0" w:color="auto"/>
        <w:bottom w:val="none" w:sz="0" w:space="0" w:color="auto"/>
        <w:right w:val="none" w:sz="0" w:space="0" w:color="auto"/>
      </w:divBdr>
    </w:div>
    <w:div w:id="1603731938">
      <w:bodyDiv w:val="1"/>
      <w:marLeft w:val="0"/>
      <w:marRight w:val="0"/>
      <w:marTop w:val="0"/>
      <w:marBottom w:val="0"/>
      <w:divBdr>
        <w:top w:val="none" w:sz="0" w:space="0" w:color="auto"/>
        <w:left w:val="none" w:sz="0" w:space="0" w:color="auto"/>
        <w:bottom w:val="none" w:sz="0" w:space="0" w:color="auto"/>
        <w:right w:val="none" w:sz="0" w:space="0" w:color="auto"/>
      </w:divBdr>
    </w:div>
    <w:div w:id="1623994950">
      <w:bodyDiv w:val="1"/>
      <w:marLeft w:val="0"/>
      <w:marRight w:val="0"/>
      <w:marTop w:val="0"/>
      <w:marBottom w:val="0"/>
      <w:divBdr>
        <w:top w:val="none" w:sz="0" w:space="0" w:color="auto"/>
        <w:left w:val="none" w:sz="0" w:space="0" w:color="auto"/>
        <w:bottom w:val="none" w:sz="0" w:space="0" w:color="auto"/>
        <w:right w:val="none" w:sz="0" w:space="0" w:color="auto"/>
      </w:divBdr>
    </w:div>
    <w:div w:id="1847400001">
      <w:bodyDiv w:val="1"/>
      <w:marLeft w:val="0"/>
      <w:marRight w:val="0"/>
      <w:marTop w:val="0"/>
      <w:marBottom w:val="0"/>
      <w:divBdr>
        <w:top w:val="none" w:sz="0" w:space="0" w:color="auto"/>
        <w:left w:val="none" w:sz="0" w:space="0" w:color="auto"/>
        <w:bottom w:val="none" w:sz="0" w:space="0" w:color="auto"/>
        <w:right w:val="none" w:sz="0" w:space="0" w:color="auto"/>
      </w:divBdr>
    </w:div>
    <w:div w:id="2055150473">
      <w:bodyDiv w:val="1"/>
      <w:marLeft w:val="0"/>
      <w:marRight w:val="0"/>
      <w:marTop w:val="0"/>
      <w:marBottom w:val="0"/>
      <w:divBdr>
        <w:top w:val="none" w:sz="0" w:space="0" w:color="auto"/>
        <w:left w:val="none" w:sz="0" w:space="0" w:color="auto"/>
        <w:bottom w:val="none" w:sz="0" w:space="0" w:color="auto"/>
        <w:right w:val="none" w:sz="0" w:space="0" w:color="auto"/>
      </w:divBdr>
    </w:div>
    <w:div w:id="21363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nd=EA1888AC3F6C8288AC081BCCA6FC7BA3&amp;req=doc&amp;base=LAW&amp;n=371925&amp;dst=780&amp;fld=134&amp;REFFIELD=134&amp;REFDST=100020&amp;REFDOC=324494&amp;REFBASE=LAW&amp;stat=refcode%3D10881%3Bdstident%3D780%3Bindex%3D26&amp;date=21.04.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nd=EA1888AC3F6C8288AC081BCCA6FC7BA3&amp;req=doc&amp;base=RLAW926&amp;n=133857&amp;dst=100026&amp;fld=134&amp;REFFIELD=134&amp;REFDST=100027&amp;REFDOC=145250&amp;REFBASE=AZS&amp;stat=refcode%3D10881%3Bdstident%3D100026%3Bindex%3D32&amp;date=21.04.2021" TargetMode="External"/><Relationship Id="rId5" Type="http://schemas.openxmlformats.org/officeDocument/2006/relationships/hyperlink" Target="https://login.consultant.ru/link/?rnd=C831EB188DDBCD975BA3F776B4101B2F&amp;req=doc&amp;base=LAW&amp;n=371925&amp;REFFIELD=134&amp;REFDST=100038&amp;REFDOC=135857&amp;REFBASE=LAW&amp;stat=refcode%3D16876%3Bindex%3D63&amp;date=16.04.202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11</Pages>
  <Words>4664</Words>
  <Characters>26586</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Вороная Светлана Вадимовна</dc:creator>
  <cp:lastModifiedBy>Татьяна Каменева</cp:lastModifiedBy>
  <cp:revision>6</cp:revision>
  <cp:lastPrinted>2021-04-22T08:28:00Z</cp:lastPrinted>
  <dcterms:created xsi:type="dcterms:W3CDTF">2021-04-22T06:25:00Z</dcterms:created>
  <dcterms:modified xsi:type="dcterms:W3CDTF">2021-04-27T06:24:00Z</dcterms:modified>
</cp:coreProperties>
</file>