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ДОКЛАД</w:t>
      </w: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о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положении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детей</w:t>
      </w:r>
      <w:r w:rsidRPr="00FE7FB1">
        <w:rPr>
          <w:rFonts w:ascii="Algerian" w:hAnsi="Algerian"/>
          <w:sz w:val="56"/>
          <w:szCs w:val="56"/>
        </w:rPr>
        <w:t xml:space="preserve"> </w:t>
      </w: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на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территории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муниципального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образования</w:t>
      </w:r>
    </w:p>
    <w:p w:rsidR="00AF5E1B" w:rsidRPr="00FE7FB1" w:rsidRDefault="00AF5E1B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городской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округ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город</w:t>
      </w:r>
      <w:r w:rsidRPr="00FE7FB1">
        <w:rPr>
          <w:rFonts w:ascii="Algerian" w:hAnsi="Algerian"/>
          <w:sz w:val="56"/>
          <w:szCs w:val="56"/>
        </w:rPr>
        <w:t xml:space="preserve"> </w:t>
      </w:r>
      <w:r w:rsidRPr="00FE7FB1">
        <w:rPr>
          <w:rFonts w:ascii="Times New Roman" w:hAnsi="Times New Roman"/>
          <w:sz w:val="56"/>
          <w:szCs w:val="56"/>
        </w:rPr>
        <w:t>Пыть</w:t>
      </w:r>
      <w:r w:rsidRPr="00FE7FB1">
        <w:rPr>
          <w:rFonts w:ascii="Algerian" w:hAnsi="Algerian"/>
          <w:sz w:val="56"/>
          <w:szCs w:val="56"/>
        </w:rPr>
        <w:t>-</w:t>
      </w:r>
      <w:r w:rsidRPr="00FE7FB1">
        <w:rPr>
          <w:rFonts w:ascii="Times New Roman" w:hAnsi="Times New Roman"/>
          <w:sz w:val="56"/>
          <w:szCs w:val="56"/>
        </w:rPr>
        <w:t>Ях</w:t>
      </w:r>
    </w:p>
    <w:p w:rsidR="00AF5E1B" w:rsidRPr="00FE7FB1" w:rsidRDefault="00740897" w:rsidP="00AF5E1B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FE7FB1">
        <w:rPr>
          <w:rFonts w:ascii="Times New Roman" w:hAnsi="Times New Roman"/>
          <w:sz w:val="56"/>
          <w:szCs w:val="56"/>
        </w:rPr>
        <w:t>в</w:t>
      </w:r>
      <w:r w:rsidRPr="00FE7FB1">
        <w:rPr>
          <w:rFonts w:ascii="Algerian" w:hAnsi="Algerian"/>
          <w:sz w:val="56"/>
          <w:szCs w:val="56"/>
        </w:rPr>
        <w:t xml:space="preserve"> 2017</w:t>
      </w:r>
      <w:r w:rsidR="00AF5E1B" w:rsidRPr="00FE7FB1">
        <w:rPr>
          <w:rFonts w:ascii="Algerian" w:hAnsi="Algerian"/>
          <w:sz w:val="56"/>
          <w:szCs w:val="56"/>
        </w:rPr>
        <w:t xml:space="preserve"> </w:t>
      </w:r>
      <w:r w:rsidR="00AF5E1B" w:rsidRPr="00FE7FB1">
        <w:rPr>
          <w:rFonts w:ascii="Times New Roman" w:hAnsi="Times New Roman"/>
          <w:sz w:val="56"/>
          <w:szCs w:val="56"/>
        </w:rPr>
        <w:t>году</w:t>
      </w:r>
    </w:p>
    <w:p w:rsidR="00AF5E1B" w:rsidRPr="00FE7FB1" w:rsidRDefault="00AF5E1B" w:rsidP="00AF5E1B">
      <w:pPr>
        <w:jc w:val="center"/>
        <w:rPr>
          <w:rFonts w:ascii="Algerian" w:hAnsi="Algerian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  <w:bookmarkStart w:id="0" w:name="_GoBack"/>
      <w:bookmarkEnd w:id="0"/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Введение.</w:t>
      </w:r>
    </w:p>
    <w:p w:rsidR="00BA7F85" w:rsidRDefault="00BA7F85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A7F85" w:rsidRDefault="00BA7F85" w:rsidP="00BA7F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Человек, его права и свободы являются высшей ценностью. Признание, соблюдение и защита прав и свобод человека и гражданина – обязанность государства.</w:t>
      </w:r>
    </w:p>
    <w:p w:rsidR="00BA7F85" w:rsidRPr="00BA7F85" w:rsidRDefault="00BA7F85" w:rsidP="00BA7F85">
      <w:pPr>
        <w:spacing w:after="0" w:line="36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(статья 2 Конституции Российской Федерации)</w:t>
      </w: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муниципальном образовании городской округ город Пыть-Ях политика в отношении детей ориентирована на достижение следующих целей – максимально учитывать интересы и потребности несовершеннолетних, создавать условия для оптимального уровня благосостояния, гарантировать индивидуальную помощь детям, оказавшимся в социально опасном положении или иную трудную жизненную ситуацию.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Реализация указанных целей невозможна без планомерного развития системы, координации усилий в разработку и внедрению в практику мероприятий, направленных на защиту прав и законных интересов несовершеннолетних.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докладе отражены анализ ситуации и тенденций изменения положения детей в муниципальном образовании городской округ город Пыть-Ях.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подготовке доклада использованы материалы органов и учреждений</w:t>
      </w:r>
      <w:r w:rsidR="002A746E">
        <w:rPr>
          <w:rFonts w:ascii="Times New Roman" w:hAnsi="Times New Roman"/>
          <w:sz w:val="26"/>
          <w:szCs w:val="26"/>
        </w:rPr>
        <w:t xml:space="preserve"> системы профилактики безнадзорности и правонарушений несовершеннолетних, организующих свою деятельность на территории муниципального образования.</w:t>
      </w: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докладе обращено внимание на проблемы семей, имеющих детей, состояние здоровья, питания, воспитания и образования, социального обслуживания семей и детей. Приведены статистические данные, отражающие динамику изменения положения детей в муниципальном образовании горо</w:t>
      </w:r>
      <w:r w:rsidR="00480C76">
        <w:rPr>
          <w:rFonts w:ascii="Times New Roman" w:hAnsi="Times New Roman"/>
          <w:sz w:val="26"/>
          <w:szCs w:val="26"/>
        </w:rPr>
        <w:t>дской округ город Пыть-Ях с 2016 по 2017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5478D" w:rsidRDefault="0095478D" w:rsidP="00FE7FB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E7FB1" w:rsidRDefault="00FE7FB1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5E1B">
        <w:rPr>
          <w:rFonts w:ascii="Times New Roman" w:hAnsi="Times New Roman"/>
          <w:b/>
          <w:sz w:val="32"/>
          <w:szCs w:val="32"/>
        </w:rPr>
        <w:t>Состояние здоровья детей и подростков.</w:t>
      </w: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5E1B" w:rsidRDefault="00AF5E1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Состояние здоровья подрастающего поколения – важный показатель благополучия общества и государства, отражающий не только настоящую ситуацию, но и прогноз на будущее. За последние два года достигнуты определенные успехи в области охраны здоровья детей и подростков.</w:t>
      </w:r>
    </w:p>
    <w:p w:rsidR="00AF5E1B" w:rsidRDefault="00AF5E1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Медико-демографические показате</w:t>
      </w:r>
      <w:r w:rsidR="00FE7FB1">
        <w:rPr>
          <w:rFonts w:ascii="Times New Roman" w:hAnsi="Times New Roman"/>
          <w:sz w:val="26"/>
          <w:szCs w:val="26"/>
        </w:rPr>
        <w:t>ли по детскому населению за 2016-2017</w:t>
      </w:r>
      <w:r>
        <w:rPr>
          <w:rFonts w:ascii="Times New Roman" w:hAnsi="Times New Roman"/>
          <w:sz w:val="26"/>
          <w:szCs w:val="26"/>
        </w:rPr>
        <w:t xml:space="preserve"> годы остались без значительных изменений. Количество детей и подрос</w:t>
      </w:r>
      <w:r w:rsidR="00FE7FB1">
        <w:rPr>
          <w:rFonts w:ascii="Times New Roman" w:hAnsi="Times New Roman"/>
          <w:sz w:val="26"/>
          <w:szCs w:val="26"/>
        </w:rPr>
        <w:t>тков в возрасте до 18 лет в 2017 году уменьшилось</w:t>
      </w:r>
      <w:r>
        <w:rPr>
          <w:rFonts w:ascii="Times New Roman" w:hAnsi="Times New Roman"/>
          <w:sz w:val="26"/>
          <w:szCs w:val="26"/>
        </w:rPr>
        <w:t xml:space="preserve"> на 30 детей</w:t>
      </w:r>
      <w:r w:rsidR="00FE7FB1">
        <w:rPr>
          <w:rFonts w:ascii="Times New Roman" w:hAnsi="Times New Roman"/>
          <w:sz w:val="26"/>
          <w:szCs w:val="26"/>
        </w:rPr>
        <w:t xml:space="preserve"> в сравнении с 2016</w:t>
      </w:r>
      <w:r w:rsidR="000F0FEB">
        <w:rPr>
          <w:rFonts w:ascii="Times New Roman" w:hAnsi="Times New Roman"/>
          <w:sz w:val="26"/>
          <w:szCs w:val="26"/>
        </w:rPr>
        <w:t xml:space="preserve"> годом, новор</w:t>
      </w:r>
      <w:r w:rsidR="00FE7FB1">
        <w:rPr>
          <w:rFonts w:ascii="Times New Roman" w:hAnsi="Times New Roman"/>
          <w:sz w:val="26"/>
          <w:szCs w:val="26"/>
        </w:rPr>
        <w:t>ождённых детей уменьшилось на 100 детей</w:t>
      </w:r>
      <w:r w:rsidR="000F0FEB">
        <w:rPr>
          <w:rFonts w:ascii="Times New Roman" w:hAnsi="Times New Roman"/>
          <w:sz w:val="26"/>
          <w:szCs w:val="26"/>
        </w:rPr>
        <w:t>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открытием новой дошкольной образовательной организации увеличилось количество детей посещаю</w:t>
      </w:r>
      <w:r w:rsidR="00FE7FB1">
        <w:rPr>
          <w:rFonts w:ascii="Times New Roman" w:hAnsi="Times New Roman"/>
          <w:sz w:val="26"/>
          <w:szCs w:val="26"/>
        </w:rPr>
        <w:t>щих указанные организации с 2564 в 2016 году до 2849 в 2017</w:t>
      </w:r>
      <w:r>
        <w:rPr>
          <w:rFonts w:ascii="Times New Roman" w:hAnsi="Times New Roman"/>
          <w:sz w:val="26"/>
          <w:szCs w:val="26"/>
        </w:rPr>
        <w:t xml:space="preserve"> году.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Без динамики осталась группа детей «Д» - «Чернобыльцы» и составляет 6 человек. Численность детей коренн</w:t>
      </w:r>
      <w:r w:rsidR="00FE7FB1">
        <w:rPr>
          <w:rFonts w:ascii="Times New Roman" w:hAnsi="Times New Roman"/>
          <w:sz w:val="26"/>
          <w:szCs w:val="26"/>
        </w:rPr>
        <w:t>ых малочисленных народов в 2017</w:t>
      </w:r>
      <w:r>
        <w:rPr>
          <w:rFonts w:ascii="Times New Roman" w:hAnsi="Times New Roman"/>
          <w:sz w:val="26"/>
          <w:szCs w:val="26"/>
        </w:rPr>
        <w:t xml:space="preserve"> </w:t>
      </w:r>
      <w:r w:rsidR="00FE7FB1">
        <w:rPr>
          <w:rFonts w:ascii="Times New Roman" w:hAnsi="Times New Roman"/>
          <w:sz w:val="26"/>
          <w:szCs w:val="26"/>
        </w:rPr>
        <w:t>году увеличилась и составляет 39 несовершеннолетних (АППГ – 38</w:t>
      </w:r>
      <w:r>
        <w:rPr>
          <w:rFonts w:ascii="Times New Roman" w:hAnsi="Times New Roman"/>
          <w:sz w:val="26"/>
          <w:szCs w:val="26"/>
        </w:rPr>
        <w:t xml:space="preserve"> детей).</w:t>
      </w:r>
    </w:p>
    <w:p w:rsidR="00FE7FB1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E7FB1">
        <w:rPr>
          <w:rFonts w:ascii="Times New Roman" w:hAnsi="Times New Roman"/>
          <w:sz w:val="26"/>
          <w:szCs w:val="26"/>
        </w:rPr>
        <w:t>Инфекционная заболеваемость в 2016 году составила 125,9 на 1000 населения, в 2017 году – 143 на 1000 населения. Отмечается отсутствие дифтерии, гепатита</w:t>
      </w:r>
      <w:proofErr w:type="gramStart"/>
      <w:r w:rsidR="00FE7FB1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FE7FB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E7FB1">
        <w:rPr>
          <w:rFonts w:ascii="Times New Roman" w:hAnsi="Times New Roman"/>
          <w:sz w:val="26"/>
          <w:szCs w:val="26"/>
        </w:rPr>
        <w:t>эпид</w:t>
      </w:r>
      <w:proofErr w:type="spellEnd"/>
      <w:r w:rsidR="00FE7FB1">
        <w:rPr>
          <w:rFonts w:ascii="Times New Roman" w:hAnsi="Times New Roman"/>
          <w:sz w:val="26"/>
          <w:szCs w:val="26"/>
        </w:rPr>
        <w:t xml:space="preserve">. Паротита, кори, краснухи. Заболеваемость ветряной оспой носит цикличный характер, так как является неуправляемой инфекцией и отмечается значительный рост – 607 случаев. В 2017 году </w:t>
      </w:r>
      <w:proofErr w:type="gramStart"/>
      <w:r w:rsidR="00FE7FB1">
        <w:rPr>
          <w:rFonts w:ascii="Times New Roman" w:hAnsi="Times New Roman"/>
          <w:sz w:val="26"/>
          <w:szCs w:val="26"/>
        </w:rPr>
        <w:t>зарегистрированы</w:t>
      </w:r>
      <w:proofErr w:type="gramEnd"/>
      <w:r w:rsidR="00FE7FB1">
        <w:rPr>
          <w:rFonts w:ascii="Times New Roman" w:hAnsi="Times New Roman"/>
          <w:sz w:val="26"/>
          <w:szCs w:val="26"/>
        </w:rPr>
        <w:t xml:space="preserve"> 3 случая энтеровирусного менингита. В 2017 году отмечается рост ОКИ за счет заболеваний вирусной этиологии. Одной из причин указанного показателя является</w:t>
      </w:r>
      <w:r w:rsidR="00A277E5">
        <w:rPr>
          <w:rFonts w:ascii="Times New Roman" w:hAnsi="Times New Roman"/>
          <w:sz w:val="26"/>
          <w:szCs w:val="26"/>
        </w:rPr>
        <w:t xml:space="preserve"> улучшение диагностики, использование высокочувствительных методов диагностики. По данным лабораторной диагностики: ротавирусный энтероколит – 129 случаев,  </w:t>
      </w:r>
      <w:proofErr w:type="spellStart"/>
      <w:r w:rsidR="00A277E5">
        <w:rPr>
          <w:rFonts w:ascii="Times New Roman" w:hAnsi="Times New Roman"/>
          <w:sz w:val="26"/>
          <w:szCs w:val="26"/>
        </w:rPr>
        <w:t>норавирусный</w:t>
      </w:r>
      <w:proofErr w:type="spellEnd"/>
      <w:r w:rsidR="00A277E5">
        <w:rPr>
          <w:rFonts w:ascii="Times New Roman" w:hAnsi="Times New Roman"/>
          <w:sz w:val="26"/>
          <w:szCs w:val="26"/>
        </w:rPr>
        <w:t xml:space="preserve"> – 112 случаев и неустановленный возбудитель – 302 случая.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 высоком уровне сохраняется заболеваемость гельминтозами (в основном, </w:t>
      </w:r>
      <w:r w:rsidR="00A277E5">
        <w:rPr>
          <w:rFonts w:ascii="Times New Roman" w:hAnsi="Times New Roman"/>
          <w:sz w:val="26"/>
          <w:szCs w:val="26"/>
        </w:rPr>
        <w:t>за счет энтеробиоза). Отмечено 11 случаев гепатита А</w:t>
      </w:r>
      <w:r>
        <w:rPr>
          <w:rFonts w:ascii="Times New Roman" w:hAnsi="Times New Roman"/>
          <w:sz w:val="26"/>
          <w:szCs w:val="26"/>
        </w:rPr>
        <w:t xml:space="preserve">. Указанный факт объясняется недостаточным санитарным уровнем населения, особенно среди людей, проживающих в </w:t>
      </w:r>
      <w:proofErr w:type="spellStart"/>
      <w:r>
        <w:rPr>
          <w:rFonts w:ascii="Times New Roman" w:hAnsi="Times New Roman"/>
          <w:sz w:val="26"/>
          <w:szCs w:val="26"/>
        </w:rPr>
        <w:t>балковых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зонах.</w:t>
      </w:r>
    </w:p>
    <w:p w:rsidR="00332F0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результате отказа от вакцинации отмечается заболеваемость коклюшем (увеличение в 2,3 раза).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2017 году отмечается уменьшение количества</w:t>
      </w:r>
      <w:r w:rsidR="00332F05">
        <w:rPr>
          <w:rFonts w:ascii="Times New Roman" w:hAnsi="Times New Roman"/>
          <w:sz w:val="26"/>
          <w:szCs w:val="26"/>
        </w:rPr>
        <w:t xml:space="preserve"> детей-инвалидов. В первую очередь, вследствие изменения критериев ограничения жизнедея</w:t>
      </w:r>
      <w:r>
        <w:rPr>
          <w:rFonts w:ascii="Times New Roman" w:hAnsi="Times New Roman"/>
          <w:sz w:val="26"/>
          <w:szCs w:val="26"/>
        </w:rPr>
        <w:t>тельности в сторону ужесточения, снятия инвалидности, но при этом увеличилось количество первичных инвалидов.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Впервые определен статус ребенка-инвалида (количество детей-инвалидов/впервые определен статус): 2015 год – 174/13, 2016 год – 166/11, 2017 год – 157/24, из них два с острым лейкозом.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В течение трех лет на первом месте среди заболеваний повлекших ограничения жизнедеятельности – заболевания нервной системы – 64 ребенка, на втором месте – психические заболевания и расстройства поведения – 51 ребенок, на третьем месте – врожденные аномалии развития – 12 детей, отмечается незначительное увеличение детей-инвалидов с новообразованиями: 2015 год – 7 детей, 2016 год – 5 детей, 2017 год – 7 детей.</w:t>
      </w:r>
      <w:proofErr w:type="gramEnd"/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Все дети своевременно получают реабилитационные мероприятия, обеспечены лекарственными препаратами.</w:t>
      </w:r>
    </w:p>
    <w:p w:rsidR="00A277E5" w:rsidRDefault="00A277E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2017 году совместно со специалистами</w:t>
      </w:r>
      <w:r w:rsidR="001F2DE3">
        <w:rPr>
          <w:rFonts w:ascii="Times New Roman" w:hAnsi="Times New Roman"/>
          <w:sz w:val="26"/>
          <w:szCs w:val="26"/>
        </w:rPr>
        <w:t xml:space="preserve"> РЦДОВ «</w:t>
      </w:r>
      <w:proofErr w:type="spellStart"/>
      <w:r w:rsidR="001F2DE3">
        <w:rPr>
          <w:rFonts w:ascii="Times New Roman" w:hAnsi="Times New Roman"/>
          <w:sz w:val="26"/>
          <w:szCs w:val="26"/>
        </w:rPr>
        <w:t>Журавушка</w:t>
      </w:r>
      <w:proofErr w:type="spellEnd"/>
      <w:r w:rsidR="001F2DE3">
        <w:rPr>
          <w:rFonts w:ascii="Times New Roman" w:hAnsi="Times New Roman"/>
          <w:sz w:val="26"/>
          <w:szCs w:val="26"/>
        </w:rPr>
        <w:t>» продолжала работу школа для родителей детей с особенностями развития. Проведены занятия в группе родителей детей-инвалидов с ДЦП, сахарным диабетом. Всего посетили занятия две группы по 8 человек.</w:t>
      </w:r>
    </w:p>
    <w:p w:rsidR="00332F05" w:rsidRDefault="001F2DE3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Процент выполнения профилактических прививок среди детского населения в декретированные возраста за анализируемый период высокий, в среднем составляет 100%.</w:t>
      </w:r>
      <w:proofErr w:type="gramEnd"/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Вакцинопрофил</w:t>
      </w:r>
      <w:r w:rsidR="001F2DE3">
        <w:rPr>
          <w:rFonts w:ascii="Times New Roman" w:hAnsi="Times New Roman"/>
          <w:sz w:val="26"/>
          <w:szCs w:val="26"/>
        </w:rPr>
        <w:t>актика детского населения в 2017</w:t>
      </w:r>
      <w:r>
        <w:rPr>
          <w:rFonts w:ascii="Times New Roman" w:hAnsi="Times New Roman"/>
          <w:sz w:val="26"/>
          <w:szCs w:val="26"/>
        </w:rPr>
        <w:t xml:space="preserve"> году </w:t>
      </w:r>
      <w:proofErr w:type="gramStart"/>
      <w:r>
        <w:rPr>
          <w:rFonts w:ascii="Times New Roman" w:hAnsi="Times New Roman"/>
          <w:sz w:val="26"/>
          <w:szCs w:val="26"/>
        </w:rPr>
        <w:t>выполнена</w:t>
      </w:r>
      <w:proofErr w:type="gramEnd"/>
      <w:r>
        <w:rPr>
          <w:rFonts w:ascii="Times New Roman" w:hAnsi="Times New Roman"/>
          <w:sz w:val="26"/>
          <w:szCs w:val="26"/>
        </w:rPr>
        <w:t xml:space="preserve"> удовлетворительно. На выполнение плана профилактических прививок влияют: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медицинские отводы (длительные при наличии хронического заболевания);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миграция населения (выезд за пределы города временно или постоянно);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отказы родителей по религиозным соображениям, а также отрицательная информация о вакцинации в социальных сетях, СМИ.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анализе работы с диспан</w:t>
      </w:r>
      <w:r w:rsidR="001F2DE3">
        <w:rPr>
          <w:rFonts w:ascii="Times New Roman" w:hAnsi="Times New Roman"/>
          <w:sz w:val="26"/>
          <w:szCs w:val="26"/>
        </w:rPr>
        <w:t>серной группой в 207</w:t>
      </w:r>
      <w:r>
        <w:rPr>
          <w:rFonts w:ascii="Times New Roman" w:hAnsi="Times New Roman"/>
          <w:sz w:val="26"/>
          <w:szCs w:val="26"/>
        </w:rPr>
        <w:t>6 году отмечается уменьшение диспансерной группы, а также уменьше</w:t>
      </w:r>
      <w:r w:rsidR="001F2DE3">
        <w:rPr>
          <w:rFonts w:ascii="Times New Roman" w:hAnsi="Times New Roman"/>
          <w:sz w:val="26"/>
          <w:szCs w:val="26"/>
        </w:rPr>
        <w:t>ние вновь взятых на учет (в 2016</w:t>
      </w:r>
      <w:r>
        <w:rPr>
          <w:rFonts w:ascii="Times New Roman" w:hAnsi="Times New Roman"/>
          <w:sz w:val="26"/>
          <w:szCs w:val="26"/>
        </w:rPr>
        <w:t xml:space="preserve"> году на «Д» у</w:t>
      </w:r>
      <w:r w:rsidR="001F2DE3">
        <w:rPr>
          <w:rFonts w:ascii="Times New Roman" w:hAnsi="Times New Roman"/>
          <w:sz w:val="26"/>
          <w:szCs w:val="26"/>
        </w:rPr>
        <w:t>чете состояло 1370 детей, в 2017 году – 944 ребенка).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Целью ежегодных медицинских осмотров является раннее выявление отклонений в состоянии здоровья детей и подростков. В 2016 году профилактическ</w:t>
      </w:r>
      <w:r w:rsidR="001F2DE3">
        <w:rPr>
          <w:rFonts w:ascii="Times New Roman" w:hAnsi="Times New Roman"/>
          <w:sz w:val="26"/>
          <w:szCs w:val="26"/>
        </w:rPr>
        <w:t>им осмотром охвачено 9237 детей, в 2017 году – 9380 детей.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По результатам проведенных </w:t>
      </w:r>
      <w:r w:rsidR="001F2DE3">
        <w:rPr>
          <w:rFonts w:ascii="Times New Roman" w:hAnsi="Times New Roman"/>
          <w:sz w:val="26"/>
          <w:szCs w:val="26"/>
        </w:rPr>
        <w:t>профилактических осмотров в 2017 году на первом месте среди выявленной патологии – заболевания глаз (958) и придаточного аппарата за счет снижения остроты зрения, на втором месте – заболевания органов пищеварения за счет кариеса (944), на третьем месте – болезни эндокринной системы (457), на четвертом месте заболевания костно-мышечной системы (447).</w:t>
      </w:r>
    </w:p>
    <w:p w:rsidR="00172028" w:rsidRDefault="00172028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первой группой здоровья – 3966 детей (44% от осмотренных детей)</w:t>
      </w:r>
      <w:r w:rsidR="00FC2AD0">
        <w:rPr>
          <w:rFonts w:ascii="Times New Roman" w:hAnsi="Times New Roman"/>
          <w:sz w:val="26"/>
          <w:szCs w:val="26"/>
        </w:rPr>
        <w:t>, со второй группой здоровья – 4488 детей (49% от осмотренных детей), с третьей группой здоровья – 485 детей (5% от осмотренных детей), с четвертой и пятой группами здоровья – 157 детей (2% от осмотренных детей).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Профил</w:t>
      </w:r>
      <w:r w:rsidR="001F2DE3">
        <w:rPr>
          <w:rFonts w:ascii="Times New Roman" w:hAnsi="Times New Roman"/>
          <w:sz w:val="26"/>
          <w:szCs w:val="26"/>
        </w:rPr>
        <w:t>актическим осмотром охвачено 138</w:t>
      </w:r>
      <w:r>
        <w:rPr>
          <w:rFonts w:ascii="Times New Roman" w:hAnsi="Times New Roman"/>
          <w:sz w:val="26"/>
          <w:szCs w:val="26"/>
        </w:rPr>
        <w:t xml:space="preserve"> детей-сирот и детей, оставшихся без попечения законных представителей.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F2DE3">
        <w:rPr>
          <w:rFonts w:ascii="Times New Roman" w:hAnsi="Times New Roman"/>
          <w:sz w:val="26"/>
          <w:szCs w:val="26"/>
        </w:rPr>
        <w:t>В детской поликлинике проводится анкетирование родителей, направленное на раннее выявление расстройств аутистического спектра. Всего проведено анкетирование 96 родителей, отклонений не выявлено.</w:t>
      </w:r>
    </w:p>
    <w:p w:rsidR="004D503F" w:rsidRDefault="00FC2AD0" w:rsidP="005A7B3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Оздоровление детей и подростков в летний период организовано на базе педиатрического отделения БУ «Пыть-Яхская окружная клиническая больница», в детской поликлинике, в детских дошкольных организациях, и на пришкольных</w:t>
      </w:r>
      <w:r w:rsidR="005A7B36">
        <w:rPr>
          <w:rFonts w:ascii="Times New Roman" w:hAnsi="Times New Roman"/>
          <w:sz w:val="26"/>
          <w:szCs w:val="26"/>
        </w:rPr>
        <w:t xml:space="preserve"> площадках. В 2017 году для оздоровления использовалось отделение восстановительного лечения (ЛФК, массаж, физиотерапевтическое лечение, водолечение). Департаментом здравоохранения ХМАО-Югры выделялись путевки «Мать-дитя» для оздоровления диспансерной группы детей.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B44262" w:rsidRDefault="004D503F" w:rsidP="005A7B3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E50656">
        <w:rPr>
          <w:rFonts w:ascii="Times New Roman" w:hAnsi="Times New Roman"/>
          <w:i/>
          <w:sz w:val="32"/>
          <w:szCs w:val="32"/>
        </w:rPr>
        <w:t>Меры, направленные на профилактику алкоголизма, наркомании, токсикомании среди несовершеннолетних</w:t>
      </w:r>
      <w:r w:rsidR="00E50656" w:rsidRPr="00E50656">
        <w:rPr>
          <w:rFonts w:ascii="Times New Roman" w:hAnsi="Times New Roman"/>
          <w:i/>
          <w:sz w:val="32"/>
          <w:szCs w:val="32"/>
        </w:rPr>
        <w:t>.</w:t>
      </w:r>
    </w:p>
    <w:p w:rsidR="005A7B36" w:rsidRPr="005A7B36" w:rsidRDefault="005A7B36" w:rsidP="005A7B3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E5065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Самым доступным и современным способом профилактики употребления наркотических средств, </w:t>
      </w:r>
      <w:proofErr w:type="spellStart"/>
      <w:r>
        <w:rPr>
          <w:rFonts w:ascii="Times New Roman" w:hAnsi="Times New Roman"/>
          <w:sz w:val="26"/>
          <w:szCs w:val="26"/>
        </w:rPr>
        <w:t>психоактивны</w:t>
      </w:r>
      <w:proofErr w:type="spellEnd"/>
      <w:r>
        <w:rPr>
          <w:rFonts w:ascii="Times New Roman" w:hAnsi="Times New Roman"/>
          <w:sz w:val="26"/>
          <w:szCs w:val="26"/>
        </w:rPr>
        <w:t xml:space="preserve"> веществ, алкоголя и табакокурения является профилактика в школах. Именно подростки чаще всего становятся жертвами этих пагубных пристрастий. Дети при нужном подходе и доступной информации способны сформировать собственное мнение о таком явлении, как наркомания. Они в состоянии четко понимать, что такое наркотики, </w:t>
      </w:r>
      <w:proofErr w:type="spellStart"/>
      <w:r>
        <w:rPr>
          <w:rFonts w:ascii="Times New Roman" w:hAnsi="Times New Roman"/>
          <w:sz w:val="26"/>
          <w:szCs w:val="26"/>
        </w:rPr>
        <w:t>психоактивные</w:t>
      </w:r>
      <w:proofErr w:type="spellEnd"/>
      <w:r>
        <w:rPr>
          <w:rFonts w:ascii="Times New Roman" w:hAnsi="Times New Roman"/>
          <w:sz w:val="26"/>
          <w:szCs w:val="26"/>
        </w:rPr>
        <w:t xml:space="preserve"> вещества, алкоголь, как они действуют на организм, и каковы последствия их употребления.</w:t>
      </w:r>
    </w:p>
    <w:p w:rsidR="005A7B3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Ежемесячно врачом психиатром-наркологом ведется статистика взятых на учет и снятых с учета несовершеннолетних по эпизодическим употреблениям алкоголя, наркотических средств и одурманивающих веществ.</w:t>
      </w:r>
    </w:p>
    <w:p w:rsidR="005A7B3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Во исполнение совместных приказов Департамента образования и молодежной политики ХМАО-Югры и Департамента здравоохранения ХМАО-Югры на протяжении нескольких лет проводится социально-психологическое тестирование лиц, обучающихся в общеобразовательных организациях муниципального образования, направленное на раннее выявление незаконного потребления наркотических средств и психотропных веществ. В 2017 году по результатам тестирования лиц из группы риска не выявлено.</w:t>
      </w:r>
    </w:p>
    <w:p w:rsidR="005A7B36" w:rsidRDefault="005A7B3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2017 году во всех образовательных организациях</w:t>
      </w:r>
      <w:r w:rsidR="00AE6C1C">
        <w:rPr>
          <w:rFonts w:ascii="Times New Roman" w:hAnsi="Times New Roman"/>
          <w:sz w:val="26"/>
          <w:szCs w:val="26"/>
        </w:rPr>
        <w:t xml:space="preserve"> муниципального образования врачом психиатром-наркологом проведены лекции в сопровождении с демонстрацией видеоролика и презентаций по профилактике наркомании и алкоголизма. </w:t>
      </w:r>
      <w:proofErr w:type="gramStart"/>
      <w:r w:rsidR="00AE6C1C">
        <w:rPr>
          <w:rFonts w:ascii="Times New Roman" w:hAnsi="Times New Roman"/>
          <w:sz w:val="26"/>
          <w:szCs w:val="26"/>
        </w:rPr>
        <w:t>Охвачены</w:t>
      </w:r>
      <w:proofErr w:type="gramEnd"/>
      <w:r w:rsidR="00AE6C1C">
        <w:rPr>
          <w:rFonts w:ascii="Times New Roman" w:hAnsi="Times New Roman"/>
          <w:sz w:val="26"/>
          <w:szCs w:val="26"/>
        </w:rPr>
        <w:t xml:space="preserve"> обучающиеся старшего звена.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Активно распространяются информационно-наглядные материалы (буклеты, листовки) среди молодежи города с информацией по профилактике употребления наркотических средств и их незаконного оборота (распространено 956 наглядных материалов).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Ведется работа с несовершеннолетними, состоящими на внутришкольном и профилактическом учетах, а также, находящихся в социально опасном положении.</w:t>
      </w:r>
      <w:proofErr w:type="gramEnd"/>
      <w:r>
        <w:rPr>
          <w:rFonts w:ascii="Times New Roman" w:hAnsi="Times New Roman"/>
          <w:sz w:val="26"/>
          <w:szCs w:val="26"/>
        </w:rPr>
        <w:t xml:space="preserve"> Сотрудниками детской поликлиники при патронаже несовершеннолетних проведены профилактические беседы на тему «Жизнь без сигарет, алкоголя и наркотиков».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Участковой службой детской поликлиники в рекомендательной форме приглашаются несовершеннолетние и их законные представители на прием к врачу психиатру-наркологу для медицинского осмотра и дальнейшего наблюдения, выявленные в результате рейдовых мероприятий, организованных территориальной комиссией по делам несовершеннолетних и защите их прав.</w:t>
      </w:r>
    </w:p>
    <w:p w:rsidR="00AE6C1C" w:rsidRDefault="00AE6C1C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отделениях и подразделениях окружной больницы на информационных стендах размещена информация о «Детском телефоне доверия». Участковой педиатрической службой детской поликлиники активно ведется профилактическая работа с семьями, оказавшимися в социально опасном положении и иной трудной жизненной ситуации.</w:t>
      </w: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4CC3" w:rsidRDefault="00744CC3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0656" w:rsidRDefault="00E50656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 детей-сирот и детей, оставшихся без попечения законных представителей.</w:t>
      </w:r>
    </w:p>
    <w:p w:rsidR="00744CC3" w:rsidRDefault="00744CC3" w:rsidP="00744CC3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44CC3" w:rsidRPr="00744CC3" w:rsidRDefault="00744CC3" w:rsidP="00744CC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По состоянию на 01.01.2018 года на учете в отделе опеки и попечительства администрации города Пыть-Яха состоят: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- 72 ребенка, </w:t>
      </w:r>
      <w:proofErr w:type="gramStart"/>
      <w:r w:rsidRPr="00744CC3">
        <w:rPr>
          <w:rFonts w:ascii="Times New Roman" w:hAnsi="Times New Roman"/>
          <w:sz w:val="26"/>
          <w:szCs w:val="26"/>
        </w:rPr>
        <w:t>усыновленных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посторонними гражданами;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- 134 ребенка, </w:t>
      </w:r>
      <w:proofErr w:type="gramStart"/>
      <w:r w:rsidRPr="00744CC3">
        <w:rPr>
          <w:rFonts w:ascii="Times New Roman" w:hAnsi="Times New Roman"/>
          <w:sz w:val="26"/>
          <w:szCs w:val="26"/>
        </w:rPr>
        <w:t>находящихся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под опекой (попечительством);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- 126 детей-сирот и детей, оставшихся без попечения родителей;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- 8 детей, добровольно переданных родителями под опеку;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 ребёнок под предварительной опекой.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44 ребенка воспитывается в 17 приемных семьях 30 приемными родителями. Неустроенных детей нет.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За период 2017 года были лишены и ограничены в родительских правах 12 законных представителей в отношении 14 детей.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Первично выявлено и поставлено в 2017 году на учет 10 детей, оставшихся без попечения законных представителей, из них: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- 2 детей – </w:t>
      </w:r>
      <w:proofErr w:type="gramStart"/>
      <w:r w:rsidRPr="00744CC3">
        <w:rPr>
          <w:rFonts w:ascii="Times New Roman" w:hAnsi="Times New Roman"/>
          <w:sz w:val="26"/>
          <w:szCs w:val="26"/>
        </w:rPr>
        <w:t>возвращен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биологическим родителям;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- 5 детей - находятся под опекой (попечительством);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 ребенок – устроен в учреждение;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1 ребенок передан под опеку и снят с учета в отделе опеки связи с переездом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 ребенок – передан под предварительное попечительство и снят с учета в отделе опеки в связи с переездом.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Усыновление детей иностранными гражданами на территории муниципального образования городской округ город Пыть-Ях в 2017 году не производилось.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744CC3">
        <w:rPr>
          <w:rFonts w:ascii="Times New Roman" w:hAnsi="Times New Roman"/>
          <w:i/>
          <w:sz w:val="32"/>
          <w:szCs w:val="32"/>
        </w:rPr>
        <w:t>Меры по социальной поддержке детей-сирот и детей, оставшихся без попечения родителей</w:t>
      </w:r>
      <w:r w:rsidRPr="00744CC3">
        <w:rPr>
          <w:rFonts w:ascii="Times New Roman" w:hAnsi="Times New Roman"/>
          <w:b/>
          <w:i/>
          <w:sz w:val="32"/>
          <w:szCs w:val="32"/>
        </w:rPr>
        <w:t>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44CC3" w:rsidRPr="00744CC3" w:rsidRDefault="00744CC3" w:rsidP="00AB092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На предоставление мер социальной поддержки детям-сиротам и детям, оставшимся без попечения родителей, приемным родителям в 2017 году было предусмотрено – 21 767,95 тыс. рублей, в том числе на выплаты вознаграждения по договорам о приемной семье – 21 767,95 тыс. рублей. Кассовый расход составил 100% к утвержденному плану. Вознаграждение выплачено 30 приемным родителям за воспитание 42 приемных детей, задолженность отсутствует.</w:t>
      </w:r>
    </w:p>
    <w:p w:rsidR="00744CC3" w:rsidRPr="00744CC3" w:rsidRDefault="00744CC3" w:rsidP="00AB092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744CC3">
        <w:rPr>
          <w:rFonts w:ascii="Times New Roman" w:hAnsi="Times New Roman"/>
          <w:i/>
          <w:sz w:val="32"/>
          <w:szCs w:val="32"/>
        </w:rPr>
        <w:t>Меры по обеспечению жилыми помещениями детей-сирот и детей, оставшихся без попечения родителей.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Отделом опеки и попечительства администрации города Пыть-Яха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На учете состоят 63ребенка-сироты, по достижении которыми возраста 14 лет проводится работа по их включению в список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Пыть-Яха.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По состоянию на 01.01.2017 года в списке состояло 9 человек, подлежащих обеспечению жилыми помещениями специализированного жилого фонда по договорам найма специализированных жилых помещений на территории города Пыть-Яха. На 30.12.2017 года указанные лица достигли совершеннолетия и приобрели право.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Таким образом, всего подлежали обеспечению в 2017 году 9 человек.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На приобретение 9 жилых помещений для лиц из числа детей-сирот и детей, оставшихся без попечения родителей, в 2017 году в рамках подпрограммы «Преодоление социальной </w:t>
      </w:r>
      <w:proofErr w:type="spellStart"/>
      <w:r w:rsidRPr="00744CC3">
        <w:rPr>
          <w:rFonts w:ascii="Times New Roman" w:hAnsi="Times New Roman"/>
          <w:sz w:val="26"/>
          <w:szCs w:val="26"/>
        </w:rPr>
        <w:t>исключенности</w:t>
      </w:r>
      <w:proofErr w:type="spellEnd"/>
      <w:r w:rsidRPr="00744CC3">
        <w:rPr>
          <w:rFonts w:ascii="Times New Roman" w:hAnsi="Times New Roman"/>
          <w:sz w:val="26"/>
          <w:szCs w:val="26"/>
        </w:rPr>
        <w:t>» предусмотрено – 14 634,0 тыс. рублей.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 xml:space="preserve">По результатам проведенных аукционов в 2017 году заключено и оплачено 9 муниципальных контрактов на приобретение 9 жилых помещений для данной категории лиц. Кассовый расход составил – 12 100,81 </w:t>
      </w:r>
      <w:proofErr w:type="spellStart"/>
      <w:r w:rsidRPr="00744CC3">
        <w:rPr>
          <w:rFonts w:ascii="Times New Roman" w:hAnsi="Times New Roman"/>
          <w:sz w:val="26"/>
          <w:szCs w:val="26"/>
        </w:rPr>
        <w:t>тыс</w:t>
      </w:r>
      <w:proofErr w:type="gramStart"/>
      <w:r w:rsidRPr="00744CC3">
        <w:rPr>
          <w:rFonts w:ascii="Times New Roman" w:hAnsi="Times New Roman"/>
          <w:sz w:val="26"/>
          <w:szCs w:val="26"/>
        </w:rPr>
        <w:t>.р</w:t>
      </w:r>
      <w:proofErr w:type="gramEnd"/>
      <w:r w:rsidRPr="00744CC3">
        <w:rPr>
          <w:rFonts w:ascii="Times New Roman" w:hAnsi="Times New Roman"/>
          <w:sz w:val="26"/>
          <w:szCs w:val="26"/>
        </w:rPr>
        <w:t>уб</w:t>
      </w:r>
      <w:proofErr w:type="spellEnd"/>
      <w:r w:rsidRPr="00744CC3">
        <w:rPr>
          <w:rFonts w:ascii="Times New Roman" w:hAnsi="Times New Roman"/>
          <w:sz w:val="26"/>
          <w:szCs w:val="26"/>
        </w:rPr>
        <w:t>. Экономия сложилась по результатам проведенных аукционов.</w:t>
      </w:r>
    </w:p>
    <w:p w:rsidR="00744CC3" w:rsidRPr="00744CC3" w:rsidRDefault="00744CC3" w:rsidP="00744CC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Фактически жилые благоустроенные помещения специализированного жилищного фонда предоставлены 8 лицам в январе 2018 года. Одно лицо исключено из списка в связи с утратой оснований,</w:t>
      </w:r>
      <w:r w:rsidRPr="00744CC3">
        <w:rPr>
          <w:sz w:val="28"/>
          <w:szCs w:val="28"/>
        </w:rPr>
        <w:t xml:space="preserve"> </w:t>
      </w:r>
      <w:r w:rsidRPr="00744CC3">
        <w:rPr>
          <w:rFonts w:ascii="Times New Roman" w:hAnsi="Times New Roman"/>
          <w:sz w:val="28"/>
          <w:szCs w:val="28"/>
        </w:rPr>
        <w:t>дающих ему право на предоставление жилого помещения специализированного жилого фонда по договору найма специализированного жилого помещения</w:t>
      </w:r>
      <w:r w:rsidRPr="00744CC3">
        <w:rPr>
          <w:sz w:val="28"/>
          <w:szCs w:val="28"/>
        </w:rPr>
        <w:t>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744CC3">
        <w:rPr>
          <w:rFonts w:ascii="Times New Roman" w:hAnsi="Times New Roman"/>
          <w:i/>
          <w:sz w:val="32"/>
          <w:szCs w:val="32"/>
        </w:rPr>
        <w:t>Меры по защите имущественных прав детей-сирот и детей, оставшихся без попечения родителей.</w:t>
      </w:r>
    </w:p>
    <w:p w:rsidR="00744CC3" w:rsidRPr="00744CC3" w:rsidRDefault="00744CC3" w:rsidP="00744CC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Отделом опеки и попечительства администрации города Пыть-Яха разработан и реализуется план мероприятий по защите имущественных прав детей, оставшихся без попечения родителей, в части получения алиментов.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Регулярно проводится ревизия личных дел детей-сирот и детей, оставшихся без попечения родителей, с целью защиты их имущественных прав (совместно с отделом судебных приставов):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проводится ежеквартальная сверка данных по поступлению и исполнению исполнительных документов о взыскании алиментов на детей, оставшихся без попечения родителей;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регулярно направляются запросы в отделы судебных приставов (в том числе за пределы муниципального образования) о принимаемых мерах по взысканию алиментов на содержание детей, оставшихся без попечения родителей;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с законными представителями подопечных детей проводятся индивидуальные беседы с разъяснением требований законодательства Российской Федерации в части защиты имущественных прав подопечных детей, а также необходимости получения судебных решений о взыскании алиментов и направления их в службы судебных приставов;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направлены иски в суды о взыскании алиментов в отношении 7 детей;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оказано содействие 2 приемным родителям в подготовке и направлении заявлений в суд о замене стороны в исполнительном производстве для обеспечения адресного получения алиментов, а также о выдаче дубликата исполнительного листа.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По состоянию на 31.12.2017 на учете в отделе опеки и попечительства администрации города Пыть-Яха состояло 79 детей, оставшихся без попечения родителей, воспитывающихся в замещающих семьях, и, имеющих право на получение алиментов от родителей, лишенных (ограниченных) родительских прав, из них:</w:t>
      </w:r>
    </w:p>
    <w:p w:rsidR="00744CC3" w:rsidRPr="00744CC3" w:rsidRDefault="00744CC3" w:rsidP="00744CC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55 детей не получают алименты по следующим причинам: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- 7 родителей находятся в розыске;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в отношении 2 родителей не ведутся исполнительные производства (не установлено место нахождения исполнительных документов);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- 2 родителя находились в местах лишения свободы;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взыскание алиментов на содержание 9 детей временно невозможно, так как их родители находятся в отпуске по уходу за ребенком.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Родители 34 детей уклоняются от уплаты алиментов без каких-либо уважительных причин, из них: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- 4 родителям ограничен выезд из Российской Федерации;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в отношении имущества 3 родителей наложен арест;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на заработную плату 5 родителей обращены взыскания;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- 4 родителя отбывают наказание в местах лишения свободы;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- 10 родителей 9 детей привлечены к административной ответственности по           ст. 5.35 КоАП РФ.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>- 7 родителей привлечены к уголовной ответственности по ст. 157 УК РФ;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744CC3">
        <w:rPr>
          <w:rFonts w:ascii="Times New Roman" w:hAnsi="Times New Roman"/>
          <w:sz w:val="26"/>
          <w:szCs w:val="26"/>
        </w:rPr>
        <w:t>- 4 родителя предупреждены об ответственности по ст. 5.35.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КоАП РФ.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 xml:space="preserve">- к родителям подопечных </w:t>
      </w:r>
      <w:proofErr w:type="gramStart"/>
      <w:r w:rsidRPr="00744CC3">
        <w:rPr>
          <w:rFonts w:ascii="Times New Roman" w:hAnsi="Times New Roman"/>
          <w:sz w:val="26"/>
          <w:szCs w:val="26"/>
        </w:rPr>
        <w:t>детей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За 2017 год принято и проверено 197 отчетов опекунов (попечителей), приемных родителей об использовании имущества несовершеннолетних и недееспособных лиц.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  <w:t>Отделом опеки и попечительства администрации города Пыть-Яха в соответствие с действующим законодательством ведется реестр и осуществляется контроль сохранности 47 жилых помещений, нанимателями или членами семьи нанимателя по договору социального найма либо собственниками которых являются дети-сироты и дети, оставшиеся без попечения родителей. Специалисты отдела проводят периодические проверки сохранности с выездом по месту нахождения жилых помещений. По результатам обследования составляются акты.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44CC3">
        <w:rPr>
          <w:rFonts w:ascii="Times New Roman" w:hAnsi="Times New Roman"/>
          <w:sz w:val="26"/>
          <w:szCs w:val="26"/>
        </w:rPr>
        <w:tab/>
      </w:r>
      <w:proofErr w:type="gramStart"/>
      <w:r w:rsidRPr="00744CC3">
        <w:rPr>
          <w:rFonts w:ascii="Times New Roman" w:hAnsi="Times New Roman"/>
          <w:sz w:val="26"/>
          <w:szCs w:val="26"/>
        </w:rPr>
        <w:t>В адрес управляющих компаний направляются запросы о наличии (отсутствии) задолженности по оплате жилищно-коммунальных услуг, запросы сведений о проживающих в жилом помещении, а также запросы по инициации взыскания задолженности в судебном порядке.</w:t>
      </w:r>
      <w:proofErr w:type="gramEnd"/>
      <w:r w:rsidRPr="00744CC3">
        <w:rPr>
          <w:rFonts w:ascii="Times New Roman" w:hAnsi="Times New Roman"/>
          <w:sz w:val="26"/>
          <w:szCs w:val="26"/>
        </w:rPr>
        <w:t xml:space="preserve"> В случае выявления нарушений проводится работа с законными представителями о принятии мер по защите прав и законных интересов подопечных.</w:t>
      </w:r>
    </w:p>
    <w:p w:rsidR="00744CC3" w:rsidRPr="00744CC3" w:rsidRDefault="00744CC3" w:rsidP="00744CC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44CC3" w:rsidRPr="00744CC3" w:rsidRDefault="00744CC3" w:rsidP="00744CC3"/>
    <w:p w:rsidR="00B01D60" w:rsidRDefault="00B01D6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4A37" w:rsidRDefault="00A14A37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B0923" w:rsidRDefault="00AB0923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4A37" w:rsidRDefault="00A14A37" w:rsidP="00A14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деятельности по образованию, воспитанию и развитию детей и подростков на территории муниципального образования.</w:t>
      </w:r>
    </w:p>
    <w:p w:rsidR="00A14A37" w:rsidRDefault="00A14A37" w:rsidP="00A14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0D96" w:rsidRPr="007B0D96" w:rsidRDefault="007B0D96" w:rsidP="007B0D9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деятельность Департамента образования и молодежной политики администрации города Пыть-Яха была направлена на обеспечение доступности качественного образования, соответствующего требованиям инновационного развития экономики города, современным потребностям общества и каждого жителя муниципального образования, повышение эффективности реализации молодежной политики в интересах инновационного социально ориентированного развития города.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7B0D96" w:rsidRPr="007B0D96" w:rsidRDefault="007B0D96" w:rsidP="007B0D9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B0D96">
        <w:rPr>
          <w:rFonts w:ascii="Times New Roman" w:hAnsi="Times New Roman"/>
          <w:b/>
          <w:sz w:val="26"/>
          <w:szCs w:val="26"/>
        </w:rPr>
        <w:t>Дошкольное образование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32"/>
          <w:szCs w:val="32"/>
        </w:rPr>
        <w:tab/>
      </w:r>
      <w:r w:rsidRPr="007B0D96">
        <w:rPr>
          <w:rFonts w:ascii="Times New Roman" w:hAnsi="Times New Roman"/>
          <w:sz w:val="26"/>
          <w:szCs w:val="26"/>
        </w:rPr>
        <w:t>На территории муниципального образования город Пыть-Ях в 2017 году действовало семь муниципальных дошкольных образовательных автономных учреждений, из них два имеют статус «Центр развития ребенка», одно учреждение является структурой комплекса средняя общеобразовательная школа - детский сад.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В указанный период дошкольные образовательные организации посетили 2813 детей.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Из них 79 детей имеющих особенности в развитии: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дети-инвалиды – 8 человек;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дети-инвалиды с ограниченными возможностями здоровья – 17 человек;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дети с ограниченными возможностями здоровья – 54 человека.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Численность детей, состоящих в очереди на получение мест в дошкольных организациях, по состоянию на 01.01.2018 года составила 1189 детей.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Указ Президента Российской Федерации от 07.05.2012 № 599 «О мерах по реализации государственной политики в области образования и науки» в части обеспечения дошкольным образованием детей в возрасте от трех до семи лет выполнен в полном объеме.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сохранены ранее достигнутые позиции по 100% обеспечению местами в дошкольных образовательных организациях детей в возрасте от 3 до 7 лет.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По результатам мониторинга воспитанников из числа коренных малочисленных народов Севера дошкольные образовательные организации посещали 12 человек, из которых: 10 – Ханты, 2 – Манси.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охват горячим питанием воспитанников дошкольных образовательных организаций составил 100%.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Охват детей дополнительным образованием в дошкольных образовательных организациях в 2017 году составил  2503 ребенка (89% от общего количества).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Дошкольные образовательные организации города осуществляли обучение и воспитание в соответствии с федеральным государственным образовательным стандартом дошкольного образования.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В 2017 году введен в эксплуатацию объект дошкольного образования на 290 мест «Золотой ключик» в 8 микрорайоне «Горка» по программе государственно-частного партнерства.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В 2018 году запланировано осуществление его деятельности в полном объеме.</w:t>
      </w:r>
    </w:p>
    <w:p w:rsidR="007B0D96" w:rsidRPr="007B0D96" w:rsidRDefault="007B0D96" w:rsidP="007B0D96">
      <w:pPr>
        <w:spacing w:after="0" w:line="360" w:lineRule="auto"/>
      </w:pPr>
    </w:p>
    <w:p w:rsidR="007B0D96" w:rsidRPr="007B0D96" w:rsidRDefault="007B0D96" w:rsidP="007B0D9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B0D96">
        <w:rPr>
          <w:rFonts w:ascii="Times New Roman" w:hAnsi="Times New Roman"/>
          <w:b/>
          <w:sz w:val="26"/>
          <w:szCs w:val="26"/>
        </w:rPr>
        <w:t>Начальное общее образование, основное общее образование, среднее общее образование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на территории муниципального образования город Пыть-Ях функционировали шесть муниципальных бюджетных общеобразовательных учреждения (далее – МБОУ СОШ).  Из них: одно с углубленным изучением отдельных предметов, одно - комплекс средняя общеобразовательная школа - детский сад.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Обучалось в них 5463 ребенка.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2017 году во всех общеобразовательных организациях реализовывался федеральный государственный образовательный стандарт (далее по тексту – ФГОС).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Доля детей, обучающихся по ФГОС, составила 100% от общего числа учащихся.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Профильным обучением охвачено 653 обучающихся (12,0% от общего количества обучающихся школ города).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1: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2 класса (10а, 11а)  «Роснефть» - 42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2 класса (10б, 11б) «</w:t>
      </w:r>
      <w:proofErr w:type="gramStart"/>
      <w:r w:rsidRPr="007B0D96">
        <w:rPr>
          <w:rFonts w:ascii="Times New Roman" w:hAnsi="Times New Roman"/>
          <w:sz w:val="26"/>
          <w:szCs w:val="26"/>
        </w:rPr>
        <w:t>Социально-педагогические</w:t>
      </w:r>
      <w:proofErr w:type="gramEnd"/>
      <w:r w:rsidRPr="007B0D96">
        <w:rPr>
          <w:rFonts w:ascii="Times New Roman" w:hAnsi="Times New Roman"/>
          <w:sz w:val="26"/>
          <w:szCs w:val="26"/>
        </w:rPr>
        <w:t>» - 41 обучающийся.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2: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(10а) «Информационно-математический» - 21 обучающийся;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(10б) «Социально-гуманитарный» - 15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(11а) «Математический» - 13 обучающихся.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5: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(10а) «Социально-экономический» - 30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(11а) «Химико-биологический» - 27 обучающихся.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6: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2 класса (10б, 11б) «Социально-экономические» - 44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(10а) «Медицинский» - 25 обучающихся;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 класс (11а) «Физико-математический» - 11 обучающихся.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B0D96">
        <w:rPr>
          <w:rFonts w:ascii="Times New Roman" w:hAnsi="Times New Roman"/>
          <w:sz w:val="26"/>
          <w:szCs w:val="26"/>
        </w:rPr>
        <w:t>Итого по городу 2 класса «Роснефть», 2 класса «Социально-педагогических», 3 класса «Социально-экономических», 1 класс «Информационно-математический», 1 класс «Социально-гуманитарный», 1 класс «Математический», 1 класс «Физико-математический», 1 класс «Химико-биологический», 1 класс «Медицинский».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Итого 13 классов, в которых обучается 269 детей.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Кроме того в двух образовательных организациях имеются кадетские классы: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МБОУ СОШ № 5: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10 классов (с 1по 11, кроме 8,10) – 260 обучающихся.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-  МБОУ СОШ № 4: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1 класс (6к) – 24 </w:t>
      </w:r>
      <w:proofErr w:type="gramStart"/>
      <w:r w:rsidRPr="007B0D9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7B0D96">
        <w:rPr>
          <w:rFonts w:ascii="Times New Roman" w:hAnsi="Times New Roman"/>
          <w:sz w:val="26"/>
          <w:szCs w:val="26"/>
        </w:rPr>
        <w:t>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Итого в 11 кадетских классах обучается 284 школьника.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МБОУ СОШ № 6 имеется 2 МЧС-класса (5б) – 31 </w:t>
      </w:r>
      <w:proofErr w:type="gramStart"/>
      <w:r w:rsidRPr="007B0D96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7B0D96">
        <w:rPr>
          <w:rFonts w:ascii="Times New Roman" w:hAnsi="Times New Roman"/>
          <w:sz w:val="26"/>
          <w:szCs w:val="26"/>
        </w:rPr>
        <w:t>, (6а) – 25 обучающихся.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Итого в 2 МЧС классах обучается 56 школьников.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В КСОШ - ДС </w:t>
      </w:r>
      <w:proofErr w:type="gramStart"/>
      <w:r w:rsidRPr="007B0D96">
        <w:rPr>
          <w:rFonts w:ascii="Times New Roman" w:hAnsi="Times New Roman"/>
          <w:sz w:val="26"/>
          <w:szCs w:val="26"/>
        </w:rPr>
        <w:t>организованы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2 кадетских правоохранительных класса (5г) – 23 обучающихся,  (10а) – 21 обучающийся.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Итогов в 2 кадетских правоохранительных классах обучается 44 школьника.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В прошедшем году в МБОУ СОШ № 2 и МБОУ СОШ № 4 внедрена программа «Социокультурные истоки».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доля выпускников 9-х и 11-х классов, успешно сдавших государственную итоговую аттестацию, составила 100%. Из них: 24 выпускника 11 классов получили медали «За особые успехи», 16 выпускников 9 классов получили аттестат с отличием.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По результатам мониторинга обучающихся из числа коренных малочисленных народов Севера в общеобразовательных организациях в 2017 году обучались 18 человек, из которых: 15 – Ханты, 3 – Манси. 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За истекший период 2017 года в школах города обучались дети, имеющие особенности развития здоровья: 15 детей-инвалидов, 54 ребенка-инвалида с ограниченными возможностями здоровья, 86 детей с ограниченными возможностями здоровья. 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Из них на дому обучалось 63 ребенка, в классе 92 ребенка.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На базе общеобразовательных организаций создано 6 центров психолого-педагогической, медицинской и социальной помощи, с целью реабилитационно-образовательного сопровождения детей, имеющих особенности развития (далее – Центр). 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Муниципальная психолого-медико-педагогическая комиссия осуществляла свой функционал в рамках деятельности Центров. 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2017 году охват горячим питанием обучающихся составил 100%.  Из них 23% (1249 человек) дети льготной категории.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Охват детей дополнительным образованием в общеобразовательных организациях в 2017 году составил 4016 детей (73,5 % от общего количества).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 xml:space="preserve">Кроме того в системе дополнительного образования на территории города Пыть-Яха действует МОАУ </w:t>
      </w:r>
      <w:proofErr w:type="gramStart"/>
      <w:r w:rsidRPr="007B0D96">
        <w:rPr>
          <w:rFonts w:ascii="Times New Roman" w:hAnsi="Times New Roman"/>
          <w:sz w:val="26"/>
          <w:szCs w:val="26"/>
        </w:rPr>
        <w:t>ДО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7B0D96">
        <w:rPr>
          <w:rFonts w:ascii="Times New Roman" w:hAnsi="Times New Roman"/>
          <w:sz w:val="26"/>
          <w:szCs w:val="26"/>
        </w:rPr>
        <w:t>Центр</w:t>
      </w:r>
      <w:proofErr w:type="gramEnd"/>
      <w:r w:rsidRPr="007B0D96">
        <w:rPr>
          <w:rFonts w:ascii="Times New Roman" w:hAnsi="Times New Roman"/>
          <w:sz w:val="26"/>
          <w:szCs w:val="26"/>
        </w:rPr>
        <w:t xml:space="preserve"> детского творчества» (далее – ЦДТ).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Количество воспитанников посетивших ЦДТ в 2017 году составило 2497 человек.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ЦДТ реализовывалась 41 учебная программа, из них 21 (51%) - это программы художественно-эстетической направленности.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ab/>
        <w:t>Во всех организациях дошкольного образования и общего образования в 2017 году созданы «Центры культурно-языковой адаптации детей мигрантов» (далее – Центры).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Деятельность Центров, в основном направлена на работу с детьми слабо владеющих русским языком, желающих закрепить имеющиеся знания русского языка, более детально изучить культуру России.</w:t>
      </w:r>
    </w:p>
    <w:p w:rsidR="007B0D96" w:rsidRPr="007B0D96" w:rsidRDefault="007B0D96" w:rsidP="007B0D9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В образовательных организациях города Пыть-Яха в 2017 году обучалось и воспитывалось 102 ребенка из 76 семей мигрантов. Из них: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- 88 детей в общеобразовательных организациях (63 семьи);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- 14 детей в дошкольных образовательных организациях (13 семей).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 xml:space="preserve">Данные семьи прибыли на территорию города Пыть-Яха </w:t>
      </w:r>
      <w:proofErr w:type="gramStart"/>
      <w:r w:rsidRPr="007B0D96">
        <w:rPr>
          <w:rFonts w:ascii="Times New Roman" w:hAnsi="Times New Roman"/>
          <w:sz w:val="26"/>
          <w:szCs w:val="26"/>
        </w:rPr>
        <w:t>из</w:t>
      </w:r>
      <w:proofErr w:type="gramEnd"/>
      <w:r w:rsidRPr="007B0D96">
        <w:rPr>
          <w:rFonts w:ascii="Times New Roman" w:hAnsi="Times New Roman"/>
          <w:sz w:val="26"/>
          <w:szCs w:val="26"/>
        </w:rPr>
        <w:t>: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Украины- 37 семей;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Средней Азии- 20 семей;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Закавказья- 12 семей;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Казахстана- 4 семьи;</w:t>
      </w:r>
    </w:p>
    <w:p w:rsidR="007B0D96" w:rsidRPr="007B0D96" w:rsidRDefault="007B0D96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0D96">
        <w:rPr>
          <w:rFonts w:ascii="Times New Roman" w:hAnsi="Times New Roman"/>
          <w:sz w:val="26"/>
          <w:szCs w:val="26"/>
        </w:rPr>
        <w:t>–  Молдовы- 2 семьи;</w:t>
      </w:r>
    </w:p>
    <w:p w:rsidR="007B0D96" w:rsidRPr="007B0D96" w:rsidRDefault="007B0D96" w:rsidP="007B0D96">
      <w:pPr>
        <w:spacing w:after="0" w:line="360" w:lineRule="auto"/>
        <w:jc w:val="both"/>
      </w:pPr>
      <w:r w:rsidRPr="007B0D96">
        <w:rPr>
          <w:rFonts w:ascii="Times New Roman" w:hAnsi="Times New Roman"/>
          <w:sz w:val="26"/>
          <w:szCs w:val="26"/>
        </w:rPr>
        <w:t xml:space="preserve">– из Белоруссии- 1 семья. </w:t>
      </w:r>
    </w:p>
    <w:p w:rsidR="00375B3B" w:rsidRDefault="00375B3B" w:rsidP="00375B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5B3B" w:rsidRPr="00375B3B" w:rsidRDefault="00375B3B" w:rsidP="00375B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5B3B">
        <w:rPr>
          <w:rFonts w:ascii="Times New Roman" w:hAnsi="Times New Roman"/>
          <w:b/>
          <w:sz w:val="26"/>
          <w:szCs w:val="26"/>
        </w:rPr>
        <w:t>Организация профилактической работы с несовершеннолетними, находящимися в социально опасном положении, и, состоящими в этой связи на внутришкольном учете</w:t>
      </w:r>
    </w:p>
    <w:p w:rsidR="00375B3B" w:rsidRPr="00375B3B" w:rsidRDefault="00375B3B" w:rsidP="00375B3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6"/>
          <w:szCs w:val="26"/>
        </w:rPr>
      </w:pP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color w:val="000000"/>
          <w:sz w:val="26"/>
          <w:szCs w:val="26"/>
        </w:rPr>
        <w:t>В образовательных организациях города Пыть-Яха в</w:t>
      </w:r>
      <w:r w:rsidRPr="00375B3B">
        <w:rPr>
          <w:rFonts w:ascii="Times New Roman" w:eastAsiaTheme="minorHAnsi" w:hAnsi="Times New Roman" w:cstheme="minorBidi"/>
          <w:sz w:val="26"/>
          <w:szCs w:val="26"/>
        </w:rPr>
        <w:t>ся работа по профилактике безнадзорности, правонарушений и преступлений среди несовершеннолетних и их родителей осуществляется через взаимодействие школ с городскими субъектами системы профилактики.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ab/>
        <w:t xml:space="preserve">Субъектами системы профилактики безнадзорности и правонарушений несовершеннолетних в течение 12 месяцев 2017 года организована и проведена индивидуальная профилактическая работа в отношении несовершеннолетних, находящихся в социально опасном положении, направленная на вовлечение их в организационные формы занятости. Путем письменных приглашений, уведомлений, в ходе рейдовых мероприятий проводилась индивидуальная профилактическая работа, направленная на информирование родителей  подростков, находящихся в социально опасном положении, о мероприятиях, проводимых учреждениями дополнительного образования, здравоохранения о формах занятости, трудоустройства, оздоровления, отдыха детей.  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sz w:val="26"/>
          <w:szCs w:val="26"/>
        </w:rPr>
        <w:t xml:space="preserve">В начале учебного года классными руководителями составляются социальные паспорта классов. На основании соц. паспортов классов составляется банк данных школ, ежеквартально проводится сверка социальных паспортов классов, и изменения вносятся в социальные паспорта школ, таким </w:t>
      </w:r>
      <w:proofErr w:type="gramStart"/>
      <w:r w:rsidRPr="00375B3B">
        <w:rPr>
          <w:rFonts w:ascii="Times New Roman" w:eastAsiaTheme="minorHAnsi" w:hAnsi="Times New Roman" w:cstheme="minorBidi"/>
          <w:sz w:val="26"/>
          <w:szCs w:val="26"/>
        </w:rPr>
        <w:t>образом</w:t>
      </w:r>
      <w:proofErr w:type="gramEnd"/>
      <w:r w:rsidRPr="00375B3B">
        <w:rPr>
          <w:rFonts w:ascii="Times New Roman" w:eastAsiaTheme="minorHAnsi" w:hAnsi="Times New Roman" w:cstheme="minorBidi"/>
          <w:sz w:val="26"/>
          <w:szCs w:val="26"/>
        </w:rPr>
        <w:t xml:space="preserve"> выявляются дети и семьи, попавшие в трудную жизненную ситуацию.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sz w:val="26"/>
          <w:szCs w:val="26"/>
        </w:rPr>
        <w:t>Регулярно проводятся заседания школьных советов профилактики.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375B3B">
        <w:rPr>
          <w:rFonts w:ascii="Times New Roman" w:eastAsiaTheme="minorHAnsi" w:hAnsi="Times New Roman" w:cstheme="minorBidi"/>
          <w:sz w:val="26"/>
          <w:szCs w:val="26"/>
        </w:rPr>
        <w:t xml:space="preserve">С </w:t>
      </w:r>
      <w:proofErr w:type="gramStart"/>
      <w:r w:rsidRPr="00375B3B">
        <w:rPr>
          <w:rFonts w:ascii="Times New Roman" w:eastAsiaTheme="minorHAnsi" w:hAnsi="Times New Roman" w:cstheme="minorBidi"/>
          <w:sz w:val="26"/>
          <w:szCs w:val="26"/>
        </w:rPr>
        <w:t>обучающимися</w:t>
      </w:r>
      <w:proofErr w:type="gramEnd"/>
      <w:r w:rsidRPr="00375B3B">
        <w:rPr>
          <w:rFonts w:ascii="Times New Roman" w:eastAsiaTheme="minorHAnsi" w:hAnsi="Times New Roman" w:cstheme="minorBidi"/>
          <w:sz w:val="26"/>
          <w:szCs w:val="26"/>
        </w:rPr>
        <w:t>, состоящими на профилактическом учете ведется индивидуально-профилактическая работа.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Во всех школах города существует и действует Совет профилактики. Его заседания осуществляются 1-2 раза в месяц. </w:t>
      </w: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>Работа по профилактике правонарушений несовершеннолетних учащихся ведется согласно плану работы. Планы работы составляются ежегодно на 1 сентября учебного года. В целях предупреждения безнадзорности и правонарушений несовершеннолетних, пропаганде здорового образа жизни, формировании законопослушного поведения обучающихся, во исполнение ФЗ № 120- ФЗ «Об основах  системы профилактики безнадзорности и правонарушений несовершеннолетних».</w:t>
      </w:r>
    </w:p>
    <w:p w:rsidR="00375B3B" w:rsidRPr="00375B3B" w:rsidRDefault="00375B3B" w:rsidP="00375B3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С целью недопущения нарушения Закона со всеми обучающимися, а также родителями, Совет профилактики проводит профилактические  мероприятия, направленные на изучение причин отклоняющегося поведения, условий  проживания и воспитания ребенка в семье, разрабатывается индивидуальный план работы, направленный на коррекцию поведения обучающимися, оказание психолого-педагогической поддержки. Также Советом профилактики анализируется деятельность педагогического коллектива школы по реализации Закона, корректируется график участия педагогов в рейдах. В целях </w:t>
      </w:r>
      <w:proofErr w:type="gramStart"/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контроля за</w:t>
      </w:r>
      <w:proofErr w:type="gramEnd"/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реализацией Закона,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 с каждым обучающимся. 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Организована работа по профилактической  направленности в урочное и внеурочное время с участием классных руководителей, учителей-предметников, педагогов дополнительного образования, учителей физкультуры. 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заседаниями, Совет профилактики не прекращает работу. С обучающимися, требующими повышенного внимания ведется индивидуальная </w:t>
      </w:r>
      <w:proofErr w:type="spellStart"/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>воспитательно</w:t>
      </w:r>
      <w:proofErr w:type="spellEnd"/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>-профилактическая работа: осуществляется контроль над успеваемостью и посещаемостью уроков, проводятся по мере необходимости индивидуальные беседы администрацией школ, классными руководителями. Обучающиеся вовлечены в кружки, спортивные секции школ, внеклассные мероприятия. При активном содействии Членов Совета профилактики в школах проводятся мероприятия по пропаганде правовых знаний, по профилактике правонарушений, пропаганде ЗОЖ, профилактике наркомании, табакокурения, употребления алкоголя несовершеннолетними; по организации внеурочной занятости и досуга учащихся.</w:t>
      </w:r>
    </w:p>
    <w:p w:rsidR="00375B3B" w:rsidRPr="00375B3B" w:rsidRDefault="00375B3B" w:rsidP="00375B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5B3B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Члены Совета занимаются текущими вопросами организации воспитательной работы; профилактики безнадзорности, правонарушений; </w:t>
      </w:r>
      <w:r w:rsidRPr="00375B3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осуществляют контроль над занятостью обучающихся во внеурочное время в кружках, спортивных секциях. 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 xml:space="preserve">Разработан  и утвержден единый механизм постановки на </w:t>
      </w:r>
      <w:proofErr w:type="spellStart"/>
      <w:r w:rsidRPr="00375B3B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375B3B">
        <w:rPr>
          <w:rFonts w:ascii="Times New Roman" w:hAnsi="Times New Roman"/>
          <w:sz w:val="26"/>
          <w:szCs w:val="26"/>
        </w:rPr>
        <w:t xml:space="preserve"> учет: Приказ департамента образования и молодежной политики администрации города Пыть-Яха № 89 от 05.04.2017 «Об утверждении механизма постановки на </w:t>
      </w:r>
      <w:proofErr w:type="spellStart"/>
      <w:r w:rsidRPr="00375B3B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375B3B">
        <w:rPr>
          <w:rFonts w:ascii="Times New Roman" w:hAnsi="Times New Roman"/>
          <w:sz w:val="26"/>
          <w:szCs w:val="26"/>
        </w:rPr>
        <w:t xml:space="preserve"> учет обучающихся и семей, находящихся в социально опасном положении». 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</w:rPr>
        <w:tab/>
      </w:r>
      <w:proofErr w:type="gramStart"/>
      <w:r w:rsidRPr="00375B3B">
        <w:rPr>
          <w:rFonts w:ascii="Times New Roman" w:hAnsi="Times New Roman"/>
          <w:sz w:val="26"/>
          <w:szCs w:val="26"/>
          <w:lang w:eastAsia="ru-RU"/>
        </w:rPr>
        <w:t>По итогам проведенной работы в январе - декабре 2017 года по вовлечению в организованные формы занятости несовершеннолетних, состоящих на различных видах учета, 68 детей посещали дворовые клубы по месту жительства, 45 детей посещали спортивные секции в учреждениях физкультурно-спортивной направленности и учреждения культуры, 7 человек посещали пришкольные лагеря с дневным пребыванием детей, 3 детей находились в реабилитационных центрах,  50 человек в летний</w:t>
      </w:r>
      <w:proofErr w:type="gram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период 2017 года выезжали в отпуск с родителями за пределы города Пыть-Яха, 13 человек трудоустроены (через МАТ «Стимул» и КУ «Пыть-Яхский центр занятости», один несовершеннолетний трудоустроен самостоятельно).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 xml:space="preserve">С целью организации занятости несовершеннолетних, в том числе, находящихся в социально опасном положении, субъектами системы профилактики реализуются программы дополнительного образования на базе образовательных организаций, учреждений культуры, спорта и иных организаций. 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75B3B">
        <w:rPr>
          <w:rFonts w:ascii="Times New Roman" w:hAnsi="Times New Roman"/>
          <w:sz w:val="26"/>
          <w:szCs w:val="26"/>
          <w:lang w:eastAsia="ru-RU"/>
        </w:rPr>
        <w:t xml:space="preserve">Информация о спортивных секциях, клубных формированиях, о мероприятиях, проводимых МБУ Центр «Современник», БУ ХМАО-Югры «Комплексный центр социального обслуживания населения "Гелиос», о формах оздоровления для детей и подростков размещена на информационных стендах,  официальных сайтах учреждений спорта и культуры, образовательных организациях,   администрации города Пыть-Яха, БУ ХМАО – Югры «Пыть-Яхская окружная клиническая больница», КЦСОН «Гелиос», на сайте «Мы – молодые!» </w:t>
      </w:r>
      <w:hyperlink r:id="rId9" w:history="1">
        <w:r w:rsidRPr="00375B3B">
          <w:rPr>
            <w:rFonts w:ascii="Times New Roman" w:hAnsi="Times New Roman"/>
            <w:color w:val="0000FF" w:themeColor="hyperlink"/>
            <w:sz w:val="26"/>
            <w:szCs w:val="26"/>
            <w:u w:val="single"/>
            <w:lang w:eastAsia="ru-RU"/>
          </w:rPr>
          <w:t>http://my-molodye.org/</w:t>
        </w:r>
      </w:hyperlink>
      <w:r w:rsidRPr="00375B3B">
        <w:rPr>
          <w:rFonts w:ascii="Times New Roman" w:hAnsi="Times New Roman"/>
          <w:sz w:val="26"/>
          <w:szCs w:val="26"/>
          <w:lang w:eastAsia="ru-RU"/>
        </w:rPr>
        <w:t>, «Одноклассники», «В</w:t>
      </w:r>
      <w:proofErr w:type="gram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375B3B">
        <w:rPr>
          <w:rFonts w:ascii="Times New Roman" w:hAnsi="Times New Roman"/>
          <w:sz w:val="26"/>
          <w:szCs w:val="26"/>
          <w:lang w:eastAsia="ru-RU"/>
        </w:rPr>
        <w:t>контакте</w:t>
      </w:r>
      <w:proofErr w:type="gramEnd"/>
      <w:r w:rsidRPr="00375B3B">
        <w:rPr>
          <w:rFonts w:ascii="Times New Roman" w:hAnsi="Times New Roman"/>
          <w:sz w:val="26"/>
          <w:szCs w:val="26"/>
          <w:lang w:eastAsia="ru-RU"/>
        </w:rPr>
        <w:t>», в новостном сюжете ТРК «</w:t>
      </w:r>
      <w:proofErr w:type="spellStart"/>
      <w:r w:rsidRPr="00375B3B">
        <w:rPr>
          <w:rFonts w:ascii="Times New Roman" w:hAnsi="Times New Roman"/>
          <w:sz w:val="26"/>
          <w:szCs w:val="26"/>
          <w:lang w:eastAsia="ru-RU"/>
        </w:rPr>
        <w:t>Пыть-Яхинформ</w:t>
      </w:r>
      <w:proofErr w:type="spellEnd"/>
      <w:r w:rsidRPr="00375B3B">
        <w:rPr>
          <w:rFonts w:ascii="Times New Roman" w:hAnsi="Times New Roman"/>
          <w:sz w:val="26"/>
          <w:szCs w:val="26"/>
          <w:lang w:eastAsia="ru-RU"/>
        </w:rPr>
        <w:t xml:space="preserve">», еженедельнике «Новая северная газета». 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</w:rPr>
        <w:tab/>
      </w:r>
      <w:r w:rsidRPr="00375B3B">
        <w:rPr>
          <w:rFonts w:ascii="Times New Roman" w:hAnsi="Times New Roman"/>
          <w:sz w:val="26"/>
          <w:szCs w:val="26"/>
          <w:lang w:eastAsia="ru-RU"/>
        </w:rPr>
        <w:t>По результатам анализа статистических данных по итогам проведенной работы в 2017 году по вовлечению в организованные формы занятости несовершеннолетних, находящихся в социально опасном положении, состоящих на профилактическом учете в ПДН ОМВД России по городу Пыть-Яху, внутришкольном учете, занятость несовершеннолетних составила 100%.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</w:rPr>
        <w:tab/>
      </w:r>
      <w:r w:rsidRPr="00375B3B">
        <w:rPr>
          <w:rFonts w:ascii="Times New Roman" w:hAnsi="Times New Roman"/>
          <w:sz w:val="26"/>
          <w:szCs w:val="26"/>
          <w:lang w:eastAsia="ru-RU"/>
        </w:rPr>
        <w:t>В рамках деятельности КП «Право» во всех образовательных организациях муниципального образования специалистами органов и учреждений системы профилактики безнадзорности и правонарушений несовершеннолетних, сотрудниками органов внутренних дел, сотрудниками следственного комитета проведены лекции и беседы на темы: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уголовная и административная ответственность несовершеннолетних;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профилактика употребления наркотических средств и психотропных веществ;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трудовое законодательство;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наказуемые поступки;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о правах и свободах ребенка;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правила поведения на объектах транспорта и предупреждение детского травматизма;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алкогольный и табачный геноцид;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спорт и здоровый образ жизни;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дееспособность несовершеннолетних;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о правилах пребывания несовершеннолетних в общественных местах в ночное время;</w:t>
      </w:r>
    </w:p>
    <w:p w:rsidR="00375B3B" w:rsidRPr="00375B3B" w:rsidRDefault="00375B3B" w:rsidP="00375B3B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5B3B">
        <w:rPr>
          <w:rFonts w:ascii="Times New Roman" w:hAnsi="Times New Roman"/>
          <w:sz w:val="26"/>
          <w:szCs w:val="26"/>
          <w:lang w:eastAsia="ru-RU"/>
        </w:rPr>
        <w:t>- и др.</w:t>
      </w:r>
    </w:p>
    <w:p w:rsidR="00375B3B" w:rsidRDefault="00375B3B" w:rsidP="00375B3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5B3B" w:rsidRPr="00375B3B" w:rsidRDefault="00375B3B" w:rsidP="00375B3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75B3B">
        <w:rPr>
          <w:rFonts w:ascii="Times New Roman" w:hAnsi="Times New Roman"/>
          <w:b/>
          <w:sz w:val="26"/>
          <w:szCs w:val="26"/>
        </w:rPr>
        <w:t>Организация отдыха и оздоровления детей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 рамках реализации подпрограммы «Дети Пыть-Яха» в 2017 году проводилась организация отдыха в лагерях с дневным пребыванием детей, организованных на базе общеобразовательных организаций для 1492 детей, выездного отдыха и оздоровления детей, проживающих в муниципальном образовании – 452 человека.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Выездной отдых: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«Бригантина» Республика Крым – 36 детей;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«Энергетик» Краснодарский Край – 108 детей;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«Снежинка» Тюменская область –29 детей;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детский оздоровительный лагерь «Дружба Ямал» Тюменская область – 279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Организация лагерей с дневным пребыванием детей: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В весенний период с 27.03.2017 по 31.03.2017 работали 3 лагеря с дневным пребыванием детей на базе МБОУ СОШ № 2,5,6. Оздоровлено 310 детей.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В первую смену в период с 05.06.2017 по 29.06.2017 работали 4 лагеря с дневным пребыванием детей на базе МБОУ СОШ № 2,4,5,6 .Оздоровлено 479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Во вторую смену в период с 03.07.2017 по 26.07.2017 работали 3 лагеря с дневным пребыванием детей на базе МБОУ СОШ № 1,4,5. Оздоровлено  251 ребенок.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 xml:space="preserve"> В третью смену в период с 01.08.2017 по 24.08.2017 работали 2 лагеря с дневным пребыванием детей на базе МБОУ СОШ № 1,6. Оздоровлено 132 ребенка.</w:t>
      </w:r>
    </w:p>
    <w:p w:rsidR="00375B3B" w:rsidRPr="00375B3B" w:rsidRDefault="00375B3B" w:rsidP="00375B3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В осенний период с 30.10.2017 по 05.11.2017 работали 3 лагеря с дневным пребыванием детей на базе МБОУ СОШ № 2,4,5. Оздоровлено 308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Всего лагерями с дневным пребыванием детей охвачено 1480 детей.</w:t>
      </w:r>
    </w:p>
    <w:p w:rsidR="00375B3B" w:rsidRPr="00375B3B" w:rsidRDefault="00375B3B" w:rsidP="00375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</w:r>
    </w:p>
    <w:p w:rsidR="00375B3B" w:rsidRPr="00375B3B" w:rsidRDefault="00375B3B" w:rsidP="00375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Впервые в 2017 году в муниципальном образовании открыт палаточный лагерь на базе ГЛБ «Северное сияние». Оздоровлено 12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Всего различными лагерями в муниципальном образовании оздоровлено 1492 ребенка.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Приоритетным направлением в организации летнего отдыха является создание условий и вовлечение несовершеннолетних, находящихся в социально опасном положении, в организационные формы занятости.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 xml:space="preserve">Законным представителям несовершеннолетних, состоящих на внутришкольном и </w:t>
      </w:r>
      <w:proofErr w:type="gramStart"/>
      <w:r w:rsidRPr="00375B3B">
        <w:rPr>
          <w:rFonts w:ascii="Times New Roman" w:hAnsi="Times New Roman"/>
          <w:sz w:val="26"/>
          <w:szCs w:val="26"/>
        </w:rPr>
        <w:t>профилактическом</w:t>
      </w:r>
      <w:proofErr w:type="gramEnd"/>
      <w:r w:rsidRPr="00375B3B">
        <w:rPr>
          <w:rFonts w:ascii="Times New Roman" w:hAnsi="Times New Roman"/>
          <w:sz w:val="26"/>
          <w:szCs w:val="26"/>
        </w:rPr>
        <w:t xml:space="preserve"> учетах, направлены письма с информацией об организации летнего отдыха и трудоустройства несовершеннолетних, для вовлечения их в программы дополнительного образования детей.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ab/>
        <w:t>Молодежным агентством по организации оздоровления, занятости детей, подростков и молодежи «Стимул» МБУ «Центр «Современник» в летний период 2017 года изыскано 471 рабочих мест, из них: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образовательные организации и учреждения молодежной политики 290 человек;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в учреждения культуры и искусства – 25 человека;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в учреждения физической культуры и спорта – 21 человек;</w:t>
      </w:r>
    </w:p>
    <w:p w:rsidR="00375B3B" w:rsidRPr="00375B3B" w:rsidRDefault="00375B3B" w:rsidP="00375B3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5B3B">
        <w:rPr>
          <w:rFonts w:ascii="Times New Roman" w:hAnsi="Times New Roman"/>
          <w:sz w:val="26"/>
          <w:szCs w:val="26"/>
        </w:rPr>
        <w:t>- в муниципальные учреждения и организации – 39 человек.</w:t>
      </w:r>
    </w:p>
    <w:p w:rsidR="00375B3B" w:rsidRPr="00375B3B" w:rsidRDefault="00375B3B" w:rsidP="00375B3B">
      <w:pPr>
        <w:spacing w:after="0" w:line="240" w:lineRule="auto"/>
      </w:pPr>
    </w:p>
    <w:p w:rsidR="00CE4B74" w:rsidRDefault="00CE4B74" w:rsidP="007B0D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D4DCB" w:rsidRDefault="00DD4DC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B3B" w:rsidRDefault="00375B3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Информация о мерах социальной поддержки семей, имеющих детей, предоставляемых Казенным учреждением Ханты-Мансийского автономного округа Югры «Центр социальных выплат» филиал в городе Пыть-Яхе в 2016 году.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Пособия, предоставляемые семьям с детьми из средств 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федерального бюджета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DD4DCB" w:rsidRPr="00DD4DCB" w:rsidRDefault="00F321D0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за счет средств федерального бюджета  на территории муниципального образования городского округа города Пыть-Ях семьям, имеющим детей, предоставлялись следующие пособия: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ab/>
        <w:t>единовременное пособие при рождении ребенка неработ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ающим гражданам в размере 2492,2 тыс. рублей; выплачено 102 гражданам  на 103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 (</w:t>
      </w:r>
      <w:bookmarkStart w:id="1" w:name="OLE_LINK5"/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2016 год – 2779,4 тыс. руб. 121 гражданину на 122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ребенка</w:t>
      </w:r>
      <w:bookmarkEnd w:id="1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по уходу за ребенком до 1,5 лет, женщинам, уволенным в связи с ликвидацией организации, в размере 40% от среднего заработка; выплачен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о 1 женщине на 1 ребенка (в 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21D0" w:rsidRPr="00DD4DCB">
        <w:rPr>
          <w:rFonts w:ascii="Times New Roman" w:eastAsia="Times New Roman" w:hAnsi="Times New Roman"/>
          <w:sz w:val="26"/>
          <w:szCs w:val="26"/>
          <w:lang w:eastAsia="ru-RU"/>
        </w:rPr>
        <w:t>выплачен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о 1 женщине на 1 ребенка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на ребенка военнослужащего, проходящего военную сл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ужбу по призыву, в размере 532,8 тыс. рублей; выплачено 3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жданам на 3 детей (2016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- 1 гражданину на 1 ребенка);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по уходу за ребенком (до достижения ребенком возраста полутора лет) гражданам, не подлежащим обязательному социальному страхованию и осуществляющим уход за ребенком (детьми), 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в размере 33517,2 тыс. рублей  на 592 детей; (за 2016 год пособие выплачено на 679 детей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всех формах устройства детей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семьи граждан в размере 716,9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. рублей (за 2016 год – 688,9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рублей).</w:t>
      </w:r>
    </w:p>
    <w:p w:rsidR="00DD4DCB" w:rsidRPr="00DD4DCB" w:rsidRDefault="00DD4DCB" w:rsidP="00DD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Пособия и выплаты, предоставленные </w:t>
      </w:r>
    </w:p>
    <w:p w:rsidR="00DD4DCB" w:rsidRPr="00DD4DCB" w:rsidRDefault="00DD4DCB" w:rsidP="00DD4D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семьям с детьми из средств бюджета автономного округа</w:t>
      </w:r>
    </w:p>
    <w:p w:rsidR="00DD4DCB" w:rsidRPr="00DD4DCB" w:rsidRDefault="00DD4DCB" w:rsidP="00DD4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На учете в Казенном учреждении Ханты-Мансийского автономного округа - Югры «Центр социальных выплат» филиал в городе Пыть-Яхе (далее Филиал)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состоянию на 31 декабря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тояли 2720 семья, имеющие 5168 детей (2016 год - 2799 семей, имеющих 5061 ребенка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  <w:r w:rsidR="00F321D0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 2017</w:t>
      </w:r>
      <w:r w:rsidRPr="00DD4DC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году о</w:t>
      </w:r>
      <w:r w:rsidRPr="00DD4D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бщая численность получат</w:t>
      </w:r>
      <w:r w:rsidR="00F32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елей мер социальной поддержки уменьшилась на 79 семей.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Единовременные выплаты семьям с детьми (в рамках реализации Закона автономного округа от 07.07.2004 № 45-оз «О поддержке семьи, материнства, отцовства и детства </w:t>
      </w:r>
      <w:proofErr w:type="gramStart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в</w:t>
      </w:r>
      <w:proofErr w:type="gramEnd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Ханты-Мансийском</w:t>
      </w:r>
      <w:proofErr w:type="gramEnd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автономном округе – Югре»)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второго ребенка в разме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ре 10 тыс. руб. выплачено на 164 ребенка (2016 год – на 167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одновременном рождении двух и более детей в размере 15 тыс. руб. на каждого ро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жденного ребенка выплачено на 10 детей (2016 год – на 12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третьего и последующих детей в разм</w:t>
      </w:r>
      <w:r w:rsidR="00F321D0">
        <w:rPr>
          <w:rFonts w:ascii="Times New Roman" w:eastAsia="Times New Roman" w:hAnsi="Times New Roman"/>
          <w:sz w:val="26"/>
          <w:szCs w:val="26"/>
          <w:lang w:eastAsia="ru-RU"/>
        </w:rPr>
        <w:t>ере 15 000 руб. выплачено на 94 ребенка (2016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на 123 ребенка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_Toc419198332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рождении первого ребенка в течение двух лет со дня регистрации его родителями брака в органах записи актов гражданского состояния</w:t>
      </w:r>
      <w:bookmarkEnd w:id="2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змере</w:t>
      </w:r>
      <w:proofErr w:type="gramEnd"/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5 000 руб. выплачено на 71 ребенка (2016 год – на 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6 детей).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при поступлении ребенка (детей) в первый класс общеобразовательной организации в размере 7 975 рублей. Право имеют граждане, постоянно проживающие в автономном округе не менее 10 лет, при условии, что среднедушевой доход семьи не превышает величину 1,5 прожиточного минимума, установленную в соответствии с законодательством автономного округа. </w:t>
      </w:r>
    </w:p>
    <w:p w:rsidR="00DD4DCB" w:rsidRPr="00DD4DCB" w:rsidRDefault="00B124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ыплата пособия произведена на 75 детей (в 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ду – на 83 ребенка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bookmarkStart w:id="3" w:name="_Toc413423280"/>
      <w:bookmarkStart w:id="4" w:name="_Toc419198347"/>
      <w:bookmarkStart w:id="5" w:name="_Toc419216398"/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для подготовки ребенка (детей) из многодетной семьи к началу учебного года</w:t>
      </w:r>
      <w:bookmarkEnd w:id="3"/>
      <w:bookmarkEnd w:id="4"/>
      <w:bookmarkEnd w:id="5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выплачивается одному из родителей (законных представителей), постоянно проживающему в автономном округе не менее 10 лет, на ребенка (детей) при условии, что среднедушевой доход многодетной семьи не превышает величину 1,5 прожиточного минимума, установленную в соответствии с законодательством автономного округа.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Пособие установлено в размере              7 453 рублей на каждого ребенка из многодетной семьи, 11 180 рублей – при поступлении ребенка в первый класс.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 году пособие выплачено 275 семьям на 483 ребенка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при поступлении ребенка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первый класс – 68 семьям на 73 ребенка (в 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пособие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выплачено 259 семьям на 476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детей, в том числе  при поступл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ении ребенка в первый класс – 68 семьям на 69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Единовременные выплаты в рамках реализации Закона автономного округа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B124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Сиротам и детям, оставшимся без попечения родителей, воспитывающимся в семьях опекунов, попечителей, приемных семьях (за исключением усыновлённых), лицам из числа детей-сирот и детей, оставшихся без попе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чения родителей, Филиалом в 2017 г. предоставлялось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по окончанию обучения в общеобразовательной организации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5 000 руб. получили 9 чел. (в 2016 г. - 5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человек), а также обеспечение одеждой, обувью, мягким инвентарём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оборудованием либо денежной компенсацией взамен одежды, обуви, мягкого инвентаря и оборудования 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в размере 40 000 руб. получили 9 чел. (в 2016 г. - 5 человек).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рамках реализации Закона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предоставлялась: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выплата на содержание детям-сиротам и детям, оставшимся без попечения родителей, воспитывающимся в семьях граждан, а также усыновителям, имеет фиксированный размер и зависит от возраста подопечного либо усыновленного ребенка: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размер ежемесячной выплаты на содержание в 2016 составил для детей в возрасте: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0 - 6 лет – 19 300 руб.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- 19300 руб.);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6 - 14 лет – 25 700 руб.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- 25700 руб.);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14 - 16 лет – 32 200 руб.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- 32200 руб.);</w:t>
      </w:r>
    </w:p>
    <w:p w:rsidR="00DD4DCB" w:rsidRPr="00DD4DCB" w:rsidRDefault="00B124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16-18 лет 30800 руб. .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 - 30800 руб.).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реализации </w:t>
      </w:r>
      <w:hyperlink r:id="rId10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12.1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17.07.1999          № 178-ФЗ «О государственной социальной помощи», </w:t>
      </w:r>
      <w:hyperlink r:id="rId11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Закона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Ханты-Мансийского автономного округа - Югры от 24.12.2007 №197-оз «О государственной социальной помощи и дополнительных мерах социальной помощи населению Ханты-Мансийского автономного округа – Югры», на основании постановления Правительства автономного округа от 17.11.2009 №300-п «Об утверждении положения о порядке установления, определения условий установления, выплаты и категориях получателей региональной социальной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доплаты к пенсии, правил обращения за ней» р</w:t>
      </w:r>
      <w:r w:rsidRPr="00DD4DCB">
        <w:rPr>
          <w:rFonts w:ascii="Times New Roman" w:eastAsia="Times New Roman" w:hAnsi="Times New Roman"/>
          <w:bCs/>
          <w:sz w:val="26"/>
          <w:szCs w:val="26"/>
          <w:lang w:eastAsia="ru-RU"/>
        </w:rPr>
        <w:t>егиональная социальная доплата к пенсии устанавливается в случае, если общая сумма его материального обеспечения с учетом денежных выплат и отдельных мер социальной поддержки не достигает величины прожиточного минимума пенсионера, установленной в соответствии с з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аконом автономного округа от 07.09.2016 № 70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-оз «Об установлении  величины прожиточного минимума пенсионера в Ханты-Мансийском  автономном округе – Югре в целях установления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иальной доплаты к пенсии на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год». Величина прожиточного минимум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а пенсионера установлена на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</w:t>
      </w:r>
      <w:r w:rsidR="002D462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11 258</w:t>
      </w:r>
      <w:r w:rsidR="00291676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(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на 2016 г. – 10 732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руб.)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Региональная социальная доплата к пенсии устанавливается в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беззаявительном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порядке: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детям-инвалидам и детям, не достигшим возраста 18 лет, которым установлена пенсия по случаю потери кормильца в соответствии с законодательством Российской Федерации, - со дня назначения соответствующей пенсии;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инвалидам с детства, получателям пенсии по случаю потери кормильца в возрасте старше 18 лет, обучающимся по очной форме в образовательных организациях, - со дня назначения соответствующей пенсии.</w:t>
      </w:r>
    </w:p>
    <w:p w:rsidR="00DD4DCB" w:rsidRPr="00DD4DCB" w:rsidRDefault="00DD4DCB" w:rsidP="00DD4DCB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Единовременная помощь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Единовременная помощь для выхода семьи (гражданина) на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самообеспечение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помощь предоставлена 1малоимущей семье, размер помо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щи составил 50 тыс. руб. (в 2016 году - </w:t>
      </w:r>
      <w:r w:rsidR="00B124CB" w:rsidRPr="00DD4DCB">
        <w:rPr>
          <w:rFonts w:ascii="Times New Roman" w:eastAsia="Times New Roman" w:hAnsi="Times New Roman"/>
          <w:sz w:val="26"/>
          <w:szCs w:val="26"/>
          <w:lang w:eastAsia="ru-RU"/>
        </w:rPr>
        <w:t>1малоимущей семье, размер помо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щи составил 50 тыс. руб.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данного вида социальной поддержки является стимулирование граждан к активизации собственного трудового потенциала, повышение реальных доходов семей, и выхода их из разряда нуждающихся в государственной помощи.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Единовременная помощь при возникновении экстремальн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ой жизненной ситуации оказана 88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семьям, средний размер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помощи на семью составил – 31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руб. (2016 год – 95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семьям  и средний ра</w:t>
      </w:r>
      <w:r w:rsidR="00B124CB">
        <w:rPr>
          <w:rFonts w:ascii="Times New Roman" w:eastAsia="Times New Roman" w:hAnsi="Times New Roman"/>
          <w:sz w:val="26"/>
          <w:szCs w:val="26"/>
          <w:lang w:eastAsia="ru-RU"/>
        </w:rPr>
        <w:t>змер помощи на семью составил 27,2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руб.). </w:t>
      </w:r>
    </w:p>
    <w:p w:rsidR="00DD4DCB" w:rsidRPr="00B124CB" w:rsidRDefault="00B124CB" w:rsidP="00B1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bookmarkStart w:id="6" w:name="_Toc413423274"/>
      <w:bookmarkStart w:id="7" w:name="_Toc419198341"/>
      <w:bookmarkStart w:id="8" w:name="_Toc419216392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D4DCB" w:rsidRPr="00DD4DCB" w:rsidRDefault="00DD4DCB" w:rsidP="00DD4DC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Ежемесячные выплаты семьям с детьми</w:t>
      </w: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на ребенка (детей)</w:t>
      </w:r>
      <w:bookmarkEnd w:id="6"/>
      <w:bookmarkEnd w:id="7"/>
      <w:bookmarkEnd w:id="8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выплачено гражданам со среднедушевым доходом ниже величины прожиточного минимума, установленного в автономном округе</w:t>
      </w:r>
      <w:r w:rsidR="00CB413C">
        <w:rPr>
          <w:rFonts w:ascii="Times New Roman" w:eastAsia="Times New Roman" w:hAnsi="Times New Roman"/>
          <w:bCs/>
          <w:sz w:val="26"/>
          <w:szCs w:val="26"/>
          <w:lang w:eastAsia="ru-RU"/>
        </w:rPr>
        <w:t>, в размере 895 руб. на 2980 детей (2016 год - на 2717 детей</w:t>
      </w:r>
      <w:r w:rsidRPr="00DD4DCB">
        <w:rPr>
          <w:rFonts w:ascii="Times New Roman" w:eastAsia="Times New Roman" w:hAnsi="Times New Roman"/>
          <w:bCs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денежная выплата семьям в случае рождения третьего ребенка или последующих детей (при условии, что среднедушевой доход семьи не превышает величину прожиточного минимума, установленного в соответствии с законодательством авт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ономного округа) в размере 13 611 руб. В 2017 году выплата осуществлена 246 гражданам (2016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– 273 гражданам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по уходу за ребенком от полутора до трех лет в 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размере</w:t>
      </w:r>
      <w:proofErr w:type="gramEnd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7 547 руб. выплачено 300 гражданам (2016 год - 488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гражданам).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 уходу за ребенком от трех до четырех лет в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размере</w:t>
      </w:r>
      <w:proofErr w:type="gramEnd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3 774 руб. выплачено 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ам (2016 год - 19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гражданам).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Снижение численности получателей пособий по уходу за ребенком от полутора до четырех лет обусловлено предоставлением мест детям в дошкольных образовательных организациях, введением с 1 января 2015 года требования о необходимости проживания на территории автономного округа не менее 10 лет</w:t>
      </w:r>
      <w:bookmarkStart w:id="9" w:name="_Toc413423275"/>
      <w:bookmarkStart w:id="10" w:name="_Toc419198342"/>
      <w:bookmarkStart w:id="11" w:name="_Toc419216393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 введением с 01.01.2016г. условия, что среднедушевой доход семьи не превышает величину прожиточного минимума, установленную в соответствии с законодательством автономного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социальное пособие на детей, потерявших кормильца</w:t>
      </w:r>
      <w:bookmarkEnd w:id="9"/>
      <w:bookmarkEnd w:id="10"/>
      <w:bookmarkEnd w:id="11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1755 рублей выплачено на 478 детей (за 2016 год – на 476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</w:t>
      </w:r>
      <w:bookmarkStart w:id="12" w:name="_Toc413423276"/>
      <w:bookmarkStart w:id="13" w:name="_Toc419198343"/>
      <w:bookmarkStart w:id="14" w:name="_Toc419216394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социальное пособие на детей – инвалидов</w:t>
      </w:r>
      <w:bookmarkEnd w:id="12"/>
      <w:bookmarkEnd w:id="13"/>
      <w:bookmarkEnd w:id="14"/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1755 руб. выплачено на 181 ребенку (2016 год – на 178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 </w:t>
      </w:r>
      <w:bookmarkStart w:id="15" w:name="_Toc413423277"/>
      <w:bookmarkStart w:id="16" w:name="_Toc419198344"/>
      <w:bookmarkStart w:id="17" w:name="_Toc419216395"/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многодетным семьям</w:t>
      </w:r>
      <w:bookmarkEnd w:id="15"/>
      <w:bookmarkEnd w:id="16"/>
      <w:bookmarkEnd w:id="17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(воспитывающим трех и более детей, в том числе находящихся под опекой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, попечительством) в размере 527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на каждог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о ребенка. Пособие выплачено 904 гражданам на 2871 ребенка  (2016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CB413C">
        <w:rPr>
          <w:rFonts w:ascii="Times New Roman" w:eastAsia="Times New Roman" w:hAnsi="Times New Roman"/>
          <w:sz w:val="26"/>
          <w:szCs w:val="26"/>
          <w:lang w:eastAsia="ru-RU"/>
        </w:rPr>
        <w:t>844 граждан на 2676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детей).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Государственная социальная помощь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Оказание государственной социальной помощи осуществляется на основании Закона Ханты-Мансийского автономного округа – Югры от 24.12.2007 № 197-оз «О государственной социальной помощи и дополнительных мерах социальной помощи населению Ханты-Мансийского автономного округа – Югры».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Государственная социальная помощь оказывается д</w:t>
      </w:r>
      <w:r w:rsidRPr="00DD4DC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ля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минимума, установленного в субъекте.</w:t>
      </w:r>
    </w:p>
    <w:p w:rsidR="00DD4DCB" w:rsidRPr="00DD4DCB" w:rsidRDefault="00CB413C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Всего 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получили госуд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арственную социальную помощь 246 семей, 922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том членов семьи на сумму 3479,5 тыс. руб. (в 2016 году -261 семья, 956 человек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членов семьи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сумму 3166,7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разрезе категорий наибольшее число получателей государс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твенной социальной помощи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составили: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мно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годетные семьи в количестве - 92 семей (в 2016 году – 83 семьи);</w:t>
      </w:r>
    </w:p>
    <w:p w:rsidR="00DD4DCB" w:rsidRPr="00DD4DCB" w:rsidRDefault="00E97AB9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емьи с несовершеннолетними детьми, имеющие одного трудоспособного члена семьи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в количестве – 69 семей (в 2016 году – 79 семей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E97AB9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емьи, имеющие двух и более трудоспособны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 членов семьи в количестве – 64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семьи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(в 2016 году -72 семьи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Обращение трудоспособных семей за оказанием государственной социальной помощи обусловлено наличием в семье нетрудоустроенных граждан, работой на низкооплачиваемых должностях, высокой нагрузкой иждивенцев в неполных и многодетных семьях.</w:t>
      </w:r>
    </w:p>
    <w:p w:rsidR="00DD4DCB" w:rsidRPr="00DD4DCB" w:rsidRDefault="00E97AB9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2017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размер государственной социальной помо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щи на семью в год составил 14144 рублей (2016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 – 12133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рублей).</w:t>
      </w:r>
    </w:p>
    <w:p w:rsidR="00DD4DCB" w:rsidRPr="00DD4DCB" w:rsidRDefault="00DD4DCB" w:rsidP="00DD4D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Меры поддержки многодетных семей</w:t>
      </w:r>
    </w:p>
    <w:p w:rsidR="00DD4DCB" w:rsidRPr="00DD4DCB" w:rsidRDefault="00DD4DCB" w:rsidP="00DD4DC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Законом Ханты-Мансийского автономного округа – Югры 07.07.2004 №45-оз «О поддержке семьи, материнства, отцовства и детства в Ханты - Мансийском автономном круге – Юг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ре» (далее – Закон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45-оз) многодетными семьями на территории Ханты-Мансийского автономного округа – Югры признаются семьи, воспитывающие трех и более детей, в том числе находящихся под опекой (попечительством), в возрасте до 18 лет, из числа граждан Российской Федерации, имеющих место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жительства на территории Ханты-Мансийского автономного округа – Югры, включенные в региональный регистр получателей мер социальной поддержки.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Законодательством Ханты-Мансийского автономного округа – Югры предусмотрено предоставление отдельных мер социальной поддержки многодетным семьям с учетом следующих критериев нуждаемости: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преобладание в составе семьи несовершеннолетних иждивенцев                    (единовременное пособие для подготовки ребенка (детей) из многодетной семьи к началу учебного года, ежемесячное пособие на каждого рожденного, усыновленного, принятого под опеку (попечительство) ребенка до достижения им возраста 18 лет);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наличие низкого среднедушевого дохода (единовременное пособие для подготовки ребенка (детей) из многодетной семьи к началу учебного года).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Многодетным семьям предоставляются следующие меры социальной поддержки: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компенсация в размере 50 процентов расходов на оплату коммунальных услуг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в жилых помещениях с печным отоплением));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многодетным семьям на каждого ребенка;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для подготовки ребенка (детей) из многодетной семьи к началу учебного года (при условии, что среднедушевой доход семьи не превышает величину, равную 1,5 </w:t>
      </w:r>
      <w:hyperlink r:id="rId12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прожиточного минимума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установленного в соответствии с действующим законодательством Ханты-Мансийского автономного округа - Югры):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каждого ребенка из многодетной семьи, обучающегося в общеобразовательной организации, образовательной организации профессионального образования,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расположенных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Ханты-Мансийского автономного округа - Югры;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поступлении каждого ребенка из многодетной семьи в первый класс образовательной организации, расположенной на территории Ханты-Мансийского автономного округа - Югры, независимо от его типа и вида;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третьего и последующих детей;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денежная выплата семьям в случае рождения третьего ребенка или последующих детей (при условии рождения д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етей после 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31 декабря 2012 года и регистрации рождения ребенка в органах записи актов гражданского состояния на территории автономного округа устанавливается семьям из числа граждан, постоянно проживающих в Ханты-Мансийском автономном округе - Югре и имеющих среднедушевой доход, не превышающий </w:t>
      </w:r>
      <w:hyperlink r:id="rId13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величины прожиточного минимума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среднем на душу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населения, устанавливаемой Правительством Ханты-Мансийского автономного округа – Югры);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бесплатное посещение учреждений культуры, спортивных сооружений учреждений физической культуры и спорта автономного округа;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бесплатное обеспечение детей в возрасте до шести лет лекарственными препаратами, изделиями медицинского назначения и специализированными продуктами лечебного питания, приобретаемыми в фармацевтических (в том числе аптечных) организациях по рецептам врачей медицинских организаций, медицинским работникам которых предоставлено право выписки рецептов;</w:t>
      </w:r>
      <w:proofErr w:type="gramEnd"/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прием детей в организации дошкольного образования в первую очередь.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Во исполнение поручения Президента Российской Федерации от 07.12.2010 «О введении в субъектах Российской Федерации материнского капитала, </w:t>
      </w:r>
      <w:r w:rsidRPr="00DD4D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финансируемого за счёт средств бюджетов субъектов Российской Федерации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», в соответствии с Законом автономного округа от 28.10.2011            № 100-оз «О дополнительных мерах социальной поддержки семей, имеющих детей, в Ханты-Мансийском автономном округе – Югре» женщины, родившие (усыновившие) третьего ребенка или последующих детей начиная с 1 января 2012 года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имеют право на Югорский семейный капитал. Размер Юго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рского семейного капитала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составлял 116 092 рубля (в 2016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-– 116092 рубля).</w:t>
      </w:r>
    </w:p>
    <w:p w:rsidR="00DD4DCB" w:rsidRPr="00DD4DCB" w:rsidRDefault="00DD4DCB" w:rsidP="00DD4DCB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Средствами Юго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рского семейного капитала в 2017 году воспользовались 10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8 семей, из них на улучшение жил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ищных условий – 76 семей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получение образования – 13 семей, </w:t>
      </w:r>
      <w:r w:rsidR="00E97AB9">
        <w:rPr>
          <w:rFonts w:ascii="Times New Roman" w:eastAsia="Times New Roman" w:hAnsi="Times New Roman"/>
          <w:sz w:val="26"/>
          <w:szCs w:val="26"/>
          <w:lang w:eastAsia="ru-RU"/>
        </w:rPr>
        <w:t>получение медицинских услуг – 19 семей (в 2016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68 семей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из них на улучшение жил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ищных условий – 4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4 с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емьи, получение образования – 13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семей, получение мед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ицинских услуг – 11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семей). Объем средств, направленных на предоставление Югор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ского семейного капитала, в 2017 году составил 10949,80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рублей.</w:t>
      </w:r>
    </w:p>
    <w:p w:rsidR="00DD4DCB" w:rsidRPr="00DD4DCB" w:rsidRDefault="00DD4DCB" w:rsidP="00DD4D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целях повышения доступности услуг в сфере отдыха и оздоровления детей из многодетных семей, в соответствии с постановлением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– Югры на 2014 – 2020 годы» предусмотрена частичная компенсация расходов на проезд к месту отдыха и оздоровления и обратно детям из многодетных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 по путевкам, предоставляемым органами исполнительной власти автономного округа, органами местного самоуправления  муниципальных образований  автономного округа, а также по путевкам, предоставляемым работодателями и самостоятельно приобретенным многодетными родителями.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Размер компенсации предоставляется по фактическим расходам, но не более 7 000 рублей и не чаще 1 раза в 2 года на каждого ребенка, выезжающего к месту отдыха, оздоровления и обратно.</w:t>
      </w:r>
    </w:p>
    <w:p w:rsidR="00DD4DCB" w:rsidRPr="00DD4DCB" w:rsidRDefault="00E30100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году расходы компенсированы  20 гражданам на 32 детей (в 2016 году - 36 гражданам на 49 </w:t>
      </w:r>
      <w:r w:rsidR="00DD4DCB" w:rsidRPr="00DD4DCB">
        <w:rPr>
          <w:rFonts w:ascii="Times New Roman" w:eastAsia="Times New Roman" w:hAnsi="Times New Roman"/>
          <w:sz w:val="26"/>
          <w:szCs w:val="26"/>
          <w:lang w:eastAsia="ru-RU"/>
        </w:rPr>
        <w:t>детей).</w:t>
      </w:r>
    </w:p>
    <w:p w:rsidR="00DD4DCB" w:rsidRPr="00E30100" w:rsidRDefault="00DD4DCB" w:rsidP="00E301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4DCB" w:rsidRPr="00DD4DCB" w:rsidRDefault="00DD4DCB" w:rsidP="00DD4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Денежные выплаты семьям с детьми-инвалидами</w:t>
      </w:r>
    </w:p>
    <w:p w:rsidR="00DD4DCB" w:rsidRPr="00DD4DCB" w:rsidRDefault="00DD4DCB" w:rsidP="00DD4D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наличии в семье ребенка-инвалида в соответствии с Законом Ханты-Мансийского автономного округа – Югры от 02.12.2005 № 115-оз «О мерах по обеспечению прав детей-инвалидов на воспитание, обучение и образование, прав инвалидов на образование и о наделении органов местного самоуправления отдельными государственными полномочиями по обеспечению прав детей-инвалидов на воспитание, обучение и образование в Ханты-Мансийском автономном округе – Югре» на воспитание, обучение и образование детей-инвалидов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и затрат инвалидов и 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родителей </w:t>
      </w:r>
      <w:proofErr w:type="gramStart"/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предусмотрены</w:t>
      </w:r>
      <w:proofErr w:type="gramEnd"/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3 вида ежемесячных и 2 вида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единовременных компенсаций затрат родителей.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Казенным учреждением Ханты-Мансийского автономного округа - Югры «Центр социальных выплат»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 xml:space="preserve"> филиал в городе Пыть-Яхе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выплачивались следующие виды компенсаций: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компенсация затрат родителям на воспитание детей-инвалидов на д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ому в размере 2 447 руб., в 2017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E30100">
        <w:rPr>
          <w:rFonts w:ascii="Times New Roman" w:eastAsia="Times New Roman" w:hAnsi="Times New Roman"/>
          <w:sz w:val="26"/>
          <w:szCs w:val="26"/>
          <w:lang w:eastAsia="ru-RU"/>
        </w:rPr>
        <w:t>оду компенсация предоставлена 37 гражданам (2016 год – 38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гражданам).</w:t>
      </w:r>
    </w:p>
    <w:p w:rsidR="00DD4DCB" w:rsidRPr="00DD4DCB" w:rsidRDefault="00DD4DCB" w:rsidP="00DD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>Информация о деятельности учреждений социального обслуживания по профилактике безнадзорности и правонарушений несовершеннолетних, защите их прав и законных интересов</w:t>
      </w: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</w:p>
    <w:p w:rsidR="00DD4DCB" w:rsidRPr="00DD4DCB" w:rsidRDefault="00E30100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 состоянию на 01.01.2017</w:t>
      </w:r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года система учреждений, подведомственных </w:t>
      </w:r>
      <w:proofErr w:type="spellStart"/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Депсоцразвития</w:t>
      </w:r>
      <w:proofErr w:type="spellEnd"/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Югры на территории г. Пыть-Ях включает  2 бюджетных учреждения Ханты-Мансийского автономного округа - Югры:</w:t>
      </w:r>
    </w:p>
    <w:p w:rsidR="00DD4DCB" w:rsidRPr="00DD4DCB" w:rsidRDefault="00DD4DCB" w:rsidP="00E3010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«Комплексный центр социального обслуживания населени</w:t>
      </w:r>
      <w:r w:rsidR="00E30100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я «Гелиос» (далее – Комплексный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центр);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br/>
        <w:t xml:space="preserve">         «Реабилитационный центр для детей и подростков с ограниченными возможностями «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Журавушка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» (далее – Реабилитационный центр).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Социальное обслуживание представлено различными формами: полустационарное, в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т.ч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 с круглосуточным проживанием, срочное обслуживание, предоставление услуг на дому, в том числе детям-инвалидам, социально-консультативная помощь.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Комплексном центре действует служба профилактики семейного неблагополучия, служба «Экстренная детская помощь», сектор семейного устройства детей, подготовки и сопровождения замещающих родителей, постинтернатного сопровождения выпускников учреждений.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bCs/>
          <w:iCs/>
          <w:sz w:val="26"/>
          <w:szCs w:val="26"/>
        </w:rPr>
        <w:t>Межведомственная мобильная служба «Экстренная детская помощь» действует в целях профилактики семейного неблагополучия и жестокого обращения с детьми, на основе межведомственного взаимодействия органов и учреждений системы профилактики безнадзорности и правонаруш</w:t>
      </w:r>
      <w:r w:rsidR="00E30100">
        <w:rPr>
          <w:rFonts w:ascii="Times New Roman" w:hAnsi="Times New Roman"/>
          <w:bCs/>
          <w:iCs/>
          <w:sz w:val="26"/>
          <w:szCs w:val="26"/>
        </w:rPr>
        <w:t>ений несовершеннолетних. За 2017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 год по фактам обращения граждан осуществлено 50 выездов в семьи, находящиеся в социально опасном положении.  Посе</w:t>
      </w:r>
      <w:r w:rsidR="00E30100">
        <w:rPr>
          <w:rFonts w:ascii="Times New Roman" w:hAnsi="Times New Roman"/>
          <w:bCs/>
          <w:iCs/>
          <w:sz w:val="26"/>
          <w:szCs w:val="26"/>
        </w:rPr>
        <w:t>щено 203 семьи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E30100">
        <w:rPr>
          <w:rFonts w:ascii="Times New Roman" w:hAnsi="Times New Roman"/>
          <w:bCs/>
          <w:iCs/>
          <w:sz w:val="26"/>
          <w:szCs w:val="26"/>
        </w:rPr>
        <w:t>в которых проживает 34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2 несовершеннолетних. По результатам профилактических рейдов </w:t>
      </w:r>
      <w:r w:rsidR="00E30100">
        <w:rPr>
          <w:rFonts w:ascii="Times New Roman" w:hAnsi="Times New Roman"/>
          <w:bCs/>
          <w:iCs/>
          <w:sz w:val="26"/>
          <w:szCs w:val="26"/>
        </w:rPr>
        <w:t xml:space="preserve">несовершеннолетних, 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 права и законные интересы которых нарушены</w:t>
      </w:r>
      <w:r w:rsidR="00E30100">
        <w:rPr>
          <w:rFonts w:ascii="Times New Roman" w:hAnsi="Times New Roman"/>
          <w:bCs/>
          <w:iCs/>
          <w:sz w:val="26"/>
          <w:szCs w:val="26"/>
        </w:rPr>
        <w:t>, не выявлены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="00E30100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DD4DCB" w:rsidRPr="00DD4DCB" w:rsidRDefault="00E30100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Специалисты Комплексного центра приняли участие в 8</w:t>
      </w:r>
      <w:r w:rsidR="00DD4DCB" w:rsidRPr="00DD4DCB">
        <w:rPr>
          <w:rFonts w:ascii="Times New Roman" w:hAnsi="Times New Roman"/>
          <w:sz w:val="26"/>
          <w:szCs w:val="26"/>
        </w:rPr>
        <w:t xml:space="preserve"> совместных рейдах в рамках межведомственной профилактической операции «Подросток» в соответствии </w:t>
      </w:r>
      <w:r>
        <w:rPr>
          <w:rFonts w:ascii="Times New Roman" w:hAnsi="Times New Roman"/>
          <w:sz w:val="26"/>
          <w:szCs w:val="26"/>
        </w:rPr>
        <w:t>с планом-графиком рейдов на 2017</w:t>
      </w:r>
      <w:r w:rsidR="00DD4DCB" w:rsidRPr="00DD4DCB">
        <w:rPr>
          <w:rFonts w:ascii="Times New Roman" w:hAnsi="Times New Roman"/>
          <w:sz w:val="26"/>
          <w:szCs w:val="26"/>
        </w:rPr>
        <w:t xml:space="preserve"> год. Организовано и проведено 12 плановых выездов, в хо</w:t>
      </w:r>
      <w:r>
        <w:rPr>
          <w:rFonts w:ascii="Times New Roman" w:hAnsi="Times New Roman"/>
          <w:sz w:val="26"/>
          <w:szCs w:val="26"/>
        </w:rPr>
        <w:t xml:space="preserve">де которых </w:t>
      </w:r>
      <w:proofErr w:type="gramStart"/>
      <w:r>
        <w:rPr>
          <w:rFonts w:ascii="Times New Roman" w:hAnsi="Times New Roman"/>
          <w:sz w:val="26"/>
          <w:szCs w:val="26"/>
        </w:rPr>
        <w:t>посещены</w:t>
      </w:r>
      <w:proofErr w:type="gramEnd"/>
      <w:r>
        <w:rPr>
          <w:rFonts w:ascii="Times New Roman" w:hAnsi="Times New Roman"/>
          <w:sz w:val="26"/>
          <w:szCs w:val="26"/>
        </w:rPr>
        <w:t xml:space="preserve"> 96 семей (120 несовершеннолетних).</w:t>
      </w:r>
      <w:r w:rsidR="00DD4DCB" w:rsidRPr="00DD4DCB">
        <w:rPr>
          <w:rFonts w:ascii="Times New Roman" w:hAnsi="Times New Roman"/>
          <w:bCs/>
          <w:iCs/>
          <w:sz w:val="26"/>
          <w:szCs w:val="26"/>
        </w:rPr>
        <w:t xml:space="preserve"> С родителями (законными представителями) детей проводится индивидуальная профилактическая работа. 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bCs/>
          <w:iCs/>
          <w:sz w:val="26"/>
          <w:szCs w:val="26"/>
        </w:rPr>
        <w:t>Взаимодействие с  образовательными учреждениями по вопросам и профилактики безнадзорности и правонарушений несовершеннолетних осуществляется в следующих формах:</w:t>
      </w:r>
    </w:p>
    <w:p w:rsidR="00DD4DCB" w:rsidRDefault="00DD4DCB" w:rsidP="00E3010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а) выездной консультационн</w:t>
      </w:r>
      <w:r w:rsidR="00E30100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ый пункт «Право», в рамках которого проведены следующие мероприятия:</w:t>
      </w:r>
    </w:p>
    <w:p w:rsidR="00E30100" w:rsidRDefault="00E30100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дискуссионная беседа-практикум «Мы в ответе за свои поступки» (охват – 286 несовершеннолетних);</w:t>
      </w:r>
    </w:p>
    <w:p w:rsidR="00E30100" w:rsidRDefault="00E30100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беседа-занятие «ЗОЖ – что это такое?»</w:t>
      </w:r>
      <w:r w:rsidR="0031344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(охват – 362 несовершеннолетних);</w:t>
      </w:r>
    </w:p>
    <w:p w:rsidR="00313448" w:rsidRDefault="00313448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практическое занятие «Светофор: красный, желтый, зеленый» (охват – 283 несовершеннолетних);</w:t>
      </w:r>
    </w:p>
    <w:p w:rsidR="00313448" w:rsidRDefault="00313448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 «Доброта спасет мир» (охват – 243 несовершеннолетних);</w:t>
      </w:r>
    </w:p>
    <w:p w:rsidR="00313448" w:rsidRDefault="00313448" w:rsidP="00E3010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дискуссионная беседа «Телефон доверия – шаг к безопасности» (охват – 439 несовершеннолетних);</w:t>
      </w:r>
    </w:p>
    <w:p w:rsidR="00DD4DCB" w:rsidRPr="00DD4DCB" w:rsidRDefault="00313448" w:rsidP="00313448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 «Уроки безопасности для подростков» (охват – 389 несовершеннолетних);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б</w:t>
      </w:r>
      <w:r w:rsidR="00DD4DCB"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рамках реализации досуговой программы «Летняя мозаика» для несовершеннолетних, посещающих летние пришкольные лагеря, проведено 12 мероприятий с участием 320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несоврешеннолетних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рамках технологии «Социальная работа по участковому принципу» в 2017 году выявлено 1380 семей, которым оказано различное содействие: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трудоустройство – 69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повышение материального обеспечения семьи – 860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оформление правоустанавливающих документов – 21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улучшение жилищных условий – 29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устройство детей в образовательные организации – 11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организация отдыха и оздоровления – 187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получение натуральной помощи в виде продуктовых наборов – 37 человек;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устройство несовершеннолетних для прохождения реабилитации – 9 человек.</w:t>
      </w:r>
    </w:p>
    <w:p w:rsidR="00313448" w:rsidRDefault="00313448" w:rsidP="00313448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Социальная работа по участковому принципу направлена на профилактику социального неблагополучия и организации</w:t>
      </w:r>
      <w:r w:rsidR="003B442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межведомственного взаимодействия в решении социальных проблем семей и отдельных категорий граждан, позволяет максимально приблизить социальную работу к месту проживания семей, отдельных категорий граждан, оказавшихся в трудной жизненной ситуации.</w:t>
      </w:r>
    </w:p>
    <w:p w:rsidR="00313448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Специалистами телефонной службы «Помощь», организованной на базе участковой социальной службы, прово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ится прием звонков (в том числе анонимных), с целью своевременного выявления семей, находящихся в социально опасном положении и организации с ними индивидуальной профилактической работы.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ходе реализации программы «Души прекрасные порывы», которая способствует саморазвитию каждого несовершеннолетнего, вступившего в ряды волонтеров, в течение 2017 года 7 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несовершеннолетних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, проживающих в семьях, находящихся в социально опасном положении, вовлечены в организованные формы занятости.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Формы работы с несовершеннолетними волонтерами: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информационно-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просветительская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;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групповая;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индивидуальная.</w:t>
      </w:r>
    </w:p>
    <w:p w:rsidR="003B4427" w:rsidRDefault="003B4427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Данные формы работы направлены на получение опыта несовершеннолетними в волонтерской деятельности, их успешную социализацию в обществе, обеспечение возможности для самореализации несовершеннолетних, создание атмосферы принятия, поддержки и доверия.</w:t>
      </w:r>
    </w:p>
    <w:p w:rsidR="0001667E" w:rsidRDefault="0001667E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Учреждениями социального обслуживания, на основе заключенных соглашений, осуществляется сотрудничество с общественными организациями муниципального образования. Формы сотрудничества:</w:t>
      </w:r>
    </w:p>
    <w:p w:rsidR="0001667E" w:rsidRDefault="0001667E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- проведение благотворительных акций, организованных для оказания помощи  семьям, </w:t>
      </w:r>
      <w:proofErr w:type="gram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находящимися</w:t>
      </w:r>
      <w:proofErr w:type="gram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в социально опасном положении и иной трудной жизненной ситуации;</w:t>
      </w:r>
    </w:p>
    <w:p w:rsidR="0001667E" w:rsidRDefault="0001667E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организация мероприятий, направленных на пропаганду здорового образа жизни, предупреждение</w:t>
      </w:r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употребления </w:t>
      </w:r>
      <w:proofErr w:type="spellStart"/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псиоактивных</w:t>
      </w:r>
      <w:proofErr w:type="spellEnd"/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веществ, асоциального поведения, суицидальных намерений несовершеннолетних;</w:t>
      </w:r>
    </w:p>
    <w:p w:rsidR="00FB4ADF" w:rsidRDefault="008C10CB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организаци</w:t>
      </w:r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я мероприятий, направленных на формирование у несовершеннолетних толерантного мировоззрения и позитивных установок на э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тническое многообрази</w:t>
      </w:r>
      <w:r w:rsidR="00FB4ADF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 в целях профилактики экстремизма и терроризма;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привлечение несовершеннолетних, находящихся в социально опасном положении, к волонтерской деятельности.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 xml:space="preserve">Информационная и 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просветительская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работа осуществляется путем размещения на официальных сайтах учреждений социального обслуживания материалов, направленных на защиту прав детей, профилактику семейного неблагополучия. В течение 2017 года на официальных сайтах учреждений размещались материалы: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«Уроки безопасности»;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«Влияние внутрисемейных отношений на формирование личности ребенка»;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«Комендантский час для несовершеннолетних в ХМАО-Югре»;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«Детские страхи, ложь, агрессия как следствие детских проблем»;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«Семейные ценности»;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«Как организовать позитивное общение в диаде «взрослый-ребенок», чудеса активного слушания»;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«Тревожность у детей младшего школьного возраста»;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«Экстренная детская помощь».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Всего за 201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7 год распространено более 782 ш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тук буклетов, памяток и листовок следующей тематики:</w:t>
      </w:r>
    </w:p>
    <w:p w:rsidR="00FB4ADF" w:rsidRDefault="00FB4ADF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- </w:t>
      </w:r>
      <w:r w:rsidR="00CD5B4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«Поощрение и наказание»;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«Подростковое одиночество»;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«Если ребенок говорит о нежелании жить»;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«Вы – родитель подростка. Советы для родителей»;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«Понятие «ночного вр</w:t>
      </w:r>
      <w:r w:rsidR="008C10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мени»;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«Детский телефон доверия»;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«Виды насилия в семье»;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«Умение сказать «нет»;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«Экстренная детская помощь»;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«Профилактика дорожно-транспортного травматизма»;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«Счастье – это семья»;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«Если приемный ребенок сводит вас с ума»;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«Интернет зависимость – как с ней бороться?»;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«Пойми меня».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2017 году в центре реабилитации несовершеннолетних наркопотребителей Комплексного центра прошли курс реабилитации 28 несовершеннолетних из других муниципальных образований автономного округа.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Комплексном центре действует сектор по работе с семьями мигрантов, цель </w:t>
      </w:r>
      <w:proofErr w:type="gram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которого</w:t>
      </w:r>
      <w:proofErr w:type="gram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– оказание помощи в создании оптимальных условий для успешной адаптации в социуме семей переселенцев и беженцев, имеющих детей. В течение 2017 года обслужено 7 семей (13 родителей, и 16 детей), которым оказано социально-правовое, психологическое консультирование, а также доведена информация о мерах социальной поддержки.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реабилитационном центре социальные услуги предоставляются в отделении дневного пребывания на 60 мест; в стационарном отделении «Мать и дитя» на шесть койко-мест; на дому в рамках «Службы домашнего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визитирования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».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2017 году в реабилитационном центре получили услуги 522 ребенка, в том числе 119 детей-инвалидов и 403 ребенка из числа, испытывающих трудности в социальной адаптации и признанных нуждающимися в проведении реабилитации в силу заболевания. Социальные услуги на дому получили 52 человека.</w:t>
      </w:r>
    </w:p>
    <w:p w:rsidR="00CD5B4A" w:rsidRDefault="00CD5B4A" w:rsidP="0001667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летний период 2017 года в лагере с дневным пребыванием на базе реабилитационного центра прошли оздоровление 150 детей.</w:t>
      </w: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313448" w:rsidRDefault="00313448" w:rsidP="0031344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DD4DCB" w:rsidRPr="00DD4DCB" w:rsidRDefault="003B4427" w:rsidP="00DD4DCB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</w:p>
    <w:p w:rsidR="00DD4DCB" w:rsidRPr="00DD4DCB" w:rsidRDefault="00D209DE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D4DCB" w:rsidRDefault="00DD4DC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7F5D" w:rsidRDefault="003C7F5D" w:rsidP="003C7F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D4DCB" w:rsidRDefault="00DD4DCB" w:rsidP="00D209DE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D209DE" w:rsidRDefault="00D209DE" w:rsidP="00D209D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Информация отдела по культуре и искусству</w:t>
      </w:r>
      <w:r w:rsidRPr="003C7F5D">
        <w:rPr>
          <w:rFonts w:ascii="Times New Roman" w:hAnsi="Times New Roman"/>
          <w:b/>
          <w:sz w:val="32"/>
          <w:szCs w:val="32"/>
        </w:rPr>
        <w:t>.</w:t>
      </w:r>
    </w:p>
    <w:p w:rsidR="00D209DE" w:rsidRDefault="00D209DE" w:rsidP="00D209D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Культурную политику в муниципальном образовании осуществляет 4 учреждения культуры: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МАУК «Культурно-досуговый центр»;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МАУК «Централизованная библиотечная система»;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МАУК «Краеведческий </w:t>
      </w:r>
      <w:proofErr w:type="spellStart"/>
      <w:r>
        <w:rPr>
          <w:rFonts w:ascii="Times New Roman" w:hAnsi="Times New Roman"/>
          <w:sz w:val="28"/>
          <w:szCs w:val="28"/>
        </w:rPr>
        <w:t>экомузей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искусств».</w:t>
      </w:r>
    </w:p>
    <w:p w:rsidR="00D209DE" w:rsidRDefault="00D209D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учреждений культуры в отношении детей направлена на достижение следующих целей – создание условий для оптимального уровня благосостояния, гарантированное обеспечение условий для духовно-</w:t>
      </w:r>
      <w:r w:rsidR="0076698E">
        <w:rPr>
          <w:rFonts w:ascii="Times New Roman" w:hAnsi="Times New Roman"/>
          <w:sz w:val="28"/>
          <w:szCs w:val="28"/>
        </w:rPr>
        <w:t>нравственного и творческого развития, организацию досуга, вовлечение в организацию общественно-полезной деятельности, приобщения к здоровому образу жизни, профилактику безнадзорности и правонарушений.</w:t>
      </w:r>
    </w:p>
    <w:p w:rsidR="0076698E" w:rsidRDefault="0076698E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C10CB">
        <w:rPr>
          <w:rFonts w:ascii="Times New Roman" w:hAnsi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искусств», традиционно выполняющей функции не только художественно-эстетического</w:t>
      </w:r>
      <w:r w:rsidR="0091089B">
        <w:rPr>
          <w:rFonts w:ascii="Times New Roman" w:hAnsi="Times New Roman"/>
          <w:sz w:val="28"/>
          <w:szCs w:val="28"/>
        </w:rPr>
        <w:t xml:space="preserve"> образования, но и обеспечивающей возможность раннего выявления таланта и создания условия для его органичного профессионального становления обучается 1012 учащихся. Доля детей 4 – 17 лет обучающихся</w:t>
      </w:r>
      <w:r w:rsidR="00105F9D">
        <w:rPr>
          <w:rFonts w:ascii="Times New Roman" w:hAnsi="Times New Roman"/>
          <w:sz w:val="28"/>
          <w:szCs w:val="28"/>
        </w:rPr>
        <w:t xml:space="preserve"> в </w:t>
      </w:r>
      <w:r w:rsidR="008C10CB">
        <w:rPr>
          <w:rFonts w:ascii="Times New Roman" w:hAnsi="Times New Roman"/>
          <w:sz w:val="28"/>
          <w:szCs w:val="28"/>
        </w:rPr>
        <w:t>детской</w:t>
      </w:r>
      <w:r w:rsidR="00105F9D">
        <w:rPr>
          <w:rFonts w:ascii="Times New Roman" w:hAnsi="Times New Roman"/>
          <w:sz w:val="28"/>
          <w:szCs w:val="28"/>
        </w:rPr>
        <w:t xml:space="preserve"> школе искусств от общей </w:t>
      </w:r>
      <w:r w:rsidR="008C10CB">
        <w:rPr>
          <w:rFonts w:ascii="Times New Roman" w:hAnsi="Times New Roman"/>
          <w:sz w:val="28"/>
          <w:szCs w:val="28"/>
        </w:rPr>
        <w:t>численности</w:t>
      </w:r>
      <w:r w:rsidR="00105F9D">
        <w:rPr>
          <w:rFonts w:ascii="Times New Roman" w:hAnsi="Times New Roman"/>
          <w:sz w:val="28"/>
          <w:szCs w:val="28"/>
        </w:rPr>
        <w:t xml:space="preserve"> детей данной возрастной категории, проживающих в муниципальном образовании – 14%. Доля детей 1 – 9 классов составила 15%.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МАУК «Культурно-досуговый центр» функционируют 18 клубных формирований, в которых занимаются 337 человек.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Специалисты учреждений культуры и дополнительного образования в сфере культуры активно привлекают детей и подростков к занятиям в кружках и клубных формированиях.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течение года в учреждениях культуры для детей и подростков проводились мероприятия с использованием различных форм культурно-досуговой деятельности: конкурсы, концерты, игровые, тематические, развлекательные программы, выставки, экскурсии, творческие уроки, викторины, настольные игры, видеосалоны, караоке, интеллектуально-спортивные эстафеты, литературные игры и т.д.</w:t>
      </w:r>
      <w:proofErr w:type="gramEnd"/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Основная цель библиотек МАУК «Центральная библиотечная система» - содействие успешной </w:t>
      </w:r>
      <w:r w:rsidR="008C10CB">
        <w:rPr>
          <w:rFonts w:ascii="Times New Roman" w:hAnsi="Times New Roman"/>
          <w:sz w:val="28"/>
          <w:szCs w:val="28"/>
        </w:rPr>
        <w:t>социализации</w:t>
      </w:r>
      <w:r>
        <w:rPr>
          <w:rFonts w:ascii="Times New Roman" w:hAnsi="Times New Roman"/>
          <w:sz w:val="28"/>
          <w:szCs w:val="28"/>
        </w:rPr>
        <w:t xml:space="preserve"> подрастающего поколения путем предоставления широкого спектра качественных информационно-библиотечных ресурсов и услуг, в соответствии с их ожиданиями, возрастными и иными особенностями, потребностями.</w:t>
      </w:r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Охват библиотечным обслуживанием данной категории населения составляет 63,7%. Пользователи-дети составляют 39,5% от общего числа пользователей библиотек. В </w:t>
      </w:r>
      <w:r w:rsidR="008C10CB">
        <w:rPr>
          <w:rFonts w:ascii="Times New Roman" w:hAnsi="Times New Roman"/>
          <w:sz w:val="28"/>
          <w:szCs w:val="28"/>
        </w:rPr>
        <w:t>центральной</w:t>
      </w:r>
      <w:r>
        <w:rPr>
          <w:rFonts w:ascii="Times New Roman" w:hAnsi="Times New Roman"/>
          <w:sz w:val="28"/>
          <w:szCs w:val="28"/>
        </w:rPr>
        <w:t xml:space="preserve"> городской библиотеке выделен детский абонемент, выполняющий функцию детской библиотеки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105F9D" w:rsidRDefault="00105F9D" w:rsidP="00D20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Общее количество зарегистрированных читателей-детей до 14 лет включительно составляет 5916 человек. Книговыдача составила 172 880 экземпляров, посещения – 49 445 раз.</w:t>
      </w:r>
    </w:p>
    <w:p w:rsidR="00105F9D" w:rsidRDefault="00105F9D" w:rsidP="00105F9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Организация летнего отдыха.</w:t>
      </w:r>
    </w:p>
    <w:p w:rsidR="00105F9D" w:rsidRDefault="00105F9D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учреждений культуры в летний период нацелена на организацию свободного времени детей и подростков, развитие творческой активности, организацию полезного досуга, создание условий для самореализации ребенка, повышения его</w:t>
      </w:r>
      <w:r w:rsidR="004362E1">
        <w:rPr>
          <w:rFonts w:ascii="Times New Roman" w:hAnsi="Times New Roman"/>
          <w:sz w:val="28"/>
          <w:szCs w:val="28"/>
        </w:rPr>
        <w:t xml:space="preserve"> культуры. С этой целью разработаны программы: «По книжным тропинкам лета», «Под солнцем летних каникул». В течение летних каникул специалисты учреждений проводили игровые программы для площадок дневного пребывания и неорганизованной аудитории детей муниципального образования.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международного дня защиты детей прошли праздничные мероприятия, в том числе состоялся благотворительный кинопоказ детского фильма для детей из семей, отнесенных к социально незащищенным слоям населения «Страна хороших деточек» с охватом аудитории 156 человек.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Впервые в 2017 году на безе Центральной городской библиотеки с 1 по 29 августа работала площадка кратковременного пребывания детей «Остров сокровищ».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Большое вниман</w:t>
      </w:r>
      <w:r w:rsidR="008C10CB">
        <w:rPr>
          <w:rFonts w:ascii="Times New Roman" w:hAnsi="Times New Roman"/>
          <w:sz w:val="28"/>
          <w:szCs w:val="28"/>
        </w:rPr>
        <w:t>ие в период летних каникул уделя</w:t>
      </w:r>
      <w:r>
        <w:rPr>
          <w:rFonts w:ascii="Times New Roman" w:hAnsi="Times New Roman"/>
          <w:sz w:val="28"/>
          <w:szCs w:val="28"/>
        </w:rPr>
        <w:t>лось здоровому образу жизни. Сотрудниками Центральной городской библиотеки проведена акция «Просто скажи «НЕТ!», посвященной Всемирному дню борьбы с наркоманией, которая была организована для воспитанников пришкольных лагерей и прошла под девизом «Жизнь прекрасна и в ней нет места наркотикам!». Проведены спортивно-игровые программы: «Летний марафон» и «Летняя спартакиада».</w:t>
      </w:r>
    </w:p>
    <w:p w:rsidR="004362E1" w:rsidRDefault="004362E1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течение лета систематически распространялись информационные буклеты по профилактике наркомании, безнадзорности и правонарушений, по пропаганде здорового образа жизни.</w:t>
      </w:r>
    </w:p>
    <w:p w:rsidR="004362E1" w:rsidRDefault="008C10CB" w:rsidP="00105F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Всего в рамках</w:t>
      </w:r>
      <w:r w:rsidR="004362E1">
        <w:rPr>
          <w:rFonts w:ascii="Times New Roman" w:hAnsi="Times New Roman"/>
          <w:sz w:val="28"/>
          <w:szCs w:val="28"/>
        </w:rPr>
        <w:t xml:space="preserve"> летней кампании проведено 160 мероприятий, которые дети посетили 7157 раз. В том числе дети-сироты и дети, оставшиеся без попечения родителей – 36 человек, дети-инвалиды – 125 человек, дети из многодетных семей – 213 человек, дети, состоящие на различных видах учетов – 105 человек.</w:t>
      </w:r>
    </w:p>
    <w:p w:rsidR="004362E1" w:rsidRDefault="004362E1" w:rsidP="004362E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Организация профилактической работы с несовершеннолетними, состоящими на профилактическом учете.</w:t>
      </w:r>
    </w:p>
    <w:p w:rsidR="004362E1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Учреждения культуры регулярно и планомерно ведут профилактическую работу с несовершеннолетними, находящимися в социально опасном положении, и, состоящими в этой связи на профилактическом учете, взаимодействуя при этом с различными субъектами системы профилактики безнадзорности и правонарушений муниципального образования.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Специалисты учреждений культуры ежемесячно посещают образовательные организации муниципального образования, проводят индивидуальную работу, встречаются с несовершеннолетними и их законными представителями, социальными педагогами школ с целью вовлечения несовершеннолетних в организованные формы досуга.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списку, предоставляемому ежемесячно отделом по осуществлению деятельности территориальной комиссии по делам несовершеннолетних и защите их прав, пользователями библиотек являются 15 несовершеннолетних, в МАУК «Культурно-досуговый центр» занимаются 2 несовершеннолетних.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Ежемесячно обновляется информация на сайтах учреждений, официальном сайте администрации города, в социальных сетях, в средствах массовой информации о проводимых мероприятиях.</w:t>
      </w:r>
    </w:p>
    <w:p w:rsidR="00E95AB7" w:rsidRDefault="00E95AB7" w:rsidP="004362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2017 году в данном направлении проведено 127 мероприятий, в которых приняло участие 89 несовершеннолетних, находящихся в социально опасном положении.</w:t>
      </w:r>
    </w:p>
    <w:p w:rsidR="00E95AB7" w:rsidRDefault="00E95AB7" w:rsidP="00E95AB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Профилактика безнадзорности и правонарушений.</w:t>
      </w:r>
    </w:p>
    <w:p w:rsidR="00E95AB7" w:rsidRDefault="00E95AB7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Наиболее эффективным направлением работы по предупреждению правонарушений, безнадзорности и подростковой преступности являются меры ранней профилактики.</w:t>
      </w:r>
    </w:p>
    <w:p w:rsidR="00E95AB7" w:rsidRDefault="00E95AB7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Целью профилактической работы с несовершеннолетними являются отвлечение их от пагубного влияния улицы и негативных явлений в молодежной среде, пропаганда здорового образа жизни, создание альтернативы вредным и социально-опасным привычкам, путем вовлечения детей группы «риска» в творческую жизнь для активизации позн</w:t>
      </w:r>
      <w:r w:rsidR="009B5910">
        <w:rPr>
          <w:rFonts w:ascii="Times New Roman" w:hAnsi="Times New Roman"/>
          <w:sz w:val="28"/>
          <w:szCs w:val="28"/>
        </w:rPr>
        <w:t xml:space="preserve">авательных интересов подростков, формирования позитивных </w:t>
      </w:r>
      <w:proofErr w:type="spellStart"/>
      <w:r w:rsidR="009B5910">
        <w:rPr>
          <w:rFonts w:ascii="Times New Roman" w:hAnsi="Times New Roman"/>
          <w:sz w:val="28"/>
          <w:szCs w:val="28"/>
        </w:rPr>
        <w:t>жизненых</w:t>
      </w:r>
      <w:proofErr w:type="spellEnd"/>
      <w:r w:rsidR="009B5910">
        <w:rPr>
          <w:rFonts w:ascii="Times New Roman" w:hAnsi="Times New Roman"/>
          <w:sz w:val="28"/>
          <w:szCs w:val="28"/>
        </w:rPr>
        <w:t xml:space="preserve"> установок и ценностей, создание условий для развития нравственного, интеллектуального и эмоционального самовыражения и творческого развития личности.</w:t>
      </w:r>
      <w:proofErr w:type="gramEnd"/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этой целью в учреждениях культуры проводятся мероприятия различной формы: циклы бесед, акции, конкурсы рисунков, фестивали, книжные выставки, информационные часы, молодежные развлекательные программы. В кинозале «Кедр» демонстрируются художественные и анимационные фильмы, тематические документальные и художественные профилактические ролики.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Самыми крупными мероприятиями стали: </w:t>
      </w:r>
      <w:proofErr w:type="gramStart"/>
      <w:r>
        <w:rPr>
          <w:rFonts w:ascii="Times New Roman" w:hAnsi="Times New Roman"/>
          <w:sz w:val="28"/>
          <w:szCs w:val="28"/>
        </w:rPr>
        <w:t>Рождественский спектакль «Рождественский дед» с охватом аудитории 180 человек, акции «Права ребенка», «Уважай людей, среди которых живешь», «Закон и порядок», направленные на предупреждение правонарушений среди несовершеннолетних с охватом аудитории 600 человек, игровая программа «Азбука пешехода», городской вокальный конкурс среди детей и подростков «Голоса России», городской хореографический конкурс «Мир Терпсихоры» с охватом 221 человек.</w:t>
      </w:r>
      <w:proofErr w:type="gramEnd"/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2017 году в данном направлении работы проведено 36 мероприятий с охватом аудитории 3133 человека.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течение 2017 года разработано 9 наименований буклетов: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«Жизнь в информационном обществе»;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«Пожизненный плен»;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«Азбука безопасности в интернете»;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«Будь ответственен за свою жизнь»;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«Лето с библиотекой»;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 вреде употребления табакокурения»;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«Ответственность несовершеннолетних за употребление и распространение наркотических средств»;</w:t>
      </w:r>
    </w:p>
    <w:p w:rsidR="009B5910" w:rsidRDefault="009B5910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 проблемах ВИЧ и СПИДа»</w:t>
      </w:r>
      <w:r w:rsidR="00447C7A">
        <w:rPr>
          <w:rFonts w:ascii="Times New Roman" w:hAnsi="Times New Roman"/>
          <w:sz w:val="28"/>
          <w:szCs w:val="28"/>
        </w:rPr>
        <w:t>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«Календарь здоровый образ жизни».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Общий тираж буклетов составил 955 экземпляров.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Разработаны</w:t>
      </w:r>
      <w:proofErr w:type="gramEnd"/>
      <w:r>
        <w:rPr>
          <w:rFonts w:ascii="Times New Roman" w:hAnsi="Times New Roman"/>
          <w:sz w:val="28"/>
          <w:szCs w:val="28"/>
        </w:rPr>
        <w:t xml:space="preserve"> и выпущены 8 памяток: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«Защитим детей вместе»;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«Как дружить с ребенком?»;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«Ложный вызов»;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«Закон на защите подростка: уже не дети, еще не взрослые» и др.</w:t>
      </w:r>
    </w:p>
    <w:p w:rsidR="00447C7A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Общий тираж памяток составил 190 экземпляров.</w:t>
      </w:r>
    </w:p>
    <w:p w:rsidR="00447C7A" w:rsidRPr="00E95AB7" w:rsidRDefault="00447C7A" w:rsidP="00E95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Учреждения культуры активно участвовали в проведении межведомственной профилактической операции «Подросток», а также в проведении профилактических акций «Дарю добро детям!» и «Ты дорог нам!», в информационной кампании «Спасти и уберечь».</w:t>
      </w:r>
    </w:p>
    <w:p w:rsidR="00D209DE" w:rsidRDefault="00D209DE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09DE" w:rsidRDefault="00D209DE">
      <w:pPr>
        <w:spacing w:after="0" w:line="360" w:lineRule="auto"/>
        <w:rPr>
          <w:rFonts w:ascii="Times New Roman" w:hAnsi="Times New Roman"/>
          <w:b/>
          <w:sz w:val="32"/>
          <w:szCs w:val="32"/>
        </w:rPr>
        <w:pPrChange w:id="18" w:author="111" w:date="2018-04-03T16:36:00Z">
          <w:pPr>
            <w:spacing w:after="0" w:line="360" w:lineRule="auto"/>
            <w:jc w:val="center"/>
          </w:pPr>
        </w:pPrChange>
      </w:pPr>
    </w:p>
    <w:p w:rsidR="003C7F5D" w:rsidRDefault="003C7F5D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C7F5D">
        <w:rPr>
          <w:rFonts w:ascii="Times New Roman" w:hAnsi="Times New Roman"/>
          <w:b/>
          <w:sz w:val="32"/>
          <w:szCs w:val="32"/>
        </w:rPr>
        <w:t>Информация отдела по физической культуре и спорту.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Развитие сферы физической культуры и спорта, эффективное использование ее возможностей для укрепления здоровья, воспитания молодежи и формирования здорового образа жизни населения, является одним из важнейших приоритетов в социально-экономической политике города.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Администрация города одной из важнейших своих задач считает повышение уровня культуры и здорового образа жизни у населения города, постоянно уделяет внимание развитию спортивной инфраструктуры по месту жительства, реконструкции и строительству комплексных спортивных площадок. Число учреждений физической культуры и спорта на 01.01.2018 г. в городе составляет 3 единицы, 2 из которых - учреждения дополнительного образования детей.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На территории города функционируют 97 спортивных объектов с единовременной пропускной способностью – 2328 человек, в том числе 14 спортивных залов, 1 плавательный бассейн, 30 плоскостных сооружени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й(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футбольные поля, спортивные площадки, лыжные трассы,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мототрасса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и т.д.). 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установлены  3 спортивные площадки, 2 из них оборудованы уличными тренажерами и 1 комбинированная площадка.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Одним из ключевых направлений развития является  организация и проведение спортивно-массовых и физкультурно-оздоровительных мероприятий, охватывающих все возрастные категории населения.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 В 2017 году на территории города проведено 137 спортивно-массовых мероприятий (2016 год – 135 мероприятий). 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воспитанники учреждений физической культуры и спорта города приняли участие в 78 выездных спортивно-массовых мероприятиях различного уровня: окружные – 46; региональные - 17; всероссийские – 15.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На данных выездных спортивно-массовых мероприятиях спортсменами города Пыть-Яха  было завоевано 176 призовых медалей: 1 место - 78, 2 место – 57, 3 место – 41.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В 2017 году проведены наиболее значимые городские мероприятия:  – 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FA6339">
        <w:rPr>
          <w:rFonts w:ascii="Times New Roman" w:eastAsia="Times New Roman" w:hAnsi="Times New Roman"/>
          <w:sz w:val="27"/>
          <w:szCs w:val="27"/>
          <w:lang w:val="en-US" w:eastAsia="ru-RU"/>
        </w:rPr>
        <w:t>XXVII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Спартакиада среди производственных коллективов, организаций и учреждений города», «Массовый лыжный забег «Лыжня Пыть-Яха» в поддержку акции Всероссийский лыжный забег «Лыжня России»,  «Окружной турнир по боксу класса «Б» среди юниоров и юношей, посвященный памяти тренера-преподавателя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В.И.Городилова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», I этап Зимнего фестиваля,  I этап Летнего  фестиваля Всероссийского физкультурно-спортивного комплекса «Готов к труду и обороне» (ГТО) среди всех категорий населения, посвящённый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 здоровья в Югре, а так же различные спортивно-массовые и физкультурно-оздоровительные мероприятия, приуроченные  к праздничным датам и всероссийским праздникам.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статистическому отчету 1-ФК за 2017 год количество систематически занимающихся физической культурой и спортом составило 13461 человек или 34,8 % от общего числа населения города (в 2016 году  - 13 285 человек или 32,5% от общего числа населения города).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ab/>
        <w:t>В городе действуют 10 общественных федераций, количество занимающихся в секциях составило 960 человек (2016 года – 958 человек).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Важным звеном в системе физической культуры и спорта является  развитие детско-юношеского спорта.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 2017 году  число учреждений дополнительного образования детей составило 2 единицы. Количество детей, подростков и юношей, занимающихся в детско-юношеских  спортивных школах,  составляет  1160 человек (МБУ ДО «ДЮСШ» - 769 человек, МБУ ДО СДЮСШОР-  391 человек).</w:t>
      </w:r>
      <w:r w:rsidRPr="00FA63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О ходе достижения целевых показателей, определенных указом Президента от 07.05.2012 №597 по состоянию на 01.01.2018 год.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На 01.01.2018 года по достижению целевых показателей средней заработной платы отдельных категорий работников (Педагогические работники учреждений дополнительного образования детей (спорт)), определенных указом Президента Российской Федерации от 07.05.2012 №597 среднемесячная заработная плата за счет всех источников финансирования за январь-декабрь 2017 года, педагогических работников учреждений дополнительного образования детей составила – 63 766,63 рублей, расчетная средняя месячная заработная плата на 2017 год в соответствии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с показателями индикативных значений составила 63 655,4 рубля. Достижение целевого показателя до средней заработной платы в ХМАО-Югре по оценке на 01.01.2018 года составило  100,2%.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особое внимание было уделено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FA6339" w:rsidRPr="00FA6339" w:rsidRDefault="00FA6339" w:rsidP="00FA633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На 01.01.2018 года количество занимающихся лиц с ограниченными возможностями составило – 98 человек или 6,4 % от общего числа лиц с ограниченными возможностями города (в 2016 году - 99 человек или 8,6% от общего числа лиц с ограниченными возможностями города).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На базе спортивного зала МАУ «Спортивный комплекс» совместно с «Общероссийской общественной организацией «Всероссийское общество инвалидов» проводились физкультурно-оздоровительные и досуговые мероприятия среди лиц с ограниченными возможностями. Мероприятия проводились с целью адаптации в обществе, приобщения к систематическим занятиям физической культурой и спортом, реабилитации людей с ограниченными возможностями средствами физической культуры. Виды спорта, развиваемые в городе: </w:t>
      </w:r>
      <w:proofErr w:type="spell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дартс</w:t>
      </w:r>
      <w:proofErr w:type="spell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, настольный теннис, силовое троеборье (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жим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лежа), плавание, шашки, шахматы.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В 2017 году с участием лиц с ограниченными возможностями проведено 9 городских мероприятий в зачет II Спартакиады среди людей с ограниченными возможностями: легкая атлетика, стрельба из пневматической винтовки, плавание, а так же  Весёлые старты для семей, имеющих детей с ограниченными возможностями "Отважные, смелые, сильные, умелые!", посвященные Дню Великой Победы, «Шахматно-шашечный турнир среди лиц с ограниченными возможностями, посвященный Дню защитника отечества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», «Лично-командное первенство по дартсу среди лиц с ограниченными возможностями», «Командная эстафета среди лиц с ограниченными возможностями, посвященная Дню инвалидов» и т.д. Команда города Пыть-Ях  в составе  4 человек участвовала в </w:t>
      </w:r>
      <w:r w:rsidRPr="00FA6339">
        <w:rPr>
          <w:rFonts w:ascii="Times New Roman" w:eastAsia="Times New Roman" w:hAnsi="Times New Roman"/>
          <w:sz w:val="27"/>
          <w:szCs w:val="27"/>
          <w:lang w:val="en-US" w:eastAsia="ru-RU"/>
        </w:rPr>
        <w:t>XX</w:t>
      </w: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 открытой спартакиаде Ханты-Мансийского автономного округа </w:t>
      </w:r>
      <w:proofErr w:type="gramStart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>–Ю</w:t>
      </w:r>
      <w:proofErr w:type="gramEnd"/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гры среди людей с инвалидностью. На базе МАУ «Спортивный комплекс» для лиц с ограниченными возможностями организована работа отделения  по адаптивной физкультуре, занятия проводятся под руководством инструктора.  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6339">
        <w:rPr>
          <w:rFonts w:ascii="Times New Roman" w:eastAsia="Times New Roman" w:hAnsi="Times New Roman"/>
          <w:sz w:val="27"/>
          <w:szCs w:val="27"/>
          <w:lang w:eastAsia="ru-RU"/>
        </w:rPr>
        <w:t xml:space="preserve">За 2017 год в рамках реализации мероприятий по муниципальной программе «Развитие физической культуры и спорта в муниципальном образовании городской округ город Пыть-Ях на 2016-2020 годы» освоено        89 376,9 тыс. рублей  или 44,6 % к плану на 2017 год по утвержденной программе. Низкое исполнение программы объясняется отсутствием финансирования на строительство Физкультурно-спортивного комплекса с ледовой ареной в мкр.№1 «Центральный», а так в связи с принятым решением о приостановлении строительства и консервации объекта до 31.12.2018 года. </w:t>
      </w:r>
    </w:p>
    <w:p w:rsidR="00FA6339" w:rsidRPr="00FA6339" w:rsidRDefault="00FA6339" w:rsidP="00FA6339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4781" w:type="pct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965"/>
        <w:gridCol w:w="945"/>
        <w:gridCol w:w="869"/>
        <w:gridCol w:w="868"/>
        <w:gridCol w:w="1128"/>
      </w:tblGrid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2017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занимающихся физической культурой и спортом, тыс. 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9925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10215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12390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13325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13461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Введено в эксплуатацию спортивных сооружений,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3</w:t>
            </w:r>
          </w:p>
        </w:tc>
      </w:tr>
      <w:tr w:rsidR="00FA6339" w:rsidRPr="00FA6339" w:rsidTr="00FA6339">
        <w:trPr>
          <w:trHeight w:val="363"/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спортивных школ для детей и юношества,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занимающихся в спортивных школах, тыс. детей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1304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1272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1042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1146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1160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функционирующих плоскостных сооружений,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30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спортивных мероприятий,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128/92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120/79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132/78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135/98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highlight w:val="yellow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137/78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Общее количество участников мероприятий, тыс. 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6241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6190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6235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6405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6489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Количество спортсменов городского округа, принявших участие в спортивных мероприятиях, тыс. 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587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625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497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Завоевано медалей,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201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176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Обеспеченность спортивными сооружениями, процент к нормативу</w:t>
            </w:r>
            <w:bookmarkStart w:id="19" w:name="_Ref435467177"/>
            <w:r w:rsidRPr="00FA6339">
              <w:rPr>
                <w:rFonts w:ascii="Times New Roman" w:eastAsia="Courier New" w:hAnsi="Times New Roman"/>
                <w:vertAlign w:val="superscript"/>
                <w:lang w:eastAsia="ru-RU"/>
              </w:rPr>
              <w:footnoteReference w:id="1"/>
            </w:r>
            <w:bookmarkEnd w:id="19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41,54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49,5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51,5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Обеспеченность спортивными залами, процент к нормативу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339">
              <w:rPr>
                <w:rFonts w:ascii="Times New Roman" w:eastAsia="Times New Roman" w:hAnsi="Times New Roman"/>
                <w:lang w:eastAsia="ru-RU"/>
              </w:rPr>
              <w:t>57,13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Обеспеченность плавательными бассейнами, процент к нормативу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11,41</w:t>
            </w:r>
          </w:p>
        </w:tc>
      </w:tr>
      <w:tr w:rsidR="00FA6339" w:rsidRPr="00FA6339" w:rsidTr="00FA6339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Объем расходов консолидированного бюджета на 1 жителя в сфере физической культуры и спорта, тыс. рублей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39" w:rsidRPr="00FA6339" w:rsidRDefault="00FA6339" w:rsidP="00FA6339">
            <w:pPr>
              <w:spacing w:after="0" w:line="240" w:lineRule="auto"/>
              <w:jc w:val="center"/>
              <w:rPr>
                <w:rFonts w:ascii="Times New Roman" w:eastAsia="Courier New" w:hAnsi="Times New Roman"/>
                <w:lang w:eastAsia="ru-RU"/>
              </w:rPr>
            </w:pPr>
            <w:r w:rsidRPr="00FA6339">
              <w:rPr>
                <w:rFonts w:ascii="Times New Roman" w:eastAsia="Courier New" w:hAnsi="Times New Roman"/>
                <w:lang w:eastAsia="ru-RU"/>
              </w:rPr>
              <w:t>0,75</w:t>
            </w:r>
          </w:p>
        </w:tc>
      </w:tr>
    </w:tbl>
    <w:p w:rsidR="008C10CB" w:rsidRDefault="008C10CB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A6339" w:rsidRDefault="00FA6339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0CB" w:rsidRDefault="008C10CB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Организация трудоустройства детей и подростков. Профориентационная работа среди несовершеннолетних.</w:t>
      </w:r>
    </w:p>
    <w:p w:rsidR="008C10CB" w:rsidRPr="00FA6339" w:rsidRDefault="008C10CB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  <w:t>В целях профилактики безнадзорности и правонарушений несовершеннолетних граждан Казенным учреждением ХМАО-Югры «Пыть-Яхский центр занятости населения» осуществляется постоянное взаимодействие с территориальной комиссией по делам несовершеннолетних и защите их прав и другими заинтересованными органами и учреждениями муниципального образования.</w:t>
      </w:r>
    </w:p>
    <w:p w:rsidR="00C808FC" w:rsidRPr="00FA6339" w:rsidRDefault="00FD5FA5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  <w:t xml:space="preserve">Организация отдыха, оздоровления и занятости детей и подростков является неотъемлемой частью социальной политики государства, направленной на пресечение преступности, безнадзорности </w:t>
      </w:r>
      <w:r w:rsidR="003D726C" w:rsidRPr="00FA6339">
        <w:rPr>
          <w:rFonts w:ascii="Times New Roman" w:hAnsi="Times New Roman"/>
          <w:sz w:val="26"/>
          <w:szCs w:val="26"/>
        </w:rPr>
        <w:t>несовершеннолетних</w:t>
      </w:r>
    </w:p>
    <w:p w:rsidR="00FD5FA5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В соответствии с государственной программой ХМАО-Югры «Содействие занятости населения </w:t>
      </w:r>
      <w:proofErr w:type="gramStart"/>
      <w:r w:rsidRPr="00FA6339">
        <w:rPr>
          <w:rFonts w:ascii="Times New Roman" w:hAnsi="Times New Roman"/>
          <w:sz w:val="26"/>
          <w:szCs w:val="26"/>
        </w:rPr>
        <w:t>в</w:t>
      </w:r>
      <w:proofErr w:type="gramEnd"/>
      <w:r w:rsidRPr="00FA633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A6339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FA6339">
        <w:rPr>
          <w:rFonts w:ascii="Times New Roman" w:hAnsi="Times New Roman"/>
          <w:sz w:val="26"/>
          <w:szCs w:val="26"/>
        </w:rPr>
        <w:t xml:space="preserve"> автономном округе-Югре на 2016-2020 года» проводится организация временной занятости молодежи с целью формирования адаптации подростков и обеспечения социально-полезной занятости. Специалистами учреждения проводится большая работа по трудоустройству несовершеннолетних граждан на временную работу</w:t>
      </w:r>
      <w:r w:rsidR="00FD5FA5" w:rsidRPr="00FA6339">
        <w:rPr>
          <w:rFonts w:ascii="Times New Roman" w:hAnsi="Times New Roman"/>
          <w:sz w:val="26"/>
          <w:szCs w:val="26"/>
        </w:rPr>
        <w:t>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В 2017 году заключено 28 договоров на организацию временного трудоустройства несовершеннолетних граждан. За период с 01.01.2017 года по 29.12.2017 года трудоустроен 471 подросток в возрасте от 14 до 18 лет. В том числе 12 подростков, состоящих на профилактическом учете. Трудовая занятость подростков обеспечивается в образовательных организациях, детских садах, в Центре детского творчества, МАУ «Спорткомплекс», «МАУ «Аквацентр «Дельфин», МАУ «ГЛБ «Северное сияние», МУП «</w:t>
      </w:r>
      <w:proofErr w:type="spellStart"/>
      <w:r w:rsidRPr="00FA6339">
        <w:rPr>
          <w:rFonts w:ascii="Times New Roman" w:hAnsi="Times New Roman"/>
          <w:sz w:val="26"/>
          <w:szCs w:val="26"/>
        </w:rPr>
        <w:t>Пыть-Яхтогсервис</w:t>
      </w:r>
      <w:proofErr w:type="spellEnd"/>
      <w:r w:rsidRPr="00FA6339">
        <w:rPr>
          <w:rFonts w:ascii="Times New Roman" w:hAnsi="Times New Roman"/>
          <w:sz w:val="26"/>
          <w:szCs w:val="26"/>
        </w:rPr>
        <w:t>».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Основные виды работ, в которых принимают участие подростки, - мелкий ремонт зданий, благоустройство и озеленение территорий, уборка помещений, курьерские работы.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Трудоустройство подростков осуществляется в соответствии с действующим законодательством и нормативными актами о труде, занятости. Со всеми подростками заключаются срочные трудовые договоры, заведены трудовые книжки, в которых делается запись о приеме на работу. В период организации временного трудоустройства в организациях назначаются работники, отвечающие за безопасность труда подростков, инструктируют их в соответствии с требованиями законодательства Российской Федерации.</w:t>
      </w:r>
    </w:p>
    <w:p w:rsidR="00C808FC" w:rsidRPr="00FA6339" w:rsidRDefault="00C808F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Основной задачей организации временной занятости является приобщение подростков к труду, получение профессиональных навыков, адаптации к трудовой </w:t>
      </w:r>
      <w:r w:rsidR="00BC3643" w:rsidRPr="00FA6339">
        <w:rPr>
          <w:rFonts w:ascii="Times New Roman" w:hAnsi="Times New Roman"/>
          <w:sz w:val="26"/>
          <w:szCs w:val="26"/>
        </w:rPr>
        <w:t>детальности</w:t>
      </w:r>
      <w:r w:rsidRPr="00FA6339">
        <w:rPr>
          <w:rFonts w:ascii="Times New Roman" w:hAnsi="Times New Roman"/>
          <w:sz w:val="26"/>
          <w:szCs w:val="26"/>
        </w:rPr>
        <w:t xml:space="preserve"> с целью отвлечения их от уличных проблем,</w:t>
      </w:r>
      <w:r w:rsidR="00BC3643" w:rsidRPr="00FA6339">
        <w:rPr>
          <w:rFonts w:ascii="Times New Roman" w:hAnsi="Times New Roman"/>
          <w:sz w:val="26"/>
          <w:szCs w:val="26"/>
        </w:rPr>
        <w:t xml:space="preserve"> </w:t>
      </w:r>
      <w:r w:rsidRPr="00FA6339">
        <w:rPr>
          <w:rFonts w:ascii="Times New Roman" w:hAnsi="Times New Roman"/>
          <w:sz w:val="26"/>
          <w:szCs w:val="26"/>
        </w:rPr>
        <w:t>воспитание здорового интереса</w:t>
      </w:r>
      <w:r w:rsidR="00BC3643" w:rsidRPr="00FA6339">
        <w:rPr>
          <w:rFonts w:ascii="Times New Roman" w:hAnsi="Times New Roman"/>
          <w:sz w:val="26"/>
          <w:szCs w:val="26"/>
        </w:rPr>
        <w:t xml:space="preserve"> к жизни и поддержка материального благосостояния.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С целью оказания помощи в профессиональном самоопределении активно проводится работа по информированию несовершеннолетних граждан о ситуации на рынке труда и важности осознанного выбора профессии.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Специалисты центра занятости населения принимают активное участие в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профориентационной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работе среди несовершеннолетних граждан.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По согласованию с образовательными организациями муниципального образования осуществляют комплекс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профориентационных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мероприятий с учащимися и выпускниками, групповые и индивидуальные консультации с несовершеннолетними гражданами, оказавшимися в трудной жизненной ситуации: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профориентационное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занятие «Я в мире профессий», «Основы профессионального самоопределения. Хочу. Могу. Надо</w:t>
      </w:r>
      <w:proofErr w:type="gramStart"/>
      <w:r w:rsidRPr="00FA6339">
        <w:rPr>
          <w:rFonts w:ascii="Times New Roman" w:hAnsi="Times New Roman"/>
          <w:sz w:val="26"/>
          <w:szCs w:val="26"/>
        </w:rPr>
        <w:t xml:space="preserve">.». </w:t>
      </w:r>
      <w:proofErr w:type="gramEnd"/>
      <w:r w:rsidRPr="00FA6339">
        <w:rPr>
          <w:rFonts w:ascii="Times New Roman" w:hAnsi="Times New Roman"/>
          <w:sz w:val="26"/>
          <w:szCs w:val="26"/>
        </w:rPr>
        <w:t>Тестирование с целью определения профессиональных склонностей учащихся на базе образовательных организаций муниципального образования и БУ КЦСОН «Гелиос»;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проведение Дня открытых дверей с приглашением к участию представителей разных сфер деятельности;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диагностика профессиональных способностей и интересов учащихся в течение года;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классные часы «Рабочая профессия – путь к успеху!» (показ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профессиограмм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рабочих профессий, опрос);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экскурсии на предприятия муниципального образования;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- участие в рейдовых мероприятиях, организованных территориальной комиссией по делам несовершеннолетних и защите их прав, с целью выявления неорганизованной молодежи, и оказания содействия в их трудоустройстве, а также проведение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профориентационных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мероприятий;</w:t>
      </w:r>
    </w:p>
    <w:p w:rsidR="00BC3643" w:rsidRPr="00FA6339" w:rsidRDefault="00BC3643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633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A6339">
        <w:rPr>
          <w:rFonts w:ascii="Times New Roman" w:hAnsi="Times New Roman"/>
          <w:sz w:val="26"/>
          <w:szCs w:val="26"/>
        </w:rPr>
        <w:t>профориентационное</w:t>
      </w:r>
      <w:proofErr w:type="spellEnd"/>
      <w:r w:rsidRPr="00FA6339">
        <w:rPr>
          <w:rFonts w:ascii="Times New Roman" w:hAnsi="Times New Roman"/>
          <w:sz w:val="26"/>
          <w:szCs w:val="26"/>
        </w:rPr>
        <w:t xml:space="preserve"> занятие «Дороги, которые мы выбираем» (проведение тестирования интересов и склонностей, показ презентации на тему:</w:t>
      </w:r>
      <w:proofErr w:type="gramEnd"/>
      <w:r w:rsidRPr="00FA633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A6339">
        <w:rPr>
          <w:rFonts w:ascii="Times New Roman" w:hAnsi="Times New Roman"/>
          <w:sz w:val="26"/>
          <w:szCs w:val="26"/>
        </w:rPr>
        <w:t>«Квалификация профессий по типам»</w:t>
      </w:r>
      <w:r w:rsidR="0029007C" w:rsidRPr="00FA6339">
        <w:rPr>
          <w:rFonts w:ascii="Times New Roman" w:hAnsi="Times New Roman"/>
          <w:sz w:val="26"/>
          <w:szCs w:val="26"/>
        </w:rPr>
        <w:t xml:space="preserve"> на базе МАУК «Центральная библиотечная система»);</w:t>
      </w:r>
      <w:proofErr w:type="gramEnd"/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- оформление уголков (стендов) по профориентации: «Твоя профессиональная карьера», «В мире профессий», «Куда пойти учиться».</w:t>
      </w:r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  <w:t>В ходе мероприятий обсуждаются пути поиска работы, что особенно актуально для выпускников учебных заведений, не имеющих опыта и навыков самостоятельного трудоустройства. Всем участникам встреч представляется информация о портале «Работа в России», который является самым большим банком вакансий и резюме.</w:t>
      </w:r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>В библиотеки и образовательные организации муниципального образования переданы справочники для абитуриентов, в которых содержится полная информация об учебных заведениях на территории Ханты-Мансийского автономного округа-Югры, информационно-раздаточный материал по правильному выбору профессии.</w:t>
      </w:r>
    </w:p>
    <w:p w:rsidR="0029007C" w:rsidRPr="00FA6339" w:rsidRDefault="0029007C" w:rsidP="00C808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 xml:space="preserve">За период 2017 года предоставлено 739 государственных услуг по организации профессиональной ориентации несовершеннолетних граждан, из них 36 услуг оказано </w:t>
      </w:r>
      <w:proofErr w:type="gramStart"/>
      <w:r w:rsidRPr="00FA6339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FA6339">
        <w:rPr>
          <w:rFonts w:ascii="Times New Roman" w:hAnsi="Times New Roman"/>
          <w:sz w:val="26"/>
          <w:szCs w:val="26"/>
        </w:rPr>
        <w:t>, состоящим на профилактическом учете.</w:t>
      </w:r>
    </w:p>
    <w:p w:rsidR="00980936" w:rsidRPr="00FA6339" w:rsidRDefault="003C7F5D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6339">
        <w:rPr>
          <w:rFonts w:ascii="Times New Roman" w:hAnsi="Times New Roman"/>
          <w:sz w:val="26"/>
          <w:szCs w:val="26"/>
        </w:rPr>
        <w:tab/>
      </w:r>
      <w:r w:rsidR="008C10CB" w:rsidRPr="00FA6339">
        <w:rPr>
          <w:rFonts w:ascii="Times New Roman" w:hAnsi="Times New Roman"/>
          <w:sz w:val="26"/>
          <w:szCs w:val="26"/>
        </w:rPr>
        <w:t xml:space="preserve"> </w:t>
      </w:r>
    </w:p>
    <w:p w:rsidR="008C10CB" w:rsidRDefault="008C10CB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8C10CB" w:rsidRDefault="008C10CB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A6339" w:rsidRDefault="00FA6339" w:rsidP="008C10C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C7F5D" w:rsidRDefault="003C7F5D" w:rsidP="0029007C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3C7F5D" w:rsidRP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7F5D">
        <w:rPr>
          <w:rFonts w:ascii="Times New Roman" w:eastAsia="Times New Roman" w:hAnsi="Times New Roman"/>
          <w:b/>
          <w:sz w:val="32"/>
          <w:szCs w:val="32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3C7F5D" w:rsidRPr="00734A2B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F86320" w:rsidRDefault="003C7F5D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D72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86320">
        <w:rPr>
          <w:rFonts w:ascii="Times New Roman" w:eastAsia="Times New Roman" w:hAnsi="Times New Roman"/>
          <w:sz w:val="26"/>
          <w:szCs w:val="26"/>
          <w:lang w:eastAsia="ru-RU"/>
        </w:rPr>
        <w:t>На профилактическом учете в ПДН ОМВД России по городу Пыть-Ях по состоянию на 01.01.2018 года состоит 53 несовершеннолетних (АППГ – 56), из них за 12 месяцев 2017 года выявлено и поставлено на профилактический учет 32 несовершеннолетних (АППГ – 55).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 месяцев 2017 года на территории обслуживания ОМВД России по городу Пыть-Ях  несовершеннолетними совершено 13 преступлений (АППГ – 10). В совершении преступлений принимало участие 12 несовершеннолетних (АППГ – 8).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Из 13 преступлений – 5 преступлений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совершены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и 8 преступлений совершены в 2017 году. В группе совершено 3 преступления (АППГ – 3). Три преступления совершены несовершеннолетними, которые являются студентами и обучаются в городе Нефтеюганск (очная форма обучения).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Инспекторским составом ПДН ОУУП и ПДН ОМВД России по городу Пыть-Ях выявлено и раскрыто 7 преступлений (АППГ – 5 преступлений).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текущем периоде  в отношении несовершеннолетних совершено 30 преступления (АППГ – 34).  </w:t>
      </w:r>
    </w:p>
    <w:p w:rsidR="00F86320" w:rsidRPr="00152791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Всего за 12 месяцев  2017 года в отношении несовершеннолетних составлено 31 административный протокол (АППГ – 38), из них: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D87251">
        <w:rPr>
          <w:rFonts w:ascii="Times New Roman" w:eastAsia="Times New Roman" w:hAnsi="Times New Roman"/>
          <w:sz w:val="26"/>
          <w:szCs w:val="26"/>
        </w:rPr>
        <w:t>ст. 5.61 КоАП РФ – 0 правонарушений (АППГ _ 3);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6.1.1 КоАП РФ – 1 правонарушение (АППГ – 0);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6.8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7.17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7.27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5 ст. 11.1 КоАП РФ – 20 правонарушений (АППГ – 12);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12.7 КоАП РФ – 2 правонарушения (АППГ – 5);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3 ст.</w:t>
      </w:r>
      <w:r>
        <w:rPr>
          <w:rFonts w:ascii="Times New Roman" w:eastAsia="Times New Roman" w:hAnsi="Times New Roman"/>
          <w:sz w:val="26"/>
          <w:szCs w:val="26"/>
        </w:rPr>
        <w:t xml:space="preserve"> 12.8 КоАП РФ – 1 правонарушение</w:t>
      </w:r>
      <w:r w:rsidRPr="00D87251">
        <w:rPr>
          <w:rFonts w:ascii="Times New Roman" w:eastAsia="Times New Roman" w:hAnsi="Times New Roman"/>
          <w:sz w:val="26"/>
          <w:szCs w:val="26"/>
        </w:rPr>
        <w:t xml:space="preserve">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12.15 КоАП РФ – 0 правонарушений (АППГ – 1);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</w:t>
      </w:r>
      <w:r>
        <w:rPr>
          <w:rFonts w:ascii="Times New Roman" w:eastAsia="Times New Roman" w:hAnsi="Times New Roman"/>
          <w:sz w:val="26"/>
          <w:szCs w:val="26"/>
        </w:rPr>
        <w:t xml:space="preserve"> 18.1 КоАП РФ – 1 правонарушение</w:t>
      </w:r>
      <w:r w:rsidRPr="00D87251">
        <w:rPr>
          <w:rFonts w:ascii="Times New Roman" w:eastAsia="Times New Roman" w:hAnsi="Times New Roman"/>
          <w:sz w:val="26"/>
          <w:szCs w:val="26"/>
        </w:rPr>
        <w:t xml:space="preserve"> (АППГ – 0);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4 ст. 19.30 КоАП РФ – 0 правонарушений (АППГ – 2);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20.1 КоАП РФ – 0 правонарушений (АППГ – 2);</w:t>
      </w:r>
    </w:p>
    <w:p w:rsidR="00F86320" w:rsidRPr="00D87251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20.20 КоАП РФ – 5 правонарушений (АППГ – 4);</w:t>
      </w:r>
    </w:p>
    <w:p w:rsidR="00F86320" w:rsidRP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 xml:space="preserve">ст. 20.21 КоАП </w:t>
      </w:r>
      <w:r>
        <w:rPr>
          <w:rFonts w:ascii="Times New Roman" w:eastAsia="Times New Roman" w:hAnsi="Times New Roman"/>
          <w:sz w:val="26"/>
          <w:szCs w:val="26"/>
        </w:rPr>
        <w:t>РФ – 1 правонарушение</w:t>
      </w:r>
      <w:r w:rsidRPr="00D87251">
        <w:rPr>
          <w:rFonts w:ascii="Times New Roman" w:eastAsia="Times New Roman" w:hAnsi="Times New Roman"/>
          <w:sz w:val="26"/>
          <w:szCs w:val="26"/>
        </w:rPr>
        <w:t xml:space="preserve"> (АППГ – 4).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12 месяцев 2017 года несовершеннолетними совершен 1 самовольный уход из БУ ХМАО-Югры «Комплексный центр социального обслуживания населения «Гелиос» (АППГ – 13), 9 – из семьи (АППГ – 11). С несовершеннолетними, совершившими самовольные уходы из государственных учреждений и из семьи, организована индивидуальная профилактическая работа.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течение 2017 года несовершеннолетними совершены следующие </w:t>
      </w:r>
      <w:r>
        <w:rPr>
          <w:rFonts w:ascii="Times New Roman" w:eastAsia="Times New Roman" w:hAnsi="Times New Roman"/>
          <w:sz w:val="26"/>
          <w:szCs w:val="26"/>
        </w:rPr>
        <w:t>о</w:t>
      </w:r>
      <w:r w:rsidRPr="00AC177C">
        <w:rPr>
          <w:rFonts w:ascii="Times New Roman" w:eastAsia="Times New Roman" w:hAnsi="Times New Roman"/>
          <w:sz w:val="26"/>
          <w:szCs w:val="26"/>
        </w:rPr>
        <w:t>бщественно опасные деяния: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хищение чужого имущества – 16 (АППГ – 2);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нанесение побоев – 15 (АППГ – 15);</w:t>
      </w:r>
    </w:p>
    <w:p w:rsidR="00F86320" w:rsidRPr="00AC177C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вымогательство – 1 (АППГ – 5);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умышленное уничтожение чужого имущества – 2 (АППГ – 6).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В 2017 году не допущено совершение несовершеннолетними повторных общественно опасных деяний.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По состоянию на 01.01.2018 года в дежурную часть ОМВД России по городу Пыть-Ях доставлено 32 несовершеннолетних (АППГ – 37 несовершеннолетних).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 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При участии преподавательского состава среди обучающихся образовательных организаций в 2017 году проведено 129 лекций и бесед на темы: 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 и ответственность за изготовление, приобретение и сбыт наркотических средств;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краж велосипедов, самокатов и сотовых телефонов;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курения и токсикомании;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меры по сохранности личного имущества;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ответственность подростков за совершение правонарушений;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твоя личная безопасность;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действия в экстремальных условиях;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чтобы не попасть в беду.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С мая по октябрь 2017 года принято участие в проведении межведомственной профилактической операции «Подросток», в которой было задействовано 17 сотрудников полиции. 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период проведения профилактической операции 1301 раз проверялись места возможного пребывания несовершеннолетних, из них: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дворовые площадки – 167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лагеря с дневным пребыванием детей на базе образовательных организаций – 60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подъезды, чердачные и подвальные помещения жилых домов – 477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строящиеся объекты, заброшенные здания и сооружения – 60 раз;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железнодорожный вокзал и автовокзал – 28 раз.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выявления фактов реализации алкогольной продукции несовершеннолетним 143 раза проверялись места проведения досуга, 13 раз дворовые клубы, 130 раз – кафе, бары, рестораны. В ходе проведенных проверок выявлено 3 факта реализации алкогольной продукции несовершеннолетним после 20 часов. Выявлен один повторный факт реализации алкогольной продукции несовершеннолетним. По всем выявленным фактам возбуждены производства об административных правонарушениях.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целью пресечения и выявления правонарушений осуществлено 113 проверок мест массового пребывания детей из них: 34 раза – спортивные сооружения, 39 раз – скверы и парки. Кроме того, 23 раза осуществлена проверка БУ ХМАО-Югры «Комплексный центр социального обслуживания населения «Гелиос».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На предмет употребления алкогольной и спиртосодержащей продукции у врача-нарколога обследовано 5 несовершеннолетних.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лагерях с дневным пребыванием детей, расположенных на базе общеобразовательных организаций, проведено 85 бесед.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правового консультирования подростков 08.06.2017 года в городской библиотеке проведено профилактическое мероприятие «Безопасные каникулы».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течение учебного периода на постоянной основе сотрудниками ПДН ОМВД России по городу Пыть-Ях с целью информирования несовершеннолетних об ответственности за совершение правонарушений и преступлений, в образовательных организациях проводились разъяснительные мероприятия.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целью профилактики суицидов и суицидального поведения среди несовершеннолетних в марте 2017 года сотрудниками полиции совместно со специалистами органов и учреждений системы профилактики безнадзорности и правонарушений несовершеннолетних проведено 6 общешкольных родительских собраний.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преступлений и правонарушений, а также потребления алкогольной продукции,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</w:t>
      </w:r>
      <w:proofErr w:type="gramEnd"/>
      <w:r>
        <w:rPr>
          <w:rFonts w:ascii="Times New Roman" w:eastAsiaTheme="minorHAnsi" w:hAnsi="Times New Roman"/>
          <w:sz w:val="26"/>
          <w:szCs w:val="26"/>
        </w:rPr>
        <w:t>: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территориальной комиссии на 2017 год;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рейдовых мероприятий на 2017 год;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на 2017-2018 учебный год, направленных на профилактику правонарушений и преступлений, связанных с незаконным оборотом наркотических средств;</w:t>
      </w:r>
    </w:p>
    <w:p w:rsidR="00F86320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по проведению информационной кампании на территории города Пыть-Ях на 2017 год;</w:t>
      </w:r>
    </w:p>
    <w:p w:rsidR="00F86320" w:rsidRPr="00896997" w:rsidRDefault="00F86320" w:rsidP="00F86320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 мер по предупреждению чрезвычайных происшествий с несовершеннолетними, в том числе направленных на безопасность несовершеннолетних на дорогах, спортивных, природных и иных объектах инфраструктуры.</w:t>
      </w:r>
    </w:p>
    <w:p w:rsidR="00F86320" w:rsidRDefault="00F86320" w:rsidP="00F86320">
      <w:pPr>
        <w:tabs>
          <w:tab w:val="num" w:pos="0"/>
        </w:tabs>
        <w:spacing w:after="0" w:line="36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86320" w:rsidRPr="00842DEF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России по городу Пыть-Ях состоит 33 родителей, отрицательно влияющих на воспитание детей (АППГ – 25).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несовершеннолетних сотрудниками ПДН составлено 97 протоколов об административных правонарушениях,  из них:</w:t>
      </w:r>
    </w:p>
    <w:p w:rsidR="00F86320" w:rsidRPr="00ED5364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 ст. 5.35 КоАП РФ – 81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>
        <w:rPr>
          <w:rFonts w:ascii="Times New Roman" w:eastAsia="Times New Roman" w:hAnsi="Times New Roman"/>
          <w:sz w:val="26"/>
          <w:szCs w:val="26"/>
        </w:rPr>
        <w:t>о (АППГ – 99)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F86320" w:rsidRDefault="00F86320" w:rsidP="00F8632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 ст. 20.22 КоАП РФ – 16 дел (АППГ – 47).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 профилактический учет в отчетном периоде поставлено 11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содержанию несовершеннолетних (АППГ – 7).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отношении третьих лиц сотрудниками ПДН ОМВД России по городу Пыть-Ях за 12 месяцев 2017 года составлен 21 протокол об административных правонарушениях (АППГ – 16), из них: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>
        <w:rPr>
          <w:rFonts w:ascii="Times New Roman" w:eastAsiaTheme="minorHAnsi" w:hAnsi="Times New Roman"/>
          <w:sz w:val="26"/>
          <w:szCs w:val="26"/>
        </w:rPr>
        <w:t xml:space="preserve"> – 2 протокола (АППГ – 8);</w:t>
      </w:r>
    </w:p>
    <w:p w:rsidR="00F86320" w:rsidRP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 (нарушение правил продажи этилового спирта, алкогольной и спиртосодержащей продукции) – 11 протоколов (АППГ – 8).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12 месяцев 2017 года  произошел рост преступлений, совершенных несовершеннолетними с 10 до 13;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административных правонарушений с 38 до 31;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преступлений в отношении несовершеннолетних с 34 до 30;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самовольных уходов из государственных учреждений с 13 до 1;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составленных административных протоколов в отношении законных представителей несовершеннолетних, по фактам ненадлежащего исполнения родительских обязанностей со 136 до 97;</w:t>
      </w:r>
    </w:p>
    <w:p w:rsidR="00F86320" w:rsidRDefault="00F86320" w:rsidP="00F86320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ответственности (по ст. 20.22 КоАП РФ в 2016 году составлено  47 протоколов, в 2017 году - 16).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320" w:rsidRDefault="00F86320" w:rsidP="00F86320">
      <w:pPr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О состоянии преступности и правонарушений несовершеннолетних на участке обслуживания </w:t>
      </w:r>
      <w:proofErr w:type="spellStart"/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Сургутского</w:t>
      </w:r>
      <w:proofErr w:type="spellEnd"/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 ЛО МВД России на транспорте за 2017 год</w:t>
      </w: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</w:p>
    <w:p w:rsidR="00F86320" w:rsidRDefault="00F86320" w:rsidP="00F86320">
      <w:pPr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 состояния преступности и правонарушений среди несовершеннолетних показывает, что подростковая преступность по сравнению с аналогичным периодом 2016 года снизилась. В 2017 году подростками преступления не совершались (АППГ – 2 преступления).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несовершеннолетних за истекший период совершено 1 преступление (ч. 2 ст. 158 УК РФ), тогда как в 2016 году – 4 преступления.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Возросло количество правонарушений, угрожающих безопасности движения поездов с 19 до 25.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период 2017 года в линейные подразделения, дислоцирующиеся на территории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транспорте, доставлено 371 несовершеннолетний (АППГ – 370 несовершеннолетних), из них за совершение административных правонарушений – 200 несовершеннолетних.</w:t>
      </w:r>
    </w:p>
    <w:p w:rsidR="00F86320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Фактов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на участке обслуживания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не зарегистрировано (АППГ – 1 факт).</w:t>
      </w:r>
    </w:p>
    <w:p w:rsidR="00F86320" w:rsidRPr="00542461" w:rsidRDefault="00F86320" w:rsidP="00F8632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отчетного периода сотрудниками ОПДН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совместно с другими службами и ведомствами проведены мероприятия по профилактике преступлений и правонарушений среди несовершеннолетних: мероприятие «Зима» - выявление подростков-правонарушителей, групп несовершеннолетних негативной направленности; мероприятие «Полиция и дети» - разъяснение уголовной и административной ответственности за совершение преступлений и правонарушений на объектах транспорта.</w:t>
      </w:r>
      <w:proofErr w:type="gramEnd"/>
    </w:p>
    <w:p w:rsidR="00F86320" w:rsidRPr="00542461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несовершеннолетних и их семей, исполнение мероприятий, предусмотренных комплексными планами.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«Пыть-Яхская окружная клиническая больница» о чрезвычайных происшествиях, произошедших с несовершеннолетними.</w:t>
      </w:r>
    </w:p>
    <w:p w:rsidR="00F86320" w:rsidRDefault="00F86320" w:rsidP="00F8632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ежеквартальное рассмотрение на заседании территориальной 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3C7F5D" w:rsidRDefault="003C7F5D" w:rsidP="003D726C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C7F5D" w:rsidRPr="00CE4B74" w:rsidRDefault="003C7F5D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3C7F5D" w:rsidRPr="00CE4B74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51" w:rsidRDefault="006C1A51" w:rsidP="00FA6339">
      <w:pPr>
        <w:spacing w:after="0" w:line="240" w:lineRule="auto"/>
      </w:pPr>
      <w:r>
        <w:separator/>
      </w:r>
    </w:p>
  </w:endnote>
  <w:endnote w:type="continuationSeparator" w:id="0">
    <w:p w:rsidR="006C1A51" w:rsidRDefault="006C1A51" w:rsidP="00FA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51" w:rsidRDefault="006C1A51" w:rsidP="00FA6339">
      <w:pPr>
        <w:spacing w:after="0" w:line="240" w:lineRule="auto"/>
      </w:pPr>
      <w:r>
        <w:separator/>
      </w:r>
    </w:p>
  </w:footnote>
  <w:footnote w:type="continuationSeparator" w:id="0">
    <w:p w:rsidR="006C1A51" w:rsidRDefault="006C1A51" w:rsidP="00FA6339">
      <w:pPr>
        <w:spacing w:after="0" w:line="240" w:lineRule="auto"/>
      </w:pPr>
      <w:r>
        <w:continuationSeparator/>
      </w:r>
    </w:p>
  </w:footnote>
  <w:footnote w:id="1">
    <w:p w:rsidR="00FA6339" w:rsidRDefault="00FA6339" w:rsidP="00FA633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8B"/>
    <w:multiLevelType w:val="hybridMultilevel"/>
    <w:tmpl w:val="DDEA1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3825"/>
    <w:multiLevelType w:val="hybridMultilevel"/>
    <w:tmpl w:val="D6262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22"/>
  </w:num>
  <w:num w:numId="6">
    <w:abstractNumId w:val="17"/>
  </w:num>
  <w:num w:numId="7">
    <w:abstractNumId w:val="1"/>
  </w:num>
  <w:num w:numId="8">
    <w:abstractNumId w:val="18"/>
  </w:num>
  <w:num w:numId="9">
    <w:abstractNumId w:val="23"/>
  </w:num>
  <w:num w:numId="10">
    <w:abstractNumId w:val="20"/>
  </w:num>
  <w:num w:numId="11">
    <w:abstractNumId w:val="21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24"/>
  </w:num>
  <w:num w:numId="21">
    <w:abstractNumId w:val="15"/>
  </w:num>
  <w:num w:numId="22">
    <w:abstractNumId w:val="8"/>
  </w:num>
  <w:num w:numId="23">
    <w:abstractNumId w:val="7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1667E"/>
    <w:rsid w:val="0001741D"/>
    <w:rsid w:val="00021128"/>
    <w:rsid w:val="00022CE5"/>
    <w:rsid w:val="00023369"/>
    <w:rsid w:val="00025FBF"/>
    <w:rsid w:val="00032C1C"/>
    <w:rsid w:val="000337A5"/>
    <w:rsid w:val="000367CA"/>
    <w:rsid w:val="00045CFF"/>
    <w:rsid w:val="0005675C"/>
    <w:rsid w:val="00081E7C"/>
    <w:rsid w:val="00093F9D"/>
    <w:rsid w:val="000A5645"/>
    <w:rsid w:val="000B1C91"/>
    <w:rsid w:val="000D4E25"/>
    <w:rsid w:val="000E35CC"/>
    <w:rsid w:val="000E5475"/>
    <w:rsid w:val="000E6F43"/>
    <w:rsid w:val="000F07A3"/>
    <w:rsid w:val="000F0F7D"/>
    <w:rsid w:val="000F0FEB"/>
    <w:rsid w:val="001002BD"/>
    <w:rsid w:val="00104979"/>
    <w:rsid w:val="001055AC"/>
    <w:rsid w:val="00105F9D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50C9"/>
    <w:rsid w:val="00166C3E"/>
    <w:rsid w:val="00170A22"/>
    <w:rsid w:val="00172028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2DE3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559"/>
    <w:rsid w:val="00244170"/>
    <w:rsid w:val="00245A87"/>
    <w:rsid w:val="00254023"/>
    <w:rsid w:val="00255DF4"/>
    <w:rsid w:val="002577E3"/>
    <w:rsid w:val="00257FDF"/>
    <w:rsid w:val="00277862"/>
    <w:rsid w:val="0027792F"/>
    <w:rsid w:val="00283AEF"/>
    <w:rsid w:val="00284794"/>
    <w:rsid w:val="0029007C"/>
    <w:rsid w:val="00290F0D"/>
    <w:rsid w:val="00291676"/>
    <w:rsid w:val="00292265"/>
    <w:rsid w:val="00293767"/>
    <w:rsid w:val="00295CB9"/>
    <w:rsid w:val="002A0AC0"/>
    <w:rsid w:val="002A18CE"/>
    <w:rsid w:val="002A746E"/>
    <w:rsid w:val="002B4CFA"/>
    <w:rsid w:val="002C68BA"/>
    <w:rsid w:val="002D0A6E"/>
    <w:rsid w:val="002D4623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3448"/>
    <w:rsid w:val="00315204"/>
    <w:rsid w:val="003161AB"/>
    <w:rsid w:val="00320CCF"/>
    <w:rsid w:val="00322E4F"/>
    <w:rsid w:val="00327A34"/>
    <w:rsid w:val="003305E9"/>
    <w:rsid w:val="00332F05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75B3B"/>
    <w:rsid w:val="00380B2A"/>
    <w:rsid w:val="0038758D"/>
    <w:rsid w:val="00391AF9"/>
    <w:rsid w:val="00397F8C"/>
    <w:rsid w:val="003A651B"/>
    <w:rsid w:val="003A71A6"/>
    <w:rsid w:val="003B0930"/>
    <w:rsid w:val="003B1FCD"/>
    <w:rsid w:val="003B2B22"/>
    <w:rsid w:val="003B4427"/>
    <w:rsid w:val="003B590F"/>
    <w:rsid w:val="003B69B2"/>
    <w:rsid w:val="003C2499"/>
    <w:rsid w:val="003C7F5D"/>
    <w:rsid w:val="003D6547"/>
    <w:rsid w:val="003D6AF0"/>
    <w:rsid w:val="003D726C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362E1"/>
    <w:rsid w:val="004430A2"/>
    <w:rsid w:val="00447C7A"/>
    <w:rsid w:val="00450ACA"/>
    <w:rsid w:val="0045369E"/>
    <w:rsid w:val="00454BA5"/>
    <w:rsid w:val="00456166"/>
    <w:rsid w:val="00465318"/>
    <w:rsid w:val="004671F5"/>
    <w:rsid w:val="00475B61"/>
    <w:rsid w:val="00480C76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A17"/>
    <w:rsid w:val="004C6FC0"/>
    <w:rsid w:val="004C70D0"/>
    <w:rsid w:val="004D3C20"/>
    <w:rsid w:val="004D4184"/>
    <w:rsid w:val="004D503F"/>
    <w:rsid w:val="004D549C"/>
    <w:rsid w:val="004E4C44"/>
    <w:rsid w:val="004E68D2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1ABB"/>
    <w:rsid w:val="0056694D"/>
    <w:rsid w:val="00571182"/>
    <w:rsid w:val="00572912"/>
    <w:rsid w:val="00576781"/>
    <w:rsid w:val="00586F06"/>
    <w:rsid w:val="00590D08"/>
    <w:rsid w:val="00593AEF"/>
    <w:rsid w:val="005947B3"/>
    <w:rsid w:val="005A0F77"/>
    <w:rsid w:val="005A4C21"/>
    <w:rsid w:val="005A540D"/>
    <w:rsid w:val="005A7B36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102"/>
    <w:rsid w:val="006A3828"/>
    <w:rsid w:val="006A5F75"/>
    <w:rsid w:val="006A6A93"/>
    <w:rsid w:val="006B0EAF"/>
    <w:rsid w:val="006B65D2"/>
    <w:rsid w:val="006C1A51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40897"/>
    <w:rsid w:val="00744CC3"/>
    <w:rsid w:val="0075437A"/>
    <w:rsid w:val="0076698E"/>
    <w:rsid w:val="007764EA"/>
    <w:rsid w:val="0078180D"/>
    <w:rsid w:val="00782BC6"/>
    <w:rsid w:val="00784121"/>
    <w:rsid w:val="00784B42"/>
    <w:rsid w:val="007964DD"/>
    <w:rsid w:val="007A03DF"/>
    <w:rsid w:val="007A34F0"/>
    <w:rsid w:val="007A3E84"/>
    <w:rsid w:val="007B081F"/>
    <w:rsid w:val="007B0D96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22994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10CB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089B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478D"/>
    <w:rsid w:val="00957652"/>
    <w:rsid w:val="0096187E"/>
    <w:rsid w:val="00964C19"/>
    <w:rsid w:val="00964C5B"/>
    <w:rsid w:val="00965F72"/>
    <w:rsid w:val="0097359D"/>
    <w:rsid w:val="009744A8"/>
    <w:rsid w:val="00977F60"/>
    <w:rsid w:val="00980936"/>
    <w:rsid w:val="00996DD4"/>
    <w:rsid w:val="00997D60"/>
    <w:rsid w:val="009A5601"/>
    <w:rsid w:val="009A6923"/>
    <w:rsid w:val="009B3198"/>
    <w:rsid w:val="009B5910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4A37"/>
    <w:rsid w:val="00A15403"/>
    <w:rsid w:val="00A264A3"/>
    <w:rsid w:val="00A277E5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3598"/>
    <w:rsid w:val="00AA5391"/>
    <w:rsid w:val="00AA62B2"/>
    <w:rsid w:val="00AA6996"/>
    <w:rsid w:val="00AB0923"/>
    <w:rsid w:val="00AC0067"/>
    <w:rsid w:val="00AC1B61"/>
    <w:rsid w:val="00AD237D"/>
    <w:rsid w:val="00AD48A8"/>
    <w:rsid w:val="00AE62D4"/>
    <w:rsid w:val="00AE6C1C"/>
    <w:rsid w:val="00AE7F0C"/>
    <w:rsid w:val="00AF2C24"/>
    <w:rsid w:val="00AF5E1B"/>
    <w:rsid w:val="00B01D60"/>
    <w:rsid w:val="00B02849"/>
    <w:rsid w:val="00B03E27"/>
    <w:rsid w:val="00B07425"/>
    <w:rsid w:val="00B124CB"/>
    <w:rsid w:val="00B152D7"/>
    <w:rsid w:val="00B21BF2"/>
    <w:rsid w:val="00B4362A"/>
    <w:rsid w:val="00B44262"/>
    <w:rsid w:val="00B60EBA"/>
    <w:rsid w:val="00B710EC"/>
    <w:rsid w:val="00B82AD5"/>
    <w:rsid w:val="00B85A1F"/>
    <w:rsid w:val="00B86D82"/>
    <w:rsid w:val="00BA34B3"/>
    <w:rsid w:val="00BA4D37"/>
    <w:rsid w:val="00BA7F85"/>
    <w:rsid w:val="00BB183C"/>
    <w:rsid w:val="00BB2378"/>
    <w:rsid w:val="00BB51E8"/>
    <w:rsid w:val="00BC3643"/>
    <w:rsid w:val="00BC4446"/>
    <w:rsid w:val="00BC6274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8F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13C"/>
    <w:rsid w:val="00CB485F"/>
    <w:rsid w:val="00CB55C6"/>
    <w:rsid w:val="00CB7434"/>
    <w:rsid w:val="00CC234C"/>
    <w:rsid w:val="00CC7447"/>
    <w:rsid w:val="00CD3135"/>
    <w:rsid w:val="00CD5B4A"/>
    <w:rsid w:val="00CE2AC2"/>
    <w:rsid w:val="00CE3CDD"/>
    <w:rsid w:val="00CE4B74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09DE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16E5"/>
    <w:rsid w:val="00D77265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D0E69"/>
    <w:rsid w:val="00DD4DCB"/>
    <w:rsid w:val="00DE0106"/>
    <w:rsid w:val="00DE0FF5"/>
    <w:rsid w:val="00DE1705"/>
    <w:rsid w:val="00DE1997"/>
    <w:rsid w:val="00E0672B"/>
    <w:rsid w:val="00E13217"/>
    <w:rsid w:val="00E1351F"/>
    <w:rsid w:val="00E152C0"/>
    <w:rsid w:val="00E17F63"/>
    <w:rsid w:val="00E24841"/>
    <w:rsid w:val="00E26F9C"/>
    <w:rsid w:val="00E30100"/>
    <w:rsid w:val="00E41374"/>
    <w:rsid w:val="00E42A1D"/>
    <w:rsid w:val="00E45F14"/>
    <w:rsid w:val="00E466AD"/>
    <w:rsid w:val="00E46CA1"/>
    <w:rsid w:val="00E46FDE"/>
    <w:rsid w:val="00E47370"/>
    <w:rsid w:val="00E50656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95AB7"/>
    <w:rsid w:val="00E97AB9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611F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21D0"/>
    <w:rsid w:val="00F35A9B"/>
    <w:rsid w:val="00F37212"/>
    <w:rsid w:val="00F460BE"/>
    <w:rsid w:val="00F60318"/>
    <w:rsid w:val="00F60E62"/>
    <w:rsid w:val="00F61610"/>
    <w:rsid w:val="00F61BD2"/>
    <w:rsid w:val="00F61FCE"/>
    <w:rsid w:val="00F64FC6"/>
    <w:rsid w:val="00F6605C"/>
    <w:rsid w:val="00F678CD"/>
    <w:rsid w:val="00F72B1C"/>
    <w:rsid w:val="00F77C20"/>
    <w:rsid w:val="00F85DBC"/>
    <w:rsid w:val="00F86320"/>
    <w:rsid w:val="00F91F50"/>
    <w:rsid w:val="00F9304B"/>
    <w:rsid w:val="00FA1E7B"/>
    <w:rsid w:val="00FA3E5F"/>
    <w:rsid w:val="00FA6339"/>
    <w:rsid w:val="00FA6E63"/>
    <w:rsid w:val="00FB102D"/>
    <w:rsid w:val="00FB4ADF"/>
    <w:rsid w:val="00FB5995"/>
    <w:rsid w:val="00FC0481"/>
    <w:rsid w:val="00FC2AD0"/>
    <w:rsid w:val="00FC4B80"/>
    <w:rsid w:val="00FD0D77"/>
    <w:rsid w:val="00FD4D82"/>
    <w:rsid w:val="00FD59EF"/>
    <w:rsid w:val="00FD5FA5"/>
    <w:rsid w:val="00FE1D5E"/>
    <w:rsid w:val="00FE40E2"/>
    <w:rsid w:val="00FE7634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097B90649321367B8EFD2D48839781162D704CF1B0D0330C1520F785AE06C21D7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097B90649321367B8EFD2D48839781162D704CF1B0D0330C1520F785AE06C21D7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CE67D742F60283E03C7E811BA9D4B23B05805896EB1B721F5EA60C2450CFD7u0X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CE67D742F60283E03C608C0DC583BD3C08DB5C95EC15224A01FD517359C58040AC4389B3u1X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-molody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CD3C-024B-493F-B7A8-5C06261B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14137</Words>
  <Characters>80584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2018-03-29T05:29:00Z</cp:lastPrinted>
  <dcterms:created xsi:type="dcterms:W3CDTF">2018-04-05T04:30:00Z</dcterms:created>
  <dcterms:modified xsi:type="dcterms:W3CDTF">2018-04-05T04:30:00Z</dcterms:modified>
</cp:coreProperties>
</file>