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0019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0198" w:rsidRDefault="00100198">
            <w:pPr>
              <w:pStyle w:val="ConsPlusTitlePage0"/>
            </w:pPr>
          </w:p>
        </w:tc>
      </w:tr>
      <w:tr w:rsidR="0010019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0198" w:rsidRDefault="00BB5FE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05.04.2010 N 215</w:t>
            </w:r>
            <w:r>
              <w:rPr>
                <w:sz w:val="48"/>
              </w:rPr>
              <w:br/>
              <w:t>(ред. от 31.10.2019)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</w:t>
            </w:r>
          </w:p>
        </w:tc>
      </w:tr>
      <w:tr w:rsidR="0010019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0198" w:rsidRDefault="00100198">
            <w:pPr>
              <w:pStyle w:val="ConsPlusTitlePage0"/>
              <w:jc w:val="center"/>
            </w:pPr>
          </w:p>
        </w:tc>
      </w:tr>
    </w:tbl>
    <w:p w:rsidR="00100198" w:rsidRDefault="00100198">
      <w:pPr>
        <w:pStyle w:val="ConsPlusNormal0"/>
        <w:sectPr w:rsidR="001001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00198" w:rsidRDefault="00100198">
      <w:pPr>
        <w:pStyle w:val="ConsPlusNormal0"/>
        <w:jc w:val="both"/>
        <w:outlineLvl w:val="0"/>
      </w:pPr>
    </w:p>
    <w:p w:rsidR="00100198" w:rsidRDefault="00BB5FE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00198" w:rsidRDefault="00100198">
      <w:pPr>
        <w:pStyle w:val="ConsPlusTitle0"/>
        <w:jc w:val="center"/>
      </w:pPr>
    </w:p>
    <w:p w:rsidR="00100198" w:rsidRDefault="00BB5FE9">
      <w:pPr>
        <w:pStyle w:val="ConsPlusTitle0"/>
        <w:jc w:val="center"/>
      </w:pPr>
      <w:r>
        <w:t>ПОСТАНОВЛЕНИЕ</w:t>
      </w:r>
    </w:p>
    <w:p w:rsidR="00100198" w:rsidRDefault="00BB5FE9">
      <w:pPr>
        <w:pStyle w:val="ConsPlusTitle0"/>
        <w:jc w:val="center"/>
      </w:pPr>
      <w:r>
        <w:t>от 5 апреля 2010 г. N 215</w:t>
      </w:r>
    </w:p>
    <w:p w:rsidR="00100198" w:rsidRDefault="00100198">
      <w:pPr>
        <w:pStyle w:val="ConsPlusTitle0"/>
        <w:jc w:val="center"/>
      </w:pPr>
    </w:p>
    <w:p w:rsidR="00100198" w:rsidRDefault="00BB5FE9">
      <w:pPr>
        <w:pStyle w:val="ConsPlusTitle0"/>
        <w:jc w:val="center"/>
      </w:pPr>
      <w:r>
        <w:t>ОБ УТВЕРЖДЕНИИ ПРАВИЛ</w:t>
      </w:r>
    </w:p>
    <w:p w:rsidR="00100198" w:rsidRDefault="00BB5FE9">
      <w:pPr>
        <w:pStyle w:val="ConsPlusTitle0"/>
        <w:jc w:val="center"/>
      </w:pPr>
      <w:r>
        <w:t>ПОДГОТОВКИ ДОКЛАДОВ ОБ ОСУЩЕСТВЛЕНИИ</w:t>
      </w:r>
    </w:p>
    <w:p w:rsidR="00100198" w:rsidRDefault="00BB5FE9">
      <w:pPr>
        <w:pStyle w:val="ConsPlusTitle0"/>
        <w:jc w:val="center"/>
      </w:pPr>
      <w:r>
        <w:t>ГОСУДАРСТВЕННОГО КОНТРОЛЯ (НАДЗОРА), МУНИЦИПАЛЬНОГО</w:t>
      </w:r>
    </w:p>
    <w:p w:rsidR="00100198" w:rsidRDefault="00BB5FE9">
      <w:pPr>
        <w:pStyle w:val="ConsPlusTitle0"/>
        <w:jc w:val="center"/>
      </w:pPr>
      <w:r>
        <w:t>КОНТРОЛЯ В СООТВЕТСТВУЮЩИХ СФЕРАХ ДЕЯТЕЛЬНОСТИ</w:t>
      </w:r>
    </w:p>
    <w:p w:rsidR="00100198" w:rsidRDefault="00BB5FE9">
      <w:pPr>
        <w:pStyle w:val="ConsPlusTitle0"/>
        <w:jc w:val="center"/>
      </w:pPr>
      <w:r>
        <w:t>И ОБ ЭФФЕКТИВНОСТИ ТАКОГО КОНТРОЛЯ (НАДЗОРА)</w:t>
      </w:r>
    </w:p>
    <w:p w:rsidR="00100198" w:rsidRDefault="0010019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1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21.03.2011 </w:t>
            </w:r>
            <w:hyperlink r:id="rId12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21.03.2012 </w:t>
            </w:r>
            <w:hyperlink r:id="rId13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25.02.2014 </w:t>
            </w:r>
            <w:hyperlink r:id="rId14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28.10.2015 </w:t>
            </w:r>
            <w:hyperlink r:id="rId15" w:tooltip="Постановление Правительства РФ от 28.10.2015 N 1149 (ред. от 25.02.2022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1149</w:t>
              </w:r>
            </w:hyperlink>
            <w:r>
              <w:rPr>
                <w:color w:val="392C69"/>
              </w:rPr>
              <w:t>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>от 06.</w:t>
            </w:r>
            <w:r>
              <w:rPr>
                <w:color w:val="392C69"/>
              </w:rPr>
              <w:t xml:space="preserve">04.2018 </w:t>
            </w:r>
            <w:hyperlink r:id="rId16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03.10.2018 </w:t>
            </w:r>
            <w:hyperlink r:id="rId17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 xml:space="preserve">, от 31.10.2019 </w:t>
            </w:r>
            <w:hyperlink r:id="rId18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</w:tr>
    </w:tbl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9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5" w:tooltip="ПРАВИЛА">
        <w:r>
          <w:rPr>
            <w:color w:val="0000FF"/>
          </w:rPr>
          <w:t>Правила</w:t>
        </w:r>
      </w:hyperlink>
      <w:r>
        <w:t xml:space="preserve">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2.</w:t>
      </w:r>
      <w:r>
        <w:t xml:space="preserve"> Федеральным органам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органам исполнительной власти субъектов Российской Федерации, уполномоченным на осуществление государственного контроля (надзора) в соответствующих сферах</w:t>
      </w:r>
      <w:r>
        <w:t xml:space="preserve"> деятельности, организовать подготовку докладов в соответствии с </w:t>
      </w:r>
      <w:hyperlink w:anchor="P35" w:tooltip="ПРАВИЛА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03.10.2018 N 1182)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3.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</w:t>
      </w:r>
      <w:proofErr w:type="gramStart"/>
      <w:r>
        <w:t>подведомств</w:t>
      </w:r>
      <w:r>
        <w:t>енных им организаций</w:t>
      </w:r>
      <w:proofErr w:type="gramEnd"/>
      <w:r>
        <w:t xml:space="preserve"> и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Normal0"/>
        <w:jc w:val="right"/>
      </w:pPr>
      <w:r>
        <w:t>Председатель Правительства</w:t>
      </w:r>
    </w:p>
    <w:p w:rsidR="00100198" w:rsidRDefault="00BB5FE9">
      <w:pPr>
        <w:pStyle w:val="ConsPlusNormal0"/>
        <w:jc w:val="right"/>
      </w:pPr>
      <w:r>
        <w:t>Российской Федераци</w:t>
      </w:r>
      <w:r>
        <w:t>и</w:t>
      </w:r>
    </w:p>
    <w:p w:rsidR="00100198" w:rsidRDefault="00BB5FE9">
      <w:pPr>
        <w:pStyle w:val="ConsPlusNormal0"/>
        <w:jc w:val="right"/>
      </w:pPr>
      <w:r>
        <w:t>В.ПУТИН</w:t>
      </w:r>
    </w:p>
    <w:p w:rsidR="00100198" w:rsidRDefault="00100198">
      <w:pPr>
        <w:pStyle w:val="ConsPlusNormal0"/>
        <w:ind w:firstLine="540"/>
        <w:jc w:val="both"/>
      </w:pPr>
    </w:p>
    <w:p w:rsidR="00100198" w:rsidRDefault="00100198">
      <w:pPr>
        <w:pStyle w:val="ConsPlusNormal0"/>
        <w:ind w:firstLine="540"/>
        <w:jc w:val="both"/>
      </w:pPr>
    </w:p>
    <w:p w:rsidR="00100198" w:rsidRDefault="00100198">
      <w:pPr>
        <w:pStyle w:val="ConsPlusNormal0"/>
        <w:ind w:firstLine="540"/>
        <w:jc w:val="both"/>
      </w:pPr>
    </w:p>
    <w:p w:rsidR="00100198" w:rsidRDefault="00100198">
      <w:pPr>
        <w:pStyle w:val="ConsPlusNormal0"/>
        <w:ind w:firstLine="540"/>
        <w:jc w:val="both"/>
      </w:pPr>
    </w:p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Normal0"/>
        <w:jc w:val="right"/>
        <w:outlineLvl w:val="0"/>
      </w:pPr>
      <w:r>
        <w:t>Утверждены</w:t>
      </w:r>
    </w:p>
    <w:p w:rsidR="00100198" w:rsidRDefault="00BB5FE9">
      <w:pPr>
        <w:pStyle w:val="ConsPlusNormal0"/>
        <w:jc w:val="right"/>
      </w:pPr>
      <w:r>
        <w:t>Постановлением Правительства</w:t>
      </w:r>
    </w:p>
    <w:p w:rsidR="00100198" w:rsidRDefault="00BB5FE9">
      <w:pPr>
        <w:pStyle w:val="ConsPlusNormal0"/>
        <w:jc w:val="right"/>
      </w:pPr>
      <w:r>
        <w:t>Российской Федерации</w:t>
      </w:r>
    </w:p>
    <w:p w:rsidR="00100198" w:rsidRDefault="00BB5FE9">
      <w:pPr>
        <w:pStyle w:val="ConsPlusNormal0"/>
        <w:jc w:val="right"/>
      </w:pPr>
      <w:r>
        <w:t>от 5 апреля 2010 г. N 215</w:t>
      </w:r>
    </w:p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Title0"/>
        <w:jc w:val="center"/>
      </w:pPr>
      <w:bookmarkStart w:id="0" w:name="P35"/>
      <w:bookmarkEnd w:id="0"/>
      <w:r>
        <w:t>ПРАВИЛА</w:t>
      </w:r>
    </w:p>
    <w:p w:rsidR="00100198" w:rsidRDefault="00BB5FE9">
      <w:pPr>
        <w:pStyle w:val="ConsPlusTitle0"/>
        <w:jc w:val="center"/>
      </w:pPr>
      <w:r>
        <w:t>ПОДГОТОВКИ ДОКЛАДОВ ОБ ОСУЩЕСТВЛЕНИИ</w:t>
      </w:r>
    </w:p>
    <w:p w:rsidR="00100198" w:rsidRDefault="00BB5FE9">
      <w:pPr>
        <w:pStyle w:val="ConsPlusTitle0"/>
        <w:jc w:val="center"/>
      </w:pPr>
      <w:r>
        <w:t>ГОСУДАРСТВЕННОГО КОНТРОЛЯ (НАДЗОРА), МУНИЦИПАЛЬНОГО</w:t>
      </w:r>
    </w:p>
    <w:p w:rsidR="00100198" w:rsidRDefault="00BB5FE9">
      <w:pPr>
        <w:pStyle w:val="ConsPlusTitle0"/>
        <w:jc w:val="center"/>
      </w:pPr>
      <w:r>
        <w:t>КОНТРОЛЯ В СООТВЕТСТВУЮЩИХ СФЕРАХ ДЕЯТЕЛЬНОСТИ</w:t>
      </w:r>
    </w:p>
    <w:p w:rsidR="00100198" w:rsidRDefault="00BB5FE9">
      <w:pPr>
        <w:pStyle w:val="ConsPlusTitle0"/>
        <w:jc w:val="center"/>
      </w:pPr>
      <w:r>
        <w:t>И ОБ ЭФФЕ</w:t>
      </w:r>
      <w:r>
        <w:t>КТИВНОСТИ ТАКОГО КОНТРОЛЯ (НАДЗОРА)</w:t>
      </w:r>
    </w:p>
    <w:p w:rsidR="00100198" w:rsidRDefault="0010019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1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21.03.2011 </w:t>
            </w:r>
            <w:hyperlink r:id="rId21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21.03.2012 </w:t>
            </w:r>
            <w:hyperlink r:id="rId22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25.02.2014 </w:t>
            </w:r>
            <w:hyperlink r:id="rId23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28.10.2015 </w:t>
            </w:r>
            <w:hyperlink r:id="rId24" w:tooltip="Постановление Правительства РФ от 28.10.2015 N 1149 (ред. от 25.02.2022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1149</w:t>
              </w:r>
            </w:hyperlink>
            <w:r>
              <w:rPr>
                <w:color w:val="392C69"/>
              </w:rPr>
              <w:t>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06.04.2018 </w:t>
            </w:r>
            <w:hyperlink r:id="rId25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03.10.2018 </w:t>
            </w:r>
            <w:hyperlink r:id="rId26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 xml:space="preserve">, от 31.10.2019 </w:t>
            </w:r>
            <w:hyperlink r:id="rId27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</w:tr>
    </w:tbl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Normal0"/>
        <w:ind w:firstLine="540"/>
        <w:jc w:val="both"/>
      </w:pPr>
      <w:r>
        <w:t>1. Настоящие Правила определяют порядок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и представления их в Министерство э</w:t>
      </w:r>
      <w:r>
        <w:t>кономического развития Российской Федерации (далее - доклады).</w:t>
      </w:r>
    </w:p>
    <w:p w:rsidR="00100198" w:rsidRDefault="00BB5FE9">
      <w:pPr>
        <w:pStyle w:val="ConsPlusNormal0"/>
        <w:spacing w:before="200"/>
        <w:ind w:firstLine="540"/>
        <w:jc w:val="both"/>
      </w:pPr>
      <w:bookmarkStart w:id="1" w:name="P46"/>
      <w:bookmarkEnd w:id="1"/>
      <w:r>
        <w:t>2. Доклады подготавливаются ежегодно по итогам своей деятельности: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федеральными органами исполнительной власти, уполномоченными на осуществление государственного контроля (надзора) в соответ</w:t>
      </w:r>
      <w:r>
        <w:t>ствующих сферах деятельности;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б) органами исполнительной власти субъектов Российской Федерации, уполномоченными на осуществление государственного контроля (надзора) в соответствующих сферах деятельности на территории субъекта Российской Федерации, в части </w:t>
      </w:r>
      <w:r>
        <w:t>осуществления полномочий Российской Федерации, переданных субъектам Российской Федерации, а также в части осуществления полномочий субъектов Российской Федерации и полномочий органов местного самоуправления, осуществляемых органами исполнительной власти су</w:t>
      </w:r>
      <w:r>
        <w:t>бъектов Российской Федерации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Федерации;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в) органами местного самоуправления, уполномоченными на осущ</w:t>
      </w:r>
      <w:r>
        <w:t>ествление государственного контроля (надзора) в соответствующих сферах деятельности на территории муниципального образования, в части осуществления полномочий субъекта Российской Федерации, переданных органам местного самоуправления, а также уполномоченным</w:t>
      </w:r>
      <w:r>
        <w:t>и на осуществление муниципального контроля;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9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21.03.2012 N 225)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г) Государственной корпорацией по атомной энергии "</w:t>
      </w:r>
      <w:proofErr w:type="spellStart"/>
      <w:r>
        <w:t>Росатом</w:t>
      </w:r>
      <w:proofErr w:type="spellEnd"/>
      <w:r>
        <w:t>", уполномоченной на осуществление государственного контроля (надзора) в установленной сфере деятельности.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0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03.10.2018 N 1182)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3. В доклады включаются сведения об организации и проведении государственного контроля (надзора) и муниципального контроля за отчетный год отдельно по каждом</w:t>
      </w:r>
      <w:r>
        <w:t xml:space="preserve">у виду государственного контроля (надзора) и муниципального контроля и его эффективности согласно </w:t>
      </w:r>
      <w:hyperlink w:anchor="P104" w:tooltip="ПЕРЕЧЕНЬ">
        <w:r>
          <w:rPr>
            <w:color w:val="0000FF"/>
          </w:rPr>
          <w:t>приложению N 1</w:t>
        </w:r>
      </w:hyperlink>
      <w:r>
        <w:t xml:space="preserve"> по следующим разделам:</w:t>
      </w:r>
    </w:p>
    <w:p w:rsidR="00100198" w:rsidRDefault="00BB5FE9">
      <w:pPr>
        <w:pStyle w:val="ConsPlusNormal0"/>
        <w:jc w:val="both"/>
      </w:pPr>
      <w:r>
        <w:t xml:space="preserve">(в ред. Постановлений Правительства РФ от 21.03.2011 </w:t>
      </w:r>
      <w:hyperlink r:id="rId31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N 185</w:t>
        </w:r>
      </w:hyperlink>
      <w:r>
        <w:t xml:space="preserve">, от 25.02.2014 </w:t>
      </w:r>
      <w:hyperlink r:id="rId32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<w:r>
          <w:rPr>
            <w:color w:val="0000FF"/>
          </w:rPr>
          <w:t>N 145</w:t>
        </w:r>
      </w:hyperlink>
      <w:r>
        <w:t xml:space="preserve">, от 06.04.2018 </w:t>
      </w:r>
      <w:hyperlink r:id="rId33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N 414</w:t>
        </w:r>
      </w:hyperlink>
      <w:r>
        <w:t>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состояние нормативно-правового регулирования в соответствующей сфере деятельности;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б) организация государственного контроля (надзора), муниципального контроля;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в) финансовое и кадровое обеспечение государственного контроля (надзора), муниципа</w:t>
      </w:r>
      <w:r>
        <w:t>льного контроля;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г) проведение государственного контроля (надзора), муниципального контроля;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д) действия органов государственного контроля (надзора), муниципального контроля по пресечению нарушений обязательных требований и (или) устранению последствий так</w:t>
      </w:r>
      <w:r>
        <w:t>их нарушений;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е) анализ и оценка эффективности государственного контроля (надзора), муниципального контроля;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ж) выводы и предложения по результатам государственного контроля (надзора), муниципального </w:t>
      </w:r>
      <w:r>
        <w:lastRenderedPageBreak/>
        <w:t>контроля.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4. Сведения, включенные в доклад, должны соотв</w:t>
      </w:r>
      <w:r>
        <w:t>етствовать данным, содержащимся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28.10.2015 N 1149 (ред. от 25.02.2022)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28.10.2015 N 1149)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При подготовке доклада могут использоваться данные социологических и иных опросов юридических лиц и индивидуальных предпринимателей, в отношении которых органами государственного контроля (</w:t>
      </w:r>
      <w:r>
        <w:t>надзора) и муниципального контроля проводятся проверки и контрольные закупки, а также данные, полученные в результате обобщения, анализа и сравнения данных этих опросов со сведениями из единого реестра проверок и размещенные в автоматизированной информацио</w:t>
      </w:r>
      <w:r>
        <w:t>нной системе "Информационно-аналитическая система мониторинга качества государственных услуг".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31.10.2019 N 1393)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5. Порядок подготовки и обобщения свед</w:t>
      </w:r>
      <w:r>
        <w:t xml:space="preserve">ений об организации и проведении государственного контроля (надзора), муниципального контроля, необходимых для подготовки докладов, устанавливается органами, указанными в </w:t>
      </w:r>
      <w:hyperlink w:anchor="P46" w:tooltip="2. Доклады подготавливаются ежегодно по итогам своей деятельности:">
        <w:r>
          <w:rPr>
            <w:color w:val="0000FF"/>
          </w:rPr>
          <w:t>пункте 2</w:t>
        </w:r>
      </w:hyperlink>
      <w:r>
        <w:t xml:space="preserve"> настоящих Правил, с учетом методики проведения мониторинга эффективности государственного контроля (надзора) и муниципального контроля согласно </w:t>
      </w:r>
      <w:hyperlink w:anchor="P207" w:tooltip="МЕТОДИКА">
        <w:r>
          <w:rPr>
            <w:color w:val="0000FF"/>
          </w:rPr>
          <w:t>приложению N 2</w:t>
        </w:r>
      </w:hyperlink>
      <w:r>
        <w:t>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Постановления</w:t>
        </w:r>
      </w:hyperlink>
      <w:r>
        <w:t xml:space="preserve"> Правительства РФ от 21.03.2011 N 185)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6. Доклады подписываются руко</w:t>
      </w:r>
      <w:r>
        <w:t>водителями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", органов исполнительной власти субъектов Российской Федерации и органов местного самоуправления, уполномоченных на осуществление государственного </w:t>
      </w:r>
      <w:r>
        <w:t>контроля (надзора) и муниципального контроля. Сводные доклады подписываются руководителем органа исполнительной власти субъекта Российской Федерации, ответственного за подготовку в установленном порядке сводных докладов об осуществлении регионального госуд</w:t>
      </w:r>
      <w:r>
        <w:t>арственного контроля (надзора) и муниципального контроля.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03.10.2018 N 1182)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Органы местного самоуправления, уполномоченные на осуществление государственного контроля (надзора) в соответствующих сферах деятельности на территории муниципального образования, в части осуществления отдельных государственных полномочий субъекта Российск</w:t>
      </w:r>
      <w:r>
        <w:t>ой Федерации, переданных органам местного самоуправления, а также органы местного самоуправления, уполномоченные на осуществление муниципального контроля, в срок, устанавливаемый высшим исполнительным органом государственной власти субъекта Российской Феде</w:t>
      </w:r>
      <w:r>
        <w:t>рации, но не позднее 20 февраля года, следующего за отчетным годом, представляют доклады в орган исполнительной власти субъекта Российской Федерации, ответственный за подготовку в установленном порядке сводных докладов об осуществлении регионального госуда</w:t>
      </w:r>
      <w:r>
        <w:t>рственного контроля (надзора) и муниципального контроля.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Органы исполнительной власти субъектов Российской Федерации, уполномоченные на осуществление регионального государственного контроля (надзора) в соответствующих сферах деятельности на территории субъ</w:t>
      </w:r>
      <w:r>
        <w:t>екта Российской Федерации, а также на осуществление полномочий органов местного самоуправления, осуществляемых органами исполнительной власти субъектов Российской Федерации в соответствии с законами субъектов Российской Федерации о перераспределении полном</w:t>
      </w:r>
      <w:r>
        <w:t>очий между органами местного самоуправления и органами государственной власти субъекта Российской Федерации, в срок, устанавливаемый высшим исполнительным органом государственной власти субъекта Российской Федерации, но не позднее 20 февраля года, следующе</w:t>
      </w:r>
      <w:r>
        <w:t>го за отчетным годом, представляют доклады в орган исполнительной власти субъекта Российской Федерации, ответственный за подготовку в установленном порядке сводных докладов об осуществлении регионального государственного контроля (надзора) и муниципального</w:t>
      </w:r>
      <w:r>
        <w:t xml:space="preserve"> контроля.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Доклады представляются в орган исполнительной власти субъекта Российской Федерации, ответственный за подготовку в установленном порядке сводных докладов об осуществлении регионального государственного контроля (надзора) и муниципального контроля</w:t>
      </w:r>
      <w:r>
        <w:t>, в электронной форме посредством государственной автоматизированной информационной системы "Управление".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lastRenderedPageBreak/>
        <w:t>Органы исполнительной власти субъекта Российской Федерации, ответственные за подготовку в установленном порядке сводных докладов об осуществлении реги</w:t>
      </w:r>
      <w:r>
        <w:t>онального государственного контроля (надзора) и муниципального контроля, представляют в Министерство экономического развития Российской Федерации: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сводный доклад об осуществлении на территории субъекта Российской Федерации регионального государственного ко</w:t>
      </w:r>
      <w:r>
        <w:t>нтроля (надзора) уполномоченными органами исполнительной власти субъектов Российской Федерации с указанием в нем сведений по отдельным видам осуществляемого регионального государственного контроля (надзора);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сводный доклад об осуществлении на территории су</w:t>
      </w:r>
      <w:r>
        <w:t xml:space="preserve">бъекта Российской Федерации муниципального контроля уполномоченными органами местного самоуправления, органами исполнительной власти субъектов Российской Федерации, уполномоченными на осуществление полномочий органов местного самоуправления в соответствии </w:t>
      </w:r>
      <w:r>
        <w:t>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с указанием в нем сведений по отдельным видам осуществляемого муниципального ко</w:t>
      </w:r>
      <w:r>
        <w:t>нтроля.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Органы исполнительной власти субъектов Российской Федерации, уполномоченные на осуществление федерального государственного контроля (надзора) в соответствующих сферах деятельности на территории субъекта Российской Федерации, в части осуществления п</w:t>
      </w:r>
      <w:r>
        <w:t>олномочий Российской Федерации, переданных субъектам Российской Федерации, до 20 февраля года, следующего за отчетным годом, представляют доклад об осуществлении федерального государственного контроля (надзора) соответствующему федеральному органу исполнит</w:t>
      </w:r>
      <w:r>
        <w:t>ельной власти.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Доклады представляются в соответствующий федеральный орган исполнительной власти Российской Федерации в электронной форме посредством государственной автоматизированной информационной системы "Управление".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Федеральные органы исполнительной в</w:t>
      </w:r>
      <w:r>
        <w:t>ласти, Государственная корпорация по атомной энергии "</w:t>
      </w:r>
      <w:proofErr w:type="spellStart"/>
      <w:r>
        <w:t>Росатом</w:t>
      </w:r>
      <w:proofErr w:type="spellEnd"/>
      <w:r>
        <w:t>", уполномоченные на осуществление государственного контроля (надзора), представляют в Министерство экономического развития Российской Федерации: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03.10.2018 N 1182)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доклад о государственном контроле (надзоре), осуществляемом непосредственно федеральным органом исполнительной власти, Государственной корпорацией по атомной</w:t>
      </w:r>
      <w:r>
        <w:t xml:space="preserve"> энергии "</w:t>
      </w:r>
      <w:proofErr w:type="spellStart"/>
      <w:r>
        <w:t>Росатом</w:t>
      </w:r>
      <w:proofErr w:type="spellEnd"/>
      <w:r>
        <w:t>", с указанием в нем сведений по отдельным видам такого контроля (надзора);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03.10.2018 N 1182)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доклады о госуд</w:t>
      </w:r>
      <w:r>
        <w:t xml:space="preserve">арственном контроле (надзоре) отдельно по каждому виду такого контроля (надзора), полномочие </w:t>
      </w:r>
      <w:proofErr w:type="gramStart"/>
      <w:r>
        <w:t>по осуществлению</w:t>
      </w:r>
      <w:proofErr w:type="gramEnd"/>
      <w:r>
        <w:t xml:space="preserve"> которого передано субъектам Российской Федерации;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пояснительную записку отдельно к каждому докладу об осуществлении государственного контроля (над</w:t>
      </w:r>
      <w:r>
        <w:t xml:space="preserve">зора), полномочие </w:t>
      </w:r>
      <w:proofErr w:type="gramStart"/>
      <w:r>
        <w:t>по осуществлению</w:t>
      </w:r>
      <w:proofErr w:type="gramEnd"/>
      <w:r>
        <w:t xml:space="preserve"> которого передано субъектам Российской Федерации, с приложением перечня органов исполнительной власти субъектов Российской Федерации, не представивших в федеральный орган исполнительной власти доклады об осуществлении гос</w:t>
      </w:r>
      <w:r>
        <w:t>ударственного контроля (надзора), полномочие по осуществлению которого передано субъектам Российской Федерации.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Доклады представляются в Министерство экономического развития Российской Федерации до 15 марта года, следующего за отчетным годом, в электронной</w:t>
      </w:r>
      <w:r>
        <w:t xml:space="preserve"> форме посредством государственной автоматизированной информационной системы "Управление".</w:t>
      </w:r>
    </w:p>
    <w:p w:rsidR="00100198" w:rsidRDefault="00BB5FE9">
      <w:pPr>
        <w:pStyle w:val="ConsPlusNormal0"/>
        <w:jc w:val="both"/>
      </w:pPr>
      <w:r>
        <w:t xml:space="preserve">(п. 6 в ред. </w:t>
      </w:r>
      <w:hyperlink r:id="rId40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7. Министерство экономического развития Российской Федерации подготавливает сводный доклад о состоянии государственного контроля (надзора), муниципального контроля за отчетный год и пре</w:t>
      </w:r>
      <w:r>
        <w:t>дставляет его в Правительство Российской Федерации до 1 июня года, следующего за отчетным годом.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28.10.2015 N 1149 (ред. от 25.02.2022)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28.10.2015 N 1</w:t>
      </w:r>
      <w:r>
        <w:t>149)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lastRenderedPageBreak/>
        <w:t>8. Сведения, содержащиеся в докладах, являются открытыми, общедоступными и размещаются на официальных сайтах федеральных органов исполнительной власти и их территориальных органов, Государственной корпорации по атомной энергии "</w:t>
      </w:r>
      <w:proofErr w:type="spellStart"/>
      <w:r>
        <w:t>Росатом</w:t>
      </w:r>
      <w:proofErr w:type="spellEnd"/>
      <w:r>
        <w:t>", органов испол</w:t>
      </w:r>
      <w:r>
        <w:t xml:space="preserve">нительной власти субъектов Российской Федерации и органов местного самоуправления, уполномоченных на осуществление государственного контроля (надзора) и муниципального контроля, в сети Интернет, за исключением </w:t>
      </w:r>
      <w:hyperlink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сведений</w:t>
        </w:r>
      </w:hyperlink>
      <w:r>
        <w:t>, распространение которых ограничено или запрещено в соответствии с законодательством Российской Федерации.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03.10.2018 N 1182)</w:t>
      </w: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ind w:firstLine="540"/>
        <w:jc w:val="both"/>
      </w:pPr>
    </w:p>
    <w:p w:rsidR="00100198" w:rsidRDefault="00100198">
      <w:pPr>
        <w:pStyle w:val="ConsPlusNormal0"/>
        <w:ind w:firstLine="540"/>
        <w:jc w:val="both"/>
      </w:pPr>
    </w:p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Normal0"/>
        <w:jc w:val="right"/>
        <w:outlineLvl w:val="1"/>
      </w:pPr>
      <w:r>
        <w:t xml:space="preserve">Приложение </w:t>
      </w:r>
      <w:hyperlink r:id="rId44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N 1</w:t>
        </w:r>
      </w:hyperlink>
    </w:p>
    <w:p w:rsidR="00100198" w:rsidRDefault="00BB5FE9">
      <w:pPr>
        <w:pStyle w:val="ConsPlusNormal0"/>
        <w:jc w:val="right"/>
      </w:pPr>
      <w:r>
        <w:t>к Правилам подготовки докладов</w:t>
      </w:r>
    </w:p>
    <w:p w:rsidR="00100198" w:rsidRDefault="00BB5FE9">
      <w:pPr>
        <w:pStyle w:val="ConsPlusNormal0"/>
        <w:jc w:val="right"/>
      </w:pPr>
      <w:r>
        <w:t>об осуществлении государственного</w:t>
      </w:r>
    </w:p>
    <w:p w:rsidR="00100198" w:rsidRDefault="00BB5FE9">
      <w:pPr>
        <w:pStyle w:val="ConsPlusNormal0"/>
        <w:jc w:val="right"/>
      </w:pPr>
      <w:r>
        <w:t>контроля (на</w:t>
      </w:r>
      <w:r>
        <w:t>дзора), муниципального</w:t>
      </w:r>
    </w:p>
    <w:p w:rsidR="00100198" w:rsidRDefault="00BB5FE9">
      <w:pPr>
        <w:pStyle w:val="ConsPlusNormal0"/>
        <w:jc w:val="right"/>
      </w:pPr>
      <w:r>
        <w:t>контроля в соответствующих сферах</w:t>
      </w:r>
    </w:p>
    <w:p w:rsidR="00100198" w:rsidRDefault="00BB5FE9">
      <w:pPr>
        <w:pStyle w:val="ConsPlusNormal0"/>
        <w:jc w:val="right"/>
      </w:pPr>
      <w:r>
        <w:t>деятельности и об эффективности</w:t>
      </w:r>
    </w:p>
    <w:p w:rsidR="00100198" w:rsidRDefault="00BB5FE9">
      <w:pPr>
        <w:pStyle w:val="ConsPlusNormal0"/>
        <w:jc w:val="right"/>
      </w:pPr>
      <w:r>
        <w:t>такого контроля (надзора)</w:t>
      </w:r>
    </w:p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Title0"/>
        <w:jc w:val="center"/>
      </w:pPr>
      <w:bookmarkStart w:id="2" w:name="P104"/>
      <w:bookmarkEnd w:id="2"/>
      <w:r>
        <w:t>ПЕРЕЧЕНЬ</w:t>
      </w:r>
    </w:p>
    <w:p w:rsidR="00100198" w:rsidRDefault="00BB5FE9">
      <w:pPr>
        <w:pStyle w:val="ConsPlusTitle0"/>
        <w:jc w:val="center"/>
      </w:pPr>
      <w:r>
        <w:t>СВЕДЕНИЙ, ВКЛЮЧАЕМЫХ В ДОКЛАДЫ ОБ ОСУЩЕСТВЛЕНИИ</w:t>
      </w:r>
    </w:p>
    <w:p w:rsidR="00100198" w:rsidRDefault="00BB5FE9">
      <w:pPr>
        <w:pStyle w:val="ConsPlusTitle0"/>
        <w:jc w:val="center"/>
      </w:pPr>
      <w:r>
        <w:t>ГОСУДАРСТВЕННОГО КОНТРОЛЯ (НАДЗОРА), МУНИЦИПАЛЬНОГО</w:t>
      </w:r>
    </w:p>
    <w:p w:rsidR="00100198" w:rsidRDefault="00BB5FE9">
      <w:pPr>
        <w:pStyle w:val="ConsPlusTitle0"/>
        <w:jc w:val="center"/>
      </w:pPr>
      <w:r>
        <w:t>КОНТРОЛЯ В СООТВЕТСТВУЮЩИХ СФЕР</w:t>
      </w:r>
      <w:r>
        <w:t>АХ ДЕЯТЕЛЬНОСТИ</w:t>
      </w:r>
    </w:p>
    <w:p w:rsidR="00100198" w:rsidRDefault="00BB5FE9">
      <w:pPr>
        <w:pStyle w:val="ConsPlusTitle0"/>
        <w:jc w:val="center"/>
      </w:pPr>
      <w:r>
        <w:t>И ОБ ЭФФЕКТИВНОСТИ ТАКОГО КОНТРОЛЯ</w:t>
      </w:r>
    </w:p>
    <w:p w:rsidR="00100198" w:rsidRDefault="0010019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1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21.03.2011 </w:t>
            </w:r>
            <w:hyperlink r:id="rId45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21.03.2012 </w:t>
            </w:r>
            <w:hyperlink r:id="rId46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225</w:t>
              </w:r>
            </w:hyperlink>
            <w:r>
              <w:rPr>
                <w:color w:val="392C69"/>
              </w:rPr>
              <w:t xml:space="preserve">, от 25.02.2014 </w:t>
            </w:r>
            <w:hyperlink r:id="rId47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06.04.2018 </w:t>
            </w:r>
            <w:hyperlink r:id="rId48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49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</w:tr>
    </w:tbl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Normal0"/>
        <w:ind w:firstLine="540"/>
        <w:jc w:val="both"/>
      </w:pPr>
      <w:r>
        <w:t>1. В разделе "</w:t>
      </w:r>
      <w:r>
        <w:t>Состояние нормативно-правового регулирования в соответствующей сфере деятельности" - данные анализа нормативных правовых актов и муниципальных правовых актов, устанавливающих обязательные требования к осуществлению деятельности юридических лиц и индивидуал</w:t>
      </w:r>
      <w:r>
        <w:t xml:space="preserve">ьных предпринимателей, соблюдение которых подлежит проверке в процессе осуществления государственного контроля (надзора), муниципального контроля, в том числе возможности их исполнения и контроля, отсутствия признаков </w:t>
      </w:r>
      <w:proofErr w:type="spellStart"/>
      <w:r>
        <w:t>коррупциогенности</w:t>
      </w:r>
      <w:proofErr w:type="spellEnd"/>
      <w:r>
        <w:t>, а также сведения об</w:t>
      </w:r>
      <w:r>
        <w:t xml:space="preserve"> опубликовании указанных нормативных правовых актов и муниципальных правовых актов в свободном доступе на официальном сайте контрольного органа в сети Интернет.</w:t>
      </w:r>
    </w:p>
    <w:p w:rsidR="00100198" w:rsidRDefault="00BB5FE9">
      <w:pPr>
        <w:pStyle w:val="ConsPlusNormal0"/>
        <w:jc w:val="both"/>
      </w:pPr>
      <w:r>
        <w:t xml:space="preserve">(в ред. Постановлений Правительства РФ от 21.03.2012 </w:t>
      </w:r>
      <w:hyperlink r:id="rId50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N 225</w:t>
        </w:r>
      </w:hyperlink>
      <w:r>
        <w:t xml:space="preserve">, от 06.04.2018 </w:t>
      </w:r>
      <w:hyperlink r:id="rId51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N 414</w:t>
        </w:r>
      </w:hyperlink>
      <w:r>
        <w:t>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2. В разделе "Организация государственного контроля (надзора), муниципального контроля":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сведения об организационной структуре и системе управления органов государственного ко</w:t>
      </w:r>
      <w:r>
        <w:t>нтроля (надзора), муниципального контроля;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б) перечень и описание видов государственного контроля (надзора), видов муниципального контроля;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2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в) наименования и реквизиты нормативных правовых актов, регламентирующих порядок организации и осуществления видов государственного к</w:t>
      </w:r>
      <w:r>
        <w:t>онтроля (надзора), видов муниципального контроля;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3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г) информация о взаимодействии органов государственного контроля (надзора), муниципального контроля при осуществлении соответствующих видов государственного контроля (надзора), видов </w:t>
      </w:r>
      <w:r>
        <w:lastRenderedPageBreak/>
        <w:t>муниципального контроля с другими органами государственного контроля (над</w:t>
      </w:r>
      <w:r>
        <w:t>зора), муниципального контроля, порядке и формах такого взаимодействия;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54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д) сведения о выполнении отдельных функций при осуществлении видов государственного контроля (надзора), видов муниципального контроля подведомственными органам государственной власти и органам местного</w:t>
      </w:r>
      <w:r>
        <w:t xml:space="preserve">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5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е) сведения о проведенной работе по аккредитации юридических лиц и граждан в качестве э</w:t>
      </w:r>
      <w:r>
        <w:t>кспертных организаций и экспертов, привлекаемых к выполнению мероприятий по контролю при проведении проверок.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56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Постановлением</w:t>
        </w:r>
      </w:hyperlink>
      <w:r>
        <w:t xml:space="preserve"> Правительства РФ от 21.03.2011 N 185)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3. В разделе "Финансовое и кадровое обеспечение государственного контроля (надзора), муниципального контроля", в том числе в динамике (по полугодиям):</w:t>
      </w:r>
    </w:p>
    <w:p w:rsidR="00100198" w:rsidRDefault="00BB5FE9">
      <w:pPr>
        <w:pStyle w:val="ConsPlusNormal0"/>
        <w:jc w:val="both"/>
      </w:pPr>
      <w:r>
        <w:t>(в ре</w:t>
      </w:r>
      <w:r>
        <w:t xml:space="preserve">д. </w:t>
      </w:r>
      <w:hyperlink r:id="rId57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Постановления</w:t>
        </w:r>
      </w:hyperlink>
      <w:r>
        <w:t xml:space="preserve"> Правительства РФ от 21.03.2012 N 225)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сведения, характеризу</w:t>
      </w:r>
      <w:r>
        <w:t xml:space="preserve">ющие финансовое обеспечение исполнения функций по осуществлению государственного контроля (надзора), муниципального контроля (планируемое и фактическое выделение бюджетных средств, расходование бюджетных средств, в том числе в расчете на объем исполненных </w:t>
      </w:r>
      <w:r>
        <w:t>в отчетный период контрольных функций);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б) данные о штатной численности работников органов государственного контроля (надзора), муниципального контроля, выполняющих функции по контролю, и об укомплектованности штатной численности;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в) сведения о квалификаци</w:t>
      </w:r>
      <w:r>
        <w:t>и работников, о мероприятиях по повышению их квалификации;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г) данные о средней нагрузке на 1 работника по фактически выполненному в отчетный период объему функций по контролю;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д) численность экспертов и представителей экспертных организаций, привлекаемых к</w:t>
      </w:r>
      <w:r>
        <w:t xml:space="preserve"> проведению мероприятий по контролю.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4. В разделе "Проведение государственного контроля (надзора), муниципального контроля":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сведения, характеризующие выполненную в отчетный период работу по осуществлению государственного контроля (надзора) и муниципаль</w:t>
      </w:r>
      <w:r>
        <w:t>ного контроля по соответствующим сферам деятельности, в том числе в динамике (по полугодиям);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Постановления</w:t>
        </w:r>
      </w:hyperlink>
      <w:r>
        <w:t xml:space="preserve"> Правительства РФ от 21.03.2012 N 225)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</w:t>
      </w:r>
      <w:r>
        <w:t>ятельности;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Постановления</w:t>
        </w:r>
      </w:hyperlink>
      <w:r>
        <w:t xml:space="preserve"> Правительства РФ от 21.03.2012 N 225)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в) свед</w:t>
      </w:r>
      <w:r>
        <w:t>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</w:t>
      </w:r>
      <w:r>
        <w:t>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60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Постановлением</w:t>
        </w:r>
      </w:hyperlink>
      <w:r>
        <w:t xml:space="preserve"> Правительства РФ от 21.03.2012 N 225)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г) сведения о применении риск-ориентированно</w:t>
      </w:r>
      <w:r>
        <w:t>го подхода при организации и осуществлении государственного контроля (надзора);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61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lastRenderedPageBreak/>
        <w:t>д)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62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е) сведения о проведении мероприят</w:t>
      </w:r>
      <w:r>
        <w:t>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63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ж) сведения о количестве проведенных в отчетном периоде проверок в отношении </w:t>
      </w:r>
      <w:r>
        <w:t>субъектов малого предпринимательства.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64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5. В разделе "Действия органов гос</w:t>
      </w:r>
      <w:r>
        <w:t>ударственного контроля (надзора), муниципального контроля по пресечению нарушений обязательных требований и (или) устранению последствий таких нарушений":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сведения о принятых органами государственного контроля (надзора), муниципального контроля мерах ре</w:t>
      </w:r>
      <w:r>
        <w:t>агирования по фактам выявленных нарушений, в том числе в динамике (по полугодиям);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б)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</w:t>
      </w:r>
      <w:r>
        <w:t>енной на предотвращение нарушений с их стороны;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в)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</w:t>
      </w:r>
      <w:r>
        <w:t>овые основания для удовлетворения обращений истцов, меры реагирования, принятые в отношении должностных лиц органов государственного контроля (надзора), муниципального контроля).</w:t>
      </w:r>
    </w:p>
    <w:p w:rsidR="00100198" w:rsidRDefault="00BB5FE9">
      <w:pPr>
        <w:pStyle w:val="ConsPlusNormal0"/>
        <w:jc w:val="both"/>
      </w:pPr>
      <w:r>
        <w:t xml:space="preserve">(п. 5 в ред. </w:t>
      </w:r>
      <w:hyperlink r:id="rId65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Постановления</w:t>
        </w:r>
      </w:hyperlink>
      <w:r>
        <w:t xml:space="preserve"> Правительства РФ от 21.03.2012 N 225)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6. В разделе "Анализ и оценка эффективности государственного контроля (надзора), муниципаль</w:t>
      </w:r>
      <w:r>
        <w:t xml:space="preserve">ного контроля" - показатели эффективности государственного контроля (надзора), муниципального контроля, рассчитанные на основании сведений, содержащихся в </w:t>
      </w:r>
      <w:hyperlink r:id="rId66" w:tooltip="Приказ Росстата от 21.12.2011 N 503 (ред. от 24.06.2022) &quot;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">
        <w:r>
          <w:rPr>
            <w:color w:val="0000FF"/>
          </w:rPr>
          <w:t>форме N 1-контроль</w:t>
        </w:r>
      </w:hyperlink>
      <w:r>
        <w:t xml:space="preserve"> "Сведения об осуществлении государственного контроля (надзора) и муниципального контроля", утверждаемой Росстатом, а также данные анализа и оценки указанных пока</w:t>
      </w:r>
      <w:r>
        <w:t>зателей.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Для анализа и оценки эффективности государственного контроля (надзора), муниципального контроля используются следующие показатели, в том числе в динамике (по полугодиям):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выполнение плана проведения проверок (доля проведенных плановых проверок в п</w:t>
      </w:r>
      <w:r>
        <w:t>роцентах общего количества запланированных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заявлений органов государственного контроля (надзора), муниципального контроля, направленных в органы прокуратуры о согласовании проведения внеплановых выездных проверок, в согласовании которых был</w:t>
      </w:r>
      <w:r>
        <w:t>о отказано (в процентах общего числа направленных в органы прокуратуры заявлений);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проверок, результаты которых признаны недействительными (в процентах общего числа проведенных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проверок, проведенных органами государственного контроля (</w:t>
      </w:r>
      <w:r>
        <w:t xml:space="preserve">надзора), муниципального контроля с нарушениями требований </w:t>
      </w:r>
      <w:hyperlink r:id="rId67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порядке их проведения, по результата</w:t>
      </w:r>
      <w:r>
        <w:t>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юр</w:t>
      </w:r>
      <w:r>
        <w:t xml:space="preserve">идических лиц, индивидуальных предпринимателей, в отношении которых органами государственного контроля (надзора), муниципального контроля были проведены проверки (в процентах </w:t>
      </w:r>
      <w:r>
        <w:lastRenderedPageBreak/>
        <w:t>общего количества юридических лиц, индивидуальных предпринимателей, осуществляющи</w:t>
      </w:r>
      <w:r>
        <w:t>х деятельность на территории Российской Федерации, соответствующего субъекта Российской Федерации, соответствующего муниципального образования, деятельность которых подлежит государственному контролю (надзору), муниципальному контролю;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среднее количество п</w:t>
      </w:r>
      <w:r>
        <w:t>роверок, проведенных в отношении одного юридического лица, индивидуального предпринимателя;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проведенных внеплановых проверок (в процентах общего количества проведенных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правонарушений, выявленных по итогам проведения внеплановых проверо</w:t>
      </w:r>
      <w:r>
        <w:t>к (в процентах общего числа правонарушений, выявленных по итогам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</w:t>
      </w:r>
      <w:r>
        <w:t xml:space="preserve">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</w:t>
      </w:r>
      <w:r>
        <w:t>ащения угрозы причинения такого вреда (в процентах общего количества проведенных внеплановых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</w:t>
      </w:r>
      <w:r>
        <w:t>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</w:t>
      </w:r>
      <w:r>
        <w:t>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проверок, по итогам которых выявлены правонарушения (в процентах общего ч</w:t>
      </w:r>
      <w:r>
        <w:t>исла проведенных плановых и внеплановых проверок);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</w:t>
      </w:r>
      <w:r>
        <w:t>арушения);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</w:t>
      </w:r>
      <w:r>
        <w:t>х);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</w:t>
      </w:r>
      <w:r>
        <w:t>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</w:t>
      </w:r>
      <w:r>
        <w:t>оверенных лиц);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</w:t>
      </w:r>
      <w:r>
        <w:t>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</w:t>
      </w:r>
      <w:r>
        <w:t>веренных лиц);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</w:t>
      </w:r>
      <w:r>
        <w:t>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lastRenderedPageBreak/>
        <w:t>доля выявленных при проведении проверок правонарушений, связанных с неисполнением предписани</w:t>
      </w:r>
      <w:r>
        <w:t>й (в процентах общего числа выявленных правонарушений);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отношение суммы взысканных административных штрафов к общей сумме наложенных административных штрафов (в процентах);</w:t>
      </w:r>
    </w:p>
    <w:p w:rsidR="00100198" w:rsidRDefault="00BB5FE9">
      <w:pPr>
        <w:pStyle w:val="ConsPlusNormal0"/>
        <w:jc w:val="both"/>
      </w:pPr>
      <w:r>
        <w:t xml:space="preserve">(абзац введен </w:t>
      </w:r>
      <w:hyperlink r:id="rId68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25.02.2014 N 145)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средний размер наложенного административного штрафа в том числе на должностных лиц и юридических лиц (в тыс. рублей);</w:t>
      </w:r>
    </w:p>
    <w:p w:rsidR="00100198" w:rsidRDefault="00BB5FE9">
      <w:pPr>
        <w:pStyle w:val="ConsPlusNormal0"/>
        <w:jc w:val="both"/>
      </w:pPr>
      <w:r>
        <w:t xml:space="preserve">(абзац введен </w:t>
      </w:r>
      <w:hyperlink r:id="rId69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25.02.2014 N 145)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доля проверок, по результатам которых</w:t>
      </w:r>
      <w:r>
        <w:t xml:space="preserve">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требований).</w:t>
      </w:r>
    </w:p>
    <w:p w:rsidR="00100198" w:rsidRDefault="00BB5FE9">
      <w:pPr>
        <w:pStyle w:val="ConsPlusNormal0"/>
        <w:jc w:val="both"/>
      </w:pPr>
      <w:r>
        <w:t xml:space="preserve">(абзац введен </w:t>
      </w:r>
      <w:hyperlink r:id="rId70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25.02.2014 N 145)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Помимо указанных показателей в разделе "Анализ и оценка эффективности государственного к</w:t>
      </w:r>
      <w:r>
        <w:t>онтроля (надзора), муниципального контроля" приводятся: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31.10.2019 N 1393)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анализ ключевых показателей результативности контрольно-надзорной деятельност</w:t>
      </w:r>
      <w:r>
        <w:t>и, устанавливаемых отдельными решениями Правительства Российской Федерации для федеральных органов исполнительной власти, решениями высших органов исполнительной власти субъектов Российской Федерации для органов исполнительной власти субъектов Российской Ф</w:t>
      </w:r>
      <w:r>
        <w:t>едерации, уполномоченных на осуществление государственного контроля (надзора) в соответствующих сферах деятельности на территории субъекта Российской Федерации, и их значений;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31.10.2019 N 1393)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показатели, характеризующие особенности осуществления государственного контроля (надзора) в соответствующих сферах деятельности, расчет и анализ которых проводится органами государственного контроля (надзора) на о</w:t>
      </w:r>
      <w:r>
        <w:t>сновании сведений ведомственных статистических наблюдений.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31.10.2019 N 1393)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Значения показателей оценки эффективности государственного контроля (надзо</w:t>
      </w:r>
      <w:r>
        <w:t xml:space="preserve">ра), муниципального контроля за отчетный год анализируются по сравнению с показателями за предшествующий год. В случае существенного (более 10 процентов) отклонения значений указанных показателей в отчетном году от аналогичных показателей в предшествующем </w:t>
      </w:r>
      <w:r>
        <w:t>году указываются причины таких отклонений.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 указанном разделе также анализируются действия органов государственного контроля (надзора), муниципального контроля по пресечению нарушений обязательных требований и (или) устранению последствий таких нарушений,</w:t>
      </w:r>
      <w:r>
        <w:t xml:space="preserve"> в том числе по оценке предотвращенного в результате таких действий ущерба (по имеющимся методикам расчета размеров ущерба в различных сферах деятельности), а также даются оценка и прогноз состояния исполнения обязательных требований законодательства Росси</w:t>
      </w:r>
      <w:r>
        <w:t>йской Федерации в соответствующей сфере деятельности.</w:t>
      </w:r>
    </w:p>
    <w:p w:rsidR="00100198" w:rsidRDefault="00BB5FE9">
      <w:pPr>
        <w:pStyle w:val="ConsPlusNormal0"/>
        <w:jc w:val="both"/>
      </w:pPr>
      <w:r>
        <w:t xml:space="preserve">(п. 6 в ред. </w:t>
      </w:r>
      <w:hyperlink r:id="rId74" w:tooltip="Постановление Правительства РФ от 21.03.2012 N 22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21.03.2012 N 225)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7. В разделе "Выводы и предложения по результатам государственного контроля (надзора), муниципального контроля":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выводы и предложения по результатам осуществления государственного контроля (надзора), муниципальног</w:t>
      </w:r>
      <w:r>
        <w:t>о контроля, в том числе планируемые на текущий год показатели его эффективности;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б) предложения по совершенствованию нормативно-правового регулирования и осуществления государственного контроля (надзора), муниципального контроля в соответствующей сфере дея</w:t>
      </w:r>
      <w:r>
        <w:t>тельности;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в) иные предложения, связанные с осуществлением государственного контроля (надзора), муниципального контроля и направленные на повышение эффективности такого контроля (надзора) и сокращение административных ограничений в предпринимательской деят</w:t>
      </w:r>
      <w:r>
        <w:t>ельности.</w:t>
      </w:r>
    </w:p>
    <w:p w:rsidR="00100198" w:rsidRDefault="00BB5FE9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"в" введен </w:t>
      </w:r>
      <w:hyperlink r:id="rId75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<w:r>
          <w:rPr>
            <w:color w:val="0000FF"/>
          </w:rPr>
          <w:t>Постановлением</w:t>
        </w:r>
      </w:hyperlink>
      <w:r>
        <w:t xml:space="preserve"> Правительства РФ от 21.03.2011 N 185)</w:t>
      </w: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jc w:val="center"/>
      </w:pPr>
    </w:p>
    <w:p w:rsidR="00100198" w:rsidRDefault="00BB5FE9">
      <w:pPr>
        <w:pStyle w:val="ConsPlusNormal0"/>
        <w:jc w:val="right"/>
        <w:outlineLvl w:val="1"/>
      </w:pPr>
      <w:r>
        <w:t>Приложение N 2</w:t>
      </w:r>
    </w:p>
    <w:p w:rsidR="00100198" w:rsidRDefault="00BB5FE9">
      <w:pPr>
        <w:pStyle w:val="ConsPlusNormal0"/>
        <w:jc w:val="right"/>
      </w:pPr>
      <w:r>
        <w:t>к Правилам подготовки докладов</w:t>
      </w:r>
    </w:p>
    <w:p w:rsidR="00100198" w:rsidRDefault="00BB5FE9">
      <w:pPr>
        <w:pStyle w:val="ConsPlusNormal0"/>
        <w:jc w:val="right"/>
      </w:pPr>
      <w:r>
        <w:t>об осуществлении государственного</w:t>
      </w:r>
    </w:p>
    <w:p w:rsidR="00100198" w:rsidRDefault="00BB5FE9">
      <w:pPr>
        <w:pStyle w:val="ConsPlusNormal0"/>
        <w:jc w:val="right"/>
      </w:pPr>
      <w:r>
        <w:t>контроля (надзора), муниципального</w:t>
      </w:r>
    </w:p>
    <w:p w:rsidR="00100198" w:rsidRDefault="00BB5FE9">
      <w:pPr>
        <w:pStyle w:val="ConsPlusNormal0"/>
        <w:jc w:val="right"/>
      </w:pPr>
      <w:r>
        <w:t>контроля в соответствующих сферах</w:t>
      </w:r>
    </w:p>
    <w:p w:rsidR="00100198" w:rsidRDefault="00BB5FE9">
      <w:pPr>
        <w:pStyle w:val="ConsPlusNormal0"/>
        <w:jc w:val="right"/>
      </w:pPr>
      <w:r>
        <w:t>деятельности и об эффективности</w:t>
      </w:r>
    </w:p>
    <w:p w:rsidR="00100198" w:rsidRDefault="00BB5FE9">
      <w:pPr>
        <w:pStyle w:val="ConsPlusNormal0"/>
        <w:jc w:val="right"/>
      </w:pPr>
      <w:r>
        <w:t>такого контроля (надзора)</w:t>
      </w:r>
    </w:p>
    <w:p w:rsidR="00100198" w:rsidRDefault="00100198">
      <w:pPr>
        <w:pStyle w:val="ConsPlusNormal0"/>
        <w:jc w:val="center"/>
      </w:pPr>
    </w:p>
    <w:p w:rsidR="00100198" w:rsidRDefault="00BB5FE9">
      <w:pPr>
        <w:pStyle w:val="ConsPlusTitle0"/>
        <w:jc w:val="center"/>
      </w:pPr>
      <w:bookmarkStart w:id="3" w:name="P207"/>
      <w:bookmarkEnd w:id="3"/>
      <w:r>
        <w:t>МЕТОДИКА</w:t>
      </w:r>
    </w:p>
    <w:p w:rsidR="00100198" w:rsidRDefault="00BB5FE9">
      <w:pPr>
        <w:pStyle w:val="ConsPlusTitle0"/>
        <w:jc w:val="center"/>
      </w:pPr>
      <w:r>
        <w:t>ПРОВЕДЕНИЯ МОНИТОРИНГА ЭФФЕКТИВНОСТИ ГОСУДАРСТВЕННОГО</w:t>
      </w:r>
    </w:p>
    <w:p w:rsidR="00100198" w:rsidRDefault="00BB5FE9">
      <w:pPr>
        <w:pStyle w:val="ConsPlusTitle0"/>
        <w:jc w:val="center"/>
      </w:pPr>
      <w:r>
        <w:t>КОНТРОЛЯ (НАДЗОРА) И МУНИЦИПАЛЬНОГО КОНТРОЛЯ</w:t>
      </w:r>
    </w:p>
    <w:p w:rsidR="00100198" w:rsidRDefault="0010019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01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76" w:tooltip="Постановление Правительства РФ от 21.03.2011 N 185 &quot;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21.03.2011 </w:t>
            </w:r>
            <w:hyperlink r:id="rId77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РФ от 25.02.2014 N 145,</w:t>
            </w:r>
          </w:p>
          <w:p w:rsidR="00100198" w:rsidRDefault="00BB5FE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06.04.2018 </w:t>
            </w:r>
            <w:hyperlink r:id="rId78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03.10.2018 </w:t>
            </w:r>
            <w:hyperlink r:id="rId79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 xml:space="preserve">, от 31.10.2019 </w:t>
            </w:r>
            <w:hyperlink r:id="rId80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198" w:rsidRDefault="00100198">
            <w:pPr>
              <w:pStyle w:val="ConsPlusNormal0"/>
            </w:pPr>
          </w:p>
        </w:tc>
      </w:tr>
    </w:tbl>
    <w:p w:rsidR="00100198" w:rsidRDefault="00100198">
      <w:pPr>
        <w:pStyle w:val="ConsPlusNormal0"/>
        <w:ind w:firstLine="540"/>
        <w:jc w:val="both"/>
      </w:pPr>
    </w:p>
    <w:p w:rsidR="00100198" w:rsidRDefault="00BB5FE9">
      <w:pPr>
        <w:pStyle w:val="ConsPlusNormal0"/>
        <w:ind w:firstLine="540"/>
        <w:jc w:val="both"/>
      </w:pPr>
      <w:r>
        <w:t>1. Настоящая методика определяет порядок проведения мониторинга эффективности государственного контроля (надзора), муниципального контроля (далее - мониторинг), осуществляемого уполномоченными федеральными органами исполнительной власти, Государственной ко</w:t>
      </w:r>
      <w:r>
        <w:t>рпорацией по атомной энергии "</w:t>
      </w:r>
      <w:proofErr w:type="spellStart"/>
      <w:r>
        <w:t>Росатом</w:t>
      </w:r>
      <w:proofErr w:type="spellEnd"/>
      <w:r>
        <w:t xml:space="preserve">", органами исполнительной власти субъектов Российской Федерации и органами местного самоуправления в соответствии с </w:t>
      </w:r>
      <w:hyperlink r:id="rId81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(далее - органы государственного контроля (надзора) и муниципального контроля).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03.10.2018 N 1182 &quot;О внесении изменений в постановление Правительства Российской Федерации от 5 апреля 2010 г. N 2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03.10.2018 N 1182)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2. Мониторинг представляет собой систему наблюдения, анализа, оценки и прогноза эффективности государственного контроля (надзора) и муниципального контроля в соответствующих сферах деятельности.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3. Эффективность государственно</w:t>
      </w:r>
      <w:r>
        <w:t>го контроля (надзора) и муниципального контроля заключается в достижении органами государственного контроля (надзора), муниципального контроля значений показателей, характеризующих улучшение состояния исполнения юридическими лицами и индивидуальными предпр</w:t>
      </w:r>
      <w:r>
        <w:t>инимателями обязательных требований в соответствующих сферах деятельности (далее - показатели эффективности).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4. Мониторинг организуется и проводится органами государственного контроля (надзора) и органами муниципального контроля. К проведению мониторинга </w:t>
      </w:r>
      <w:r>
        <w:t>могут привлекаться подведомственные органам государственного контроля (надзора) и муниципального контроля организации, на которые возложены функции, связанные с обеспечением государственного контроля (надзора), муниципального контроля.</w:t>
      </w:r>
    </w:p>
    <w:p w:rsidR="00100198" w:rsidRDefault="00BB5FE9">
      <w:pPr>
        <w:pStyle w:val="ConsPlusNormal0"/>
        <w:spacing w:before="200"/>
        <w:ind w:firstLine="540"/>
        <w:jc w:val="both"/>
      </w:pPr>
      <w:bookmarkStart w:id="4" w:name="P220"/>
      <w:bookmarkEnd w:id="4"/>
      <w:r>
        <w:t>5. Мониторинг осущес</w:t>
      </w:r>
      <w:r>
        <w:t>твляется на основании сбора, обработки и анализа следующих документов и сведений: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а) число зарегистрированных и фактически осуществляющих деятельность на соответствующей территории (Российской Федерации, субъекта Российской Федерации, муниципального образо</w:t>
      </w:r>
      <w:r>
        <w:t>вания) юридических лиц (их филиалов и представительств) и индивидуальных предпринимателей, деятельность которых и (или) используемые ими производственные объекты являются объектами соответствующих видов государственного контроля (надзора), муниципального к</w:t>
      </w:r>
      <w:r>
        <w:t>онтроля;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б) ежегодный план проведения плановых проверок;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lastRenderedPageBreak/>
        <w:t>в) приказы (распоряжения) о проведении проверок, заявления о согласовании с органами прокуратуры проведения внеплановых выездных проверок юридических лиц и индивидуальных предпринимателей;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г) документы, получ</w:t>
      </w:r>
      <w:r>
        <w:t>енные в результате проведенных за отчетный период проверок юридических лиц и индивидуальных предпринимателей, в том числе мероприятий по контролю, выполненных в процессе проверок (акты проверок, заключения экспертиз, материалы расследований, протоколы иссл</w:t>
      </w:r>
      <w:r>
        <w:t>едований (испытаний, измерений), материалы рассмотрения дел об административных правонарушениях, документы о направлении материалов о нарушениях, выявленных в процессе проведенных проверок, в правоохранительные органы для привлечения нарушителей к уголовно</w:t>
      </w:r>
      <w:r>
        <w:t>й ответственности и др.);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д) заявления и обращения юридических лиц, индивидуальных предпринимателей и граждан, органов государственной власти и органов местного самоуправления, средств массовой информации, поступающие в органы государственного контроля (на</w:t>
      </w:r>
      <w:r>
        <w:t>дзора) и муниципального контроля по вопросам, отнесенным к их компетенции;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е) документы, подтверждающие наличие случаев смерти, заболеваний (отравлений, несчастных случаев) людей, животных и растений, загрязнения окружающей среды, аварий, причинения вреда </w:t>
      </w:r>
      <w:r>
        <w:t>имуществу, возникновения чрезвычайных ситуаций природного и техногенного характера, связанных с деятельностью юридических лиц и индивидуальных предпринимателей;</w:t>
      </w:r>
    </w:p>
    <w:p w:rsidR="00100198" w:rsidRDefault="00BB5FE9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25.02.2014 N 145)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ж) сведения об экспертах и экспертных организациях, привлекаемых органами государственного контроля (надзора) и муниципального контроля к п</w:t>
      </w:r>
      <w:r>
        <w:t>роведению мероприятий по контролю;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з) документы, подтверждающие выполнение юридическими лицами, индивидуальными предпринимателями и гражданами предписаний, постановлений, предложений органов государственного контроля (надзора) и муниципального контроля по </w:t>
      </w:r>
      <w:r>
        <w:t>результатам проведенных проверок;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и) перечни юридических лиц и индивидуальных предпринимателей, деятельности которых и (или) используемым ими производственным объектам присвоены категории риска или классы (категории) опасности (для видов государственного к</w:t>
      </w:r>
      <w:r>
        <w:t>онтроля (надзора), осуществляемых с применением риск-ориентированного подхода);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85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к) предостережения о недопустимости нарушения обязательных требований, возражения на них, уведомления об их исполнении;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86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л) программы профилактики нарушени</w:t>
      </w:r>
      <w:r>
        <w:t>я обязательных требований и данные об их исполнении;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87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Постановлением</w:t>
        </w:r>
      </w:hyperlink>
      <w:r>
        <w:t xml:space="preserve"> П</w:t>
      </w:r>
      <w:r>
        <w:t>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м) задания на проведение мероприятий по контролю, при проведении которых не требуется взаимодействие органа государственного контроля (надзора), муниципального контроля с юридическими лицами, индивидуальными предпринима</w:t>
      </w:r>
      <w:r>
        <w:t>телями, и оформленные результаты проведения таких мероприятий;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88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06.04.2018 N 414)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н) ключевые показатели результативности контрольно-надзорной деятельности, устанавливаемые отдельными решениями Правительства Российской Федерации для федеральных органов исполнительной власти, решениями высши</w:t>
      </w:r>
      <w:r>
        <w:t>х органов исполнительной власти субъектов Российской Федерации для органов исполнительной власти субъектов Российской Федерации, уполномоченных на осуществление государственного контроля (надзора) в соответствующих сферах деятельности на территории субъект</w:t>
      </w:r>
      <w:r>
        <w:t>а Российской Федерации.</w:t>
      </w:r>
    </w:p>
    <w:p w:rsidR="00100198" w:rsidRDefault="00BB5FE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"н" введен </w:t>
      </w:r>
      <w:hyperlink r:id="rId89" w:tooltip="Постановление Правительства РФ от 31.10.2019 N 139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31.10.2019 N 1393)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 xml:space="preserve">6. На основании указанных в </w:t>
      </w:r>
      <w:hyperlink w:anchor="P220" w:tooltip="5. Мониторинг осуществляется на основании сбора, обработки и анализа следующих документов и сведений:">
        <w:r>
          <w:rPr>
            <w:color w:val="0000FF"/>
          </w:rPr>
          <w:t>пункте 5</w:t>
        </w:r>
      </w:hyperlink>
      <w:r>
        <w:t xml:space="preserve"> документов и сведений готовятся материалы по расчету, анализу и оценке показателей эффективности (далее - данные мониторинга).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lastRenderedPageBreak/>
        <w:t>7. Данные мониторинга включаются органами государственного</w:t>
      </w:r>
      <w:r>
        <w:t xml:space="preserve"> контроля (надзора) и муниципального контроля в доклады о государственном контроле (надзоре), муниципальном контроле в соответствующих сферах деятельности и об эффективности указанного контроля (надзора).</w:t>
      </w:r>
    </w:p>
    <w:p w:rsidR="00100198" w:rsidRDefault="00BB5FE9">
      <w:pPr>
        <w:pStyle w:val="ConsPlusNormal0"/>
        <w:spacing w:before="200"/>
        <w:ind w:firstLine="540"/>
        <w:jc w:val="both"/>
      </w:pPr>
      <w:r>
        <w:t>8. Данные мониторинга используются органами государ</w:t>
      </w:r>
      <w:r>
        <w:t>ственного контроля (надзора) и муниципального контроля при планировании и осуществлении своей деятельности, при формировании заявок на выделение необходимых финансовых средств, подготовке предложений по совершенствованию нормативно-правового обеспечения ко</w:t>
      </w:r>
      <w:r>
        <w:t>нтрольно-надзорных функций, улучшению координации и взаимодействия между органами государственного контроля (надзора) и муниципального контроля.</w:t>
      </w: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jc w:val="center"/>
      </w:pPr>
    </w:p>
    <w:p w:rsidR="00100198" w:rsidRDefault="0010019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0198">
      <w:headerReference w:type="default" r:id="rId90"/>
      <w:footerReference w:type="default" r:id="rId91"/>
      <w:headerReference w:type="first" r:id="rId92"/>
      <w:footerReference w:type="first" r:id="rId9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5FE9">
      <w:r>
        <w:separator/>
      </w:r>
    </w:p>
  </w:endnote>
  <w:endnote w:type="continuationSeparator" w:id="0">
    <w:p w:rsidR="00000000" w:rsidRDefault="00BB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E9" w:rsidRDefault="00BB5F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E9" w:rsidRDefault="00BB5F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E9" w:rsidRDefault="00BB5FE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98" w:rsidRDefault="001001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01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0198" w:rsidRDefault="00BB5FE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0198" w:rsidRDefault="00BB5FE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0198" w:rsidRDefault="00BB5FE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100198" w:rsidRDefault="00BB5FE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98" w:rsidRDefault="001001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01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0198" w:rsidRDefault="00BB5FE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0198" w:rsidRDefault="00BB5FE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0198" w:rsidRDefault="00BB5FE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100198" w:rsidRDefault="00BB5FE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5FE9">
      <w:r>
        <w:separator/>
      </w:r>
    </w:p>
  </w:footnote>
  <w:footnote w:type="continuationSeparator" w:id="0">
    <w:p w:rsidR="00000000" w:rsidRDefault="00BB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E9" w:rsidRDefault="00BB5F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E9" w:rsidRDefault="00BB5F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E9" w:rsidRDefault="00BB5FE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019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0198" w:rsidRDefault="00100198">
          <w:pPr>
            <w:pStyle w:val="ConsPlusNormal0"/>
            <w:rPr>
              <w:rFonts w:ascii="Tahoma" w:hAnsi="Tahoma" w:cs="Tahoma"/>
            </w:rPr>
          </w:pPr>
          <w:bookmarkStart w:id="5" w:name="_GoBack"/>
          <w:bookmarkEnd w:id="5"/>
        </w:p>
      </w:tc>
      <w:tc>
        <w:tcPr>
          <w:tcW w:w="2300" w:type="pct"/>
          <w:vAlign w:val="center"/>
        </w:tcPr>
        <w:p w:rsidR="00100198" w:rsidRDefault="0010019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100198" w:rsidRDefault="001001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0198" w:rsidRDefault="0010019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019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0198" w:rsidRDefault="0010019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00198" w:rsidRDefault="0010019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100198" w:rsidRDefault="001001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0198" w:rsidRDefault="0010019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198"/>
    <w:rsid w:val="00100198"/>
    <w:rsid w:val="00BB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6E1AC9A-458C-45E7-848F-15575123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B5F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5FE9"/>
  </w:style>
  <w:style w:type="paragraph" w:styleId="a5">
    <w:name w:val="footer"/>
    <w:basedOn w:val="a"/>
    <w:link w:val="a6"/>
    <w:uiPriority w:val="99"/>
    <w:unhideWhenUsed/>
    <w:rsid w:val="00BB5F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0CBF00AF9BC4B411BCAD3BA341015720E7C6590BE8493407A222BCDD0F8F4FD851EE845D1BB8CA808CED08D74F7AC3D71D6B91C980EBDECCv5J" TargetMode="External"/><Relationship Id="rId18" Type="http://schemas.openxmlformats.org/officeDocument/2006/relationships/hyperlink" Target="consultantplus://offline/ref=4B0CBF00AF9BC4B411BCAD3BA341015722E6C7540AE4493407A222BCDD0F8F4FD851EE845D1BB8CA8C8CED08D74F7AC3D71D6B91C980EBDECCv5J" TargetMode="External"/><Relationship Id="rId26" Type="http://schemas.openxmlformats.org/officeDocument/2006/relationships/hyperlink" Target="consultantplus://offline/ref=4B0CBF00AF9BC4B411BCAD3BA341015722E5C95F09E6493407A222BCDD0F8F4FD851EE845D1BB8CB858CED08D74F7AC3D71D6B91C980EBDECCv5J" TargetMode="External"/><Relationship Id="rId39" Type="http://schemas.openxmlformats.org/officeDocument/2006/relationships/hyperlink" Target="consultantplus://offline/ref=4B0CBF00AF9BC4B411BCAD3BA341015722E5C95F09E6493407A222BCDD0F8F4FD851EE845D1BB8CB868CED08D74F7AC3D71D6B91C980EBDECCv5J" TargetMode="External"/><Relationship Id="rId21" Type="http://schemas.openxmlformats.org/officeDocument/2006/relationships/hyperlink" Target="consultantplus://offline/ref=4B0CBF00AF9BC4B411BCAD3BA341015720E4C05509E5493407A222BCDD0F8F4FD851EE845D1BB8CA8D8CED08D74F7AC3D71D6B91C980EBDECCv5J" TargetMode="External"/><Relationship Id="rId34" Type="http://schemas.openxmlformats.org/officeDocument/2006/relationships/hyperlink" Target="consultantplus://offline/ref=4B0CBF00AF9BC4B411BCAD3BA341015725E4C15F0BE4493407A222BCDD0F8F4FD851EE845D1BB8C8848CED08D74F7AC3D71D6B91C980EBDECCv5J" TargetMode="External"/><Relationship Id="rId42" Type="http://schemas.openxmlformats.org/officeDocument/2006/relationships/hyperlink" Target="consultantplus://offline/ref=4B0CBF00AF9BC4B411BCAD3BA341015728E6C8540FEB143E0FFB2EBEDA00D04ADF40EE845505B9CB9B85B95BC9v1J" TargetMode="External"/><Relationship Id="rId47" Type="http://schemas.openxmlformats.org/officeDocument/2006/relationships/hyperlink" Target="consultantplus://offline/ref=4B0CBF00AF9BC4B411BCAD3BA341015720E0C85A0DE0493407A222BCDD0F8F4FD851EE845D1BB8CB848CED08D74F7AC3D71D6B91C980EBDECCv5J" TargetMode="External"/><Relationship Id="rId50" Type="http://schemas.openxmlformats.org/officeDocument/2006/relationships/hyperlink" Target="consultantplus://offline/ref=4B0CBF00AF9BC4B411BCAD3BA341015720E7C6590BE8493407A222BCDD0F8F4FD851EE845D1BB8C8808CED08D74F7AC3D71D6B91C980EBDECCv5J" TargetMode="External"/><Relationship Id="rId55" Type="http://schemas.openxmlformats.org/officeDocument/2006/relationships/hyperlink" Target="consultantplus://offline/ref=4B0CBF00AF9BC4B411BCAD3BA341015723ECC45F0AE0493407A222BCDD0F8F4FD851EE845D1BB8C9818CED08D74F7AC3D71D6B91C980EBDECCv5J" TargetMode="External"/><Relationship Id="rId63" Type="http://schemas.openxmlformats.org/officeDocument/2006/relationships/hyperlink" Target="consultantplus://offline/ref=4B0CBF00AF9BC4B411BCAD3BA341015723ECC45F0AE0493407A222BCDD0F8F4FD851EE845D1BB8C98D8CED08D74F7AC3D71D6B91C980EBDECCv5J" TargetMode="External"/><Relationship Id="rId68" Type="http://schemas.openxmlformats.org/officeDocument/2006/relationships/hyperlink" Target="consultantplus://offline/ref=4B0CBF00AF9BC4B411BCAD3BA341015720E0C85A0DE0493407A222BCDD0F8F4FD851EE845D1BB8CB848CED08D74F7AC3D71D6B91C980EBDECCv5J" TargetMode="External"/><Relationship Id="rId76" Type="http://schemas.openxmlformats.org/officeDocument/2006/relationships/hyperlink" Target="consultantplus://offline/ref=4B0CBF00AF9BC4B411BCAD3BA341015720E4C05509E5493407A222BCDD0F8F4FD851EE845D1BB8C98C8CED08D74F7AC3D71D6B91C980EBDECCv5J" TargetMode="External"/><Relationship Id="rId84" Type="http://schemas.openxmlformats.org/officeDocument/2006/relationships/hyperlink" Target="consultantplus://offline/ref=4B0CBF00AF9BC4B411BCAD3BA341015720E0C85A0DE0493407A222BCDD0F8F4FD851EE845D1BB8CB808CED08D74F7AC3D71D6B91C980EBDECCv5J" TargetMode="External"/><Relationship Id="rId89" Type="http://schemas.openxmlformats.org/officeDocument/2006/relationships/hyperlink" Target="consultantplus://offline/ref=4B0CBF00AF9BC4B411BCAD3BA341015722E6C7540AE4493407A222BCDD0F8F4FD851EE845D1BB8CB838CED08D74F7AC3D71D6B91C980EBDECCv5J" TargetMode="External"/><Relationship Id="rId7" Type="http://schemas.openxmlformats.org/officeDocument/2006/relationships/header" Target="header2.xml"/><Relationship Id="rId71" Type="http://schemas.openxmlformats.org/officeDocument/2006/relationships/hyperlink" Target="consultantplus://offline/ref=4B0CBF00AF9BC4B411BCAD3BA341015722E6C7540AE4493407A222BCDD0F8F4FD851EE845D1BB8CB878CED08D74F7AC3D71D6B91C980EBDECCv5J" TargetMode="External"/><Relationship Id="rId92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0CBF00AF9BC4B411BCAD3BA341015723ECC45F0AE0493407A222BCDD0F8F4FD851EE845D1BB8CB858CED08D74F7AC3D71D6B91C980EBDECCv5J" TargetMode="External"/><Relationship Id="rId29" Type="http://schemas.openxmlformats.org/officeDocument/2006/relationships/hyperlink" Target="consultantplus://offline/ref=4B0CBF00AF9BC4B411BCAD3BA341015720E7C6590BE8493407A222BCDD0F8F4FD851EE845D1BB8CA8C8CED08D74F7AC3D71D6B91C980EBDECCv5J" TargetMode="External"/><Relationship Id="rId11" Type="http://schemas.openxmlformats.org/officeDocument/2006/relationships/footer" Target="footer3.xml"/><Relationship Id="rId24" Type="http://schemas.openxmlformats.org/officeDocument/2006/relationships/hyperlink" Target="consultantplus://offline/ref=4B0CBF00AF9BC4B411BCAD3BA341015725E4C15F0BE4493407A222BCDD0F8F4FD851EE845D1BB8C8858CED08D74F7AC3D71D6B91C980EBDECCv5J" TargetMode="External"/><Relationship Id="rId32" Type="http://schemas.openxmlformats.org/officeDocument/2006/relationships/hyperlink" Target="consultantplus://offline/ref=4B0CBF00AF9BC4B411BCAD3BA341015720E0C85A0DE0493407A222BCDD0F8F4FD851EE845D1BB8CB858CED08D74F7AC3D71D6B91C980EBDECCv5J" TargetMode="External"/><Relationship Id="rId37" Type="http://schemas.openxmlformats.org/officeDocument/2006/relationships/hyperlink" Target="consultantplus://offline/ref=4B0CBF00AF9BC4B411BCAD3BA341015722E5C95F09E6493407A222BCDD0F8F4FD851EE845D1BB8CB868CED08D74F7AC3D71D6B91C980EBDECCv5J" TargetMode="External"/><Relationship Id="rId40" Type="http://schemas.openxmlformats.org/officeDocument/2006/relationships/hyperlink" Target="consultantplus://offline/ref=4B0CBF00AF9BC4B411BCAD3BA341015723ECC45F0AE0493407A222BCDD0F8F4FD851EE845D1BB8CB868CED08D74F7AC3D71D6B91C980EBDECCv5J" TargetMode="External"/><Relationship Id="rId45" Type="http://schemas.openxmlformats.org/officeDocument/2006/relationships/hyperlink" Target="consultantplus://offline/ref=4B0CBF00AF9BC4B411BCAD3BA341015720E4C05509E5493407A222BCDD0F8F4FD851EE845D1BB8CB878CED08D74F7AC3D71D6B91C980EBDECCv5J" TargetMode="External"/><Relationship Id="rId53" Type="http://schemas.openxmlformats.org/officeDocument/2006/relationships/hyperlink" Target="consultantplus://offline/ref=4B0CBF00AF9BC4B411BCAD3BA341015723ECC45F0AE0493407A222BCDD0F8F4FD851EE845D1BB8C9878CED08D74F7AC3D71D6B91C980EBDECCv5J" TargetMode="External"/><Relationship Id="rId58" Type="http://schemas.openxmlformats.org/officeDocument/2006/relationships/hyperlink" Target="consultantplus://offline/ref=4B0CBF00AF9BC4B411BCAD3BA341015720E7C6590BE8493407A222BCDD0F8F4FD851EE845D1BB8C88C8CED08D74F7AC3D71D6B91C980EBDECCv5J" TargetMode="External"/><Relationship Id="rId66" Type="http://schemas.openxmlformats.org/officeDocument/2006/relationships/hyperlink" Target="consultantplus://offline/ref=4B0CBF00AF9BC4B411BCAD3BA341015725E7C15808E0493407A222BCDD0F8F4FD851EE845D1BB8CB878CED08D74F7AC3D71D6B91C980EBDECCv5J" TargetMode="External"/><Relationship Id="rId74" Type="http://schemas.openxmlformats.org/officeDocument/2006/relationships/hyperlink" Target="consultantplus://offline/ref=4B0CBF00AF9BC4B411BCAD3BA341015720E7C6590BE8493407A222BCDD0F8F4FD851EE845D1BB8C98D8CED08D74F7AC3D71D6B91C980EBDECCv5J" TargetMode="External"/><Relationship Id="rId79" Type="http://schemas.openxmlformats.org/officeDocument/2006/relationships/hyperlink" Target="consultantplus://offline/ref=4B0CBF00AF9BC4B411BCAD3BA341015722E5C95F09E6493407A222BCDD0F8F4FD851EE845D1BB8CB808CED08D74F7AC3D71D6B91C980EBDECCv5J" TargetMode="External"/><Relationship Id="rId87" Type="http://schemas.openxmlformats.org/officeDocument/2006/relationships/hyperlink" Target="consultantplus://offline/ref=4B0CBF00AF9BC4B411BCAD3BA341015723ECC45F0AE0493407A222BCDD0F8F4FD851EE845D1BB8CE808CED08D74F7AC3D71D6B91C980EBDECCv5J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4B0CBF00AF9BC4B411BCAD3BA341015723ECC45F0AE0493407A222BCDD0F8F4FD851EE845D1BB8C9808CED08D74F7AC3D71D6B91C980EBDECCv5J" TargetMode="External"/><Relationship Id="rId82" Type="http://schemas.openxmlformats.org/officeDocument/2006/relationships/hyperlink" Target="consultantplus://offline/ref=4B0CBF00AF9BC4B411BCAD3BA341015722E5C95F09E6493407A222BCDD0F8F4FD851EE845D1BB8CB808CED08D74F7AC3D71D6B91C980EBDECCv5J" TargetMode="External"/><Relationship Id="rId90" Type="http://schemas.openxmlformats.org/officeDocument/2006/relationships/header" Target="header4.xm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4B0CBF00AF9BC4B411BCAD3BA341015725E4C05D0CE7493407A222BCDD0F8F4FD851EE845D1BB8CD808CED08D74F7AC3D71D6B91C980EBDECCv5J" TargetMode="External"/><Relationship Id="rId14" Type="http://schemas.openxmlformats.org/officeDocument/2006/relationships/hyperlink" Target="consultantplus://offline/ref=4B0CBF00AF9BC4B411BCAD3BA341015720E0C85A0DE0493407A222BCDD0F8F4FD851EE845D1BB8CA8C8CED08D74F7AC3D71D6B91C980EBDECCv5J" TargetMode="External"/><Relationship Id="rId22" Type="http://schemas.openxmlformats.org/officeDocument/2006/relationships/hyperlink" Target="consultantplus://offline/ref=4B0CBF00AF9BC4B411BCAD3BA341015720E7C6590BE8493407A222BCDD0F8F4FD851EE845D1BB8CA8D8CED08D74F7AC3D71D6B91C980EBDECCv5J" TargetMode="External"/><Relationship Id="rId27" Type="http://schemas.openxmlformats.org/officeDocument/2006/relationships/hyperlink" Target="consultantplus://offline/ref=4B0CBF00AF9BC4B411BCAD3BA341015722E6C7540AE4493407A222BCDD0F8F4FD851EE845D1BB8CA8C8CED08D74F7AC3D71D6B91C980EBDECCv5J" TargetMode="External"/><Relationship Id="rId30" Type="http://schemas.openxmlformats.org/officeDocument/2006/relationships/hyperlink" Target="consultantplus://offline/ref=4B0CBF00AF9BC4B411BCAD3BA341015722E5C95F09E6493407A222BCDD0F8F4FD851EE845D1BB8CB848CED08D74F7AC3D71D6B91C980EBDECCv5J" TargetMode="External"/><Relationship Id="rId35" Type="http://schemas.openxmlformats.org/officeDocument/2006/relationships/hyperlink" Target="consultantplus://offline/ref=4B0CBF00AF9BC4B411BCAD3BA341015722E6C7540AE4493407A222BCDD0F8F4FD851EE845D1BB8CB858CED08D74F7AC3D71D6B91C980EBDECCv5J" TargetMode="External"/><Relationship Id="rId43" Type="http://schemas.openxmlformats.org/officeDocument/2006/relationships/hyperlink" Target="consultantplus://offline/ref=4B0CBF00AF9BC4B411BCAD3BA341015722E5C95F09E6493407A222BCDD0F8F4FD851EE845D1BB8CB818CED08D74F7AC3D71D6B91C980EBDECCv5J" TargetMode="External"/><Relationship Id="rId48" Type="http://schemas.openxmlformats.org/officeDocument/2006/relationships/hyperlink" Target="consultantplus://offline/ref=4B0CBF00AF9BC4B411BCAD3BA341015723ECC45F0AE0493407A222BCDD0F8F4FD851EE845D1BB8C88D8CED08D74F7AC3D71D6B91C980EBDECCv5J" TargetMode="External"/><Relationship Id="rId56" Type="http://schemas.openxmlformats.org/officeDocument/2006/relationships/hyperlink" Target="consultantplus://offline/ref=4B0CBF00AF9BC4B411BCAD3BA341015720E4C05509E5493407A222BCDD0F8F4FD851EE845D1BB8CB828CED08D74F7AC3D71D6B91C980EBDECCv5J" TargetMode="External"/><Relationship Id="rId64" Type="http://schemas.openxmlformats.org/officeDocument/2006/relationships/hyperlink" Target="consultantplus://offline/ref=4B0CBF00AF9BC4B411BCAD3BA341015723ECC45F0AE0493407A222BCDD0F8F4FD851EE845D1BB8C98C8CED08D74F7AC3D71D6B91C980EBDECCv5J" TargetMode="External"/><Relationship Id="rId69" Type="http://schemas.openxmlformats.org/officeDocument/2006/relationships/hyperlink" Target="consultantplus://offline/ref=4B0CBF00AF9BC4B411BCAD3BA341015720E0C85A0DE0493407A222BCDD0F8F4FD851EE845D1BB8CB868CED08D74F7AC3D71D6B91C980EBDECCv5J" TargetMode="External"/><Relationship Id="rId77" Type="http://schemas.openxmlformats.org/officeDocument/2006/relationships/hyperlink" Target="consultantplus://offline/ref=4B0CBF00AF9BC4B411BCAD3BA341015720E0C85A0DE0493407A222BCDD0F8F4FD851EE845D1BB8CB808CED08D74F7AC3D71D6B91C980EBDECCv5J" TargetMode="External"/><Relationship Id="rId8" Type="http://schemas.openxmlformats.org/officeDocument/2006/relationships/footer" Target="footer1.xml"/><Relationship Id="rId51" Type="http://schemas.openxmlformats.org/officeDocument/2006/relationships/hyperlink" Target="consultantplus://offline/ref=4B0CBF00AF9BC4B411BCAD3BA341015723ECC45F0AE0493407A222BCDD0F8F4FD851EE845D1BB8C88C8CED08D74F7AC3D71D6B91C980EBDECCv5J" TargetMode="External"/><Relationship Id="rId72" Type="http://schemas.openxmlformats.org/officeDocument/2006/relationships/hyperlink" Target="consultantplus://offline/ref=4B0CBF00AF9BC4B411BCAD3BA341015722E6C7540AE4493407A222BCDD0F8F4FD851EE845D1BB8CB818CED08D74F7AC3D71D6B91C980EBDECCv5J" TargetMode="External"/><Relationship Id="rId80" Type="http://schemas.openxmlformats.org/officeDocument/2006/relationships/hyperlink" Target="consultantplus://offline/ref=4B0CBF00AF9BC4B411BCAD3BA341015722E6C7540AE4493407A222BCDD0F8F4FD851EE845D1BB8CB838CED08D74F7AC3D71D6B91C980EBDECCv5J" TargetMode="External"/><Relationship Id="rId85" Type="http://schemas.openxmlformats.org/officeDocument/2006/relationships/hyperlink" Target="consultantplus://offline/ref=4B0CBF00AF9BC4B411BCAD3BA341015723ECC45F0AE0493407A222BCDD0F8F4FD851EE845D1BB8CE878CED08D74F7AC3D71D6B91C980EBDECCv5J" TargetMode="External"/><Relationship Id="rId93" Type="http://schemas.openxmlformats.org/officeDocument/2006/relationships/footer" Target="footer5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B0CBF00AF9BC4B411BCAD3BA341015720E4C05509E5493407A222BCDD0F8F4FD851EE845D1BB8CA808CED08D74F7AC3D71D6B91C980EBDECCv5J" TargetMode="External"/><Relationship Id="rId17" Type="http://schemas.openxmlformats.org/officeDocument/2006/relationships/hyperlink" Target="consultantplus://offline/ref=4B0CBF00AF9BC4B411BCAD3BA341015722E5C95F09E6493407A222BCDD0F8F4FD851EE845D1BB8CA808CED08D74F7AC3D71D6B91C980EBDECCv5J" TargetMode="External"/><Relationship Id="rId25" Type="http://schemas.openxmlformats.org/officeDocument/2006/relationships/hyperlink" Target="consultantplus://offline/ref=4B0CBF00AF9BC4B411BCAD3BA341015723ECC45F0AE0493407A222BCDD0F8F4FD851EE845D1BB8CB858CED08D74F7AC3D71D6B91C980EBDECCv5J" TargetMode="External"/><Relationship Id="rId33" Type="http://schemas.openxmlformats.org/officeDocument/2006/relationships/hyperlink" Target="consultantplus://offline/ref=4B0CBF00AF9BC4B411BCAD3BA341015723ECC45F0AE0493407A222BCDD0F8F4FD851EE845D1BB8CB878CED08D74F7AC3D71D6B91C980EBDECCv5J" TargetMode="External"/><Relationship Id="rId38" Type="http://schemas.openxmlformats.org/officeDocument/2006/relationships/hyperlink" Target="consultantplus://offline/ref=4B0CBF00AF9BC4B411BCAD3BA341015722E5C95F09E6493407A222BCDD0F8F4FD851EE845D1BB8CB868CED08D74F7AC3D71D6B91C980EBDECCv5J" TargetMode="External"/><Relationship Id="rId46" Type="http://schemas.openxmlformats.org/officeDocument/2006/relationships/hyperlink" Target="consultantplus://offline/ref=4B0CBF00AF9BC4B411BCAD3BA341015720E7C6590BE8493407A222BCDD0F8F4FD851EE845D1BB8C8818CED08D74F7AC3D71D6B91C980EBDECCv5J" TargetMode="External"/><Relationship Id="rId59" Type="http://schemas.openxmlformats.org/officeDocument/2006/relationships/hyperlink" Target="consultantplus://offline/ref=4B0CBF00AF9BC4B411BCAD3BA341015720E7C6590BE8493407A222BCDD0F8F4FD851EE845D1BB8C9858CED08D74F7AC3D71D6B91C980EBDECCv5J" TargetMode="External"/><Relationship Id="rId67" Type="http://schemas.openxmlformats.org/officeDocument/2006/relationships/hyperlink" Target="consultantplus://offline/ref=4B0CBF00AF9BC4B411BCAD3BA341015725E4C05D0CE7493407A222BCDD0F8F4FCA51B6885C13A6CB8499BB5991C1v8J" TargetMode="External"/><Relationship Id="rId20" Type="http://schemas.openxmlformats.org/officeDocument/2006/relationships/hyperlink" Target="consultantplus://offline/ref=4B0CBF00AF9BC4B411BCAD3BA341015722E5C95F09E6493407A222BCDD0F8F4FD851EE845D1BB8CA8C8CED08D74F7AC3D71D6B91C980EBDECCv5J" TargetMode="External"/><Relationship Id="rId41" Type="http://schemas.openxmlformats.org/officeDocument/2006/relationships/hyperlink" Target="consultantplus://offline/ref=4B0CBF00AF9BC4B411BCAD3BA341015725E4C15F0BE4493407A222BCDD0F8F4FD851EE845D1BB8C8808CED08D74F7AC3D71D6B91C980EBDECCv5J" TargetMode="External"/><Relationship Id="rId54" Type="http://schemas.openxmlformats.org/officeDocument/2006/relationships/hyperlink" Target="consultantplus://offline/ref=4B0CBF00AF9BC4B411BCAD3BA341015723ECC45F0AE0493407A222BCDD0F8F4FD851EE845D1BB8C9868CED08D74F7AC3D71D6B91C980EBDECCv5J" TargetMode="External"/><Relationship Id="rId62" Type="http://schemas.openxmlformats.org/officeDocument/2006/relationships/hyperlink" Target="consultantplus://offline/ref=4B0CBF00AF9BC4B411BCAD3BA341015723ECC45F0AE0493407A222BCDD0F8F4FD851EE845D1BB8C9828CED08D74F7AC3D71D6B91C980EBDECCv5J" TargetMode="External"/><Relationship Id="rId70" Type="http://schemas.openxmlformats.org/officeDocument/2006/relationships/hyperlink" Target="consultantplus://offline/ref=4B0CBF00AF9BC4B411BCAD3BA341015720E0C85A0DE0493407A222BCDD0F8F4FD851EE845D1BB8CB818CED08D74F7AC3D71D6B91C980EBDECCv5J" TargetMode="External"/><Relationship Id="rId75" Type="http://schemas.openxmlformats.org/officeDocument/2006/relationships/hyperlink" Target="consultantplus://offline/ref=4B0CBF00AF9BC4B411BCAD3BA341015720E4C05509E5493407A222BCDD0F8F4FD851EE845D1BB8C9828CED08D74F7AC3D71D6B91C980EBDECCv5J" TargetMode="External"/><Relationship Id="rId83" Type="http://schemas.openxmlformats.org/officeDocument/2006/relationships/hyperlink" Target="consultantplus://offline/ref=4B0CBF00AF9BC4B411BCAD3BA341015723ECC45F0AE0493407A222BCDD0F8F4FD851EE845D1BB8CE848CED08D74F7AC3D71D6B91C980EBDECCv5J" TargetMode="External"/><Relationship Id="rId88" Type="http://schemas.openxmlformats.org/officeDocument/2006/relationships/hyperlink" Target="consultantplus://offline/ref=4B0CBF00AF9BC4B411BCAD3BA341015723ECC45F0AE0493407A222BCDD0F8F4FD851EE845D1BB8CE838CED08D74F7AC3D71D6B91C980EBDECCv5J" TargetMode="External"/><Relationship Id="rId91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consultantplus://offline/ref=4B0CBF00AF9BC4B411BCAD3BA341015725E4C15F0BE4493407A222BCDD0F8F4FD851EE845D1BB8C8858CED08D74F7AC3D71D6B91C980EBDECCv5J" TargetMode="External"/><Relationship Id="rId23" Type="http://schemas.openxmlformats.org/officeDocument/2006/relationships/hyperlink" Target="consultantplus://offline/ref=4B0CBF00AF9BC4B411BCAD3BA341015720E0C85A0DE0493407A222BCDD0F8F4FD851EE845D1BB8CA8C8CED08D74F7AC3D71D6B91C980EBDECCv5J" TargetMode="External"/><Relationship Id="rId28" Type="http://schemas.openxmlformats.org/officeDocument/2006/relationships/hyperlink" Target="consultantplus://offline/ref=4B0CBF00AF9BC4B411BCAD3BA341015723ECC45F0AE0493407A222BCDD0F8F4FD851EE845D1BB8CB848CED08D74F7AC3D71D6B91C980EBDECCv5J" TargetMode="External"/><Relationship Id="rId36" Type="http://schemas.openxmlformats.org/officeDocument/2006/relationships/hyperlink" Target="consultantplus://offline/ref=4B0CBF00AF9BC4B411BCAD3BA341015720E4C05509E5493407A222BCDD0F8F4FD851EE845D1BB8CB858CED08D74F7AC3D71D6B91C980EBDECCv5J" TargetMode="External"/><Relationship Id="rId49" Type="http://schemas.openxmlformats.org/officeDocument/2006/relationships/hyperlink" Target="consultantplus://offline/ref=4B0CBF00AF9BC4B411BCAD3BA341015722E6C7540AE4493407A222BCDD0F8F4FD851EE845D1BB8CB878CED08D74F7AC3D71D6B91C980EBDECCv5J" TargetMode="External"/><Relationship Id="rId57" Type="http://schemas.openxmlformats.org/officeDocument/2006/relationships/hyperlink" Target="consultantplus://offline/ref=4B0CBF00AF9BC4B411BCAD3BA341015720E7C6590BE8493407A222BCDD0F8F4FD851EE845D1BB8C8828CED08D74F7AC3D71D6B91C980EBDECCv5J" TargetMode="External"/><Relationship Id="rId10" Type="http://schemas.openxmlformats.org/officeDocument/2006/relationships/header" Target="header3.xml"/><Relationship Id="rId31" Type="http://schemas.openxmlformats.org/officeDocument/2006/relationships/hyperlink" Target="consultantplus://offline/ref=4B0CBF00AF9BC4B411BCAD3BA341015720E4C05509E5493407A222BCDD0F8F4FD851EE845D1BB8CA8C8CED08D74F7AC3D71D6B91C980EBDECCv5J" TargetMode="External"/><Relationship Id="rId44" Type="http://schemas.openxmlformats.org/officeDocument/2006/relationships/hyperlink" Target="consultantplus://offline/ref=4B0CBF00AF9BC4B411BCAD3BA341015720E4C05509E5493407A222BCDD0F8F4FD851EE845D1BB8CB868CED08D74F7AC3D71D6B91C980EBDECCv5J" TargetMode="External"/><Relationship Id="rId52" Type="http://schemas.openxmlformats.org/officeDocument/2006/relationships/hyperlink" Target="consultantplus://offline/ref=4B0CBF00AF9BC4B411BCAD3BA341015723ECC45F0AE0493407A222BCDD0F8F4FD851EE845D1BB8C9858CED08D74F7AC3D71D6B91C980EBDECCv5J" TargetMode="External"/><Relationship Id="rId60" Type="http://schemas.openxmlformats.org/officeDocument/2006/relationships/hyperlink" Target="consultantplus://offline/ref=4B0CBF00AF9BC4B411BCAD3BA341015720E7C6590BE8493407A222BCDD0F8F4FD851EE845D1BB8C9848CED08D74F7AC3D71D6B91C980EBDECCv5J" TargetMode="External"/><Relationship Id="rId65" Type="http://schemas.openxmlformats.org/officeDocument/2006/relationships/hyperlink" Target="consultantplus://offline/ref=4B0CBF00AF9BC4B411BCAD3BA341015720E7C6590BE8493407A222BCDD0F8F4FD851EE845D1BB8C9868CED08D74F7AC3D71D6B91C980EBDECCv5J" TargetMode="External"/><Relationship Id="rId73" Type="http://schemas.openxmlformats.org/officeDocument/2006/relationships/hyperlink" Target="consultantplus://offline/ref=4B0CBF00AF9BC4B411BCAD3BA341015722E6C7540AE4493407A222BCDD0F8F4FD851EE845D1BB8CB808CED08D74F7AC3D71D6B91C980EBDECCv5J" TargetMode="External"/><Relationship Id="rId78" Type="http://schemas.openxmlformats.org/officeDocument/2006/relationships/hyperlink" Target="consultantplus://offline/ref=4B0CBF00AF9BC4B411BCAD3BA341015723ECC45F0AE0493407A222BCDD0F8F4FD851EE845D1BB8CE858CED08D74F7AC3D71D6B91C980EBDECCv5J" TargetMode="External"/><Relationship Id="rId81" Type="http://schemas.openxmlformats.org/officeDocument/2006/relationships/hyperlink" Target="consultantplus://offline/ref=4B0CBF00AF9BC4B411BCAD3BA341015725E4C05D0CE7493407A222BCDD0F8F4FCA51B6885C13A6CB8499BB5991C1v8J" TargetMode="External"/><Relationship Id="rId86" Type="http://schemas.openxmlformats.org/officeDocument/2006/relationships/hyperlink" Target="consultantplus://offline/ref=4B0CBF00AF9BC4B411BCAD3BA341015723ECC45F0AE0493407A222BCDD0F8F4FD851EE845D1BB8CE818CED08D74F7AC3D71D6B91C980EBDECCv5J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10349</Words>
  <Characters>58990</Characters>
  <Application>Microsoft Office Word</Application>
  <DocSecurity>0</DocSecurity>
  <Lines>491</Lines>
  <Paragraphs>138</Paragraphs>
  <ScaleCrop>false</ScaleCrop>
  <Company>КонсультантПлюс Версия 4022.00.21</Company>
  <LinksUpToDate>false</LinksUpToDate>
  <CharactersWithSpaces>69201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05.04.2010 N 215
(ред. от 31.10.2019)
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</dc:title>
  <cp:lastModifiedBy>Лейла Май</cp:lastModifiedBy>
  <cp:revision>2</cp:revision>
  <dcterms:created xsi:type="dcterms:W3CDTF">2022-11-18T09:47:00Z</dcterms:created>
  <dcterms:modified xsi:type="dcterms:W3CDTF">2022-11-18T10:46:00Z</dcterms:modified>
</cp:coreProperties>
</file>