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1BF" w:rsidRPr="008B651F" w:rsidRDefault="009C51BF" w:rsidP="009C51BF">
      <w:pPr>
        <w:suppressAutoHyphens/>
        <w:jc w:val="both"/>
        <w:rPr>
          <w:bCs/>
          <w:color w:val="000000" w:themeColor="text1"/>
          <w:sz w:val="26"/>
          <w:szCs w:val="26"/>
        </w:rPr>
      </w:pPr>
      <w:r w:rsidRPr="008B651F">
        <w:rPr>
          <w:bCs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 </w:t>
      </w:r>
    </w:p>
    <w:p w:rsidR="009C51BF" w:rsidRPr="008B651F" w:rsidRDefault="009C51BF" w:rsidP="009C51BF">
      <w:pPr>
        <w:jc w:val="center"/>
        <w:rPr>
          <w:b/>
          <w:bCs/>
          <w:color w:val="000000" w:themeColor="text1"/>
          <w:sz w:val="36"/>
          <w:szCs w:val="36"/>
        </w:rPr>
      </w:pPr>
      <w:r w:rsidRPr="008B651F">
        <w:rPr>
          <w:b/>
          <w:noProof/>
          <w:color w:val="000000" w:themeColor="text1"/>
          <w:sz w:val="36"/>
          <w:szCs w:val="36"/>
        </w:rPr>
        <w:drawing>
          <wp:inline distT="0" distB="0" distL="0" distR="0">
            <wp:extent cx="510540" cy="746760"/>
            <wp:effectExtent l="0" t="0" r="381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1BF" w:rsidRPr="008B651F" w:rsidRDefault="009C51BF" w:rsidP="009C51BF">
      <w:pPr>
        <w:jc w:val="center"/>
        <w:rPr>
          <w:b/>
          <w:bCs/>
          <w:color w:val="000000" w:themeColor="text1"/>
          <w:sz w:val="36"/>
          <w:szCs w:val="36"/>
        </w:rPr>
      </w:pPr>
      <w:r w:rsidRPr="008B651F">
        <w:rPr>
          <w:b/>
          <w:bCs/>
          <w:color w:val="000000" w:themeColor="text1"/>
          <w:sz w:val="36"/>
          <w:szCs w:val="36"/>
        </w:rPr>
        <w:t>МУНИЦИПАЛЬНОЕ ОБРАЗОВАНИЕ</w:t>
      </w:r>
    </w:p>
    <w:p w:rsidR="009C51BF" w:rsidRPr="008B651F" w:rsidRDefault="009C51BF" w:rsidP="009C51BF">
      <w:pPr>
        <w:jc w:val="center"/>
        <w:rPr>
          <w:b/>
          <w:bCs/>
          <w:color w:val="000000" w:themeColor="text1"/>
          <w:sz w:val="36"/>
          <w:szCs w:val="36"/>
        </w:rPr>
      </w:pPr>
      <w:r w:rsidRPr="008B651F">
        <w:rPr>
          <w:b/>
          <w:bCs/>
          <w:color w:val="000000" w:themeColor="text1"/>
          <w:sz w:val="36"/>
          <w:szCs w:val="36"/>
        </w:rPr>
        <w:t>городской округ Пыть-Ях</w:t>
      </w:r>
    </w:p>
    <w:p w:rsidR="009C51BF" w:rsidRPr="008B651F" w:rsidRDefault="009C51BF" w:rsidP="009C51BF">
      <w:pPr>
        <w:jc w:val="center"/>
        <w:rPr>
          <w:b/>
          <w:bCs/>
          <w:color w:val="000000" w:themeColor="text1"/>
          <w:sz w:val="36"/>
          <w:szCs w:val="36"/>
        </w:rPr>
      </w:pPr>
      <w:r w:rsidRPr="008B651F">
        <w:rPr>
          <w:b/>
          <w:bCs/>
          <w:color w:val="000000" w:themeColor="text1"/>
          <w:sz w:val="36"/>
          <w:szCs w:val="36"/>
        </w:rPr>
        <w:t>Ханты-Мансийского автономного округа-Югры</w:t>
      </w:r>
    </w:p>
    <w:p w:rsidR="009C51BF" w:rsidRPr="008B651F" w:rsidRDefault="009C51BF" w:rsidP="009C51BF">
      <w:pPr>
        <w:pStyle w:val="1"/>
        <w:spacing w:before="0" w:after="0"/>
        <w:jc w:val="center"/>
        <w:rPr>
          <w:rFonts w:ascii="Times New Roman" w:hAnsi="Times New Roman"/>
          <w:color w:val="000000" w:themeColor="text1"/>
          <w:sz w:val="36"/>
          <w:szCs w:val="36"/>
        </w:rPr>
      </w:pPr>
      <w:r w:rsidRPr="008B651F">
        <w:rPr>
          <w:rFonts w:ascii="Times New Roman" w:hAnsi="Times New Roman"/>
          <w:color w:val="000000" w:themeColor="text1"/>
          <w:kern w:val="0"/>
          <w:sz w:val="36"/>
          <w:szCs w:val="36"/>
        </w:rPr>
        <w:t>АДМИНИСТРАЦИЯ ГОРОДА</w:t>
      </w:r>
    </w:p>
    <w:p w:rsidR="009C51BF" w:rsidRPr="008B651F" w:rsidRDefault="009C51BF" w:rsidP="009C51BF">
      <w:pPr>
        <w:jc w:val="center"/>
        <w:rPr>
          <w:color w:val="000000" w:themeColor="text1"/>
          <w:sz w:val="36"/>
          <w:szCs w:val="36"/>
        </w:rPr>
      </w:pPr>
    </w:p>
    <w:p w:rsidR="009C51BF" w:rsidRPr="008B651F" w:rsidRDefault="009C51BF" w:rsidP="009C51BF">
      <w:pPr>
        <w:jc w:val="center"/>
        <w:rPr>
          <w:b/>
          <w:color w:val="000000" w:themeColor="text1"/>
          <w:sz w:val="36"/>
          <w:szCs w:val="36"/>
        </w:rPr>
      </w:pPr>
      <w:r w:rsidRPr="008B651F">
        <w:rPr>
          <w:b/>
          <w:color w:val="000000" w:themeColor="text1"/>
          <w:sz w:val="36"/>
          <w:szCs w:val="36"/>
        </w:rPr>
        <w:t>П О С Т А Н О В Л Е Н И Е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400"/>
        <w:gridCol w:w="4239"/>
      </w:tblGrid>
      <w:tr w:rsidR="008B651F" w:rsidRPr="008B651F" w:rsidTr="00AC6003">
        <w:tc>
          <w:tcPr>
            <w:tcW w:w="5400" w:type="dxa"/>
            <w:shd w:val="clear" w:color="auto" w:fill="auto"/>
          </w:tcPr>
          <w:p w:rsidR="009C51BF" w:rsidRPr="008B651F" w:rsidRDefault="009C51BF" w:rsidP="00AC6003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239" w:type="dxa"/>
            <w:shd w:val="clear" w:color="auto" w:fill="auto"/>
          </w:tcPr>
          <w:p w:rsidR="009C51BF" w:rsidRPr="008B651F" w:rsidRDefault="009C51BF" w:rsidP="00AC6003">
            <w:pPr>
              <w:rPr>
                <w:color w:val="000000" w:themeColor="text1"/>
                <w:sz w:val="26"/>
                <w:szCs w:val="26"/>
              </w:rPr>
            </w:pPr>
            <w:r w:rsidRPr="008B651F">
              <w:rPr>
                <w:color w:val="000000" w:themeColor="text1"/>
                <w:sz w:val="26"/>
                <w:szCs w:val="26"/>
              </w:rPr>
              <w:t xml:space="preserve">                        </w:t>
            </w:r>
          </w:p>
        </w:tc>
      </w:tr>
    </w:tbl>
    <w:p w:rsidR="009C51BF" w:rsidRPr="008B651F" w:rsidRDefault="009C51BF" w:rsidP="009C51BF">
      <w:pPr>
        <w:suppressAutoHyphens/>
        <w:rPr>
          <w:b/>
          <w:color w:val="000000" w:themeColor="text1"/>
          <w:sz w:val="26"/>
          <w:szCs w:val="26"/>
        </w:rPr>
      </w:pPr>
    </w:p>
    <w:p w:rsidR="009C51BF" w:rsidRPr="008B651F" w:rsidRDefault="009C51BF" w:rsidP="009C51BF">
      <w:pPr>
        <w:suppressAutoHyphens/>
        <w:rPr>
          <w:b/>
          <w:color w:val="000000" w:themeColor="text1"/>
          <w:sz w:val="26"/>
          <w:szCs w:val="26"/>
        </w:rPr>
      </w:pPr>
    </w:p>
    <w:p w:rsidR="009C51BF" w:rsidRPr="008B651F" w:rsidRDefault="009C51BF" w:rsidP="009C51BF">
      <w:pPr>
        <w:pStyle w:val="ConsPlusTitle"/>
        <w:spacing w:line="360" w:lineRule="auto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8B651F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Об утверждении перечня главных администраторов</w:t>
      </w:r>
    </w:p>
    <w:p w:rsidR="009C51BF" w:rsidRPr="008B651F" w:rsidRDefault="009C51BF" w:rsidP="009C51BF">
      <w:pPr>
        <w:pStyle w:val="ConsPlusTitle"/>
        <w:spacing w:line="360" w:lineRule="auto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8B651F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источников финансирования дефицита бюджета</w:t>
      </w:r>
    </w:p>
    <w:p w:rsidR="00542122" w:rsidRDefault="009C51BF" w:rsidP="009C51BF">
      <w:pPr>
        <w:pStyle w:val="ConsPlusTitle"/>
        <w:spacing w:line="360" w:lineRule="auto"/>
        <w:rPr>
          <w:rFonts w:ascii="Times New Roman" w:eastAsiaTheme="minorHAnsi" w:hAnsi="Times New Roman" w:cs="Times New Roman"/>
          <w:b w:val="0"/>
          <w:color w:val="000000" w:themeColor="text1"/>
          <w:sz w:val="26"/>
          <w:szCs w:val="26"/>
          <w:lang w:eastAsia="en-US"/>
        </w:rPr>
      </w:pPr>
      <w:r w:rsidRPr="008B651F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города Пыть-Яха</w:t>
      </w:r>
      <w:r w:rsidR="00542122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</w:t>
      </w:r>
      <w:proofErr w:type="gramStart"/>
      <w:r w:rsidR="00542122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и </w:t>
      </w:r>
      <w:r w:rsidRPr="008B651F">
        <w:rPr>
          <w:rFonts w:ascii="Times New Roman" w:eastAsiaTheme="minorHAnsi" w:hAnsi="Times New Roman" w:cs="Times New Roman"/>
          <w:b w:val="0"/>
          <w:color w:val="000000" w:themeColor="text1"/>
          <w:sz w:val="26"/>
          <w:szCs w:val="26"/>
          <w:lang w:eastAsia="en-US"/>
        </w:rPr>
        <w:t xml:space="preserve"> порядка</w:t>
      </w:r>
      <w:proofErr w:type="gramEnd"/>
      <w:r w:rsidRPr="008B651F">
        <w:rPr>
          <w:rFonts w:ascii="Times New Roman" w:eastAsiaTheme="minorHAnsi" w:hAnsi="Times New Roman" w:cs="Times New Roman"/>
          <w:b w:val="0"/>
          <w:color w:val="000000" w:themeColor="text1"/>
          <w:sz w:val="26"/>
          <w:szCs w:val="26"/>
          <w:lang w:eastAsia="en-US"/>
        </w:rPr>
        <w:t xml:space="preserve"> </w:t>
      </w:r>
      <w:r w:rsidR="00542122">
        <w:rPr>
          <w:rFonts w:ascii="Times New Roman" w:eastAsiaTheme="minorHAnsi" w:hAnsi="Times New Roman" w:cs="Times New Roman"/>
          <w:b w:val="0"/>
          <w:color w:val="000000" w:themeColor="text1"/>
          <w:sz w:val="26"/>
          <w:szCs w:val="26"/>
          <w:lang w:eastAsia="en-US"/>
        </w:rPr>
        <w:t xml:space="preserve">и сроках </w:t>
      </w:r>
      <w:r w:rsidRPr="008B651F">
        <w:rPr>
          <w:rFonts w:ascii="Times New Roman" w:eastAsiaTheme="minorHAnsi" w:hAnsi="Times New Roman" w:cs="Times New Roman"/>
          <w:b w:val="0"/>
          <w:color w:val="000000" w:themeColor="text1"/>
          <w:sz w:val="26"/>
          <w:szCs w:val="26"/>
          <w:lang w:eastAsia="en-US"/>
        </w:rPr>
        <w:t>внесения</w:t>
      </w:r>
    </w:p>
    <w:p w:rsidR="00542122" w:rsidRDefault="009C51BF" w:rsidP="009C51BF">
      <w:pPr>
        <w:pStyle w:val="ConsPlusTitle"/>
        <w:spacing w:line="360" w:lineRule="auto"/>
        <w:rPr>
          <w:rFonts w:ascii="Times New Roman" w:eastAsiaTheme="minorHAnsi" w:hAnsi="Times New Roman" w:cs="Times New Roman"/>
          <w:b w:val="0"/>
          <w:color w:val="000000" w:themeColor="text1"/>
          <w:sz w:val="26"/>
          <w:szCs w:val="26"/>
          <w:lang w:eastAsia="en-US"/>
        </w:rPr>
      </w:pPr>
      <w:r w:rsidRPr="008B651F">
        <w:rPr>
          <w:rFonts w:ascii="Times New Roman" w:eastAsiaTheme="minorHAnsi" w:hAnsi="Times New Roman" w:cs="Times New Roman"/>
          <w:b w:val="0"/>
          <w:color w:val="000000" w:themeColor="text1"/>
          <w:sz w:val="26"/>
          <w:szCs w:val="26"/>
          <w:lang w:eastAsia="en-US"/>
        </w:rPr>
        <w:t xml:space="preserve">изменений в перечень главных администраторов </w:t>
      </w:r>
    </w:p>
    <w:p w:rsidR="00542122" w:rsidRDefault="009C51BF" w:rsidP="009C51BF">
      <w:pPr>
        <w:pStyle w:val="ConsPlusTitle"/>
        <w:spacing w:line="360" w:lineRule="auto"/>
        <w:rPr>
          <w:rFonts w:ascii="Times New Roman" w:eastAsiaTheme="minorHAnsi" w:hAnsi="Times New Roman" w:cs="Times New Roman"/>
          <w:b w:val="0"/>
          <w:color w:val="000000" w:themeColor="text1"/>
          <w:sz w:val="26"/>
          <w:szCs w:val="26"/>
          <w:lang w:eastAsia="en-US"/>
        </w:rPr>
      </w:pPr>
      <w:r w:rsidRPr="008B651F">
        <w:rPr>
          <w:rFonts w:ascii="Times New Roman" w:eastAsiaTheme="minorHAnsi" w:hAnsi="Times New Roman" w:cs="Times New Roman"/>
          <w:b w:val="0"/>
          <w:color w:val="000000" w:themeColor="text1"/>
          <w:sz w:val="26"/>
          <w:szCs w:val="26"/>
          <w:lang w:eastAsia="en-US"/>
        </w:rPr>
        <w:t>источников</w:t>
      </w:r>
      <w:r w:rsidR="00542122">
        <w:rPr>
          <w:rFonts w:ascii="Times New Roman" w:eastAsiaTheme="minorHAnsi" w:hAnsi="Times New Roman" w:cs="Times New Roman"/>
          <w:b w:val="0"/>
          <w:color w:val="000000" w:themeColor="text1"/>
          <w:sz w:val="26"/>
          <w:szCs w:val="26"/>
          <w:lang w:eastAsia="en-US"/>
        </w:rPr>
        <w:t xml:space="preserve"> </w:t>
      </w:r>
      <w:r w:rsidRPr="008B651F">
        <w:rPr>
          <w:rFonts w:ascii="Times New Roman" w:eastAsiaTheme="minorHAnsi" w:hAnsi="Times New Roman" w:cs="Times New Roman"/>
          <w:b w:val="0"/>
          <w:color w:val="000000" w:themeColor="text1"/>
          <w:sz w:val="26"/>
          <w:szCs w:val="26"/>
          <w:lang w:eastAsia="en-US"/>
        </w:rPr>
        <w:t xml:space="preserve">финансирования дефицита </w:t>
      </w:r>
    </w:p>
    <w:p w:rsidR="009C51BF" w:rsidRPr="008B651F" w:rsidRDefault="009C51BF" w:rsidP="009C51BF">
      <w:pPr>
        <w:pStyle w:val="ConsPlusTitle"/>
        <w:spacing w:line="360" w:lineRule="auto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8B651F">
        <w:rPr>
          <w:rFonts w:ascii="Times New Roman" w:eastAsiaTheme="minorHAnsi" w:hAnsi="Times New Roman" w:cs="Times New Roman"/>
          <w:b w:val="0"/>
          <w:color w:val="000000" w:themeColor="text1"/>
          <w:sz w:val="26"/>
          <w:szCs w:val="26"/>
          <w:lang w:eastAsia="en-US"/>
        </w:rPr>
        <w:t>бюджета города Пыть-Яха</w:t>
      </w:r>
    </w:p>
    <w:p w:rsidR="009C51BF" w:rsidRPr="008B651F" w:rsidRDefault="009C51BF" w:rsidP="009C51BF">
      <w:pPr>
        <w:suppressAutoHyphens/>
        <w:spacing w:line="360" w:lineRule="auto"/>
        <w:jc w:val="both"/>
        <w:rPr>
          <w:color w:val="000000" w:themeColor="text1"/>
          <w:sz w:val="26"/>
          <w:szCs w:val="26"/>
        </w:rPr>
      </w:pPr>
    </w:p>
    <w:p w:rsidR="009C51BF" w:rsidRPr="008B651F" w:rsidRDefault="009C51BF" w:rsidP="009C51BF">
      <w:pPr>
        <w:suppressAutoHyphens/>
        <w:spacing w:line="360" w:lineRule="auto"/>
        <w:jc w:val="both"/>
        <w:rPr>
          <w:color w:val="000000" w:themeColor="text1"/>
          <w:sz w:val="26"/>
          <w:szCs w:val="26"/>
        </w:rPr>
      </w:pPr>
    </w:p>
    <w:p w:rsidR="009C51BF" w:rsidRPr="008B651F" w:rsidRDefault="009C51BF" w:rsidP="009C51BF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color w:val="000000" w:themeColor="text1"/>
          <w:sz w:val="26"/>
          <w:szCs w:val="26"/>
        </w:rPr>
      </w:pPr>
      <w:r w:rsidRPr="008B651F">
        <w:rPr>
          <w:bCs/>
          <w:color w:val="000000" w:themeColor="text1"/>
          <w:sz w:val="26"/>
          <w:szCs w:val="26"/>
        </w:rPr>
        <w:t xml:space="preserve">В соответствии с </w:t>
      </w:r>
      <w:hyperlink r:id="rId7" w:history="1">
        <w:r w:rsidRPr="008B651F">
          <w:rPr>
            <w:bCs/>
            <w:color w:val="000000" w:themeColor="text1"/>
            <w:sz w:val="26"/>
            <w:szCs w:val="26"/>
          </w:rPr>
          <w:t>пунктом 4 статьи 160.2</w:t>
        </w:r>
      </w:hyperlink>
      <w:r w:rsidRPr="008B651F">
        <w:rPr>
          <w:bCs/>
          <w:color w:val="000000" w:themeColor="text1"/>
          <w:sz w:val="26"/>
          <w:szCs w:val="26"/>
        </w:rPr>
        <w:t xml:space="preserve"> Бюджетного кодекса Российской Федерации, </w:t>
      </w:r>
      <w:r w:rsidRPr="008B651F">
        <w:rPr>
          <w:rFonts w:eastAsia="Calibri"/>
          <w:color w:val="000000" w:themeColor="text1"/>
          <w:sz w:val="28"/>
          <w:szCs w:val="28"/>
          <w:lang w:eastAsia="en-US"/>
        </w:rPr>
        <w:t xml:space="preserve">Уставом города Пыть-Яха, </w:t>
      </w:r>
      <w:hyperlink r:id="rId8" w:history="1">
        <w:r w:rsidRPr="008B651F">
          <w:rPr>
            <w:rFonts w:eastAsiaTheme="minorHAnsi"/>
            <w:color w:val="000000" w:themeColor="text1"/>
            <w:sz w:val="26"/>
            <w:szCs w:val="26"/>
            <w:lang w:eastAsia="en-US"/>
          </w:rPr>
          <w:t>постановлени</w:t>
        </w:r>
        <w:r w:rsidR="001C5183" w:rsidRPr="008B651F">
          <w:rPr>
            <w:rFonts w:eastAsiaTheme="minorHAnsi"/>
            <w:color w:val="000000" w:themeColor="text1"/>
            <w:sz w:val="26"/>
            <w:szCs w:val="26"/>
            <w:lang w:eastAsia="en-US"/>
          </w:rPr>
          <w:t>ем</w:t>
        </w:r>
      </w:hyperlink>
      <w:r w:rsidRPr="008B651F">
        <w:rPr>
          <w:rFonts w:eastAsiaTheme="minorHAnsi"/>
          <w:color w:val="000000" w:themeColor="text1"/>
          <w:sz w:val="26"/>
          <w:szCs w:val="26"/>
          <w:lang w:eastAsia="en-US"/>
        </w:rPr>
        <w:t xml:space="preserve"> Правительства Российской Федерации от 16 сентября 2021 года N 1568 </w:t>
      </w:r>
      <w:r w:rsidR="000542A4">
        <w:rPr>
          <w:rFonts w:eastAsiaTheme="minorHAnsi"/>
          <w:color w:val="000000" w:themeColor="text1"/>
          <w:sz w:val="26"/>
          <w:szCs w:val="26"/>
          <w:lang w:eastAsia="en-US"/>
        </w:rPr>
        <w:t>«</w:t>
      </w:r>
      <w:r w:rsidRPr="008B651F">
        <w:rPr>
          <w:rFonts w:eastAsiaTheme="minorHAnsi"/>
          <w:color w:val="000000" w:themeColor="text1"/>
          <w:sz w:val="26"/>
          <w:szCs w:val="26"/>
          <w:lang w:eastAsia="en-US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</w:t>
      </w:r>
      <w:r w:rsidR="000542A4">
        <w:rPr>
          <w:rFonts w:eastAsiaTheme="minorHAnsi"/>
          <w:color w:val="000000" w:themeColor="text1"/>
          <w:sz w:val="26"/>
          <w:szCs w:val="26"/>
          <w:lang w:eastAsia="en-US"/>
        </w:rPr>
        <w:t>»</w:t>
      </w:r>
      <w:r w:rsidRPr="008B651F">
        <w:rPr>
          <w:rFonts w:eastAsiaTheme="minorHAnsi"/>
          <w:color w:val="000000" w:themeColor="text1"/>
          <w:sz w:val="26"/>
          <w:szCs w:val="26"/>
          <w:lang w:eastAsia="en-US"/>
        </w:rPr>
        <w:t xml:space="preserve">, </w:t>
      </w:r>
      <w:r w:rsidRPr="008B651F">
        <w:rPr>
          <w:rFonts w:eastAsia="Calibri"/>
          <w:color w:val="000000" w:themeColor="text1"/>
          <w:sz w:val="28"/>
          <w:szCs w:val="28"/>
          <w:lang w:eastAsia="en-US"/>
        </w:rPr>
        <w:t>утвержденным решением Думы города Пыть-Яха от 25 июня 2005 года  № 516</w:t>
      </w:r>
      <w:r w:rsidRPr="008B651F">
        <w:rPr>
          <w:bCs/>
          <w:color w:val="000000" w:themeColor="text1"/>
          <w:sz w:val="26"/>
          <w:szCs w:val="26"/>
        </w:rPr>
        <w:t>:</w:t>
      </w:r>
    </w:p>
    <w:p w:rsidR="009C51BF" w:rsidRPr="008B651F" w:rsidRDefault="009C51BF" w:rsidP="009C51BF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color w:val="000000" w:themeColor="text1"/>
          <w:sz w:val="26"/>
          <w:szCs w:val="26"/>
        </w:rPr>
      </w:pPr>
    </w:p>
    <w:p w:rsidR="009C51BF" w:rsidRPr="008B651F" w:rsidRDefault="009C51BF" w:rsidP="009C51BF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color w:val="000000" w:themeColor="text1"/>
          <w:sz w:val="26"/>
          <w:szCs w:val="26"/>
        </w:rPr>
      </w:pPr>
    </w:p>
    <w:p w:rsidR="009C51BF" w:rsidRPr="008B651F" w:rsidRDefault="009C51BF" w:rsidP="009C51BF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color w:val="000000" w:themeColor="text1"/>
          <w:sz w:val="26"/>
          <w:szCs w:val="26"/>
        </w:rPr>
      </w:pPr>
      <w:r w:rsidRPr="008B651F">
        <w:rPr>
          <w:bCs/>
          <w:color w:val="000000" w:themeColor="text1"/>
          <w:sz w:val="26"/>
          <w:szCs w:val="26"/>
        </w:rPr>
        <w:t>1. Утвердить:</w:t>
      </w:r>
    </w:p>
    <w:p w:rsidR="001C5183" w:rsidRPr="008B651F" w:rsidRDefault="001C5183" w:rsidP="001C5183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color w:val="000000" w:themeColor="text1"/>
          <w:sz w:val="26"/>
          <w:szCs w:val="26"/>
        </w:rPr>
      </w:pPr>
      <w:r w:rsidRPr="008B651F">
        <w:rPr>
          <w:bCs/>
          <w:color w:val="000000" w:themeColor="text1"/>
          <w:sz w:val="26"/>
          <w:szCs w:val="26"/>
        </w:rPr>
        <w:lastRenderedPageBreak/>
        <w:t>1.1. П</w:t>
      </w:r>
      <w:hyperlink r:id="rId9" w:history="1">
        <w:r w:rsidR="009C51BF" w:rsidRPr="008B651F">
          <w:rPr>
            <w:bCs/>
            <w:color w:val="000000" w:themeColor="text1"/>
            <w:sz w:val="26"/>
            <w:szCs w:val="26"/>
          </w:rPr>
          <w:t>еречень</w:t>
        </w:r>
      </w:hyperlink>
      <w:r w:rsidR="009C51BF" w:rsidRPr="008B651F">
        <w:rPr>
          <w:bCs/>
          <w:color w:val="000000" w:themeColor="text1"/>
          <w:sz w:val="26"/>
          <w:szCs w:val="26"/>
        </w:rPr>
        <w:t xml:space="preserve"> главных администраторов источников финансирования дефицита бюджета города Пыть-Яха, согласно приложению 1.</w:t>
      </w:r>
    </w:p>
    <w:p w:rsidR="009C51BF" w:rsidRPr="008B651F" w:rsidRDefault="001C5183" w:rsidP="001C5183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color w:val="000000" w:themeColor="text1"/>
          <w:sz w:val="26"/>
          <w:szCs w:val="26"/>
        </w:rPr>
      </w:pPr>
      <w:r w:rsidRPr="008B651F">
        <w:rPr>
          <w:bCs/>
          <w:color w:val="000000" w:themeColor="text1"/>
          <w:sz w:val="26"/>
          <w:szCs w:val="26"/>
        </w:rPr>
        <w:t xml:space="preserve">1.2 </w:t>
      </w:r>
      <w:hyperlink r:id="rId10" w:history="1">
        <w:r w:rsidRPr="008B651F">
          <w:rPr>
            <w:rFonts w:eastAsiaTheme="minorHAnsi"/>
            <w:color w:val="000000" w:themeColor="text1"/>
            <w:sz w:val="26"/>
            <w:szCs w:val="26"/>
            <w:lang w:eastAsia="en-US"/>
          </w:rPr>
          <w:t>Порядок</w:t>
        </w:r>
      </w:hyperlink>
      <w:r w:rsidRPr="008B651F">
        <w:rPr>
          <w:rFonts w:eastAsiaTheme="minorHAnsi"/>
          <w:color w:val="000000" w:themeColor="text1"/>
          <w:sz w:val="26"/>
          <w:szCs w:val="26"/>
          <w:lang w:eastAsia="en-US"/>
        </w:rPr>
        <w:t xml:space="preserve"> и сроки внесения изменений в перечень главных администраторов источников финансирования дефицита бюджета города Пыть-Яха, согласно приложению 2.</w:t>
      </w:r>
    </w:p>
    <w:p w:rsidR="009C51BF" w:rsidRPr="008B651F" w:rsidRDefault="009C51BF" w:rsidP="009C51BF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8B651F">
        <w:rPr>
          <w:rFonts w:eastAsia="Calibri"/>
          <w:color w:val="000000" w:themeColor="text1"/>
          <w:sz w:val="28"/>
          <w:szCs w:val="28"/>
          <w:lang w:eastAsia="en-US"/>
        </w:rPr>
        <w:t xml:space="preserve">2. </w:t>
      </w:r>
      <w:r w:rsidRPr="008B651F">
        <w:rPr>
          <w:color w:val="000000" w:themeColor="text1"/>
          <w:sz w:val="28"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(О.В. Кулиш) </w:t>
      </w:r>
      <w:r w:rsidRPr="008B651F">
        <w:rPr>
          <w:bCs/>
          <w:color w:val="000000" w:themeColor="text1"/>
          <w:sz w:val="28"/>
          <w:szCs w:val="28"/>
        </w:rPr>
        <w:t>опубликовать постановление в печатном средстве массовой информации «Официальный вестник».</w:t>
      </w:r>
      <w:r w:rsidRPr="008B651F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:rsidR="009C51BF" w:rsidRPr="008B651F" w:rsidRDefault="009C51BF" w:rsidP="009C51BF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color w:val="000000" w:themeColor="text1"/>
          <w:sz w:val="28"/>
          <w:szCs w:val="28"/>
        </w:rPr>
      </w:pPr>
      <w:r w:rsidRPr="008B651F">
        <w:rPr>
          <w:rFonts w:eastAsia="Calibri"/>
          <w:color w:val="000000" w:themeColor="text1"/>
          <w:sz w:val="28"/>
          <w:szCs w:val="28"/>
          <w:lang w:eastAsia="en-US"/>
        </w:rPr>
        <w:t xml:space="preserve">3. </w:t>
      </w:r>
      <w:r w:rsidRPr="008B651F">
        <w:rPr>
          <w:bCs/>
          <w:color w:val="000000" w:themeColor="text1"/>
          <w:sz w:val="28"/>
          <w:szCs w:val="28"/>
        </w:rPr>
        <w:t xml:space="preserve">Отделу по обеспечению информационной безопасности                                   </w:t>
      </w:r>
      <w:proofErr w:type="gramStart"/>
      <w:r w:rsidRPr="008B651F">
        <w:rPr>
          <w:bCs/>
          <w:color w:val="000000" w:themeColor="text1"/>
          <w:sz w:val="28"/>
          <w:szCs w:val="28"/>
        </w:rPr>
        <w:t xml:space="preserve">   (</w:t>
      </w:r>
      <w:proofErr w:type="gramEnd"/>
      <w:r w:rsidRPr="008B651F">
        <w:rPr>
          <w:bCs/>
          <w:color w:val="000000" w:themeColor="text1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9C51BF" w:rsidRPr="008B651F" w:rsidRDefault="009C51BF" w:rsidP="009C51BF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color w:val="000000" w:themeColor="text1"/>
          <w:sz w:val="26"/>
          <w:szCs w:val="26"/>
        </w:rPr>
      </w:pPr>
      <w:r w:rsidRPr="008B651F">
        <w:rPr>
          <w:bCs/>
          <w:color w:val="000000" w:themeColor="text1"/>
          <w:sz w:val="28"/>
          <w:szCs w:val="28"/>
        </w:rPr>
        <w:t xml:space="preserve">4. </w:t>
      </w:r>
      <w:r w:rsidRPr="008B651F">
        <w:rPr>
          <w:bCs/>
          <w:color w:val="000000" w:themeColor="text1"/>
          <w:sz w:val="26"/>
          <w:szCs w:val="26"/>
        </w:rPr>
        <w:t>Настоящее постановление вступает в силу с момента его</w:t>
      </w:r>
      <w:r w:rsidR="000542A4">
        <w:rPr>
          <w:bCs/>
          <w:color w:val="000000" w:themeColor="text1"/>
          <w:sz w:val="26"/>
          <w:szCs w:val="26"/>
        </w:rPr>
        <w:t xml:space="preserve"> опубликования</w:t>
      </w:r>
      <w:r w:rsidRPr="008B651F">
        <w:rPr>
          <w:bCs/>
          <w:color w:val="000000" w:themeColor="text1"/>
          <w:sz w:val="26"/>
          <w:szCs w:val="26"/>
        </w:rPr>
        <w:t xml:space="preserve"> и применяется к правоотношениям, возникающим при составлении и исполнении бюджета города Пыть-Яха, начиная с бюджета на 2022 год и плановый период 2023 - 2024 годов</w:t>
      </w:r>
      <w:r w:rsidR="000542A4">
        <w:rPr>
          <w:bCs/>
          <w:color w:val="000000" w:themeColor="text1"/>
          <w:sz w:val="26"/>
          <w:szCs w:val="26"/>
        </w:rPr>
        <w:t>.</w:t>
      </w:r>
    </w:p>
    <w:p w:rsidR="009C51BF" w:rsidRPr="008B651F" w:rsidRDefault="009C51BF" w:rsidP="009C51BF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8B651F">
        <w:rPr>
          <w:rFonts w:eastAsia="Calibri"/>
          <w:color w:val="000000" w:themeColor="text1"/>
          <w:sz w:val="28"/>
          <w:szCs w:val="28"/>
          <w:lang w:eastAsia="en-US"/>
        </w:rPr>
        <w:t>5. Контроль за выполнением постановления возложить на заместителя главы города-председателя комитета по финансам.</w:t>
      </w:r>
    </w:p>
    <w:p w:rsidR="009C51BF" w:rsidRPr="008B651F" w:rsidRDefault="009C51BF" w:rsidP="009C51BF">
      <w:pPr>
        <w:tabs>
          <w:tab w:val="left" w:pos="993"/>
        </w:tabs>
        <w:suppressAutoHyphens/>
        <w:spacing w:line="360" w:lineRule="auto"/>
        <w:ind w:firstLine="709"/>
        <w:jc w:val="both"/>
        <w:rPr>
          <w:color w:val="000000" w:themeColor="text1"/>
          <w:sz w:val="26"/>
          <w:szCs w:val="26"/>
        </w:rPr>
      </w:pPr>
    </w:p>
    <w:p w:rsidR="009C51BF" w:rsidRPr="008B651F" w:rsidRDefault="009C51BF" w:rsidP="009C51BF">
      <w:pPr>
        <w:tabs>
          <w:tab w:val="left" w:pos="993"/>
        </w:tabs>
        <w:suppressAutoHyphens/>
        <w:spacing w:line="360" w:lineRule="auto"/>
        <w:ind w:firstLine="709"/>
        <w:jc w:val="both"/>
        <w:rPr>
          <w:color w:val="000000" w:themeColor="text1"/>
          <w:sz w:val="26"/>
          <w:szCs w:val="26"/>
        </w:rPr>
      </w:pPr>
    </w:p>
    <w:p w:rsidR="009C51BF" w:rsidRPr="008B651F" w:rsidRDefault="009C51BF" w:rsidP="009C51BF">
      <w:pPr>
        <w:tabs>
          <w:tab w:val="left" w:pos="993"/>
        </w:tabs>
        <w:suppressAutoHyphens/>
        <w:spacing w:line="360" w:lineRule="auto"/>
        <w:ind w:firstLine="709"/>
        <w:jc w:val="both"/>
        <w:rPr>
          <w:color w:val="000000" w:themeColor="text1"/>
          <w:sz w:val="26"/>
          <w:szCs w:val="26"/>
        </w:rPr>
      </w:pPr>
    </w:p>
    <w:p w:rsidR="009C51BF" w:rsidRPr="008B651F" w:rsidRDefault="00584EB7" w:rsidP="009C51BF">
      <w:pPr>
        <w:tabs>
          <w:tab w:val="left" w:pos="993"/>
        </w:tabs>
        <w:suppressAutoHyphens/>
        <w:spacing w:line="360" w:lineRule="auto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И.</w:t>
      </w:r>
      <w:r w:rsidR="00A93EA9">
        <w:rPr>
          <w:color w:val="000000" w:themeColor="text1"/>
          <w:sz w:val="26"/>
          <w:szCs w:val="26"/>
        </w:rPr>
        <w:t xml:space="preserve"> </w:t>
      </w:r>
      <w:bookmarkStart w:id="0" w:name="_GoBack"/>
      <w:bookmarkEnd w:id="0"/>
      <w:r>
        <w:rPr>
          <w:color w:val="000000" w:themeColor="text1"/>
          <w:sz w:val="26"/>
          <w:szCs w:val="26"/>
        </w:rPr>
        <w:t>о. г</w:t>
      </w:r>
      <w:r w:rsidR="009C51BF" w:rsidRPr="008B651F">
        <w:rPr>
          <w:color w:val="000000" w:themeColor="text1"/>
          <w:sz w:val="26"/>
          <w:szCs w:val="26"/>
        </w:rPr>
        <w:t>лав</w:t>
      </w:r>
      <w:r>
        <w:rPr>
          <w:color w:val="000000" w:themeColor="text1"/>
          <w:sz w:val="26"/>
          <w:szCs w:val="26"/>
        </w:rPr>
        <w:t>ы</w:t>
      </w:r>
      <w:r w:rsidR="009C51BF" w:rsidRPr="008B651F">
        <w:rPr>
          <w:color w:val="000000" w:themeColor="text1"/>
          <w:sz w:val="26"/>
          <w:szCs w:val="26"/>
        </w:rPr>
        <w:t xml:space="preserve"> города Пыт</w:t>
      </w:r>
      <w:r>
        <w:rPr>
          <w:color w:val="000000" w:themeColor="text1"/>
          <w:sz w:val="26"/>
          <w:szCs w:val="26"/>
        </w:rPr>
        <w:t>ь-Яха</w:t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  <w:t xml:space="preserve">    </w:t>
      </w:r>
      <w:r>
        <w:rPr>
          <w:color w:val="000000" w:themeColor="text1"/>
          <w:sz w:val="26"/>
          <w:szCs w:val="26"/>
        </w:rPr>
        <w:tab/>
        <w:t xml:space="preserve">   </w:t>
      </w:r>
      <w:r>
        <w:rPr>
          <w:color w:val="000000" w:themeColor="text1"/>
          <w:sz w:val="26"/>
          <w:szCs w:val="26"/>
        </w:rPr>
        <w:tab/>
        <w:t xml:space="preserve">    А.Ф. Золотухин</w:t>
      </w:r>
    </w:p>
    <w:p w:rsidR="009C51BF" w:rsidRPr="008B651F" w:rsidRDefault="009C51BF" w:rsidP="009C51BF">
      <w:pPr>
        <w:tabs>
          <w:tab w:val="left" w:pos="993"/>
        </w:tabs>
        <w:suppressAutoHyphens/>
        <w:spacing w:line="360" w:lineRule="auto"/>
        <w:jc w:val="both"/>
        <w:rPr>
          <w:color w:val="000000" w:themeColor="text1"/>
          <w:sz w:val="26"/>
          <w:szCs w:val="26"/>
        </w:rPr>
      </w:pPr>
    </w:p>
    <w:p w:rsidR="009C51BF" w:rsidRPr="008B651F" w:rsidRDefault="009C51BF" w:rsidP="009C51BF">
      <w:pPr>
        <w:tabs>
          <w:tab w:val="left" w:pos="993"/>
        </w:tabs>
        <w:suppressAutoHyphens/>
        <w:spacing w:line="360" w:lineRule="auto"/>
        <w:ind w:firstLine="709"/>
        <w:jc w:val="both"/>
        <w:rPr>
          <w:color w:val="000000" w:themeColor="text1"/>
          <w:sz w:val="26"/>
          <w:szCs w:val="26"/>
        </w:rPr>
      </w:pPr>
    </w:p>
    <w:p w:rsidR="009C51BF" w:rsidRPr="008B651F" w:rsidRDefault="009C51BF" w:rsidP="009C51BF">
      <w:pPr>
        <w:suppressAutoHyphens/>
        <w:jc w:val="both"/>
        <w:rPr>
          <w:bCs/>
          <w:color w:val="000000" w:themeColor="text1"/>
          <w:sz w:val="26"/>
          <w:szCs w:val="26"/>
        </w:rPr>
      </w:pPr>
    </w:p>
    <w:p w:rsidR="005A3D88" w:rsidRPr="008B651F" w:rsidRDefault="005A3D88">
      <w:pPr>
        <w:rPr>
          <w:color w:val="000000" w:themeColor="text1"/>
        </w:rPr>
      </w:pPr>
    </w:p>
    <w:p w:rsidR="00743420" w:rsidRPr="008B651F" w:rsidRDefault="00743420">
      <w:pPr>
        <w:rPr>
          <w:color w:val="000000" w:themeColor="text1"/>
        </w:rPr>
      </w:pPr>
    </w:p>
    <w:p w:rsidR="00743420" w:rsidRPr="008B651F" w:rsidRDefault="00743420">
      <w:pPr>
        <w:rPr>
          <w:color w:val="000000" w:themeColor="text1"/>
        </w:rPr>
      </w:pPr>
    </w:p>
    <w:p w:rsidR="00743420" w:rsidRPr="008B651F" w:rsidRDefault="00743420">
      <w:pPr>
        <w:rPr>
          <w:color w:val="000000" w:themeColor="text1"/>
        </w:rPr>
      </w:pPr>
    </w:p>
    <w:p w:rsidR="00743420" w:rsidRPr="008B651F" w:rsidRDefault="00743420">
      <w:pPr>
        <w:rPr>
          <w:color w:val="000000" w:themeColor="text1"/>
        </w:rPr>
      </w:pPr>
    </w:p>
    <w:p w:rsidR="00743420" w:rsidRPr="008B651F" w:rsidRDefault="00743420">
      <w:pPr>
        <w:rPr>
          <w:color w:val="000000" w:themeColor="text1"/>
        </w:rPr>
      </w:pPr>
    </w:p>
    <w:p w:rsidR="00743420" w:rsidRPr="008B651F" w:rsidRDefault="00743420">
      <w:pPr>
        <w:rPr>
          <w:color w:val="000000" w:themeColor="text1"/>
        </w:rPr>
      </w:pPr>
    </w:p>
    <w:p w:rsidR="00743420" w:rsidRPr="008B651F" w:rsidRDefault="00743420">
      <w:pPr>
        <w:rPr>
          <w:color w:val="000000" w:themeColor="text1"/>
        </w:rPr>
      </w:pPr>
    </w:p>
    <w:p w:rsidR="00743420" w:rsidRPr="008B651F" w:rsidRDefault="00743420">
      <w:pPr>
        <w:rPr>
          <w:color w:val="000000" w:themeColor="text1"/>
        </w:rPr>
      </w:pPr>
    </w:p>
    <w:p w:rsidR="00743420" w:rsidRPr="008B651F" w:rsidRDefault="00743420">
      <w:pPr>
        <w:rPr>
          <w:color w:val="000000" w:themeColor="text1"/>
        </w:rPr>
      </w:pPr>
    </w:p>
    <w:p w:rsidR="00743420" w:rsidRPr="008B651F" w:rsidRDefault="00743420">
      <w:pPr>
        <w:rPr>
          <w:color w:val="000000" w:themeColor="text1"/>
        </w:rPr>
      </w:pPr>
    </w:p>
    <w:p w:rsidR="00743420" w:rsidRPr="008B651F" w:rsidRDefault="00743420">
      <w:pPr>
        <w:rPr>
          <w:color w:val="000000" w:themeColor="text1"/>
        </w:rPr>
      </w:pPr>
    </w:p>
    <w:p w:rsidR="00743420" w:rsidRPr="008B651F" w:rsidRDefault="00743420">
      <w:pPr>
        <w:rPr>
          <w:color w:val="000000" w:themeColor="text1"/>
        </w:rPr>
      </w:pPr>
    </w:p>
    <w:p w:rsidR="00743420" w:rsidRPr="008B651F" w:rsidRDefault="00743420">
      <w:pPr>
        <w:rPr>
          <w:color w:val="000000" w:themeColor="text1"/>
        </w:rPr>
      </w:pPr>
    </w:p>
    <w:p w:rsidR="00743420" w:rsidRPr="008B651F" w:rsidRDefault="00743420">
      <w:pPr>
        <w:rPr>
          <w:color w:val="000000" w:themeColor="text1"/>
        </w:rPr>
      </w:pPr>
    </w:p>
    <w:p w:rsidR="00743420" w:rsidRPr="008B651F" w:rsidRDefault="00743420" w:rsidP="00743420">
      <w:pPr>
        <w:jc w:val="right"/>
        <w:rPr>
          <w:color w:val="000000" w:themeColor="text1"/>
          <w:sz w:val="28"/>
        </w:rPr>
      </w:pPr>
      <w:r w:rsidRPr="008B651F">
        <w:rPr>
          <w:color w:val="000000" w:themeColor="text1"/>
          <w:sz w:val="28"/>
        </w:rPr>
        <w:t>Приложение 1</w:t>
      </w:r>
    </w:p>
    <w:p w:rsidR="00743420" w:rsidRPr="008B651F" w:rsidRDefault="00743420" w:rsidP="00743420">
      <w:pPr>
        <w:jc w:val="right"/>
        <w:rPr>
          <w:color w:val="000000" w:themeColor="text1"/>
          <w:sz w:val="28"/>
        </w:rPr>
      </w:pPr>
      <w:r w:rsidRPr="008B651F">
        <w:rPr>
          <w:color w:val="000000" w:themeColor="text1"/>
          <w:sz w:val="28"/>
        </w:rPr>
        <w:tab/>
      </w:r>
      <w:r w:rsidRPr="008B651F">
        <w:rPr>
          <w:color w:val="000000" w:themeColor="text1"/>
          <w:sz w:val="28"/>
        </w:rPr>
        <w:tab/>
        <w:t>к постановлению администрации</w:t>
      </w:r>
    </w:p>
    <w:p w:rsidR="00743420" w:rsidRPr="008B651F" w:rsidRDefault="00743420" w:rsidP="00743420">
      <w:pPr>
        <w:jc w:val="right"/>
        <w:rPr>
          <w:color w:val="000000" w:themeColor="text1"/>
          <w:sz w:val="28"/>
        </w:rPr>
      </w:pPr>
      <w:r w:rsidRPr="008B651F">
        <w:rPr>
          <w:color w:val="000000" w:themeColor="text1"/>
          <w:sz w:val="28"/>
        </w:rPr>
        <w:t xml:space="preserve"> города Пыть-Яха</w:t>
      </w:r>
    </w:p>
    <w:p w:rsidR="00743420" w:rsidRPr="008B651F" w:rsidRDefault="00743420" w:rsidP="00743420">
      <w:pPr>
        <w:jc w:val="right"/>
        <w:rPr>
          <w:color w:val="000000" w:themeColor="text1"/>
          <w:sz w:val="28"/>
        </w:rPr>
      </w:pPr>
    </w:p>
    <w:p w:rsidR="00743420" w:rsidRPr="008B651F" w:rsidRDefault="00743420" w:rsidP="00743420">
      <w:pPr>
        <w:jc w:val="right"/>
        <w:rPr>
          <w:color w:val="000000" w:themeColor="text1"/>
          <w:sz w:val="28"/>
        </w:rPr>
      </w:pPr>
    </w:p>
    <w:p w:rsidR="00743420" w:rsidRPr="008B651F" w:rsidRDefault="00743420" w:rsidP="00743420">
      <w:pPr>
        <w:jc w:val="center"/>
        <w:rPr>
          <w:color w:val="000000" w:themeColor="text1"/>
          <w:sz w:val="28"/>
        </w:rPr>
      </w:pPr>
      <w:r w:rsidRPr="008B651F">
        <w:rPr>
          <w:color w:val="000000" w:themeColor="text1"/>
          <w:sz w:val="28"/>
        </w:rPr>
        <w:t xml:space="preserve">Перечень главных администраторов источников финансирования дефицита </w:t>
      </w:r>
    </w:p>
    <w:p w:rsidR="00743420" w:rsidRPr="008B651F" w:rsidRDefault="00743420" w:rsidP="00743420">
      <w:pPr>
        <w:jc w:val="center"/>
        <w:rPr>
          <w:color w:val="000000" w:themeColor="text1"/>
          <w:sz w:val="28"/>
        </w:rPr>
      </w:pPr>
      <w:r w:rsidRPr="008B651F">
        <w:rPr>
          <w:color w:val="000000" w:themeColor="text1"/>
          <w:sz w:val="28"/>
        </w:rPr>
        <w:t>бюджета города Пыть-Яха</w:t>
      </w:r>
    </w:p>
    <w:p w:rsidR="00743420" w:rsidRPr="008B651F" w:rsidRDefault="00743420" w:rsidP="00743420">
      <w:pPr>
        <w:jc w:val="center"/>
        <w:rPr>
          <w:color w:val="000000" w:themeColor="text1"/>
          <w:sz w:val="28"/>
        </w:rPr>
      </w:pPr>
    </w:p>
    <w:p w:rsidR="00743420" w:rsidRPr="008B651F" w:rsidRDefault="00743420">
      <w:pPr>
        <w:rPr>
          <w:color w:val="000000" w:themeColor="text1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926"/>
        <w:gridCol w:w="2781"/>
        <w:gridCol w:w="5203"/>
      </w:tblGrid>
      <w:tr w:rsidR="008B651F" w:rsidRPr="008B651F" w:rsidTr="00AC6003">
        <w:trPr>
          <w:cantSplit/>
          <w:trHeight w:val="20"/>
        </w:trPr>
        <w:tc>
          <w:tcPr>
            <w:tcW w:w="2362" w:type="pct"/>
            <w:gridSpan w:val="2"/>
          </w:tcPr>
          <w:p w:rsidR="00743420" w:rsidRPr="008B651F" w:rsidRDefault="00743420" w:rsidP="00AC6003">
            <w:pPr>
              <w:jc w:val="center"/>
              <w:rPr>
                <w:color w:val="000000" w:themeColor="text1"/>
              </w:rPr>
            </w:pPr>
            <w:r w:rsidRPr="008B651F">
              <w:rPr>
                <w:color w:val="000000" w:themeColor="text1"/>
              </w:rPr>
              <w:t>Код бюджетной классификации Российской Федерации</w:t>
            </w:r>
          </w:p>
        </w:tc>
        <w:tc>
          <w:tcPr>
            <w:tcW w:w="2638" w:type="pct"/>
            <w:vMerge w:val="restart"/>
            <w:vAlign w:val="center"/>
          </w:tcPr>
          <w:p w:rsidR="00743420" w:rsidRPr="008B651F" w:rsidRDefault="00743420" w:rsidP="00AC6003">
            <w:pPr>
              <w:jc w:val="center"/>
              <w:rPr>
                <w:color w:val="000000" w:themeColor="text1"/>
              </w:rPr>
            </w:pPr>
            <w:r w:rsidRPr="008B651F">
              <w:rPr>
                <w:color w:val="000000" w:themeColor="text1"/>
              </w:rPr>
              <w:t>Наименование главного администратора источников финансирования дефицита бюджета</w:t>
            </w:r>
          </w:p>
        </w:tc>
      </w:tr>
      <w:tr w:rsidR="008B651F" w:rsidRPr="008B651F" w:rsidTr="00AC6003">
        <w:trPr>
          <w:cantSplit/>
          <w:trHeight w:val="20"/>
        </w:trPr>
        <w:tc>
          <w:tcPr>
            <w:tcW w:w="945" w:type="pct"/>
            <w:vAlign w:val="center"/>
          </w:tcPr>
          <w:p w:rsidR="00743420" w:rsidRPr="008B651F" w:rsidRDefault="00743420" w:rsidP="00AC6003">
            <w:pPr>
              <w:jc w:val="center"/>
              <w:rPr>
                <w:color w:val="000000" w:themeColor="text1"/>
              </w:rPr>
            </w:pPr>
            <w:r w:rsidRPr="008B651F">
              <w:rPr>
                <w:color w:val="000000" w:themeColor="text1"/>
              </w:rPr>
              <w:t>главного администратора источников финансирования дефицита</w:t>
            </w:r>
          </w:p>
        </w:tc>
        <w:tc>
          <w:tcPr>
            <w:tcW w:w="1417" w:type="pct"/>
            <w:vAlign w:val="center"/>
          </w:tcPr>
          <w:p w:rsidR="00743420" w:rsidRPr="008B651F" w:rsidRDefault="00743420" w:rsidP="00AC6003">
            <w:pPr>
              <w:jc w:val="center"/>
              <w:rPr>
                <w:color w:val="000000" w:themeColor="text1"/>
              </w:rPr>
            </w:pPr>
            <w:r w:rsidRPr="008B651F">
              <w:rPr>
                <w:color w:val="000000" w:themeColor="text1"/>
              </w:rPr>
              <w:t>группы, подгруппы, статьи, вида источника финансирования дефицитов бюджета, классификации операций сектора гос. управления</w:t>
            </w:r>
          </w:p>
        </w:tc>
        <w:tc>
          <w:tcPr>
            <w:tcW w:w="2638" w:type="pct"/>
            <w:vMerge/>
          </w:tcPr>
          <w:p w:rsidR="00743420" w:rsidRPr="008B651F" w:rsidRDefault="00743420" w:rsidP="00AC6003">
            <w:pPr>
              <w:rPr>
                <w:color w:val="000000" w:themeColor="text1"/>
              </w:rPr>
            </w:pPr>
          </w:p>
        </w:tc>
      </w:tr>
      <w:tr w:rsidR="008B651F" w:rsidRPr="008B651F" w:rsidTr="00AC6003">
        <w:trPr>
          <w:cantSplit/>
          <w:trHeight w:val="20"/>
        </w:trPr>
        <w:tc>
          <w:tcPr>
            <w:tcW w:w="945" w:type="pct"/>
            <w:vAlign w:val="bottom"/>
          </w:tcPr>
          <w:p w:rsidR="00743420" w:rsidRPr="008B651F" w:rsidRDefault="00743420" w:rsidP="00AC6003">
            <w:pPr>
              <w:jc w:val="center"/>
              <w:rPr>
                <w:color w:val="000000" w:themeColor="text1"/>
              </w:rPr>
            </w:pPr>
            <w:r w:rsidRPr="008B651F">
              <w:rPr>
                <w:color w:val="000000" w:themeColor="text1"/>
              </w:rPr>
              <w:t>040</w:t>
            </w:r>
          </w:p>
        </w:tc>
        <w:tc>
          <w:tcPr>
            <w:tcW w:w="1417" w:type="pct"/>
            <w:vAlign w:val="bottom"/>
          </w:tcPr>
          <w:p w:rsidR="00743420" w:rsidRPr="008B651F" w:rsidRDefault="00743420" w:rsidP="00AC6003">
            <w:pPr>
              <w:rPr>
                <w:color w:val="000000" w:themeColor="text1"/>
              </w:rPr>
            </w:pPr>
            <w:r w:rsidRPr="008B651F">
              <w:rPr>
                <w:color w:val="000000" w:themeColor="text1"/>
              </w:rPr>
              <w:t> </w:t>
            </w:r>
          </w:p>
        </w:tc>
        <w:tc>
          <w:tcPr>
            <w:tcW w:w="2638" w:type="pct"/>
            <w:vAlign w:val="bottom"/>
          </w:tcPr>
          <w:p w:rsidR="00743420" w:rsidRPr="008B651F" w:rsidRDefault="00743420" w:rsidP="00AC6003">
            <w:pPr>
              <w:jc w:val="center"/>
              <w:rPr>
                <w:color w:val="000000" w:themeColor="text1"/>
              </w:rPr>
            </w:pPr>
            <w:r w:rsidRPr="008B651F">
              <w:rPr>
                <w:color w:val="000000" w:themeColor="text1"/>
              </w:rPr>
              <w:t>Администрация города Пыть-Яха исполнительно-распорядительный орган муниципального образования</w:t>
            </w:r>
          </w:p>
        </w:tc>
      </w:tr>
      <w:tr w:rsidR="008B651F" w:rsidRPr="008B651F" w:rsidTr="00AC6003">
        <w:trPr>
          <w:cantSplit/>
          <w:trHeight w:val="20"/>
        </w:trPr>
        <w:tc>
          <w:tcPr>
            <w:tcW w:w="945" w:type="pct"/>
            <w:vAlign w:val="bottom"/>
          </w:tcPr>
          <w:p w:rsidR="00743420" w:rsidRPr="008B651F" w:rsidRDefault="00743420" w:rsidP="00AC6003">
            <w:pPr>
              <w:jc w:val="center"/>
              <w:rPr>
                <w:color w:val="000000" w:themeColor="text1"/>
              </w:rPr>
            </w:pPr>
            <w:r w:rsidRPr="008B651F">
              <w:rPr>
                <w:color w:val="000000" w:themeColor="text1"/>
              </w:rPr>
              <w:t>040</w:t>
            </w:r>
          </w:p>
        </w:tc>
        <w:tc>
          <w:tcPr>
            <w:tcW w:w="1417" w:type="pct"/>
            <w:vAlign w:val="bottom"/>
          </w:tcPr>
          <w:p w:rsidR="00743420" w:rsidRPr="008B651F" w:rsidRDefault="00743420" w:rsidP="00AC6003">
            <w:pPr>
              <w:jc w:val="center"/>
              <w:rPr>
                <w:color w:val="000000" w:themeColor="text1"/>
              </w:rPr>
            </w:pPr>
            <w:r w:rsidRPr="008B651F">
              <w:rPr>
                <w:color w:val="000000" w:themeColor="text1"/>
              </w:rPr>
              <w:t>01 02 00 00 04 0000 710</w:t>
            </w:r>
          </w:p>
        </w:tc>
        <w:tc>
          <w:tcPr>
            <w:tcW w:w="2638" w:type="pct"/>
            <w:vAlign w:val="center"/>
          </w:tcPr>
          <w:p w:rsidR="00743420" w:rsidRPr="008B651F" w:rsidRDefault="00743420" w:rsidP="00AC6003">
            <w:pPr>
              <w:rPr>
                <w:color w:val="000000" w:themeColor="text1"/>
              </w:rPr>
            </w:pPr>
            <w:r w:rsidRPr="008B651F">
              <w:rPr>
                <w:color w:val="000000" w:themeColor="text1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</w:tr>
      <w:tr w:rsidR="008B651F" w:rsidRPr="008B651F" w:rsidTr="00AC6003">
        <w:trPr>
          <w:cantSplit/>
          <w:trHeight w:val="20"/>
        </w:trPr>
        <w:tc>
          <w:tcPr>
            <w:tcW w:w="945" w:type="pct"/>
            <w:vAlign w:val="bottom"/>
          </w:tcPr>
          <w:p w:rsidR="00743420" w:rsidRPr="008B651F" w:rsidRDefault="00743420" w:rsidP="00AC6003">
            <w:pPr>
              <w:jc w:val="center"/>
              <w:rPr>
                <w:color w:val="000000" w:themeColor="text1"/>
              </w:rPr>
            </w:pPr>
            <w:r w:rsidRPr="008B651F">
              <w:rPr>
                <w:color w:val="000000" w:themeColor="text1"/>
              </w:rPr>
              <w:t>040</w:t>
            </w:r>
          </w:p>
        </w:tc>
        <w:tc>
          <w:tcPr>
            <w:tcW w:w="1417" w:type="pct"/>
            <w:vAlign w:val="bottom"/>
          </w:tcPr>
          <w:p w:rsidR="00743420" w:rsidRPr="008B651F" w:rsidRDefault="00743420" w:rsidP="00AC6003">
            <w:pPr>
              <w:jc w:val="center"/>
              <w:rPr>
                <w:color w:val="000000" w:themeColor="text1"/>
              </w:rPr>
            </w:pPr>
            <w:r w:rsidRPr="008B651F">
              <w:rPr>
                <w:color w:val="000000" w:themeColor="text1"/>
              </w:rPr>
              <w:t>01 02 00 00 04 0000 810</w:t>
            </w:r>
          </w:p>
        </w:tc>
        <w:tc>
          <w:tcPr>
            <w:tcW w:w="2638" w:type="pct"/>
            <w:vAlign w:val="bottom"/>
          </w:tcPr>
          <w:p w:rsidR="00743420" w:rsidRPr="008B651F" w:rsidRDefault="00743420" w:rsidP="00AC6003">
            <w:pPr>
              <w:rPr>
                <w:color w:val="000000" w:themeColor="text1"/>
              </w:rPr>
            </w:pPr>
            <w:r w:rsidRPr="008B651F">
              <w:rPr>
                <w:color w:val="000000" w:themeColor="text1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 w:rsidR="008B651F" w:rsidRPr="008B651F" w:rsidTr="00AC6003">
        <w:trPr>
          <w:cantSplit/>
          <w:trHeight w:val="20"/>
        </w:trPr>
        <w:tc>
          <w:tcPr>
            <w:tcW w:w="945" w:type="pct"/>
            <w:vAlign w:val="bottom"/>
          </w:tcPr>
          <w:p w:rsidR="00743420" w:rsidRPr="008B651F" w:rsidRDefault="00743420" w:rsidP="00AC6003">
            <w:pPr>
              <w:jc w:val="center"/>
              <w:rPr>
                <w:color w:val="000000" w:themeColor="text1"/>
              </w:rPr>
            </w:pPr>
            <w:r w:rsidRPr="008B651F">
              <w:rPr>
                <w:color w:val="000000" w:themeColor="text1"/>
              </w:rPr>
              <w:t>040</w:t>
            </w:r>
          </w:p>
        </w:tc>
        <w:tc>
          <w:tcPr>
            <w:tcW w:w="1417" w:type="pct"/>
            <w:vAlign w:val="bottom"/>
          </w:tcPr>
          <w:p w:rsidR="00743420" w:rsidRPr="008B651F" w:rsidRDefault="00743420" w:rsidP="00AC6003">
            <w:pPr>
              <w:jc w:val="center"/>
              <w:rPr>
                <w:color w:val="000000" w:themeColor="text1"/>
              </w:rPr>
            </w:pPr>
            <w:r w:rsidRPr="008B651F">
              <w:rPr>
                <w:color w:val="000000" w:themeColor="text1"/>
              </w:rPr>
              <w:t>01 03 01 00 04 0000 710</w:t>
            </w:r>
          </w:p>
        </w:tc>
        <w:tc>
          <w:tcPr>
            <w:tcW w:w="2638" w:type="pct"/>
            <w:vAlign w:val="bottom"/>
          </w:tcPr>
          <w:p w:rsidR="00743420" w:rsidRPr="008B651F" w:rsidRDefault="00743420" w:rsidP="00AC6003">
            <w:pPr>
              <w:rPr>
                <w:color w:val="000000" w:themeColor="text1"/>
              </w:rPr>
            </w:pPr>
            <w:r w:rsidRPr="008B651F">
              <w:rPr>
                <w:color w:val="000000" w:themeColor="text1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8B651F" w:rsidRPr="008B651F" w:rsidTr="00AC6003">
        <w:trPr>
          <w:cantSplit/>
          <w:trHeight w:val="20"/>
        </w:trPr>
        <w:tc>
          <w:tcPr>
            <w:tcW w:w="945" w:type="pct"/>
            <w:vAlign w:val="bottom"/>
          </w:tcPr>
          <w:p w:rsidR="00743420" w:rsidRPr="008B651F" w:rsidRDefault="00743420" w:rsidP="00AC6003">
            <w:pPr>
              <w:jc w:val="center"/>
              <w:rPr>
                <w:color w:val="000000" w:themeColor="text1"/>
              </w:rPr>
            </w:pPr>
            <w:r w:rsidRPr="008B651F">
              <w:rPr>
                <w:color w:val="000000" w:themeColor="text1"/>
              </w:rPr>
              <w:t>040</w:t>
            </w:r>
          </w:p>
        </w:tc>
        <w:tc>
          <w:tcPr>
            <w:tcW w:w="1417" w:type="pct"/>
            <w:vAlign w:val="bottom"/>
          </w:tcPr>
          <w:p w:rsidR="00743420" w:rsidRPr="008B651F" w:rsidRDefault="00743420" w:rsidP="00AC6003">
            <w:pPr>
              <w:jc w:val="center"/>
              <w:rPr>
                <w:color w:val="000000" w:themeColor="text1"/>
              </w:rPr>
            </w:pPr>
            <w:r w:rsidRPr="008B651F">
              <w:rPr>
                <w:color w:val="000000" w:themeColor="text1"/>
              </w:rPr>
              <w:t>01 03 01 00 04 0000 810</w:t>
            </w:r>
          </w:p>
        </w:tc>
        <w:tc>
          <w:tcPr>
            <w:tcW w:w="2638" w:type="pct"/>
            <w:vAlign w:val="bottom"/>
          </w:tcPr>
          <w:p w:rsidR="00743420" w:rsidRPr="008B651F" w:rsidRDefault="00743420" w:rsidP="00AC6003">
            <w:pPr>
              <w:rPr>
                <w:color w:val="000000" w:themeColor="text1"/>
              </w:rPr>
            </w:pPr>
            <w:r w:rsidRPr="008B651F">
              <w:rPr>
                <w:color w:val="000000" w:themeColor="text1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</w:tr>
      <w:tr w:rsidR="008B651F" w:rsidRPr="008B651F" w:rsidTr="00AC6003">
        <w:trPr>
          <w:cantSplit/>
          <w:trHeight w:val="20"/>
        </w:trPr>
        <w:tc>
          <w:tcPr>
            <w:tcW w:w="945" w:type="pct"/>
            <w:vAlign w:val="bottom"/>
          </w:tcPr>
          <w:p w:rsidR="00743420" w:rsidRPr="008B651F" w:rsidRDefault="00743420" w:rsidP="00AC6003">
            <w:pPr>
              <w:jc w:val="center"/>
              <w:rPr>
                <w:color w:val="000000" w:themeColor="text1"/>
              </w:rPr>
            </w:pPr>
            <w:r w:rsidRPr="008B651F">
              <w:rPr>
                <w:color w:val="000000" w:themeColor="text1"/>
              </w:rPr>
              <w:t>040</w:t>
            </w:r>
          </w:p>
        </w:tc>
        <w:tc>
          <w:tcPr>
            <w:tcW w:w="1417" w:type="pct"/>
            <w:vAlign w:val="bottom"/>
          </w:tcPr>
          <w:p w:rsidR="00743420" w:rsidRPr="008B651F" w:rsidRDefault="00743420" w:rsidP="00AC6003">
            <w:pPr>
              <w:jc w:val="center"/>
              <w:rPr>
                <w:color w:val="000000" w:themeColor="text1"/>
              </w:rPr>
            </w:pPr>
            <w:r w:rsidRPr="008B651F">
              <w:rPr>
                <w:color w:val="000000" w:themeColor="text1"/>
              </w:rPr>
              <w:t>01 05 02 01 04 0000 510</w:t>
            </w:r>
          </w:p>
        </w:tc>
        <w:tc>
          <w:tcPr>
            <w:tcW w:w="2638" w:type="pct"/>
            <w:vAlign w:val="bottom"/>
          </w:tcPr>
          <w:p w:rsidR="00743420" w:rsidRPr="008B651F" w:rsidRDefault="00743420" w:rsidP="00AC6003">
            <w:pPr>
              <w:rPr>
                <w:color w:val="000000" w:themeColor="text1"/>
              </w:rPr>
            </w:pPr>
            <w:r w:rsidRPr="008B651F">
              <w:rPr>
                <w:color w:val="000000" w:themeColor="text1"/>
              </w:rPr>
              <w:t>Увеличение прочих остатков денежных средств бюджетов городских округов</w:t>
            </w:r>
          </w:p>
        </w:tc>
      </w:tr>
      <w:tr w:rsidR="008B651F" w:rsidRPr="008B651F" w:rsidTr="00AC6003">
        <w:trPr>
          <w:cantSplit/>
          <w:trHeight w:val="20"/>
        </w:trPr>
        <w:tc>
          <w:tcPr>
            <w:tcW w:w="945" w:type="pct"/>
            <w:vAlign w:val="bottom"/>
          </w:tcPr>
          <w:p w:rsidR="00743420" w:rsidRPr="008B651F" w:rsidRDefault="00743420" w:rsidP="00AC6003">
            <w:pPr>
              <w:jc w:val="center"/>
              <w:rPr>
                <w:color w:val="000000" w:themeColor="text1"/>
              </w:rPr>
            </w:pPr>
            <w:r w:rsidRPr="008B651F">
              <w:rPr>
                <w:color w:val="000000" w:themeColor="text1"/>
              </w:rPr>
              <w:t>040</w:t>
            </w:r>
          </w:p>
        </w:tc>
        <w:tc>
          <w:tcPr>
            <w:tcW w:w="1417" w:type="pct"/>
            <w:vAlign w:val="bottom"/>
          </w:tcPr>
          <w:p w:rsidR="00743420" w:rsidRPr="008B651F" w:rsidRDefault="00743420" w:rsidP="00AC6003">
            <w:pPr>
              <w:jc w:val="center"/>
              <w:rPr>
                <w:color w:val="000000" w:themeColor="text1"/>
              </w:rPr>
            </w:pPr>
            <w:r w:rsidRPr="008B651F">
              <w:rPr>
                <w:color w:val="000000" w:themeColor="text1"/>
              </w:rPr>
              <w:t>01 05 02 01 04 0000 610</w:t>
            </w:r>
          </w:p>
        </w:tc>
        <w:tc>
          <w:tcPr>
            <w:tcW w:w="2638" w:type="pct"/>
            <w:vAlign w:val="bottom"/>
          </w:tcPr>
          <w:p w:rsidR="00743420" w:rsidRPr="008B651F" w:rsidRDefault="00743420" w:rsidP="00AC6003">
            <w:pPr>
              <w:rPr>
                <w:color w:val="000000" w:themeColor="text1"/>
              </w:rPr>
            </w:pPr>
            <w:r w:rsidRPr="008B651F">
              <w:rPr>
                <w:color w:val="000000" w:themeColor="text1"/>
              </w:rPr>
              <w:t>Уменьшение прочих остатков денежных средств бюджетов городских округов</w:t>
            </w:r>
          </w:p>
        </w:tc>
      </w:tr>
    </w:tbl>
    <w:p w:rsidR="00743420" w:rsidRPr="008B651F" w:rsidRDefault="00743420" w:rsidP="008B651F">
      <w:pPr>
        <w:tabs>
          <w:tab w:val="left" w:pos="1560"/>
        </w:tabs>
        <w:rPr>
          <w:color w:val="000000" w:themeColor="text1"/>
        </w:rPr>
      </w:pPr>
    </w:p>
    <w:p w:rsidR="008B651F" w:rsidRPr="008B651F" w:rsidRDefault="008B651F" w:rsidP="008B651F">
      <w:pPr>
        <w:tabs>
          <w:tab w:val="left" w:pos="1560"/>
        </w:tabs>
        <w:rPr>
          <w:color w:val="000000" w:themeColor="text1"/>
        </w:rPr>
      </w:pPr>
    </w:p>
    <w:p w:rsidR="008B651F" w:rsidRPr="008B651F" w:rsidRDefault="008B651F" w:rsidP="008B651F">
      <w:pPr>
        <w:tabs>
          <w:tab w:val="left" w:pos="1560"/>
        </w:tabs>
        <w:rPr>
          <w:color w:val="000000" w:themeColor="text1"/>
        </w:rPr>
      </w:pPr>
    </w:p>
    <w:p w:rsidR="008B651F" w:rsidRPr="008B651F" w:rsidRDefault="008B651F" w:rsidP="008B651F">
      <w:pPr>
        <w:tabs>
          <w:tab w:val="left" w:pos="1560"/>
        </w:tabs>
        <w:rPr>
          <w:color w:val="000000" w:themeColor="text1"/>
        </w:rPr>
      </w:pPr>
    </w:p>
    <w:p w:rsidR="008B651F" w:rsidRPr="008B651F" w:rsidRDefault="008B651F" w:rsidP="008B651F">
      <w:pPr>
        <w:tabs>
          <w:tab w:val="left" w:pos="1560"/>
        </w:tabs>
        <w:rPr>
          <w:color w:val="000000" w:themeColor="text1"/>
        </w:rPr>
      </w:pPr>
    </w:p>
    <w:p w:rsidR="008B651F" w:rsidRPr="008B651F" w:rsidRDefault="008B651F" w:rsidP="008B651F">
      <w:pPr>
        <w:tabs>
          <w:tab w:val="left" w:pos="1560"/>
        </w:tabs>
        <w:rPr>
          <w:color w:val="000000" w:themeColor="text1"/>
        </w:rPr>
      </w:pPr>
    </w:p>
    <w:p w:rsidR="008B651F" w:rsidRPr="008B651F" w:rsidRDefault="008B651F" w:rsidP="008B651F">
      <w:pPr>
        <w:tabs>
          <w:tab w:val="left" w:pos="1560"/>
        </w:tabs>
        <w:rPr>
          <w:color w:val="000000" w:themeColor="text1"/>
        </w:rPr>
      </w:pPr>
    </w:p>
    <w:p w:rsidR="008B651F" w:rsidRPr="008B651F" w:rsidRDefault="008B651F" w:rsidP="008B651F">
      <w:pPr>
        <w:tabs>
          <w:tab w:val="left" w:pos="1560"/>
        </w:tabs>
        <w:rPr>
          <w:color w:val="000000" w:themeColor="text1"/>
        </w:rPr>
      </w:pPr>
    </w:p>
    <w:p w:rsidR="008B651F" w:rsidRPr="008B651F" w:rsidRDefault="008B651F" w:rsidP="008B651F">
      <w:pPr>
        <w:tabs>
          <w:tab w:val="left" w:pos="1560"/>
        </w:tabs>
        <w:rPr>
          <w:color w:val="000000" w:themeColor="text1"/>
        </w:rPr>
      </w:pPr>
    </w:p>
    <w:p w:rsidR="008B651F" w:rsidRPr="008B651F" w:rsidRDefault="008B651F" w:rsidP="008B651F">
      <w:pPr>
        <w:tabs>
          <w:tab w:val="left" w:pos="1560"/>
        </w:tabs>
        <w:rPr>
          <w:color w:val="000000" w:themeColor="text1"/>
        </w:rPr>
      </w:pPr>
    </w:p>
    <w:p w:rsidR="008B651F" w:rsidRPr="008B651F" w:rsidRDefault="008B651F" w:rsidP="008B651F">
      <w:pPr>
        <w:tabs>
          <w:tab w:val="left" w:pos="1560"/>
        </w:tabs>
        <w:rPr>
          <w:color w:val="000000" w:themeColor="text1"/>
        </w:rPr>
      </w:pPr>
    </w:p>
    <w:p w:rsidR="008B651F" w:rsidRPr="008B651F" w:rsidRDefault="008B651F" w:rsidP="008B651F">
      <w:pPr>
        <w:tabs>
          <w:tab w:val="left" w:pos="1560"/>
        </w:tabs>
        <w:rPr>
          <w:color w:val="000000" w:themeColor="text1"/>
        </w:rPr>
      </w:pPr>
    </w:p>
    <w:p w:rsidR="008B651F" w:rsidRPr="008B651F" w:rsidRDefault="008B651F" w:rsidP="008B651F">
      <w:pPr>
        <w:jc w:val="right"/>
        <w:rPr>
          <w:color w:val="000000" w:themeColor="text1"/>
          <w:sz w:val="28"/>
        </w:rPr>
      </w:pPr>
      <w:r w:rsidRPr="008B651F">
        <w:rPr>
          <w:color w:val="000000" w:themeColor="text1"/>
          <w:sz w:val="28"/>
        </w:rPr>
        <w:lastRenderedPageBreak/>
        <w:t>Приложение 2</w:t>
      </w:r>
    </w:p>
    <w:p w:rsidR="008B651F" w:rsidRPr="008B651F" w:rsidRDefault="008B651F" w:rsidP="008B651F">
      <w:pPr>
        <w:jc w:val="right"/>
        <w:rPr>
          <w:color w:val="000000" w:themeColor="text1"/>
          <w:sz w:val="28"/>
        </w:rPr>
      </w:pPr>
      <w:r w:rsidRPr="008B651F">
        <w:rPr>
          <w:color w:val="000000" w:themeColor="text1"/>
          <w:sz w:val="28"/>
        </w:rPr>
        <w:tab/>
      </w:r>
      <w:r w:rsidRPr="008B651F">
        <w:rPr>
          <w:color w:val="000000" w:themeColor="text1"/>
          <w:sz w:val="28"/>
        </w:rPr>
        <w:tab/>
        <w:t>к постановлению администрации</w:t>
      </w:r>
    </w:p>
    <w:p w:rsidR="008B651F" w:rsidRPr="008B651F" w:rsidRDefault="008B651F" w:rsidP="008B651F">
      <w:pPr>
        <w:jc w:val="right"/>
        <w:rPr>
          <w:color w:val="000000" w:themeColor="text1"/>
          <w:sz w:val="28"/>
        </w:rPr>
      </w:pPr>
      <w:r w:rsidRPr="008B651F">
        <w:rPr>
          <w:color w:val="000000" w:themeColor="text1"/>
          <w:sz w:val="28"/>
        </w:rPr>
        <w:t xml:space="preserve"> города Пыть-Яха</w:t>
      </w:r>
    </w:p>
    <w:p w:rsidR="00E03DF5" w:rsidRDefault="00E03DF5" w:rsidP="008B651F">
      <w:pPr>
        <w:autoSpaceDE w:val="0"/>
        <w:autoSpaceDN w:val="0"/>
        <w:adjustRightInd w:val="0"/>
        <w:jc w:val="center"/>
        <w:rPr>
          <w:rFonts w:eastAsiaTheme="minorHAnsi"/>
          <w:bCs/>
          <w:color w:val="000000" w:themeColor="text1"/>
          <w:sz w:val="26"/>
          <w:szCs w:val="26"/>
          <w:lang w:eastAsia="en-US"/>
        </w:rPr>
      </w:pPr>
    </w:p>
    <w:p w:rsidR="008B651F" w:rsidRPr="00E03DF5" w:rsidRDefault="008B651F" w:rsidP="00E03DF5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Cs/>
          <w:color w:val="000000" w:themeColor="text1"/>
          <w:sz w:val="26"/>
          <w:szCs w:val="26"/>
          <w:lang w:eastAsia="en-US"/>
        </w:rPr>
      </w:pPr>
      <w:r w:rsidRPr="00E03DF5">
        <w:rPr>
          <w:rFonts w:eastAsiaTheme="minorHAnsi"/>
          <w:bCs/>
          <w:color w:val="000000" w:themeColor="text1"/>
          <w:sz w:val="26"/>
          <w:szCs w:val="26"/>
          <w:lang w:eastAsia="en-US"/>
        </w:rPr>
        <w:t>Порядок</w:t>
      </w:r>
      <w:r w:rsidR="00542122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 </w:t>
      </w:r>
    </w:p>
    <w:p w:rsidR="008B651F" w:rsidRPr="00E03DF5" w:rsidRDefault="008B651F" w:rsidP="00E03DF5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Cs/>
          <w:color w:val="000000" w:themeColor="text1"/>
          <w:sz w:val="26"/>
          <w:szCs w:val="26"/>
          <w:lang w:eastAsia="en-US"/>
        </w:rPr>
      </w:pPr>
      <w:r w:rsidRPr="00E03DF5">
        <w:rPr>
          <w:rFonts w:eastAsiaTheme="minorHAnsi"/>
          <w:bCs/>
          <w:color w:val="000000" w:themeColor="text1"/>
          <w:sz w:val="26"/>
          <w:szCs w:val="26"/>
          <w:lang w:eastAsia="en-US"/>
        </w:rPr>
        <w:t>и сроки внесения изменений в перечень главных</w:t>
      </w:r>
    </w:p>
    <w:p w:rsidR="008B651F" w:rsidRPr="00E03DF5" w:rsidRDefault="008B651F" w:rsidP="00E03DF5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Cs/>
          <w:color w:val="000000" w:themeColor="text1"/>
          <w:sz w:val="26"/>
          <w:szCs w:val="26"/>
          <w:lang w:eastAsia="en-US"/>
        </w:rPr>
      </w:pPr>
      <w:r w:rsidRPr="00E03DF5">
        <w:rPr>
          <w:rFonts w:eastAsiaTheme="minorHAnsi"/>
          <w:bCs/>
          <w:color w:val="000000" w:themeColor="text1"/>
          <w:sz w:val="26"/>
          <w:szCs w:val="26"/>
          <w:lang w:eastAsia="en-US"/>
        </w:rPr>
        <w:t>администраторов источников финансирования дефицита бюджета</w:t>
      </w:r>
    </w:p>
    <w:p w:rsidR="008B651F" w:rsidRPr="00E03DF5" w:rsidRDefault="00E03DF5" w:rsidP="00E03DF5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Cs/>
          <w:color w:val="000000" w:themeColor="text1"/>
          <w:sz w:val="26"/>
          <w:szCs w:val="26"/>
          <w:lang w:eastAsia="en-US"/>
        </w:rPr>
      </w:pPr>
      <w:r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города </w:t>
      </w:r>
      <w:r w:rsidR="009861B0">
        <w:rPr>
          <w:rFonts w:eastAsiaTheme="minorHAnsi"/>
          <w:bCs/>
          <w:color w:val="000000" w:themeColor="text1"/>
          <w:sz w:val="26"/>
          <w:szCs w:val="26"/>
          <w:lang w:eastAsia="en-US"/>
        </w:rPr>
        <w:t>П</w:t>
      </w:r>
      <w:r>
        <w:rPr>
          <w:rFonts w:eastAsiaTheme="minorHAnsi"/>
          <w:bCs/>
          <w:color w:val="000000" w:themeColor="text1"/>
          <w:sz w:val="26"/>
          <w:szCs w:val="26"/>
          <w:lang w:eastAsia="en-US"/>
        </w:rPr>
        <w:t>ыть-Яха</w:t>
      </w:r>
      <w:r w:rsidR="008B651F" w:rsidRPr="00E03DF5">
        <w:rPr>
          <w:rFonts w:eastAsiaTheme="minorHAnsi"/>
          <w:bCs/>
          <w:color w:val="000000" w:themeColor="text1"/>
          <w:sz w:val="26"/>
          <w:szCs w:val="26"/>
          <w:lang w:eastAsia="en-US"/>
        </w:rPr>
        <w:t xml:space="preserve"> (далее - порядок)</w:t>
      </w:r>
    </w:p>
    <w:p w:rsidR="008B651F" w:rsidRPr="00E03DF5" w:rsidRDefault="008B651F" w:rsidP="00E03DF5">
      <w:pPr>
        <w:autoSpaceDE w:val="0"/>
        <w:autoSpaceDN w:val="0"/>
        <w:adjustRightInd w:val="0"/>
        <w:spacing w:line="360" w:lineRule="auto"/>
        <w:outlineLvl w:val="0"/>
        <w:rPr>
          <w:rFonts w:eastAsiaTheme="minorHAnsi"/>
          <w:color w:val="000000" w:themeColor="text1"/>
          <w:sz w:val="26"/>
          <w:szCs w:val="26"/>
          <w:lang w:eastAsia="en-US"/>
        </w:rPr>
      </w:pPr>
    </w:p>
    <w:p w:rsidR="008B651F" w:rsidRPr="00E03DF5" w:rsidRDefault="008B651F" w:rsidP="00E03DF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E03DF5">
        <w:rPr>
          <w:rFonts w:eastAsiaTheme="minorHAnsi"/>
          <w:color w:val="000000" w:themeColor="text1"/>
          <w:sz w:val="26"/>
          <w:szCs w:val="26"/>
          <w:lang w:eastAsia="en-US"/>
        </w:rPr>
        <w:t xml:space="preserve">1. Порядок разработан в соответствии с </w:t>
      </w:r>
      <w:hyperlink r:id="rId11" w:history="1">
        <w:r w:rsidRPr="00E03DF5">
          <w:rPr>
            <w:rFonts w:eastAsiaTheme="minorHAnsi"/>
            <w:color w:val="000000" w:themeColor="text1"/>
            <w:sz w:val="26"/>
            <w:szCs w:val="26"/>
            <w:lang w:eastAsia="en-US"/>
          </w:rPr>
          <w:t>пунктом 8</w:t>
        </w:r>
      </w:hyperlink>
      <w:r w:rsidRPr="00E03DF5">
        <w:rPr>
          <w:rFonts w:eastAsiaTheme="minorHAnsi"/>
          <w:color w:val="000000" w:themeColor="text1"/>
          <w:sz w:val="26"/>
          <w:szCs w:val="26"/>
          <w:lang w:eastAsia="en-US"/>
        </w:rPr>
        <w:t xml:space="preserve">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бюджета, утвержденных постановлением Правительства Российской Федерации от 16 сентября 2021 года N 1568, и устанавливает порядок и сроки внесения изменений в </w:t>
      </w:r>
      <w:hyperlink r:id="rId12" w:history="1">
        <w:r w:rsidRPr="00E03DF5">
          <w:rPr>
            <w:rFonts w:eastAsiaTheme="minorHAnsi"/>
            <w:color w:val="000000" w:themeColor="text1"/>
            <w:sz w:val="26"/>
            <w:szCs w:val="26"/>
            <w:lang w:eastAsia="en-US"/>
          </w:rPr>
          <w:t>перечень</w:t>
        </w:r>
      </w:hyperlink>
      <w:r w:rsidRPr="00E03DF5">
        <w:rPr>
          <w:rFonts w:eastAsiaTheme="minorHAnsi"/>
          <w:color w:val="000000" w:themeColor="text1"/>
          <w:sz w:val="26"/>
          <w:szCs w:val="26"/>
          <w:lang w:eastAsia="en-US"/>
        </w:rPr>
        <w:t xml:space="preserve"> главных администраторов источников финансирования дефицита бюджета </w:t>
      </w:r>
      <w:r w:rsidR="00E03DF5">
        <w:rPr>
          <w:rFonts w:eastAsiaTheme="minorHAnsi"/>
          <w:color w:val="000000" w:themeColor="text1"/>
          <w:sz w:val="26"/>
          <w:szCs w:val="26"/>
          <w:lang w:eastAsia="en-US"/>
        </w:rPr>
        <w:t xml:space="preserve">города </w:t>
      </w:r>
      <w:r w:rsidR="00542122">
        <w:rPr>
          <w:rFonts w:eastAsiaTheme="minorHAnsi"/>
          <w:color w:val="000000" w:themeColor="text1"/>
          <w:sz w:val="26"/>
          <w:szCs w:val="26"/>
          <w:lang w:eastAsia="en-US"/>
        </w:rPr>
        <w:t>П</w:t>
      </w:r>
      <w:r w:rsidR="00E03DF5">
        <w:rPr>
          <w:rFonts w:eastAsiaTheme="minorHAnsi"/>
          <w:color w:val="000000" w:themeColor="text1"/>
          <w:sz w:val="26"/>
          <w:szCs w:val="26"/>
          <w:lang w:eastAsia="en-US"/>
        </w:rPr>
        <w:t xml:space="preserve">ыть-Яха </w:t>
      </w:r>
      <w:r w:rsidRPr="00E03DF5">
        <w:rPr>
          <w:rFonts w:eastAsiaTheme="minorHAnsi"/>
          <w:color w:val="000000" w:themeColor="text1"/>
          <w:sz w:val="26"/>
          <w:szCs w:val="26"/>
          <w:lang w:eastAsia="en-US"/>
        </w:rPr>
        <w:t>(далее - перечень главных администраторов источников).</w:t>
      </w:r>
    </w:p>
    <w:p w:rsidR="008B651F" w:rsidRPr="00E03DF5" w:rsidRDefault="008B651F" w:rsidP="00E03DF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bookmarkStart w:id="1" w:name="Par7"/>
      <w:bookmarkEnd w:id="1"/>
      <w:r w:rsidRPr="00E03DF5">
        <w:rPr>
          <w:rFonts w:eastAsiaTheme="minorHAnsi"/>
          <w:color w:val="000000" w:themeColor="text1"/>
          <w:sz w:val="26"/>
          <w:szCs w:val="26"/>
          <w:lang w:eastAsia="en-US"/>
        </w:rPr>
        <w:t>2. В перечень главных администраторов источников могут быть внесены изменения в случае изменения:</w:t>
      </w:r>
    </w:p>
    <w:p w:rsidR="008B651F" w:rsidRPr="00E03DF5" w:rsidRDefault="008B651F" w:rsidP="00E03DF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E03DF5">
        <w:rPr>
          <w:rFonts w:eastAsiaTheme="minorHAnsi"/>
          <w:color w:val="000000" w:themeColor="text1"/>
          <w:sz w:val="26"/>
          <w:szCs w:val="26"/>
          <w:lang w:eastAsia="en-US"/>
        </w:rPr>
        <w:t xml:space="preserve">бюджетных полномочий главных администраторов источников финансирования дефицита бюджета </w:t>
      </w:r>
      <w:r w:rsidR="00E03DF5">
        <w:rPr>
          <w:rFonts w:eastAsiaTheme="minorHAnsi"/>
          <w:color w:val="000000" w:themeColor="text1"/>
          <w:sz w:val="26"/>
          <w:szCs w:val="26"/>
          <w:lang w:eastAsia="en-US"/>
        </w:rPr>
        <w:t xml:space="preserve">города </w:t>
      </w:r>
      <w:r w:rsidR="009861B0">
        <w:rPr>
          <w:rFonts w:eastAsiaTheme="minorHAnsi"/>
          <w:color w:val="000000" w:themeColor="text1"/>
          <w:sz w:val="26"/>
          <w:szCs w:val="26"/>
          <w:lang w:eastAsia="en-US"/>
        </w:rPr>
        <w:t>П</w:t>
      </w:r>
      <w:r w:rsidR="00E03DF5">
        <w:rPr>
          <w:rFonts w:eastAsiaTheme="minorHAnsi"/>
          <w:color w:val="000000" w:themeColor="text1"/>
          <w:sz w:val="26"/>
          <w:szCs w:val="26"/>
          <w:lang w:eastAsia="en-US"/>
        </w:rPr>
        <w:t>ыть-Яха</w:t>
      </w:r>
      <w:r w:rsidRPr="00E03DF5">
        <w:rPr>
          <w:rFonts w:eastAsiaTheme="minorHAnsi"/>
          <w:color w:val="000000" w:themeColor="text1"/>
          <w:sz w:val="26"/>
          <w:szCs w:val="26"/>
          <w:lang w:eastAsia="en-US"/>
        </w:rPr>
        <w:t xml:space="preserve"> (далее - главные администраторы источников) по осуществлению ими операций с источниками финансирования дефицита бюджета;</w:t>
      </w:r>
    </w:p>
    <w:p w:rsidR="008B651F" w:rsidRPr="00E03DF5" w:rsidRDefault="008B651F" w:rsidP="00E03DF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E03DF5">
        <w:rPr>
          <w:rFonts w:eastAsiaTheme="minorHAnsi"/>
          <w:color w:val="000000" w:themeColor="text1"/>
          <w:sz w:val="26"/>
          <w:szCs w:val="26"/>
          <w:lang w:eastAsia="en-US"/>
        </w:rPr>
        <w:t>кода классификации источников финансирования дефицита бюджета бюджетной классификации Российской Федерации (группы, подгруппы, статьи и вида соответствующего источника финансирования дефицита бюджета).</w:t>
      </w:r>
    </w:p>
    <w:p w:rsidR="008B651F" w:rsidRPr="00E03DF5" w:rsidRDefault="008B651F" w:rsidP="00E03DF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bookmarkStart w:id="2" w:name="Par10"/>
      <w:bookmarkEnd w:id="2"/>
      <w:r w:rsidRPr="00E03DF5">
        <w:rPr>
          <w:rFonts w:eastAsiaTheme="minorHAnsi"/>
          <w:color w:val="000000" w:themeColor="text1"/>
          <w:sz w:val="26"/>
          <w:szCs w:val="26"/>
          <w:lang w:eastAsia="en-US"/>
        </w:rPr>
        <w:t xml:space="preserve">3. Главные администраторы источников в случае возникновения необходимости внесения изменений в перечень главных администраторов источников в соответствии с </w:t>
      </w:r>
      <w:hyperlink w:anchor="Par7" w:history="1">
        <w:r w:rsidRPr="00E03DF5">
          <w:rPr>
            <w:rFonts w:eastAsiaTheme="minorHAnsi"/>
            <w:color w:val="000000" w:themeColor="text1"/>
            <w:sz w:val="26"/>
            <w:szCs w:val="26"/>
            <w:lang w:eastAsia="en-US"/>
          </w:rPr>
          <w:t>пунктом 2</w:t>
        </w:r>
      </w:hyperlink>
      <w:r w:rsidRPr="00E03DF5">
        <w:rPr>
          <w:rFonts w:eastAsiaTheme="minorHAnsi"/>
          <w:color w:val="000000" w:themeColor="text1"/>
          <w:sz w:val="26"/>
          <w:szCs w:val="26"/>
          <w:lang w:eastAsia="en-US"/>
        </w:rPr>
        <w:t xml:space="preserve"> Порядка не позднее 1 месяца со дня их возникновения представляют в Комитет по финансам администрации города </w:t>
      </w:r>
      <w:r w:rsidR="00E03DF5">
        <w:rPr>
          <w:rFonts w:eastAsiaTheme="minorHAnsi"/>
          <w:color w:val="000000" w:themeColor="text1"/>
          <w:sz w:val="26"/>
          <w:szCs w:val="26"/>
          <w:lang w:eastAsia="en-US"/>
        </w:rPr>
        <w:t>Пыть-Яха</w:t>
      </w:r>
      <w:r w:rsidRPr="00E03DF5">
        <w:rPr>
          <w:rFonts w:eastAsiaTheme="minorHAnsi"/>
          <w:color w:val="000000" w:themeColor="text1"/>
          <w:sz w:val="26"/>
          <w:szCs w:val="26"/>
          <w:lang w:eastAsia="en-US"/>
        </w:rPr>
        <w:t xml:space="preserve"> соответствующие предложения с указанием следующей информации:</w:t>
      </w:r>
    </w:p>
    <w:p w:rsidR="008B651F" w:rsidRPr="00E03DF5" w:rsidRDefault="008B651F" w:rsidP="00E03DF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E03DF5">
        <w:rPr>
          <w:rFonts w:eastAsiaTheme="minorHAnsi"/>
          <w:color w:val="000000" w:themeColor="text1"/>
          <w:sz w:val="26"/>
          <w:szCs w:val="26"/>
          <w:lang w:eastAsia="en-US"/>
        </w:rPr>
        <w:lastRenderedPageBreak/>
        <w:t>основание для внесения изменения в перечень главных администраторов источников;</w:t>
      </w:r>
    </w:p>
    <w:p w:rsidR="008B651F" w:rsidRPr="00E03DF5" w:rsidRDefault="008B651F" w:rsidP="00E03DF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E03DF5">
        <w:rPr>
          <w:rFonts w:eastAsiaTheme="minorHAnsi"/>
          <w:color w:val="000000" w:themeColor="text1"/>
          <w:sz w:val="26"/>
          <w:szCs w:val="26"/>
          <w:lang w:eastAsia="en-US"/>
        </w:rPr>
        <w:t>наименование и код главного администратора источников;</w:t>
      </w:r>
    </w:p>
    <w:p w:rsidR="008B651F" w:rsidRPr="00E03DF5" w:rsidRDefault="008B651F" w:rsidP="00E03DF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E03DF5">
        <w:rPr>
          <w:rFonts w:eastAsiaTheme="minorHAnsi"/>
          <w:color w:val="000000" w:themeColor="text1"/>
          <w:sz w:val="26"/>
          <w:szCs w:val="26"/>
          <w:lang w:eastAsia="en-US"/>
        </w:rPr>
        <w:t>код группы, подгруппы, статьи и вида источника финансирования дефицита бюджета;</w:t>
      </w:r>
    </w:p>
    <w:p w:rsidR="008B651F" w:rsidRPr="00E03DF5" w:rsidRDefault="008B651F" w:rsidP="00E03DF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E03DF5">
        <w:rPr>
          <w:rFonts w:eastAsiaTheme="minorHAnsi"/>
          <w:color w:val="000000" w:themeColor="text1"/>
          <w:sz w:val="26"/>
          <w:szCs w:val="26"/>
          <w:lang w:eastAsia="en-US"/>
        </w:rPr>
        <w:t>наименование кода группы, подгруппы, статьи и вида источника финансирования дефицита бюджета.</w:t>
      </w:r>
    </w:p>
    <w:p w:rsidR="008B651F" w:rsidRPr="00E03DF5" w:rsidRDefault="008B651F" w:rsidP="00E03DF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E03DF5">
        <w:rPr>
          <w:rFonts w:eastAsiaTheme="minorHAnsi"/>
          <w:color w:val="000000" w:themeColor="text1"/>
          <w:sz w:val="26"/>
          <w:szCs w:val="26"/>
          <w:lang w:eastAsia="en-US"/>
        </w:rPr>
        <w:t xml:space="preserve">4. Комитет по финансам администрации города </w:t>
      </w:r>
      <w:r w:rsidR="00E03DF5">
        <w:rPr>
          <w:rFonts w:eastAsiaTheme="minorHAnsi"/>
          <w:color w:val="000000" w:themeColor="text1"/>
          <w:sz w:val="26"/>
          <w:szCs w:val="26"/>
          <w:lang w:eastAsia="en-US"/>
        </w:rPr>
        <w:t>Пыть-Яха</w:t>
      </w:r>
      <w:r w:rsidRPr="00E03DF5">
        <w:rPr>
          <w:rFonts w:eastAsiaTheme="minorHAnsi"/>
          <w:color w:val="000000" w:themeColor="text1"/>
          <w:sz w:val="26"/>
          <w:szCs w:val="26"/>
          <w:lang w:eastAsia="en-US"/>
        </w:rPr>
        <w:t>:</w:t>
      </w:r>
    </w:p>
    <w:p w:rsidR="008B651F" w:rsidRPr="00E03DF5" w:rsidRDefault="008B651F" w:rsidP="00E03DF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bookmarkStart w:id="3" w:name="Par16"/>
      <w:bookmarkEnd w:id="3"/>
      <w:r w:rsidRPr="00E03DF5">
        <w:rPr>
          <w:rFonts w:eastAsiaTheme="minorHAnsi"/>
          <w:color w:val="000000" w:themeColor="text1"/>
          <w:sz w:val="26"/>
          <w:szCs w:val="26"/>
          <w:lang w:eastAsia="en-US"/>
        </w:rPr>
        <w:t xml:space="preserve">4.1. В течение 5 рабочих дней, следующих за датой поступления информации, указанной в </w:t>
      </w:r>
      <w:hyperlink w:anchor="Par10" w:history="1">
        <w:r w:rsidRPr="00E03DF5">
          <w:rPr>
            <w:rFonts w:eastAsiaTheme="minorHAnsi"/>
            <w:color w:val="000000" w:themeColor="text1"/>
            <w:sz w:val="26"/>
            <w:szCs w:val="26"/>
            <w:lang w:eastAsia="en-US"/>
          </w:rPr>
          <w:t>пункте 3</w:t>
        </w:r>
      </w:hyperlink>
      <w:r w:rsidRPr="00E03DF5">
        <w:rPr>
          <w:rFonts w:eastAsiaTheme="minorHAnsi"/>
          <w:color w:val="000000" w:themeColor="text1"/>
          <w:sz w:val="26"/>
          <w:szCs w:val="26"/>
          <w:lang w:eastAsia="en-US"/>
        </w:rPr>
        <w:t xml:space="preserve"> Порядка, рассматривает ее на соответствие выполняемых главным администратором источников полномочий по осуществлению операций с источниками финансирования дефицита бюджета и бюджетной классификации Российской Федерации.</w:t>
      </w:r>
    </w:p>
    <w:p w:rsidR="008B651F" w:rsidRPr="00E03DF5" w:rsidRDefault="008B651F" w:rsidP="00E03DF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E03DF5">
        <w:rPr>
          <w:rFonts w:eastAsiaTheme="minorHAnsi"/>
          <w:color w:val="000000" w:themeColor="text1"/>
          <w:sz w:val="26"/>
          <w:szCs w:val="26"/>
          <w:lang w:eastAsia="en-US"/>
        </w:rPr>
        <w:t xml:space="preserve">4.2. При отсутствии замечаний к представленной в соответствии с </w:t>
      </w:r>
      <w:hyperlink w:anchor="Par10" w:history="1">
        <w:r w:rsidRPr="00E03DF5">
          <w:rPr>
            <w:rFonts w:eastAsiaTheme="minorHAnsi"/>
            <w:color w:val="000000" w:themeColor="text1"/>
            <w:sz w:val="26"/>
            <w:szCs w:val="26"/>
            <w:lang w:eastAsia="en-US"/>
          </w:rPr>
          <w:t>пунктом 3</w:t>
        </w:r>
      </w:hyperlink>
      <w:r w:rsidRPr="00E03DF5">
        <w:rPr>
          <w:rFonts w:eastAsiaTheme="minorHAnsi"/>
          <w:color w:val="000000" w:themeColor="text1"/>
          <w:sz w:val="26"/>
          <w:szCs w:val="26"/>
          <w:lang w:eastAsia="en-US"/>
        </w:rPr>
        <w:t xml:space="preserve"> Порядка информации в срок не позднее 10 рабочих дней, следующих за датой ее поступления, вносит на рассмо</w:t>
      </w:r>
      <w:r w:rsidR="00E03DF5">
        <w:rPr>
          <w:rFonts w:eastAsiaTheme="minorHAnsi"/>
          <w:color w:val="000000" w:themeColor="text1"/>
          <w:sz w:val="26"/>
          <w:szCs w:val="26"/>
          <w:lang w:eastAsia="en-US"/>
        </w:rPr>
        <w:t>трение администрации города Пыть-Яха</w:t>
      </w:r>
      <w:r w:rsidRPr="00E03DF5">
        <w:rPr>
          <w:rFonts w:eastAsiaTheme="minorHAnsi"/>
          <w:color w:val="000000" w:themeColor="text1"/>
          <w:sz w:val="26"/>
          <w:szCs w:val="26"/>
          <w:lang w:eastAsia="en-US"/>
        </w:rPr>
        <w:t xml:space="preserve"> проект постановления администрации города </w:t>
      </w:r>
      <w:r w:rsidR="00E03DF5">
        <w:rPr>
          <w:rFonts w:eastAsiaTheme="minorHAnsi"/>
          <w:color w:val="000000" w:themeColor="text1"/>
          <w:sz w:val="26"/>
          <w:szCs w:val="26"/>
          <w:lang w:eastAsia="en-US"/>
        </w:rPr>
        <w:t>Пыть-Яха</w:t>
      </w:r>
      <w:r w:rsidRPr="00E03DF5">
        <w:rPr>
          <w:rFonts w:eastAsiaTheme="minorHAnsi"/>
          <w:color w:val="000000" w:themeColor="text1"/>
          <w:sz w:val="26"/>
          <w:szCs w:val="26"/>
          <w:lang w:eastAsia="en-US"/>
        </w:rPr>
        <w:t>, предусматривающий внесение изменений в соответствующий перечень главных администраторов источников.</w:t>
      </w:r>
    </w:p>
    <w:p w:rsidR="008B651F" w:rsidRPr="00E03DF5" w:rsidRDefault="008B651F" w:rsidP="00E03DF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E03DF5">
        <w:rPr>
          <w:rFonts w:eastAsiaTheme="minorHAnsi"/>
          <w:color w:val="000000" w:themeColor="text1"/>
          <w:sz w:val="26"/>
          <w:szCs w:val="26"/>
          <w:lang w:eastAsia="en-US"/>
        </w:rPr>
        <w:t xml:space="preserve">4.3. В случае несоответствия представленной в соответствии с </w:t>
      </w:r>
      <w:hyperlink w:anchor="Par10" w:history="1">
        <w:r w:rsidRPr="00E03DF5">
          <w:rPr>
            <w:rFonts w:eastAsiaTheme="minorHAnsi"/>
            <w:color w:val="000000" w:themeColor="text1"/>
            <w:sz w:val="26"/>
            <w:szCs w:val="26"/>
            <w:lang w:eastAsia="en-US"/>
          </w:rPr>
          <w:t>пунктом 3</w:t>
        </w:r>
      </w:hyperlink>
      <w:r w:rsidRPr="00E03DF5">
        <w:rPr>
          <w:rFonts w:eastAsiaTheme="minorHAnsi"/>
          <w:color w:val="000000" w:themeColor="text1"/>
          <w:sz w:val="26"/>
          <w:szCs w:val="26"/>
          <w:lang w:eastAsia="en-US"/>
        </w:rPr>
        <w:t xml:space="preserve"> Порядка информации требованиям </w:t>
      </w:r>
      <w:hyperlink w:anchor="Par16" w:history="1">
        <w:r w:rsidRPr="00E03DF5">
          <w:rPr>
            <w:rFonts w:eastAsiaTheme="minorHAnsi"/>
            <w:color w:val="000000" w:themeColor="text1"/>
            <w:sz w:val="26"/>
            <w:szCs w:val="26"/>
            <w:lang w:eastAsia="en-US"/>
          </w:rPr>
          <w:t>подпункта 4.1</w:t>
        </w:r>
      </w:hyperlink>
      <w:r w:rsidRPr="00E03DF5">
        <w:rPr>
          <w:rFonts w:eastAsiaTheme="minorHAnsi"/>
          <w:color w:val="000000" w:themeColor="text1"/>
          <w:sz w:val="26"/>
          <w:szCs w:val="26"/>
          <w:lang w:eastAsia="en-US"/>
        </w:rPr>
        <w:t xml:space="preserve"> настоящего пункта письменно уведомляет главного администратора источников об отказе во внесении изменений в соответствующий перечень главных администраторов источников с указанием причин, послуживших основанием для отказа.</w:t>
      </w:r>
    </w:p>
    <w:p w:rsidR="008B651F" w:rsidRPr="00E03DF5" w:rsidRDefault="008B651F" w:rsidP="00E03DF5">
      <w:pPr>
        <w:tabs>
          <w:tab w:val="left" w:pos="1560"/>
        </w:tabs>
        <w:spacing w:line="360" w:lineRule="auto"/>
        <w:rPr>
          <w:color w:val="000000" w:themeColor="text1"/>
          <w:sz w:val="26"/>
          <w:szCs w:val="26"/>
        </w:rPr>
      </w:pPr>
    </w:p>
    <w:p w:rsidR="008B651F" w:rsidRPr="00E03DF5" w:rsidRDefault="008B651F" w:rsidP="00E03DF5">
      <w:pPr>
        <w:tabs>
          <w:tab w:val="left" w:pos="1560"/>
        </w:tabs>
        <w:spacing w:line="360" w:lineRule="auto"/>
        <w:rPr>
          <w:color w:val="000000" w:themeColor="text1"/>
          <w:sz w:val="26"/>
          <w:szCs w:val="26"/>
        </w:rPr>
      </w:pPr>
    </w:p>
    <w:sectPr w:rsidR="008B651F" w:rsidRPr="00E03DF5" w:rsidSect="005F3A28">
      <w:headerReference w:type="even" r:id="rId13"/>
      <w:headerReference w:type="default" r:id="rId14"/>
      <w:pgSz w:w="11905" w:h="16838" w:code="9"/>
      <w:pgMar w:top="1134" w:right="567" w:bottom="709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3F1" w:rsidRDefault="00654AD7">
      <w:r>
        <w:separator/>
      </w:r>
    </w:p>
  </w:endnote>
  <w:endnote w:type="continuationSeparator" w:id="0">
    <w:p w:rsidR="00A763F1" w:rsidRDefault="0065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3F1" w:rsidRDefault="00654AD7">
      <w:r>
        <w:separator/>
      </w:r>
    </w:p>
  </w:footnote>
  <w:footnote w:type="continuationSeparator" w:id="0">
    <w:p w:rsidR="00A763F1" w:rsidRDefault="00654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FE7" w:rsidRDefault="009861B0" w:rsidP="0030751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1FE7" w:rsidRDefault="00A93EA9" w:rsidP="0030751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FE7" w:rsidRDefault="009861B0" w:rsidP="00B806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3EA9">
      <w:rPr>
        <w:rStyle w:val="a5"/>
        <w:noProof/>
      </w:rPr>
      <w:t>2</w:t>
    </w:r>
    <w:r>
      <w:rPr>
        <w:rStyle w:val="a5"/>
      </w:rPr>
      <w:fldChar w:fldCharType="end"/>
    </w:r>
  </w:p>
  <w:p w:rsidR="00B21FE7" w:rsidRDefault="00A93EA9" w:rsidP="0030751C">
    <w:pPr>
      <w:pStyle w:val="a3"/>
      <w:framePr w:wrap="around" w:vAnchor="text" w:hAnchor="margin" w:xAlign="center" w:y="1"/>
      <w:ind w:right="360"/>
      <w:rPr>
        <w:rStyle w:val="a5"/>
      </w:rPr>
    </w:pPr>
  </w:p>
  <w:p w:rsidR="00B21FE7" w:rsidRDefault="00A93EA9" w:rsidP="00392D9F">
    <w:pPr>
      <w:autoSpaceDE w:val="0"/>
      <w:autoSpaceDN w:val="0"/>
      <w:adjustRightInd w:val="0"/>
      <w:jc w:val="right"/>
      <w:outlineLv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F"/>
    <w:rsid w:val="000542A4"/>
    <w:rsid w:val="001C5183"/>
    <w:rsid w:val="00542122"/>
    <w:rsid w:val="00584EB7"/>
    <w:rsid w:val="005A3D88"/>
    <w:rsid w:val="00654AD7"/>
    <w:rsid w:val="00743420"/>
    <w:rsid w:val="008B651F"/>
    <w:rsid w:val="0098334F"/>
    <w:rsid w:val="009861B0"/>
    <w:rsid w:val="009C51BF"/>
    <w:rsid w:val="00A763F1"/>
    <w:rsid w:val="00A93EA9"/>
    <w:rsid w:val="00E0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D23B2-9655-488E-A3FB-935A8F54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51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51B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rsid w:val="009C51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C51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C51BF"/>
  </w:style>
  <w:style w:type="paragraph" w:customStyle="1" w:styleId="ConsPlusTitle">
    <w:name w:val="ConsPlusTitle"/>
    <w:rsid w:val="009C51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6">
    <w:name w:val="Table Grid"/>
    <w:basedOn w:val="a1"/>
    <w:uiPriority w:val="39"/>
    <w:rsid w:val="00743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54AD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4A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2ECE7E838A054DCBA34F27823FFAB561B9966B56DA2EF46377C21B6B7DDEB7AE38DAE70A9C9512DE6939ED22D15547C2BC2F13CAEF6BE4s411G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3F0F9A0E11C158234E6893334CA5DB47A583A6339521F0636E78762B428240FAD19ED482757ABAAF607A686A5DBB606FA487381A64F34P6G" TargetMode="External"/><Relationship Id="rId12" Type="http://schemas.openxmlformats.org/officeDocument/2006/relationships/hyperlink" Target="consultantplus://offline/ref=C1462913029165B003069911042DB38D3118B248E27DF3C356A60B9809E390AC62B9709C413D3F200529DE24527D4477A46E1D791E6946DDD72229DBp6OAH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C1462913029165B00306871C1241E482341AE942E478FB9603F70DCF56B396F922F976C90279322303228A7415231D27E9251179097547DEpCO8H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8C851285AB4175B4273DF1F8177C127AE09DAAD2524407F9AD90966B202896F31AE4872641241BE4B3829B85ABE5DDC0F966B3D7BFE47946A9A95D5D1IF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3F0F9A0E11C158234E6973E22A60ABB7F5B6D6D385417576DBA8135EB78225AED59EB1A611BA4A0A257E2D4A8D1EB49BF1C6082AF5346F33C47090035P2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Фатхиева</dc:creator>
  <cp:keywords/>
  <dc:description/>
  <cp:lastModifiedBy>Людмила Фатхиева</cp:lastModifiedBy>
  <cp:revision>10</cp:revision>
  <cp:lastPrinted>2021-11-19T07:36:00Z</cp:lastPrinted>
  <dcterms:created xsi:type="dcterms:W3CDTF">2021-11-19T06:51:00Z</dcterms:created>
  <dcterms:modified xsi:type="dcterms:W3CDTF">2021-11-19T09:13:00Z</dcterms:modified>
</cp:coreProperties>
</file>