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Pr="00467C3C" w:rsidRDefault="00AE40B6" w:rsidP="0011693D">
      <w:pPr>
        <w:pStyle w:val="a3"/>
        <w:rPr>
          <w:spacing w:val="4"/>
          <w:position w:val="-2"/>
          <w:sz w:val="26"/>
        </w:rPr>
      </w:pPr>
      <w:r w:rsidRPr="00467C3C">
        <w:rPr>
          <w:spacing w:val="4"/>
          <w:position w:val="-2"/>
          <w:sz w:val="26"/>
        </w:rPr>
        <w:t xml:space="preserve">   </w:t>
      </w:r>
      <w:r w:rsidR="002B06F1" w:rsidRPr="00467C3C">
        <w:rPr>
          <w:spacing w:val="4"/>
          <w:position w:val="-2"/>
          <w:sz w:val="26"/>
        </w:rPr>
        <w:t xml:space="preserve"> </w:t>
      </w:r>
    </w:p>
    <w:p w:rsidR="0011693D" w:rsidRPr="00467C3C" w:rsidRDefault="00544C19" w:rsidP="00B90571">
      <w:pPr>
        <w:pStyle w:val="a3"/>
        <w:jc w:val="center"/>
        <w:rPr>
          <w:spacing w:val="4"/>
          <w:position w:val="-2"/>
          <w:sz w:val="26"/>
        </w:rPr>
      </w:pPr>
      <w:r w:rsidRPr="00467C3C">
        <w:rPr>
          <w:noProof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Pr="00467C3C" w:rsidRDefault="0011693D" w:rsidP="00B90571">
      <w:pPr>
        <w:pStyle w:val="a3"/>
        <w:jc w:val="center"/>
        <w:rPr>
          <w:spacing w:val="4"/>
          <w:position w:val="-2"/>
          <w:sz w:val="26"/>
        </w:rPr>
      </w:pPr>
    </w:p>
    <w:p w:rsidR="00A25161" w:rsidRPr="00467C3C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467C3C">
        <w:rPr>
          <w:spacing w:val="4"/>
          <w:position w:val="-2"/>
          <w:sz w:val="26"/>
        </w:rPr>
        <w:t>Муниципальное казенное учреждение администрация города Пыть-Яха</w:t>
      </w:r>
      <w:r w:rsidRPr="00467C3C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467C3C">
        <w:rPr>
          <w:spacing w:val="4"/>
          <w:position w:val="-2"/>
          <w:sz w:val="26"/>
        </w:rPr>
        <w:t xml:space="preserve">самоуправления </w:t>
      </w:r>
    </w:p>
    <w:p w:rsidR="002A5AFF" w:rsidRPr="00467C3C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467C3C">
        <w:rPr>
          <w:spacing w:val="4"/>
          <w:position w:val="-2"/>
          <w:sz w:val="26"/>
        </w:rPr>
        <w:t>(</w:t>
      </w:r>
      <w:r w:rsidR="00E55CD0">
        <w:rPr>
          <w:spacing w:val="4"/>
          <w:position w:val="-2"/>
          <w:sz w:val="26"/>
        </w:rPr>
        <w:t xml:space="preserve">МКУ </w:t>
      </w:r>
      <w:r w:rsidR="002A5AFF" w:rsidRPr="00467C3C">
        <w:rPr>
          <w:spacing w:val="4"/>
          <w:position w:val="-2"/>
          <w:sz w:val="26"/>
        </w:rPr>
        <w:t>Администрация г.</w:t>
      </w:r>
      <w:r w:rsidR="004F1708" w:rsidRPr="00467C3C">
        <w:rPr>
          <w:spacing w:val="4"/>
          <w:position w:val="-2"/>
          <w:sz w:val="26"/>
        </w:rPr>
        <w:t xml:space="preserve"> </w:t>
      </w:r>
      <w:r w:rsidR="00E55CD0">
        <w:rPr>
          <w:spacing w:val="4"/>
          <w:position w:val="-2"/>
          <w:sz w:val="26"/>
        </w:rPr>
        <w:t>Пыть-Яха</w:t>
      </w:r>
      <w:r w:rsidR="002A5AFF" w:rsidRPr="00467C3C">
        <w:rPr>
          <w:spacing w:val="4"/>
          <w:position w:val="-2"/>
          <w:sz w:val="26"/>
        </w:rPr>
        <w:t>)</w:t>
      </w:r>
    </w:p>
    <w:p w:rsidR="00010CF9" w:rsidRPr="00467C3C" w:rsidRDefault="00010CF9" w:rsidP="00112774">
      <w:pPr>
        <w:jc w:val="center"/>
        <w:rPr>
          <w:sz w:val="28"/>
          <w:szCs w:val="28"/>
        </w:rPr>
      </w:pPr>
    </w:p>
    <w:p w:rsidR="00010CF9" w:rsidRPr="00467C3C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467C3C">
        <w:rPr>
          <w:sz w:val="26"/>
          <w:szCs w:val="26"/>
        </w:rPr>
        <w:t>Управление</w:t>
      </w:r>
      <w:r w:rsidR="00010CF9" w:rsidRPr="00467C3C">
        <w:rPr>
          <w:sz w:val="26"/>
          <w:szCs w:val="26"/>
        </w:rPr>
        <w:t xml:space="preserve"> по экономике</w:t>
      </w:r>
      <w:bookmarkEnd w:id="0"/>
    </w:p>
    <w:p w:rsidR="00010CF9" w:rsidRPr="00467C3C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467C3C">
        <w:rPr>
          <w:sz w:val="26"/>
          <w:szCs w:val="26"/>
        </w:rPr>
        <w:t xml:space="preserve">Отдел экономического </w:t>
      </w:r>
      <w:bookmarkEnd w:id="1"/>
      <w:r w:rsidR="00770034" w:rsidRPr="00467C3C">
        <w:rPr>
          <w:sz w:val="26"/>
          <w:szCs w:val="26"/>
        </w:rPr>
        <w:t>анализа и прогнозирования</w:t>
      </w:r>
    </w:p>
    <w:p w:rsidR="00010CF9" w:rsidRPr="00467C3C" w:rsidRDefault="00010CF9" w:rsidP="00112774">
      <w:pPr>
        <w:jc w:val="center"/>
        <w:rPr>
          <w:sz w:val="28"/>
          <w:szCs w:val="28"/>
        </w:rPr>
      </w:pPr>
    </w:p>
    <w:p w:rsidR="00010CF9" w:rsidRPr="00467C3C" w:rsidRDefault="00010CF9" w:rsidP="00112774">
      <w:pPr>
        <w:jc w:val="center"/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467C3C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467C3C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ИТОГИ </w:t>
      </w:r>
    </w:p>
    <w:p w:rsidR="00240474" w:rsidRPr="00467C3C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СОЦИАЛЬНО </w:t>
      </w:r>
      <w:r w:rsidR="00E47349" w:rsidRPr="00467C3C">
        <w:rPr>
          <w:b/>
          <w:bCs/>
          <w:sz w:val="32"/>
          <w:szCs w:val="32"/>
        </w:rPr>
        <w:t>–</w:t>
      </w:r>
      <w:r w:rsidRPr="00467C3C">
        <w:rPr>
          <w:b/>
          <w:bCs/>
          <w:sz w:val="32"/>
          <w:szCs w:val="32"/>
        </w:rPr>
        <w:t xml:space="preserve"> </w:t>
      </w:r>
      <w:r w:rsidR="00C05612" w:rsidRPr="00467C3C">
        <w:rPr>
          <w:b/>
          <w:bCs/>
          <w:sz w:val="32"/>
          <w:szCs w:val="32"/>
        </w:rPr>
        <w:t>ЭКОНОМИЧЕСКОГО РАЗВИТИЯ</w:t>
      </w:r>
      <w:r w:rsidRPr="00467C3C">
        <w:rPr>
          <w:b/>
          <w:bCs/>
          <w:sz w:val="32"/>
          <w:szCs w:val="32"/>
        </w:rPr>
        <w:t xml:space="preserve"> </w:t>
      </w:r>
    </w:p>
    <w:p w:rsidR="00010CF9" w:rsidRPr="00467C3C" w:rsidRDefault="00F50585" w:rsidP="00F50585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ГОРОДА</w:t>
      </w:r>
      <w:r w:rsidR="00010CF9" w:rsidRPr="00467C3C">
        <w:rPr>
          <w:b/>
          <w:bCs/>
          <w:sz w:val="32"/>
          <w:szCs w:val="32"/>
        </w:rPr>
        <w:t xml:space="preserve"> ПЫТЬ-ЯХ</w:t>
      </w:r>
      <w:r>
        <w:rPr>
          <w:b/>
          <w:bCs/>
          <w:sz w:val="32"/>
          <w:szCs w:val="32"/>
        </w:rPr>
        <w:t>А</w:t>
      </w:r>
      <w:r w:rsidR="00010CF9" w:rsidRPr="00467C3C">
        <w:rPr>
          <w:b/>
          <w:bCs/>
          <w:sz w:val="32"/>
          <w:szCs w:val="32"/>
        </w:rPr>
        <w:t xml:space="preserve"> </w:t>
      </w:r>
    </w:p>
    <w:p w:rsidR="00010CF9" w:rsidRPr="00467C3C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 </w:t>
      </w:r>
      <w:r w:rsidR="00C05612" w:rsidRPr="00467C3C">
        <w:rPr>
          <w:b/>
          <w:bCs/>
          <w:sz w:val="32"/>
          <w:szCs w:val="32"/>
        </w:rPr>
        <w:t xml:space="preserve">за </w:t>
      </w:r>
      <w:r w:rsidR="00C744C6" w:rsidRPr="00467C3C">
        <w:rPr>
          <w:b/>
          <w:bCs/>
          <w:sz w:val="32"/>
          <w:szCs w:val="32"/>
        </w:rPr>
        <w:t>2021</w:t>
      </w:r>
      <w:r w:rsidR="002A429D" w:rsidRPr="00467C3C">
        <w:rPr>
          <w:b/>
          <w:bCs/>
          <w:sz w:val="32"/>
          <w:szCs w:val="32"/>
        </w:rPr>
        <w:t xml:space="preserve"> год</w:t>
      </w: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467C3C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467C3C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467C3C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467C3C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467C3C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467C3C">
        <w:rPr>
          <w:b/>
          <w:sz w:val="24"/>
          <w:szCs w:val="24"/>
        </w:rPr>
        <w:t>г. Пыть-Ях</w:t>
      </w:r>
      <w:bookmarkEnd w:id="2"/>
    </w:p>
    <w:p w:rsidR="00010CF9" w:rsidRPr="00467C3C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467C3C">
        <w:rPr>
          <w:b/>
          <w:bCs/>
          <w:sz w:val="26"/>
          <w:szCs w:val="26"/>
        </w:rPr>
        <w:t>20</w:t>
      </w:r>
      <w:r w:rsidR="00C744C6" w:rsidRPr="00467C3C">
        <w:rPr>
          <w:b/>
          <w:bCs/>
          <w:sz w:val="26"/>
          <w:szCs w:val="26"/>
        </w:rPr>
        <w:t>2</w:t>
      </w:r>
      <w:r w:rsidR="004A2FDA">
        <w:rPr>
          <w:b/>
          <w:bCs/>
          <w:sz w:val="26"/>
          <w:szCs w:val="26"/>
        </w:rPr>
        <w:t>2</w:t>
      </w:r>
      <w:r w:rsidRPr="00467C3C">
        <w:rPr>
          <w:b/>
          <w:bCs/>
          <w:sz w:val="26"/>
          <w:szCs w:val="26"/>
        </w:rPr>
        <w:t xml:space="preserve"> год</w:t>
      </w:r>
    </w:p>
    <w:p w:rsidR="00981274" w:rsidRPr="00467C3C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55709" w:rsidRDefault="00E55709" w:rsidP="00010CF9">
      <w:pPr>
        <w:pStyle w:val="xl24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55709" w:rsidRPr="006B1E16" w:rsidRDefault="00E55709" w:rsidP="00010CF9">
      <w:pPr>
        <w:pStyle w:val="xl24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10CF9" w:rsidRPr="00467C3C" w:rsidRDefault="00010CF9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467C3C">
        <w:rPr>
          <w:rFonts w:ascii="Times New Roman" w:hAnsi="Times New Roman" w:cs="Times New Roman"/>
          <w:sz w:val="26"/>
          <w:szCs w:val="26"/>
        </w:rPr>
        <w:t>Оглавление</w:t>
      </w:r>
      <w:r w:rsidR="006511E1" w:rsidRPr="00467C3C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467C3C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133723826"/>
    <w:p w:rsidR="004243A6" w:rsidRDefault="00112774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467C3C">
        <w:fldChar w:fldCharType="begin"/>
      </w:r>
      <w:r w:rsidRPr="00467C3C">
        <w:instrText xml:space="preserve"> TOC \o "1-3" \h \z \u </w:instrText>
      </w:r>
      <w:r w:rsidRPr="00467C3C">
        <w:fldChar w:fldCharType="separate"/>
      </w:r>
      <w:hyperlink w:anchor="_Toc86054367" w:history="1">
        <w:r w:rsidR="004243A6" w:rsidRPr="00F07F67">
          <w:rPr>
            <w:rStyle w:val="af4"/>
          </w:rPr>
          <w:t>Промышленность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_Toc86054367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3</w:t>
        </w:r>
        <w:r w:rsidR="004243A6">
          <w:rPr>
            <w:webHidden/>
          </w:rPr>
          <w:fldChar w:fldCharType="end"/>
        </w:r>
      </w:hyperlink>
    </w:p>
    <w:p w:rsidR="004243A6" w:rsidRDefault="00C85D3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86054368" w:history="1">
        <w:r w:rsidR="004243A6" w:rsidRPr="00F07F67">
          <w:rPr>
            <w:rStyle w:val="af4"/>
            <w:bCs/>
            <w:kern w:val="32"/>
          </w:rPr>
          <w:t>Агропромышленный комплекс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_Toc86054368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4</w:t>
        </w:r>
        <w:r w:rsidR="004243A6">
          <w:rPr>
            <w:webHidden/>
          </w:rPr>
          <w:fldChar w:fldCharType="end"/>
        </w:r>
      </w:hyperlink>
    </w:p>
    <w:p w:rsidR="004243A6" w:rsidRDefault="00C85D3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86054369" w:history="1">
        <w:r w:rsidR="004243A6" w:rsidRPr="00F07F67">
          <w:rPr>
            <w:rStyle w:val="af4"/>
            <w:bCs/>
            <w:kern w:val="32"/>
          </w:rPr>
          <w:t>Потребительский рынок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_Toc86054369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6</w:t>
        </w:r>
        <w:r w:rsidR="004243A6">
          <w:rPr>
            <w:webHidden/>
          </w:rPr>
          <w:fldChar w:fldCharType="end"/>
        </w:r>
      </w:hyperlink>
    </w:p>
    <w:p w:rsidR="004243A6" w:rsidRDefault="00C85D3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0" w:history="1">
        <w:r w:rsidR="004243A6" w:rsidRPr="00F07F67">
          <w:rPr>
            <w:rStyle w:val="af4"/>
          </w:rPr>
          <w:t>Развитие конкуренции на потребительском рынке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_Toc86054370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6</w:t>
        </w:r>
        <w:r w:rsidR="004243A6">
          <w:rPr>
            <w:webHidden/>
          </w:rPr>
          <w:fldChar w:fldCharType="end"/>
        </w:r>
      </w:hyperlink>
    </w:p>
    <w:p w:rsidR="004243A6" w:rsidRDefault="00C85D3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1" w:history="1">
        <w:r w:rsidR="004243A6" w:rsidRPr="00F07F67">
          <w:rPr>
            <w:rStyle w:val="af4"/>
          </w:rPr>
          <w:t>Уровень инфляции и анализ изменения розничных цен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_Toc86054371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7</w:t>
        </w:r>
        <w:r w:rsidR="004243A6">
          <w:rPr>
            <w:webHidden/>
          </w:rPr>
          <w:fldChar w:fldCharType="end"/>
        </w:r>
      </w:hyperlink>
    </w:p>
    <w:p w:rsidR="004243A6" w:rsidRDefault="00C85D3B" w:rsidP="004243A6">
      <w:pPr>
        <w:pStyle w:val="12"/>
        <w:rPr>
          <w:rStyle w:val="af4"/>
        </w:rPr>
      </w:pPr>
      <w:hyperlink w:anchor="_Toc86054372" w:history="1">
        <w:r w:rsidR="004243A6" w:rsidRPr="00F07F67">
          <w:rPr>
            <w:rStyle w:val="af4"/>
          </w:rPr>
          <w:t>Транспорт и связь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_Toc86054372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8</w:t>
        </w:r>
        <w:r w:rsidR="004243A6">
          <w:rPr>
            <w:webHidden/>
          </w:rPr>
          <w:fldChar w:fldCharType="end"/>
        </w:r>
      </w:hyperlink>
    </w:p>
    <w:p w:rsidR="004243A6" w:rsidRDefault="005774FC" w:rsidP="004243A6">
      <w:pPr>
        <w:rPr>
          <w:rFonts w:eastAsiaTheme="minorEastAsia"/>
          <w:noProof/>
        </w:rPr>
      </w:pPr>
      <w:bookmarkStart w:id="4" w:name="OLE_LINK10"/>
      <w:r w:rsidRPr="005774FC">
        <w:rPr>
          <w:rFonts w:eastAsiaTheme="minorEastAsia"/>
          <w:noProof/>
          <w:sz w:val="26"/>
          <w:szCs w:val="26"/>
        </w:rPr>
        <w:t>Ох</w:t>
      </w:r>
      <w:r w:rsidR="004243A6" w:rsidRPr="005774FC">
        <w:rPr>
          <w:rFonts w:eastAsiaTheme="minorEastAsia"/>
          <w:noProof/>
          <w:sz w:val="26"/>
          <w:szCs w:val="26"/>
        </w:rPr>
        <w:t>рана окружающей среды</w:t>
      </w:r>
      <w:r w:rsidRPr="005774FC">
        <w:rPr>
          <w:rFonts w:eastAsiaTheme="minorEastAsia"/>
          <w:noProof/>
          <w:sz w:val="26"/>
          <w:szCs w:val="26"/>
        </w:rPr>
        <w:t>…………………………………………</w:t>
      </w:r>
      <w:r>
        <w:rPr>
          <w:rFonts w:eastAsiaTheme="minorEastAsia"/>
          <w:noProof/>
          <w:sz w:val="26"/>
          <w:szCs w:val="26"/>
        </w:rPr>
        <w:t>……….</w:t>
      </w:r>
      <w:r w:rsidR="00C70438" w:rsidRPr="005774FC">
        <w:rPr>
          <w:rFonts w:eastAsiaTheme="minorEastAsia"/>
          <w:noProof/>
          <w:sz w:val="26"/>
          <w:szCs w:val="26"/>
        </w:rPr>
        <w:t>………...</w:t>
      </w:r>
      <w:bookmarkEnd w:id="4"/>
      <w:r w:rsidR="00C70438" w:rsidRPr="005774FC">
        <w:rPr>
          <w:rFonts w:eastAsiaTheme="minorEastAsia"/>
          <w:noProof/>
          <w:sz w:val="26"/>
          <w:szCs w:val="26"/>
        </w:rPr>
        <w:t>9</w:t>
      </w:r>
    </w:p>
    <w:p w:rsidR="00C70438" w:rsidRDefault="00C70438" w:rsidP="004243A6">
      <w:pPr>
        <w:rPr>
          <w:rFonts w:eastAsiaTheme="minorEastAsia"/>
          <w:noProof/>
          <w:sz w:val="26"/>
          <w:szCs w:val="26"/>
        </w:rPr>
      </w:pPr>
      <w:r>
        <w:rPr>
          <w:rFonts w:eastAsiaTheme="minorEastAsia"/>
          <w:noProof/>
          <w:sz w:val="26"/>
          <w:szCs w:val="26"/>
        </w:rPr>
        <w:t>Ф</w:t>
      </w:r>
      <w:r w:rsidRPr="00C70438">
        <w:rPr>
          <w:rFonts w:eastAsiaTheme="minorEastAsia"/>
          <w:noProof/>
          <w:sz w:val="26"/>
          <w:szCs w:val="26"/>
        </w:rPr>
        <w:t>инансы</w:t>
      </w:r>
      <w:r>
        <w:rPr>
          <w:rFonts w:eastAsiaTheme="minorEastAsia"/>
          <w:noProof/>
          <w:sz w:val="26"/>
          <w:szCs w:val="26"/>
        </w:rPr>
        <w:t>………………………………………………………………………………..10</w:t>
      </w:r>
    </w:p>
    <w:p w:rsidR="00C70438" w:rsidRPr="00C70438" w:rsidRDefault="00C70438" w:rsidP="004243A6">
      <w:pPr>
        <w:rPr>
          <w:rFonts w:eastAsiaTheme="minorEastAsia"/>
          <w:noProof/>
          <w:sz w:val="26"/>
          <w:szCs w:val="26"/>
        </w:rPr>
      </w:pPr>
      <w:r>
        <w:rPr>
          <w:rFonts w:eastAsiaTheme="minorEastAsia"/>
          <w:noProof/>
          <w:sz w:val="26"/>
          <w:szCs w:val="26"/>
        </w:rPr>
        <w:t>Демография…………………………………………………………………………….11</w:t>
      </w:r>
    </w:p>
    <w:p w:rsidR="004243A6" w:rsidRDefault="00C85D3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3" w:history="1">
        <w:r w:rsidR="004243A6" w:rsidRPr="00F07F67">
          <w:rPr>
            <w:rStyle w:val="af4"/>
            <w:bCs/>
            <w:kern w:val="32"/>
          </w:rPr>
          <w:t>Труд и занятость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_Toc86054373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12</w:t>
        </w:r>
        <w:r w:rsidR="004243A6">
          <w:rPr>
            <w:webHidden/>
          </w:rPr>
          <w:fldChar w:fldCharType="end"/>
        </w:r>
      </w:hyperlink>
    </w:p>
    <w:p w:rsidR="004243A6" w:rsidRDefault="00C85D3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4" w:history="1">
        <w:r w:rsidR="004243A6" w:rsidRPr="00F07F67">
          <w:rPr>
            <w:rStyle w:val="af4"/>
            <w:bCs/>
          </w:rPr>
          <w:t>Занятость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_Toc86054374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12</w:t>
        </w:r>
        <w:r w:rsidR="004243A6">
          <w:rPr>
            <w:webHidden/>
          </w:rPr>
          <w:fldChar w:fldCharType="end"/>
        </w:r>
      </w:hyperlink>
    </w:p>
    <w:p w:rsidR="004243A6" w:rsidRDefault="00C85D3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5" w:history="1">
        <w:r w:rsidR="004243A6" w:rsidRPr="00F07F67">
          <w:rPr>
            <w:rStyle w:val="af4"/>
            <w:bCs/>
          </w:rPr>
          <w:t>Безработица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_Toc86054375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12</w:t>
        </w:r>
        <w:r w:rsidR="004243A6">
          <w:rPr>
            <w:webHidden/>
          </w:rPr>
          <w:fldChar w:fldCharType="end"/>
        </w:r>
      </w:hyperlink>
    </w:p>
    <w:p w:rsidR="004243A6" w:rsidRDefault="00C85D3B">
      <w:pPr>
        <w:pStyle w:val="26"/>
        <w:rPr>
          <w:rStyle w:val="af4"/>
        </w:rPr>
      </w:pPr>
      <w:hyperlink w:anchor="_Toc86054376" w:history="1">
        <w:r w:rsidR="004243A6" w:rsidRPr="00F07F67">
          <w:rPr>
            <w:rStyle w:val="af4"/>
          </w:rPr>
          <w:t>Образование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_Toc86054376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12</w:t>
        </w:r>
        <w:r w:rsidR="004243A6">
          <w:rPr>
            <w:webHidden/>
          </w:rPr>
          <w:fldChar w:fldCharType="end"/>
        </w:r>
      </w:hyperlink>
    </w:p>
    <w:p w:rsidR="00C70438" w:rsidRPr="00C70438" w:rsidRDefault="00C70438" w:rsidP="00C70438">
      <w:pPr>
        <w:rPr>
          <w:rFonts w:eastAsiaTheme="minorEastAsia"/>
        </w:rPr>
      </w:pPr>
      <w:r>
        <w:rPr>
          <w:rFonts w:eastAsiaTheme="minorEastAsia"/>
        </w:rPr>
        <w:t xml:space="preserve">    Здравоохранение……………………………………………………………………………………………..…15</w:t>
      </w:r>
    </w:p>
    <w:p w:rsidR="004243A6" w:rsidRDefault="00C85D3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7" w:history="1">
        <w:r w:rsidR="004243A6" w:rsidRPr="00F07F67">
          <w:rPr>
            <w:rStyle w:val="af4"/>
          </w:rPr>
          <w:t>Культура и искусство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_Toc86054377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17</w:t>
        </w:r>
        <w:r w:rsidR="004243A6">
          <w:rPr>
            <w:webHidden/>
          </w:rPr>
          <w:fldChar w:fldCharType="end"/>
        </w:r>
      </w:hyperlink>
    </w:p>
    <w:p w:rsidR="004243A6" w:rsidRDefault="00C85D3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8" w:history="1">
        <w:r w:rsidR="004243A6" w:rsidRPr="00F07F67">
          <w:rPr>
            <w:rStyle w:val="af4"/>
          </w:rPr>
          <w:t>Социальная защита населения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_Toc86054378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17</w:t>
        </w:r>
        <w:r w:rsidR="004243A6">
          <w:rPr>
            <w:webHidden/>
          </w:rPr>
          <w:fldChar w:fldCharType="end"/>
        </w:r>
      </w:hyperlink>
    </w:p>
    <w:p w:rsidR="004243A6" w:rsidRDefault="00C85D3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9" w:history="1">
        <w:r w:rsidR="004243A6" w:rsidRPr="00F07F67">
          <w:rPr>
            <w:rStyle w:val="af4"/>
          </w:rPr>
          <w:t>Физическая культура и спорт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_Toc86054379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19</w:t>
        </w:r>
        <w:r w:rsidR="004243A6">
          <w:rPr>
            <w:webHidden/>
          </w:rPr>
          <w:fldChar w:fldCharType="end"/>
        </w:r>
      </w:hyperlink>
    </w:p>
    <w:p w:rsidR="004243A6" w:rsidRDefault="00C85D3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86054380" w:history="1">
        <w:r w:rsidR="004243A6" w:rsidRPr="00F07F67">
          <w:rPr>
            <w:rStyle w:val="af4"/>
          </w:rPr>
          <w:t>Жилищно-коммунальный комплекс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_Toc86054380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19</w:t>
        </w:r>
        <w:r w:rsidR="004243A6">
          <w:rPr>
            <w:webHidden/>
          </w:rPr>
          <w:fldChar w:fldCharType="end"/>
        </w:r>
      </w:hyperlink>
    </w:p>
    <w:p w:rsidR="004243A6" w:rsidRDefault="00C85D3B">
      <w:pPr>
        <w:pStyle w:val="12"/>
        <w:rPr>
          <w:rStyle w:val="af4"/>
        </w:rPr>
      </w:pPr>
      <w:hyperlink w:anchor="_Toc86054381" w:history="1">
        <w:r w:rsidR="004243A6" w:rsidRPr="00F07F67">
          <w:rPr>
            <w:rStyle w:val="af4"/>
          </w:rPr>
          <w:t>Малое предпринимательство.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_Toc86054381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23</w:t>
        </w:r>
        <w:r w:rsidR="004243A6">
          <w:rPr>
            <w:webHidden/>
          </w:rPr>
          <w:fldChar w:fldCharType="end"/>
        </w:r>
      </w:hyperlink>
    </w:p>
    <w:p w:rsidR="00C70438" w:rsidRDefault="00C70438" w:rsidP="00C70438">
      <w:pPr>
        <w:rPr>
          <w:rFonts w:eastAsiaTheme="minorEastAsia"/>
          <w:sz w:val="26"/>
          <w:szCs w:val="26"/>
        </w:rPr>
      </w:pPr>
      <w:r w:rsidRPr="00C70438">
        <w:rPr>
          <w:rFonts w:eastAsiaTheme="minorEastAsia"/>
          <w:sz w:val="26"/>
          <w:szCs w:val="26"/>
        </w:rPr>
        <w:t>Муниципальное имущество</w:t>
      </w:r>
      <w:r>
        <w:rPr>
          <w:rFonts w:eastAsiaTheme="minorEastAsia"/>
          <w:sz w:val="26"/>
          <w:szCs w:val="26"/>
        </w:rPr>
        <w:t>………………………………………………………….24</w:t>
      </w:r>
    </w:p>
    <w:p w:rsidR="005774FC" w:rsidRPr="005774FC" w:rsidRDefault="005774FC" w:rsidP="00C70438">
      <w:pPr>
        <w:rPr>
          <w:rFonts w:eastAsiaTheme="minorEastAsia"/>
        </w:rPr>
      </w:pPr>
      <w:r>
        <w:rPr>
          <w:rFonts w:eastAsiaTheme="minorEastAsia"/>
          <w:sz w:val="26"/>
          <w:szCs w:val="26"/>
        </w:rPr>
        <w:t xml:space="preserve">    </w:t>
      </w:r>
      <w:r w:rsidRPr="005774FC">
        <w:rPr>
          <w:rFonts w:eastAsiaTheme="minorEastAsia"/>
        </w:rPr>
        <w:t>Земельные отношения</w:t>
      </w:r>
      <w:r>
        <w:rPr>
          <w:rFonts w:eastAsiaTheme="minorEastAsia"/>
        </w:rPr>
        <w:t>…………………………………………………………………………………………25</w:t>
      </w:r>
    </w:p>
    <w:p w:rsidR="004243A6" w:rsidRDefault="00C85D3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86054382" w:history="1">
        <w:r w:rsidR="004243A6" w:rsidRPr="00F07F67">
          <w:rPr>
            <w:rStyle w:val="af4"/>
          </w:rPr>
          <w:t>Инвестиции, строительство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_Toc86054382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27</w:t>
        </w:r>
        <w:r w:rsidR="004243A6">
          <w:rPr>
            <w:webHidden/>
          </w:rPr>
          <w:fldChar w:fldCharType="end"/>
        </w:r>
      </w:hyperlink>
    </w:p>
    <w:p w:rsidR="004243A6" w:rsidRDefault="00C85D3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86054383" w:history="1">
        <w:r w:rsidR="004243A6" w:rsidRPr="00F07F67">
          <w:rPr>
            <w:rStyle w:val="af4"/>
          </w:rPr>
          <w:t>Влияние органов местного самоуправления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_Toc86054383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29</w:t>
        </w:r>
        <w:r w:rsidR="004243A6">
          <w:rPr>
            <w:webHidden/>
          </w:rPr>
          <w:fldChar w:fldCharType="end"/>
        </w:r>
      </w:hyperlink>
    </w:p>
    <w:p w:rsidR="004243A6" w:rsidRDefault="00C85D3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86054384" w:history="1">
        <w:r w:rsidR="004243A6" w:rsidRPr="00F07F67">
          <w:rPr>
            <w:rStyle w:val="af4"/>
          </w:rPr>
          <w:t>на развитие социально-экономической ситуации</w:t>
        </w:r>
        <w:r w:rsidR="004243A6">
          <w:rPr>
            <w:webHidden/>
          </w:rPr>
          <w:tab/>
        </w:r>
        <w:r w:rsidR="004243A6">
          <w:rPr>
            <w:webHidden/>
          </w:rPr>
          <w:fldChar w:fldCharType="begin"/>
        </w:r>
        <w:r w:rsidR="004243A6">
          <w:rPr>
            <w:webHidden/>
          </w:rPr>
          <w:instrText xml:space="preserve"> PAGEREF _Toc86054384 \h </w:instrText>
        </w:r>
        <w:r w:rsidR="004243A6">
          <w:rPr>
            <w:webHidden/>
          </w:rPr>
        </w:r>
        <w:r w:rsidR="004243A6">
          <w:rPr>
            <w:webHidden/>
          </w:rPr>
          <w:fldChar w:fldCharType="separate"/>
        </w:r>
        <w:r w:rsidR="00106DE4">
          <w:rPr>
            <w:webHidden/>
          </w:rPr>
          <w:t>29</w:t>
        </w:r>
        <w:r w:rsidR="004243A6">
          <w:rPr>
            <w:webHidden/>
          </w:rPr>
          <w:fldChar w:fldCharType="end"/>
        </w:r>
      </w:hyperlink>
    </w:p>
    <w:p w:rsidR="0057030C" w:rsidRPr="00467C3C" w:rsidRDefault="00112774" w:rsidP="0057030C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fldChar w:fldCharType="end"/>
      </w:r>
      <w:bookmarkStart w:id="5" w:name="_Toc306793964"/>
      <w:bookmarkStart w:id="6" w:name="_Toc306800509"/>
      <w:bookmarkStart w:id="7" w:name="_Toc306812435"/>
      <w:bookmarkStart w:id="8" w:name="_Toc306815217"/>
      <w:bookmarkStart w:id="9" w:name="_Toc306890323"/>
      <w:bookmarkStart w:id="10" w:name="_Toc306990483"/>
      <w:bookmarkStart w:id="11" w:name="_Toc307220294"/>
      <w:bookmarkStart w:id="12" w:name="_Toc307234964"/>
      <w:bookmarkStart w:id="13" w:name="_Toc307236451"/>
      <w:bookmarkStart w:id="14" w:name="_Toc307326901"/>
      <w:bookmarkStart w:id="15" w:name="_Toc315104769"/>
      <w:bookmarkStart w:id="16" w:name="_Toc315159254"/>
      <w:bookmarkStart w:id="17" w:name="_Toc322954644"/>
      <w:bookmarkStart w:id="18" w:name="_Toc323043112"/>
      <w:bookmarkStart w:id="19" w:name="_Toc330478513"/>
      <w:bookmarkStart w:id="20" w:name="_Toc330558842"/>
      <w:bookmarkStart w:id="21" w:name="_Toc330802052"/>
      <w:bookmarkStart w:id="22" w:name="_Toc330805539"/>
      <w:bookmarkStart w:id="23" w:name="_Toc330928656"/>
      <w:bookmarkStart w:id="24" w:name="_Toc330930064"/>
      <w:bookmarkStart w:id="25" w:name="_Toc330994689"/>
      <w:bookmarkStart w:id="26" w:name="_Toc338446273"/>
    </w:p>
    <w:p w:rsidR="009D44B4" w:rsidRPr="00467C3C" w:rsidRDefault="009D44B4" w:rsidP="0057030C">
      <w:pPr>
        <w:jc w:val="both"/>
        <w:rPr>
          <w:bCs/>
          <w:spacing w:val="-2"/>
          <w:sz w:val="26"/>
          <w:szCs w:val="26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:rsidR="00926876" w:rsidRPr="00467C3C" w:rsidRDefault="00926876" w:rsidP="00926876"/>
    <w:p w:rsidR="00926876" w:rsidRPr="00467C3C" w:rsidRDefault="00926876" w:rsidP="00926876"/>
    <w:p w:rsidR="00926876" w:rsidRPr="00467C3C" w:rsidRDefault="00926876" w:rsidP="00926876"/>
    <w:p w:rsidR="00926876" w:rsidRPr="00467C3C" w:rsidRDefault="00926876" w:rsidP="00926876"/>
    <w:p w:rsidR="00A9317F" w:rsidRPr="00467C3C" w:rsidRDefault="00A9317F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A9317F" w:rsidRPr="00467C3C" w:rsidRDefault="00A9317F" w:rsidP="00926876"/>
    <w:p w:rsidR="006511E1" w:rsidRPr="00467C3C" w:rsidRDefault="006511E1" w:rsidP="006511E1"/>
    <w:p w:rsidR="006511E1" w:rsidRPr="00467C3C" w:rsidRDefault="006511E1" w:rsidP="006511E1"/>
    <w:p w:rsidR="008A6335" w:rsidRPr="00467C3C" w:rsidRDefault="008A6335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7" w:name="_Toc275783855"/>
      <w:bookmarkStart w:id="28" w:name="_Toc133723827"/>
      <w:bookmarkStart w:id="29" w:name="_Toc133723830"/>
      <w:bookmarkEnd w:id="3"/>
    </w:p>
    <w:p w:rsidR="008A6335" w:rsidRPr="00467C3C" w:rsidRDefault="008A6335" w:rsidP="008A6335"/>
    <w:p w:rsidR="008A6335" w:rsidRPr="00467C3C" w:rsidRDefault="008A6335" w:rsidP="008A6335"/>
    <w:p w:rsidR="008A6335" w:rsidRDefault="008A6335" w:rsidP="008A6335"/>
    <w:p w:rsidR="004243A6" w:rsidRDefault="004243A6" w:rsidP="008A6335"/>
    <w:p w:rsidR="004243A6" w:rsidRDefault="004243A6" w:rsidP="008A6335"/>
    <w:p w:rsidR="004243A6" w:rsidRDefault="004243A6" w:rsidP="008A6335"/>
    <w:p w:rsidR="004243A6" w:rsidRDefault="004243A6" w:rsidP="008A6335"/>
    <w:p w:rsidR="004243A6" w:rsidRDefault="004243A6" w:rsidP="008A6335"/>
    <w:p w:rsidR="004243A6" w:rsidRDefault="004243A6" w:rsidP="008A6335"/>
    <w:p w:rsidR="004243A6" w:rsidRDefault="004243A6" w:rsidP="008A6335"/>
    <w:p w:rsidR="004243A6" w:rsidRPr="00467C3C" w:rsidRDefault="004243A6" w:rsidP="008A6335"/>
    <w:p w:rsidR="008A6335" w:rsidRPr="00467C3C" w:rsidRDefault="008A6335" w:rsidP="008A6335"/>
    <w:p w:rsidR="008A6335" w:rsidRPr="00467C3C" w:rsidRDefault="008A6335" w:rsidP="008A6335"/>
    <w:p w:rsidR="008A6335" w:rsidRPr="00467C3C" w:rsidRDefault="008A6335" w:rsidP="008A6335"/>
    <w:p w:rsidR="00ED4CC1" w:rsidRPr="008C1C7A" w:rsidRDefault="004517F7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67C3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bookmarkStart w:id="30" w:name="_Toc86054367"/>
      <w:r w:rsidR="00ED4CC1" w:rsidRPr="008C1C7A">
        <w:rPr>
          <w:rFonts w:ascii="Times New Roman" w:hAnsi="Times New Roman" w:cs="Times New Roman"/>
          <w:b w:val="0"/>
          <w:bCs w:val="0"/>
          <w:sz w:val="26"/>
          <w:szCs w:val="26"/>
        </w:rPr>
        <w:t>Промышленность</w:t>
      </w:r>
      <w:bookmarkEnd w:id="27"/>
      <w:bookmarkEnd w:id="30"/>
    </w:p>
    <w:p w:rsidR="002855C0" w:rsidRPr="008C1C7A" w:rsidRDefault="002855C0" w:rsidP="002855C0"/>
    <w:p w:rsidR="00037E89" w:rsidRPr="00DB6685" w:rsidRDefault="002855C0" w:rsidP="002855C0">
      <w:pPr>
        <w:suppressAutoHyphens/>
        <w:snapToGrid/>
        <w:ind w:firstLine="540"/>
        <w:jc w:val="both"/>
        <w:rPr>
          <w:rFonts w:eastAsia="Calibri"/>
          <w:sz w:val="26"/>
          <w:szCs w:val="26"/>
          <w:lang w:eastAsia="zh-CN"/>
        </w:rPr>
      </w:pPr>
      <w:r w:rsidRPr="00DB6685">
        <w:rPr>
          <w:rFonts w:eastAsiaTheme="minorHAnsi"/>
          <w:sz w:val="26"/>
          <w:szCs w:val="26"/>
          <w:lang w:eastAsia="en-US"/>
        </w:rPr>
        <w:t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</w:t>
      </w:r>
      <w:r w:rsidRPr="00DB6685">
        <w:rPr>
          <w:rFonts w:eastAsia="Calibri"/>
          <w:sz w:val="26"/>
          <w:szCs w:val="26"/>
          <w:lang w:eastAsia="zh-CN"/>
        </w:rPr>
        <w:t xml:space="preserve">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974C15" w:rsidRPr="00DB6685" w:rsidRDefault="00600755" w:rsidP="00D946A2">
      <w:pPr>
        <w:ind w:firstLine="708"/>
        <w:jc w:val="both"/>
        <w:rPr>
          <w:bCs/>
          <w:sz w:val="26"/>
          <w:szCs w:val="26"/>
        </w:rPr>
      </w:pPr>
      <w:r w:rsidRPr="00DB6685">
        <w:rPr>
          <w:bCs/>
          <w:sz w:val="26"/>
          <w:szCs w:val="26"/>
        </w:rPr>
        <w:t>Отгружено товаров собственного производства, выполнено работ и услуг собственными силами (без субъектов малого предпринимательства), средняя численность работников которых превышает 15 человек, по фактическим видам экономической деятельности</w:t>
      </w:r>
      <w:r w:rsidR="00F4330F" w:rsidRPr="00DB6685">
        <w:rPr>
          <w:bCs/>
          <w:sz w:val="26"/>
          <w:szCs w:val="26"/>
        </w:rPr>
        <w:t xml:space="preserve"> </w:t>
      </w:r>
      <w:r w:rsidR="00974C15" w:rsidRPr="00DB6685">
        <w:rPr>
          <w:bCs/>
          <w:sz w:val="26"/>
          <w:szCs w:val="26"/>
        </w:rPr>
        <w:t>по прогн</w:t>
      </w:r>
      <w:r w:rsidR="00A64B1D" w:rsidRPr="00DB6685">
        <w:rPr>
          <w:bCs/>
          <w:sz w:val="26"/>
          <w:szCs w:val="26"/>
        </w:rPr>
        <w:t>озным данным за 2021</w:t>
      </w:r>
      <w:r w:rsidR="004A2FDA" w:rsidRPr="00DB6685">
        <w:rPr>
          <w:bCs/>
          <w:sz w:val="26"/>
          <w:szCs w:val="26"/>
        </w:rPr>
        <w:t xml:space="preserve"> год</w:t>
      </w:r>
      <w:r w:rsidR="00C04EF9" w:rsidRPr="00DB6685">
        <w:rPr>
          <w:bCs/>
          <w:sz w:val="26"/>
          <w:szCs w:val="26"/>
        </w:rPr>
        <w:t xml:space="preserve"> </w:t>
      </w:r>
      <w:r w:rsidR="00106EA1" w:rsidRPr="00DB6685">
        <w:rPr>
          <w:bCs/>
          <w:sz w:val="26"/>
          <w:szCs w:val="26"/>
        </w:rPr>
        <w:t>38 577,2</w:t>
      </w:r>
      <w:r w:rsidR="009E3F85" w:rsidRPr="00DB6685">
        <w:rPr>
          <w:bCs/>
          <w:sz w:val="26"/>
          <w:szCs w:val="26"/>
        </w:rPr>
        <w:t xml:space="preserve"> </w:t>
      </w:r>
      <w:r w:rsidR="00974C15" w:rsidRPr="00DB6685">
        <w:rPr>
          <w:bCs/>
          <w:sz w:val="26"/>
          <w:szCs w:val="26"/>
        </w:rPr>
        <w:t>млн. ру</w:t>
      </w:r>
      <w:r w:rsidR="003609CA" w:rsidRPr="00DB6685">
        <w:rPr>
          <w:bCs/>
          <w:sz w:val="26"/>
          <w:szCs w:val="26"/>
        </w:rPr>
        <w:t xml:space="preserve">блей или </w:t>
      </w:r>
      <w:r w:rsidR="008759AF" w:rsidRPr="00DB6685">
        <w:rPr>
          <w:bCs/>
          <w:sz w:val="26"/>
          <w:szCs w:val="26"/>
        </w:rPr>
        <w:t>1</w:t>
      </w:r>
      <w:r w:rsidR="00F62F38" w:rsidRPr="00DB6685">
        <w:rPr>
          <w:bCs/>
          <w:sz w:val="26"/>
          <w:szCs w:val="26"/>
        </w:rPr>
        <w:t>10,7</w:t>
      </w:r>
      <w:r w:rsidR="00A64B1D" w:rsidRPr="00DB6685">
        <w:rPr>
          <w:bCs/>
          <w:sz w:val="26"/>
          <w:szCs w:val="26"/>
        </w:rPr>
        <w:t>% к 2020 год</w:t>
      </w:r>
      <w:r w:rsidR="00106EA1" w:rsidRPr="00DB6685">
        <w:rPr>
          <w:bCs/>
          <w:sz w:val="26"/>
          <w:szCs w:val="26"/>
        </w:rPr>
        <w:t>у</w:t>
      </w:r>
      <w:r w:rsidR="00A64B1D" w:rsidRPr="00DB6685">
        <w:rPr>
          <w:bCs/>
          <w:sz w:val="26"/>
          <w:szCs w:val="26"/>
        </w:rPr>
        <w:t xml:space="preserve"> (</w:t>
      </w:r>
      <w:r w:rsidR="00106EA1" w:rsidRPr="00DB6685">
        <w:rPr>
          <w:bCs/>
          <w:sz w:val="26"/>
          <w:szCs w:val="26"/>
        </w:rPr>
        <w:t>34 848,7</w:t>
      </w:r>
      <w:r w:rsidR="00974C15" w:rsidRPr="00DB6685">
        <w:rPr>
          <w:bCs/>
          <w:sz w:val="26"/>
          <w:szCs w:val="26"/>
        </w:rPr>
        <w:t xml:space="preserve"> млн. руб.).</w:t>
      </w:r>
    </w:p>
    <w:p w:rsidR="00D946A2" w:rsidRPr="00DB6685" w:rsidRDefault="00D946A2" w:rsidP="00037E89">
      <w:pPr>
        <w:jc w:val="both"/>
        <w:rPr>
          <w:bCs/>
          <w:sz w:val="26"/>
          <w:szCs w:val="26"/>
        </w:rPr>
      </w:pPr>
    </w:p>
    <w:p w:rsidR="00037E89" w:rsidRPr="00DB6685" w:rsidRDefault="00F266EF" w:rsidP="00E9782C">
      <w:pPr>
        <w:jc w:val="both"/>
        <w:rPr>
          <w:bCs/>
          <w:sz w:val="26"/>
          <w:szCs w:val="26"/>
          <w14:textOutline w14:w="6350" w14:cap="rnd" w14:cmpd="sng" w14:algn="ctr">
            <w14:gradFill>
              <w14:gsLst>
                <w14:gs w14:pos="0">
                  <w14:schemeClr w14:val="accent1">
                    <w14:lumMod w14:val="40000"/>
                    <w14:lumOff w14:val="60000"/>
                  </w14:schemeClr>
                </w14:gs>
                <w14:gs w14:pos="46000">
                  <w14:schemeClr w14:val="accent1">
                    <w14:lumMod w14:val="95000"/>
                    <w14:lumOff w14:val="5000"/>
                  </w14:schemeClr>
                </w14:gs>
                <w14:gs w14:pos="100000">
                  <w14:schemeClr w14:val="accent1">
                    <w14:lumMod w14:val="60000"/>
                  </w14:schemeClr>
                </w14:gs>
              </w14:gsLst>
              <w14:path w14:path="circle">
                <w14:fillToRect w14:l="50000" w14:t="130000" w14:r="50000" w14:b="-30000"/>
              </w14:path>
            </w14:gradFill>
            <w14:prstDash w14:val="solid"/>
            <w14:bevel/>
          </w14:textOutline>
        </w:rPr>
      </w:pPr>
      <w:r w:rsidRPr="00DB6685">
        <w:rPr>
          <w:bCs/>
          <w:noProof/>
          <w:sz w:val="26"/>
          <w:szCs w:val="26"/>
        </w:rPr>
        <w:drawing>
          <wp:inline distT="0" distB="0" distL="0" distR="0" wp14:anchorId="55ED5A63" wp14:editId="0DB16D1F">
            <wp:extent cx="6105525" cy="32766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7E9C" w:rsidRPr="00DB6685" w:rsidRDefault="00B07E9C" w:rsidP="00092BEA">
      <w:pPr>
        <w:jc w:val="both"/>
        <w:rPr>
          <w:spacing w:val="4"/>
          <w:position w:val="-2"/>
          <w:sz w:val="26"/>
          <w:szCs w:val="26"/>
        </w:rPr>
      </w:pPr>
    </w:p>
    <w:p w:rsidR="00F66769" w:rsidRPr="00DB6685" w:rsidRDefault="00F66769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D32B0B" w:rsidRPr="00DB6685" w:rsidRDefault="00D32B0B" w:rsidP="00D32B0B">
      <w:pPr>
        <w:snapToGrid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B6685">
        <w:rPr>
          <w:rFonts w:eastAsiaTheme="minorHAnsi"/>
          <w:sz w:val="26"/>
          <w:szCs w:val="26"/>
          <w:lang w:eastAsia="en-US"/>
        </w:rPr>
        <w:t>Добыча полезных ископаемых</w:t>
      </w:r>
      <w:r w:rsidR="00612322" w:rsidRPr="00DB6685">
        <w:rPr>
          <w:rFonts w:eastAsiaTheme="minorHAnsi"/>
          <w:sz w:val="26"/>
          <w:szCs w:val="26"/>
          <w:lang w:eastAsia="en-US"/>
        </w:rPr>
        <w:t xml:space="preserve"> -</w:t>
      </w:r>
      <w:r w:rsidR="001F09B5" w:rsidRPr="00DB6685">
        <w:rPr>
          <w:rFonts w:eastAsiaTheme="minorHAnsi"/>
          <w:sz w:val="26"/>
          <w:szCs w:val="26"/>
          <w:lang w:eastAsia="en-US"/>
        </w:rPr>
        <w:t xml:space="preserve"> за 2021</w:t>
      </w:r>
      <w:r w:rsidR="00F62F38" w:rsidRPr="00DB6685">
        <w:rPr>
          <w:rFonts w:eastAsiaTheme="minorHAnsi"/>
          <w:sz w:val="26"/>
          <w:szCs w:val="26"/>
          <w:lang w:eastAsia="en-US"/>
        </w:rPr>
        <w:t xml:space="preserve"> год</w:t>
      </w:r>
      <w:r w:rsidRPr="00DB6685">
        <w:rPr>
          <w:rFonts w:eastAsiaTheme="minorHAnsi"/>
          <w:sz w:val="26"/>
          <w:szCs w:val="26"/>
          <w:lang w:eastAsia="en-US"/>
        </w:rPr>
        <w:t xml:space="preserve"> объем оказанных услуг по оценочным данным</w:t>
      </w:r>
      <w:r w:rsidR="001F09B5" w:rsidRPr="00DB6685">
        <w:rPr>
          <w:rFonts w:eastAsiaTheme="minorHAnsi"/>
          <w:sz w:val="26"/>
          <w:szCs w:val="26"/>
          <w:lang w:eastAsia="en-US"/>
        </w:rPr>
        <w:t xml:space="preserve"> составил </w:t>
      </w:r>
      <w:r w:rsidR="00F62F38" w:rsidRPr="00DB6685">
        <w:rPr>
          <w:rFonts w:eastAsiaTheme="minorHAnsi"/>
          <w:sz w:val="26"/>
          <w:szCs w:val="26"/>
          <w:lang w:eastAsia="en-US"/>
        </w:rPr>
        <w:t>16 158,2</w:t>
      </w:r>
      <w:r w:rsidR="007F6DB8" w:rsidRPr="00DB6685">
        <w:rPr>
          <w:rFonts w:eastAsiaTheme="minorHAnsi"/>
          <w:sz w:val="26"/>
          <w:szCs w:val="26"/>
          <w:lang w:eastAsia="en-US"/>
        </w:rPr>
        <w:t xml:space="preserve"> млн.руб., </w:t>
      </w:r>
      <w:r w:rsidR="00C81F40" w:rsidRPr="00DB6685">
        <w:rPr>
          <w:rFonts w:eastAsiaTheme="minorHAnsi"/>
          <w:sz w:val="26"/>
          <w:szCs w:val="26"/>
          <w:lang w:eastAsia="en-US"/>
        </w:rPr>
        <w:t>42</w:t>
      </w:r>
      <w:r w:rsidRPr="00DB6685">
        <w:rPr>
          <w:rFonts w:eastAsiaTheme="minorHAnsi"/>
          <w:sz w:val="26"/>
          <w:szCs w:val="26"/>
          <w:lang w:eastAsia="en-US"/>
        </w:rPr>
        <w:t>%</w:t>
      </w:r>
      <w:r w:rsidRPr="00DB6685">
        <w:rPr>
          <w:spacing w:val="4"/>
          <w:position w:val="-2"/>
          <w:sz w:val="26"/>
          <w:szCs w:val="26"/>
        </w:rPr>
        <w:t xml:space="preserve"> </w:t>
      </w:r>
      <w:r w:rsidRPr="00DB6685">
        <w:rPr>
          <w:rFonts w:eastAsiaTheme="minorHAnsi"/>
          <w:sz w:val="26"/>
          <w:szCs w:val="26"/>
          <w:lang w:eastAsia="en-US"/>
        </w:rPr>
        <w:t xml:space="preserve">от общего объема промышленного производства </w:t>
      </w:r>
      <w:r w:rsidR="001F09B5" w:rsidRPr="00DB6685">
        <w:rPr>
          <w:rFonts w:eastAsiaTheme="minorHAnsi"/>
          <w:sz w:val="26"/>
          <w:szCs w:val="26"/>
          <w:lang w:eastAsia="en-US"/>
        </w:rPr>
        <w:t xml:space="preserve">(2020 г. – </w:t>
      </w:r>
      <w:r w:rsidR="00F62F38" w:rsidRPr="00DB6685">
        <w:rPr>
          <w:rFonts w:eastAsiaTheme="minorHAnsi"/>
          <w:sz w:val="26"/>
          <w:szCs w:val="26"/>
          <w:lang w:eastAsia="en-US"/>
        </w:rPr>
        <w:t>14 639,4</w:t>
      </w:r>
      <w:r w:rsidRPr="00DB6685">
        <w:rPr>
          <w:rFonts w:eastAsiaTheme="minorHAnsi"/>
          <w:sz w:val="26"/>
          <w:szCs w:val="26"/>
          <w:lang w:eastAsia="en-US"/>
        </w:rPr>
        <w:t xml:space="preserve"> млн. рублей). </w:t>
      </w:r>
    </w:p>
    <w:p w:rsidR="00D32B0B" w:rsidRPr="00DB6685" w:rsidRDefault="00D32B0B" w:rsidP="00D32B0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DB6685">
        <w:rPr>
          <w:spacing w:val="4"/>
          <w:position w:val="-2"/>
          <w:sz w:val="26"/>
          <w:szCs w:val="26"/>
        </w:rPr>
        <w:t>Обрабатываю</w:t>
      </w:r>
      <w:r w:rsidR="00B64511" w:rsidRPr="00DB6685">
        <w:rPr>
          <w:spacing w:val="4"/>
          <w:position w:val="-2"/>
          <w:sz w:val="26"/>
          <w:szCs w:val="26"/>
        </w:rPr>
        <w:t xml:space="preserve">щие производства составляют </w:t>
      </w:r>
      <w:r w:rsidR="00C81F40" w:rsidRPr="00DB6685">
        <w:rPr>
          <w:spacing w:val="4"/>
          <w:position w:val="-2"/>
          <w:sz w:val="26"/>
          <w:szCs w:val="26"/>
        </w:rPr>
        <w:t>12</w:t>
      </w:r>
      <w:r w:rsidRPr="00DB6685">
        <w:rPr>
          <w:spacing w:val="4"/>
          <w:position w:val="-2"/>
          <w:sz w:val="26"/>
          <w:szCs w:val="26"/>
        </w:rPr>
        <w:t>% от общего объема промышл</w:t>
      </w:r>
      <w:r w:rsidR="005D6855" w:rsidRPr="00DB6685">
        <w:rPr>
          <w:spacing w:val="4"/>
          <w:position w:val="-2"/>
          <w:sz w:val="26"/>
          <w:szCs w:val="26"/>
        </w:rPr>
        <w:t xml:space="preserve">енного производства, это </w:t>
      </w:r>
      <w:r w:rsidR="00F62F38" w:rsidRPr="00DB6685">
        <w:rPr>
          <w:spacing w:val="4"/>
          <w:position w:val="-2"/>
          <w:sz w:val="26"/>
          <w:szCs w:val="26"/>
        </w:rPr>
        <w:t>4 501,1</w:t>
      </w:r>
      <w:r w:rsidRPr="00DB6685">
        <w:rPr>
          <w:spacing w:val="4"/>
          <w:position w:val="-2"/>
          <w:sz w:val="26"/>
          <w:szCs w:val="26"/>
        </w:rPr>
        <w:t xml:space="preserve"> млн. руб.  (</w:t>
      </w:r>
      <w:r w:rsidR="007F6DB8" w:rsidRPr="00DB6685">
        <w:rPr>
          <w:rFonts w:eastAsiaTheme="minorHAnsi"/>
          <w:sz w:val="26"/>
          <w:szCs w:val="26"/>
          <w:lang w:eastAsia="en-US"/>
        </w:rPr>
        <w:t>2020</w:t>
      </w:r>
      <w:r w:rsidRPr="00DB6685">
        <w:rPr>
          <w:rFonts w:eastAsiaTheme="minorHAnsi"/>
          <w:sz w:val="26"/>
          <w:szCs w:val="26"/>
          <w:lang w:eastAsia="en-US"/>
        </w:rPr>
        <w:t xml:space="preserve"> г.</w:t>
      </w:r>
      <w:r w:rsidR="007F6DB8" w:rsidRPr="00DB6685">
        <w:rPr>
          <w:spacing w:val="4"/>
          <w:position w:val="-2"/>
          <w:sz w:val="26"/>
          <w:szCs w:val="26"/>
        </w:rPr>
        <w:t xml:space="preserve"> – </w:t>
      </w:r>
      <w:r w:rsidR="00F62F38" w:rsidRPr="00DB6685">
        <w:rPr>
          <w:spacing w:val="4"/>
          <w:position w:val="-2"/>
          <w:sz w:val="26"/>
          <w:szCs w:val="26"/>
        </w:rPr>
        <w:t>4 107,2</w:t>
      </w:r>
      <w:r w:rsidRPr="00DB6685">
        <w:rPr>
          <w:spacing w:val="4"/>
          <w:position w:val="-2"/>
          <w:sz w:val="26"/>
          <w:szCs w:val="26"/>
        </w:rPr>
        <w:t xml:space="preserve"> млн. руб.).</w:t>
      </w:r>
    </w:p>
    <w:p w:rsidR="00D32B0B" w:rsidRPr="00DB6685" w:rsidRDefault="00D32B0B" w:rsidP="00D32B0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DB6685">
        <w:rPr>
          <w:spacing w:val="4"/>
          <w:position w:val="-2"/>
          <w:sz w:val="26"/>
          <w:szCs w:val="26"/>
        </w:rPr>
        <w:t>Обеспечение электрической энергией, газом и паром, кондицио</w:t>
      </w:r>
      <w:r w:rsidR="00874F45" w:rsidRPr="00DB6685">
        <w:rPr>
          <w:spacing w:val="4"/>
          <w:position w:val="-2"/>
          <w:sz w:val="26"/>
          <w:szCs w:val="26"/>
        </w:rPr>
        <w:t xml:space="preserve">нирование воздуха составляют </w:t>
      </w:r>
      <w:r w:rsidR="00C81F40" w:rsidRPr="00DB6685">
        <w:rPr>
          <w:spacing w:val="4"/>
          <w:position w:val="-2"/>
          <w:sz w:val="26"/>
          <w:szCs w:val="26"/>
        </w:rPr>
        <w:t>2</w:t>
      </w:r>
      <w:r w:rsidR="00F06C4A" w:rsidRPr="00DB6685">
        <w:rPr>
          <w:spacing w:val="4"/>
          <w:position w:val="-2"/>
          <w:sz w:val="26"/>
          <w:szCs w:val="26"/>
        </w:rPr>
        <w:t>,0</w:t>
      </w:r>
      <w:r w:rsidRPr="00DB6685">
        <w:rPr>
          <w:spacing w:val="4"/>
          <w:position w:val="-2"/>
          <w:sz w:val="26"/>
          <w:szCs w:val="26"/>
        </w:rPr>
        <w:t>% от общего объема промышленного п</w:t>
      </w:r>
      <w:r w:rsidR="00E96AF1" w:rsidRPr="00DB6685">
        <w:rPr>
          <w:spacing w:val="4"/>
          <w:position w:val="-2"/>
          <w:sz w:val="26"/>
          <w:szCs w:val="26"/>
        </w:rPr>
        <w:t xml:space="preserve">роизводства. За </w:t>
      </w:r>
      <w:r w:rsidR="009E0BE0" w:rsidRPr="00DB6685">
        <w:rPr>
          <w:spacing w:val="4"/>
          <w:position w:val="-2"/>
          <w:sz w:val="26"/>
          <w:szCs w:val="26"/>
        </w:rPr>
        <w:t>2021</w:t>
      </w:r>
      <w:r w:rsidR="00F62F38" w:rsidRPr="00DB6685">
        <w:rPr>
          <w:spacing w:val="4"/>
          <w:position w:val="-2"/>
          <w:sz w:val="26"/>
          <w:szCs w:val="26"/>
        </w:rPr>
        <w:t xml:space="preserve"> год</w:t>
      </w:r>
      <w:r w:rsidR="00E96AF1" w:rsidRPr="00DB6685">
        <w:rPr>
          <w:spacing w:val="4"/>
          <w:position w:val="-2"/>
          <w:sz w:val="26"/>
          <w:szCs w:val="26"/>
        </w:rPr>
        <w:t xml:space="preserve"> объем составил </w:t>
      </w:r>
      <w:r w:rsidR="00F62F38" w:rsidRPr="00DB6685">
        <w:rPr>
          <w:spacing w:val="4"/>
          <w:position w:val="-2"/>
          <w:sz w:val="26"/>
          <w:szCs w:val="26"/>
        </w:rPr>
        <w:t>732</w:t>
      </w:r>
      <w:r w:rsidR="00C81F40" w:rsidRPr="00DB6685">
        <w:rPr>
          <w:spacing w:val="4"/>
          <w:position w:val="-2"/>
          <w:sz w:val="26"/>
          <w:szCs w:val="26"/>
        </w:rPr>
        <w:t>,</w:t>
      </w:r>
      <w:r w:rsidR="00F62F38" w:rsidRPr="00DB6685">
        <w:rPr>
          <w:spacing w:val="4"/>
          <w:position w:val="-2"/>
          <w:sz w:val="26"/>
          <w:szCs w:val="26"/>
        </w:rPr>
        <w:t>9</w:t>
      </w:r>
      <w:r w:rsidRPr="00DB6685">
        <w:rPr>
          <w:spacing w:val="4"/>
          <w:position w:val="-2"/>
          <w:sz w:val="26"/>
          <w:szCs w:val="26"/>
        </w:rPr>
        <w:t xml:space="preserve"> млн.руб.</w:t>
      </w:r>
      <w:r w:rsidR="003609CA" w:rsidRPr="00DB6685">
        <w:rPr>
          <w:spacing w:val="4"/>
          <w:position w:val="-2"/>
          <w:sz w:val="26"/>
          <w:szCs w:val="26"/>
        </w:rPr>
        <w:t xml:space="preserve"> </w:t>
      </w:r>
      <w:r w:rsidRPr="00DB6685">
        <w:rPr>
          <w:spacing w:val="4"/>
          <w:position w:val="-2"/>
          <w:sz w:val="26"/>
          <w:szCs w:val="26"/>
        </w:rPr>
        <w:t>(</w:t>
      </w:r>
      <w:r w:rsidR="009E0BE0" w:rsidRPr="00DB6685">
        <w:rPr>
          <w:rFonts w:eastAsiaTheme="minorHAnsi"/>
          <w:sz w:val="26"/>
          <w:szCs w:val="26"/>
          <w:lang w:eastAsia="en-US"/>
        </w:rPr>
        <w:t>2020</w:t>
      </w:r>
      <w:r w:rsidRPr="00DB6685">
        <w:rPr>
          <w:rFonts w:eastAsiaTheme="minorHAnsi"/>
          <w:sz w:val="26"/>
          <w:szCs w:val="26"/>
          <w:lang w:eastAsia="en-US"/>
        </w:rPr>
        <w:t xml:space="preserve"> г. </w:t>
      </w:r>
      <w:r w:rsidR="009E0BE0" w:rsidRPr="00DB6685">
        <w:rPr>
          <w:spacing w:val="4"/>
          <w:position w:val="-2"/>
          <w:sz w:val="26"/>
          <w:szCs w:val="26"/>
        </w:rPr>
        <w:t xml:space="preserve"> – </w:t>
      </w:r>
      <w:r w:rsidR="00F62F38" w:rsidRPr="00DB6685">
        <w:rPr>
          <w:spacing w:val="4"/>
          <w:position w:val="-2"/>
          <w:sz w:val="26"/>
          <w:szCs w:val="26"/>
        </w:rPr>
        <w:t>975,1</w:t>
      </w:r>
      <w:r w:rsidRPr="00DB6685">
        <w:rPr>
          <w:spacing w:val="4"/>
          <w:position w:val="-2"/>
          <w:sz w:val="26"/>
          <w:szCs w:val="26"/>
        </w:rPr>
        <w:t xml:space="preserve"> млн.руб.).</w:t>
      </w:r>
    </w:p>
    <w:p w:rsidR="003609CA" w:rsidRPr="00DB6685" w:rsidRDefault="00D32B0B" w:rsidP="003609CA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DB6685">
        <w:rPr>
          <w:spacing w:val="4"/>
          <w:position w:val="-2"/>
          <w:sz w:val="26"/>
          <w:szCs w:val="26"/>
        </w:rPr>
        <w:lastRenderedPageBreak/>
        <w:t>Водоснабжение, водоотведение, организация сбора и утилизации отходов, деятельность по ликви</w:t>
      </w:r>
      <w:r w:rsidR="00874F45" w:rsidRPr="00DB6685">
        <w:rPr>
          <w:spacing w:val="4"/>
          <w:position w:val="-2"/>
          <w:sz w:val="26"/>
          <w:szCs w:val="26"/>
        </w:rPr>
        <w:t xml:space="preserve">дации загрязнений составляют </w:t>
      </w:r>
      <w:r w:rsidR="00C81F40" w:rsidRPr="00DB6685">
        <w:rPr>
          <w:spacing w:val="4"/>
          <w:position w:val="-2"/>
          <w:sz w:val="26"/>
          <w:szCs w:val="26"/>
        </w:rPr>
        <w:t>0,</w:t>
      </w:r>
      <w:r w:rsidR="00F62F38" w:rsidRPr="00DB6685">
        <w:rPr>
          <w:spacing w:val="4"/>
          <w:position w:val="-2"/>
          <w:sz w:val="26"/>
          <w:szCs w:val="26"/>
        </w:rPr>
        <w:t>6</w:t>
      </w:r>
      <w:r w:rsidRPr="00DB6685">
        <w:rPr>
          <w:spacing w:val="4"/>
          <w:position w:val="-2"/>
          <w:sz w:val="26"/>
          <w:szCs w:val="26"/>
        </w:rPr>
        <w:t>% от общего объема промы</w:t>
      </w:r>
      <w:r w:rsidR="00874F45" w:rsidRPr="00DB6685">
        <w:rPr>
          <w:spacing w:val="4"/>
          <w:position w:val="-2"/>
          <w:sz w:val="26"/>
          <w:szCs w:val="26"/>
        </w:rPr>
        <w:t>шленного произ</w:t>
      </w:r>
      <w:r w:rsidR="00612322" w:rsidRPr="00DB6685">
        <w:rPr>
          <w:spacing w:val="4"/>
          <w:position w:val="-2"/>
          <w:sz w:val="26"/>
          <w:szCs w:val="26"/>
        </w:rPr>
        <w:t xml:space="preserve">водства </w:t>
      </w:r>
      <w:r w:rsidR="003609CA" w:rsidRPr="00DB6685">
        <w:rPr>
          <w:spacing w:val="4"/>
          <w:position w:val="-2"/>
          <w:sz w:val="26"/>
          <w:szCs w:val="26"/>
        </w:rPr>
        <w:t xml:space="preserve">– </w:t>
      </w:r>
      <w:r w:rsidR="00F62F38" w:rsidRPr="00DB6685">
        <w:rPr>
          <w:spacing w:val="4"/>
          <w:position w:val="-2"/>
          <w:sz w:val="26"/>
          <w:szCs w:val="26"/>
        </w:rPr>
        <w:t>231,3</w:t>
      </w:r>
      <w:r w:rsidRPr="00DB6685">
        <w:rPr>
          <w:spacing w:val="4"/>
          <w:position w:val="-2"/>
          <w:sz w:val="26"/>
          <w:szCs w:val="26"/>
        </w:rPr>
        <w:t xml:space="preserve"> млн.руб. </w:t>
      </w:r>
      <w:r w:rsidR="003609CA" w:rsidRPr="00DB6685">
        <w:rPr>
          <w:spacing w:val="4"/>
          <w:position w:val="-2"/>
          <w:sz w:val="26"/>
          <w:szCs w:val="26"/>
        </w:rPr>
        <w:t>(</w:t>
      </w:r>
      <w:r w:rsidR="003609CA" w:rsidRPr="00DB6685">
        <w:rPr>
          <w:rFonts w:eastAsiaTheme="minorHAnsi"/>
          <w:sz w:val="26"/>
          <w:szCs w:val="26"/>
          <w:lang w:eastAsia="en-US"/>
        </w:rPr>
        <w:t xml:space="preserve">2020 г. </w:t>
      </w:r>
      <w:r w:rsidR="003609CA" w:rsidRPr="00DB6685">
        <w:rPr>
          <w:spacing w:val="4"/>
          <w:position w:val="-2"/>
          <w:sz w:val="26"/>
          <w:szCs w:val="26"/>
        </w:rPr>
        <w:t xml:space="preserve"> – </w:t>
      </w:r>
      <w:r w:rsidR="00F62F38" w:rsidRPr="00DB6685">
        <w:rPr>
          <w:spacing w:val="4"/>
          <w:position w:val="-2"/>
          <w:sz w:val="26"/>
          <w:szCs w:val="26"/>
        </w:rPr>
        <w:t>260,1</w:t>
      </w:r>
      <w:r w:rsidR="003609CA" w:rsidRPr="00DB6685">
        <w:rPr>
          <w:spacing w:val="4"/>
          <w:position w:val="-2"/>
          <w:sz w:val="26"/>
          <w:szCs w:val="26"/>
        </w:rPr>
        <w:t xml:space="preserve"> млн.руб.).</w:t>
      </w:r>
    </w:p>
    <w:p w:rsidR="00D32B0B" w:rsidRPr="00DB6685" w:rsidRDefault="00D32B0B" w:rsidP="00D32B0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AC3E63" w:rsidRPr="00DB6685" w:rsidRDefault="004F0DF5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DB6685">
        <w:rPr>
          <w:spacing w:val="4"/>
          <w:position w:val="-2"/>
          <w:sz w:val="26"/>
          <w:szCs w:val="26"/>
        </w:rPr>
        <w:t>Крупные производители</w:t>
      </w:r>
      <w:r w:rsidR="000E73DD" w:rsidRPr="00DB6685">
        <w:rPr>
          <w:spacing w:val="4"/>
          <w:position w:val="-2"/>
          <w:sz w:val="26"/>
          <w:szCs w:val="26"/>
        </w:rPr>
        <w:t xml:space="preserve"> промышленных товаров (услуг) </w:t>
      </w:r>
      <w:r w:rsidRPr="00DB6685">
        <w:rPr>
          <w:spacing w:val="4"/>
          <w:position w:val="-2"/>
          <w:sz w:val="26"/>
          <w:szCs w:val="26"/>
        </w:rPr>
        <w:t>города</w:t>
      </w:r>
      <w:r w:rsidR="00AC3E63" w:rsidRPr="00DB6685">
        <w:rPr>
          <w:spacing w:val="4"/>
          <w:position w:val="-2"/>
          <w:sz w:val="26"/>
          <w:szCs w:val="26"/>
        </w:rPr>
        <w:t>:</w:t>
      </w:r>
    </w:p>
    <w:p w:rsidR="00C13220" w:rsidRPr="00DB6685" w:rsidRDefault="00C13220" w:rsidP="00C13220">
      <w:pPr>
        <w:jc w:val="both"/>
        <w:rPr>
          <w:sz w:val="26"/>
          <w:szCs w:val="26"/>
        </w:rPr>
      </w:pPr>
      <w:r w:rsidRPr="00DB6685">
        <w:rPr>
          <w:bCs/>
          <w:spacing w:val="4"/>
          <w:position w:val="-2"/>
          <w:sz w:val="26"/>
          <w:szCs w:val="26"/>
        </w:rPr>
        <w:t xml:space="preserve">- </w:t>
      </w:r>
      <w:bookmarkStart w:id="31" w:name="OLE_LINK5"/>
      <w:bookmarkStart w:id="32" w:name="OLE_LINK6"/>
      <w:bookmarkStart w:id="33" w:name="OLE_LINK11"/>
      <w:r w:rsidRPr="00DB6685">
        <w:rPr>
          <w:bCs/>
          <w:spacing w:val="4"/>
          <w:position w:val="-2"/>
          <w:sz w:val="26"/>
          <w:szCs w:val="26"/>
        </w:rPr>
        <w:t xml:space="preserve">«Южно-Балыкский ГПЗ» - филиал АО «СибурТюменьГаз», </w:t>
      </w:r>
      <w:bookmarkEnd w:id="31"/>
      <w:bookmarkEnd w:id="32"/>
      <w:bookmarkEnd w:id="33"/>
      <w:r w:rsidRPr="00DB6685">
        <w:rPr>
          <w:bCs/>
          <w:spacing w:val="4"/>
          <w:position w:val="-2"/>
          <w:sz w:val="26"/>
          <w:szCs w:val="26"/>
        </w:rPr>
        <w:t xml:space="preserve">основной вид деятельности - переработка попутного нефтяного </w:t>
      </w:r>
      <w:r w:rsidR="0065486D" w:rsidRPr="00DB6685">
        <w:rPr>
          <w:bCs/>
          <w:spacing w:val="4"/>
          <w:position w:val="-2"/>
          <w:sz w:val="26"/>
          <w:szCs w:val="26"/>
        </w:rPr>
        <w:t xml:space="preserve">газа нефтяных месторождений ООО </w:t>
      </w:r>
      <w:r w:rsidRPr="00DB6685">
        <w:rPr>
          <w:bCs/>
          <w:spacing w:val="4"/>
          <w:position w:val="-2"/>
          <w:sz w:val="26"/>
          <w:szCs w:val="26"/>
        </w:rPr>
        <w:t xml:space="preserve">«Роснефть-Юганскнефтегаз», с максимальным извлечением целевых углеводородов, являющихся основным сырьем для ЗАО «СИБУР Холдинг». За </w:t>
      </w:r>
      <w:r w:rsidR="0026213D" w:rsidRPr="00DB6685">
        <w:rPr>
          <w:bCs/>
          <w:spacing w:val="4"/>
          <w:position w:val="-2"/>
          <w:sz w:val="26"/>
          <w:szCs w:val="26"/>
        </w:rPr>
        <w:t>2021</w:t>
      </w:r>
      <w:r w:rsidR="00341B9E" w:rsidRPr="00DB6685">
        <w:rPr>
          <w:bCs/>
          <w:spacing w:val="4"/>
          <w:position w:val="-2"/>
          <w:sz w:val="26"/>
          <w:szCs w:val="26"/>
        </w:rPr>
        <w:t xml:space="preserve"> год</w:t>
      </w:r>
      <w:r w:rsidRPr="00DB6685">
        <w:rPr>
          <w:bCs/>
          <w:spacing w:val="4"/>
          <w:position w:val="-2"/>
          <w:sz w:val="26"/>
          <w:szCs w:val="26"/>
        </w:rPr>
        <w:t xml:space="preserve"> произведено </w:t>
      </w:r>
      <w:r w:rsidR="007432C6" w:rsidRPr="00DB6685">
        <w:rPr>
          <w:bCs/>
          <w:spacing w:val="4"/>
          <w:position w:val="-2"/>
          <w:sz w:val="26"/>
          <w:szCs w:val="26"/>
        </w:rPr>
        <w:t>3,35</w:t>
      </w:r>
      <w:r w:rsidRPr="00DB6685">
        <w:rPr>
          <w:bCs/>
          <w:spacing w:val="4"/>
          <w:position w:val="-2"/>
          <w:sz w:val="26"/>
          <w:szCs w:val="26"/>
        </w:rPr>
        <w:t xml:space="preserve"> млрд. куб.м. сухого отбензиненного газа (СОГ), что </w:t>
      </w:r>
      <w:r w:rsidR="00B72FD1" w:rsidRPr="00DB6685">
        <w:rPr>
          <w:bCs/>
          <w:spacing w:val="4"/>
          <w:position w:val="-2"/>
          <w:sz w:val="26"/>
          <w:szCs w:val="26"/>
        </w:rPr>
        <w:t xml:space="preserve">составляет </w:t>
      </w:r>
      <w:r w:rsidR="007432C6" w:rsidRPr="00DB6685">
        <w:rPr>
          <w:bCs/>
          <w:spacing w:val="4"/>
          <w:position w:val="-2"/>
          <w:sz w:val="26"/>
          <w:szCs w:val="26"/>
        </w:rPr>
        <w:t>100</w:t>
      </w:r>
      <w:r w:rsidR="00B44A31" w:rsidRPr="00DB6685">
        <w:rPr>
          <w:bCs/>
          <w:spacing w:val="4"/>
          <w:position w:val="-2"/>
          <w:sz w:val="26"/>
          <w:szCs w:val="26"/>
        </w:rPr>
        <w:t>% к</w:t>
      </w:r>
      <w:r w:rsidR="005F250B" w:rsidRPr="00DB6685">
        <w:rPr>
          <w:bCs/>
          <w:spacing w:val="4"/>
          <w:position w:val="-2"/>
          <w:sz w:val="26"/>
          <w:szCs w:val="26"/>
        </w:rPr>
        <w:t xml:space="preserve"> </w:t>
      </w:r>
      <w:r w:rsidR="0026213D" w:rsidRPr="00DB6685">
        <w:rPr>
          <w:bCs/>
          <w:spacing w:val="4"/>
          <w:position w:val="-2"/>
          <w:sz w:val="26"/>
          <w:szCs w:val="26"/>
        </w:rPr>
        <w:t>2020</w:t>
      </w:r>
      <w:r w:rsidR="007432C6" w:rsidRPr="00DB6685">
        <w:rPr>
          <w:bCs/>
          <w:spacing w:val="4"/>
          <w:position w:val="-2"/>
          <w:sz w:val="26"/>
          <w:szCs w:val="26"/>
        </w:rPr>
        <w:t xml:space="preserve"> году</w:t>
      </w:r>
      <w:r w:rsidRPr="00DB6685">
        <w:rPr>
          <w:bCs/>
          <w:spacing w:val="4"/>
          <w:position w:val="-2"/>
          <w:sz w:val="26"/>
          <w:szCs w:val="26"/>
        </w:rPr>
        <w:t>.</w:t>
      </w:r>
      <w:r w:rsidR="00B44A31" w:rsidRPr="00DB6685">
        <w:rPr>
          <w:bCs/>
          <w:spacing w:val="4"/>
          <w:position w:val="-2"/>
          <w:sz w:val="26"/>
          <w:szCs w:val="26"/>
        </w:rPr>
        <w:t xml:space="preserve"> </w:t>
      </w:r>
      <w:r w:rsidR="005F250B" w:rsidRPr="00DB6685">
        <w:rPr>
          <w:bCs/>
          <w:spacing w:val="4"/>
          <w:position w:val="-2"/>
          <w:sz w:val="26"/>
          <w:szCs w:val="26"/>
        </w:rPr>
        <w:t>Среднесписочная численнос</w:t>
      </w:r>
      <w:r w:rsidR="00C6742B" w:rsidRPr="00DB6685">
        <w:rPr>
          <w:bCs/>
          <w:spacing w:val="4"/>
          <w:position w:val="-2"/>
          <w:sz w:val="26"/>
          <w:szCs w:val="26"/>
        </w:rPr>
        <w:t xml:space="preserve">ть работающих составила </w:t>
      </w:r>
      <w:r w:rsidR="007432C6" w:rsidRPr="00DB6685">
        <w:rPr>
          <w:bCs/>
          <w:spacing w:val="4"/>
          <w:position w:val="-2"/>
          <w:sz w:val="26"/>
          <w:szCs w:val="26"/>
        </w:rPr>
        <w:t>283</w:t>
      </w:r>
      <w:r w:rsidR="00C6742B" w:rsidRPr="00DB6685">
        <w:rPr>
          <w:bCs/>
          <w:spacing w:val="4"/>
          <w:position w:val="-2"/>
          <w:sz w:val="26"/>
          <w:szCs w:val="26"/>
        </w:rPr>
        <w:t xml:space="preserve"> чел</w:t>
      </w:r>
      <w:r w:rsidR="00BF7820" w:rsidRPr="00DB6685">
        <w:rPr>
          <w:bCs/>
          <w:spacing w:val="4"/>
          <w:position w:val="-2"/>
          <w:sz w:val="26"/>
          <w:szCs w:val="26"/>
        </w:rPr>
        <w:t>овек</w:t>
      </w:r>
      <w:r w:rsidR="007432C6" w:rsidRPr="00DB6685">
        <w:rPr>
          <w:bCs/>
          <w:spacing w:val="4"/>
          <w:position w:val="-2"/>
          <w:sz w:val="26"/>
          <w:szCs w:val="26"/>
        </w:rPr>
        <w:t>а</w:t>
      </w:r>
      <w:r w:rsidR="00B44A31" w:rsidRPr="00DB6685">
        <w:rPr>
          <w:bCs/>
          <w:spacing w:val="4"/>
          <w:position w:val="-2"/>
          <w:sz w:val="26"/>
          <w:szCs w:val="26"/>
        </w:rPr>
        <w:t xml:space="preserve">. </w:t>
      </w:r>
      <w:r w:rsidR="00FB58A9" w:rsidRPr="00DB6685">
        <w:rPr>
          <w:bCs/>
          <w:spacing w:val="4"/>
          <w:position w:val="-2"/>
          <w:sz w:val="26"/>
          <w:szCs w:val="26"/>
        </w:rPr>
        <w:t xml:space="preserve">За </w:t>
      </w:r>
      <w:r w:rsidR="007432C6" w:rsidRPr="00DB6685">
        <w:rPr>
          <w:bCs/>
          <w:spacing w:val="4"/>
          <w:position w:val="-2"/>
          <w:sz w:val="26"/>
          <w:szCs w:val="26"/>
        </w:rPr>
        <w:t>2021 год</w:t>
      </w:r>
      <w:r w:rsidR="00FB58A9" w:rsidRPr="00DB6685">
        <w:rPr>
          <w:bCs/>
          <w:spacing w:val="4"/>
          <w:position w:val="-2"/>
          <w:sz w:val="26"/>
          <w:szCs w:val="26"/>
        </w:rPr>
        <w:t xml:space="preserve"> создано 13 дополнительных рабочих мест. </w:t>
      </w:r>
      <w:r w:rsidR="00B44A31" w:rsidRPr="00DB6685">
        <w:rPr>
          <w:sz w:val="26"/>
          <w:szCs w:val="26"/>
        </w:rPr>
        <w:t xml:space="preserve">Финансовый результат – прибыль; </w:t>
      </w:r>
    </w:p>
    <w:p w:rsidR="0030715E" w:rsidRPr="00DB6685" w:rsidRDefault="00F11853" w:rsidP="0060785B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</w:t>
      </w:r>
      <w:r w:rsidR="00D1300F" w:rsidRPr="00DB6685">
        <w:rPr>
          <w:sz w:val="26"/>
          <w:szCs w:val="26"/>
        </w:rPr>
        <w:t xml:space="preserve"> </w:t>
      </w:r>
      <w:r w:rsidRPr="00DB6685">
        <w:rPr>
          <w:sz w:val="26"/>
          <w:szCs w:val="26"/>
        </w:rPr>
        <w:t>ООО «Борец сервис – Нефтеюганск»</w:t>
      </w:r>
      <w:r w:rsidR="00F82B83" w:rsidRPr="00DB6685">
        <w:rPr>
          <w:sz w:val="26"/>
          <w:szCs w:val="26"/>
        </w:rPr>
        <w:t>,</w:t>
      </w:r>
      <w:r w:rsidRPr="00DB6685">
        <w:rPr>
          <w:sz w:val="26"/>
          <w:szCs w:val="26"/>
        </w:rPr>
        <w:t xml:space="preserve"> основной вид деятельности предприятия –предоставление прочих услуг, связанных с </w:t>
      </w:r>
      <w:r w:rsidR="00AC52CD" w:rsidRPr="00DB6685">
        <w:rPr>
          <w:sz w:val="26"/>
          <w:szCs w:val="26"/>
        </w:rPr>
        <w:t>добычей нефти</w:t>
      </w:r>
      <w:r w:rsidR="00945E0A" w:rsidRPr="00DB6685">
        <w:rPr>
          <w:sz w:val="26"/>
          <w:szCs w:val="26"/>
        </w:rPr>
        <w:t xml:space="preserve"> и газа. </w:t>
      </w:r>
      <w:r w:rsidR="001B5C9B" w:rsidRPr="00DB6685">
        <w:rPr>
          <w:sz w:val="26"/>
          <w:szCs w:val="26"/>
        </w:rPr>
        <w:t>З</w:t>
      </w:r>
      <w:r w:rsidR="003D1785" w:rsidRPr="00DB6685">
        <w:rPr>
          <w:sz w:val="26"/>
          <w:szCs w:val="26"/>
        </w:rPr>
        <w:t xml:space="preserve">а 2021 </w:t>
      </w:r>
      <w:r w:rsidRPr="00DB6685">
        <w:rPr>
          <w:sz w:val="26"/>
          <w:szCs w:val="26"/>
        </w:rPr>
        <w:t xml:space="preserve">год предприятием оказано услуг на сумму </w:t>
      </w:r>
      <w:r w:rsidR="003D1785" w:rsidRPr="00DB6685">
        <w:rPr>
          <w:sz w:val="26"/>
          <w:szCs w:val="26"/>
        </w:rPr>
        <w:t>1 026,5</w:t>
      </w:r>
      <w:r w:rsidR="00FB2A98" w:rsidRPr="00DB6685">
        <w:rPr>
          <w:sz w:val="26"/>
          <w:szCs w:val="26"/>
        </w:rPr>
        <w:t xml:space="preserve"> </w:t>
      </w:r>
      <w:r w:rsidRPr="00DB6685">
        <w:rPr>
          <w:sz w:val="26"/>
          <w:szCs w:val="26"/>
        </w:rPr>
        <w:t>млн. рублей (</w:t>
      </w:r>
      <w:r w:rsidR="00E42B65" w:rsidRPr="00DB6685">
        <w:rPr>
          <w:sz w:val="26"/>
          <w:szCs w:val="26"/>
        </w:rPr>
        <w:t>10</w:t>
      </w:r>
      <w:r w:rsidR="003D1785" w:rsidRPr="00DB6685">
        <w:rPr>
          <w:sz w:val="26"/>
          <w:szCs w:val="26"/>
        </w:rPr>
        <w:t>7,7</w:t>
      </w:r>
      <w:r w:rsidR="00C23F94" w:rsidRPr="00DB6685">
        <w:rPr>
          <w:sz w:val="26"/>
          <w:szCs w:val="26"/>
        </w:rPr>
        <w:t xml:space="preserve">% к </w:t>
      </w:r>
      <w:r w:rsidR="00D46B1F" w:rsidRPr="00DB6685">
        <w:rPr>
          <w:sz w:val="26"/>
          <w:szCs w:val="26"/>
        </w:rPr>
        <w:t>2020</w:t>
      </w:r>
      <w:r w:rsidRPr="00DB6685">
        <w:rPr>
          <w:sz w:val="26"/>
          <w:szCs w:val="26"/>
        </w:rPr>
        <w:t xml:space="preserve"> г.). Среднесписочная численность</w:t>
      </w:r>
      <w:r w:rsidR="0070122F" w:rsidRPr="00DB6685">
        <w:rPr>
          <w:sz w:val="26"/>
          <w:szCs w:val="26"/>
        </w:rPr>
        <w:t xml:space="preserve"> работников</w:t>
      </w:r>
      <w:r w:rsidRPr="00DB6685">
        <w:rPr>
          <w:sz w:val="26"/>
          <w:szCs w:val="26"/>
        </w:rPr>
        <w:t xml:space="preserve"> предприятия составляет </w:t>
      </w:r>
      <w:r w:rsidR="00D46B1F" w:rsidRPr="00DB6685">
        <w:rPr>
          <w:sz w:val="26"/>
          <w:szCs w:val="26"/>
        </w:rPr>
        <w:t>4</w:t>
      </w:r>
      <w:r w:rsidR="003D1785" w:rsidRPr="00DB6685">
        <w:rPr>
          <w:sz w:val="26"/>
          <w:szCs w:val="26"/>
        </w:rPr>
        <w:t>50</w:t>
      </w:r>
      <w:r w:rsidR="00C30F69" w:rsidRPr="00DB6685">
        <w:rPr>
          <w:sz w:val="26"/>
          <w:szCs w:val="26"/>
        </w:rPr>
        <w:t xml:space="preserve"> человек. </w:t>
      </w:r>
      <w:r w:rsidR="006121C4" w:rsidRPr="00DB6685">
        <w:rPr>
          <w:sz w:val="26"/>
          <w:szCs w:val="26"/>
        </w:rPr>
        <w:t>Финансовый результат</w:t>
      </w:r>
      <w:r w:rsidR="00575E56" w:rsidRPr="00DB6685">
        <w:rPr>
          <w:sz w:val="26"/>
          <w:szCs w:val="26"/>
        </w:rPr>
        <w:t xml:space="preserve"> -</w:t>
      </w:r>
      <w:r w:rsidR="006121C4" w:rsidRPr="00DB6685">
        <w:rPr>
          <w:sz w:val="26"/>
          <w:szCs w:val="26"/>
        </w:rPr>
        <w:t xml:space="preserve"> прибыль;</w:t>
      </w:r>
    </w:p>
    <w:p w:rsidR="00C13220" w:rsidRPr="00DB6685" w:rsidRDefault="00F11853" w:rsidP="00E42B65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DB6685">
        <w:rPr>
          <w:sz w:val="26"/>
          <w:szCs w:val="26"/>
        </w:rPr>
        <w:t xml:space="preserve"> газораспределительным сетям. За </w:t>
      </w:r>
      <w:r w:rsidR="00711770" w:rsidRPr="00DB6685">
        <w:rPr>
          <w:sz w:val="26"/>
          <w:szCs w:val="26"/>
        </w:rPr>
        <w:t>2021</w:t>
      </w:r>
      <w:r w:rsidR="00D600BD" w:rsidRPr="00DB6685">
        <w:rPr>
          <w:sz w:val="26"/>
          <w:szCs w:val="26"/>
        </w:rPr>
        <w:t xml:space="preserve"> год</w:t>
      </w:r>
      <w:r w:rsidRPr="00DB6685">
        <w:rPr>
          <w:sz w:val="26"/>
          <w:szCs w:val="26"/>
        </w:rPr>
        <w:t xml:space="preserve"> по основным видам деятельности объем произведенной продукции </w:t>
      </w:r>
      <w:r w:rsidR="00FA77B3" w:rsidRPr="00DB6685">
        <w:rPr>
          <w:sz w:val="26"/>
          <w:szCs w:val="26"/>
        </w:rPr>
        <w:t xml:space="preserve">составил </w:t>
      </w:r>
      <w:r w:rsidR="007432C6" w:rsidRPr="00DB6685">
        <w:rPr>
          <w:sz w:val="26"/>
          <w:szCs w:val="26"/>
        </w:rPr>
        <w:t>856,8</w:t>
      </w:r>
      <w:r w:rsidR="007F2C0A" w:rsidRPr="00DB6685">
        <w:rPr>
          <w:sz w:val="26"/>
          <w:szCs w:val="26"/>
        </w:rPr>
        <w:t> </w:t>
      </w:r>
      <w:r w:rsidR="00BA0185" w:rsidRPr="00DB6685">
        <w:rPr>
          <w:sz w:val="26"/>
          <w:szCs w:val="26"/>
        </w:rPr>
        <w:t>млн.</w:t>
      </w:r>
      <w:r w:rsidR="004605A4" w:rsidRPr="00DB6685">
        <w:rPr>
          <w:sz w:val="26"/>
          <w:szCs w:val="26"/>
        </w:rPr>
        <w:t>руб</w:t>
      </w:r>
      <w:r w:rsidR="00F82B83" w:rsidRPr="00DB6685">
        <w:rPr>
          <w:sz w:val="26"/>
          <w:szCs w:val="26"/>
        </w:rPr>
        <w:t>.</w:t>
      </w:r>
      <w:r w:rsidR="004605A4" w:rsidRPr="00DB6685">
        <w:rPr>
          <w:sz w:val="26"/>
          <w:szCs w:val="26"/>
        </w:rPr>
        <w:t xml:space="preserve"> (</w:t>
      </w:r>
      <w:r w:rsidR="007432C6" w:rsidRPr="00DB6685">
        <w:rPr>
          <w:sz w:val="26"/>
          <w:szCs w:val="26"/>
        </w:rPr>
        <w:t>109,2</w:t>
      </w:r>
      <w:r w:rsidR="009F7678" w:rsidRPr="00DB6685">
        <w:rPr>
          <w:sz w:val="26"/>
          <w:szCs w:val="26"/>
        </w:rPr>
        <w:t xml:space="preserve">% к </w:t>
      </w:r>
      <w:r w:rsidR="00711770" w:rsidRPr="00DB6685">
        <w:rPr>
          <w:sz w:val="26"/>
          <w:szCs w:val="26"/>
        </w:rPr>
        <w:t>2020</w:t>
      </w:r>
      <w:r w:rsidR="007432C6" w:rsidRPr="00DB6685">
        <w:rPr>
          <w:sz w:val="26"/>
          <w:szCs w:val="26"/>
        </w:rPr>
        <w:t xml:space="preserve"> году</w:t>
      </w:r>
      <w:r w:rsidR="002F1780" w:rsidRPr="00DB6685">
        <w:rPr>
          <w:sz w:val="26"/>
          <w:szCs w:val="26"/>
        </w:rPr>
        <w:t>)</w:t>
      </w:r>
      <w:r w:rsidRPr="00DB6685">
        <w:rPr>
          <w:sz w:val="26"/>
          <w:szCs w:val="26"/>
        </w:rPr>
        <w:t xml:space="preserve">. Произведено </w:t>
      </w:r>
      <w:r w:rsidR="007432C6" w:rsidRPr="00DB6685">
        <w:rPr>
          <w:sz w:val="26"/>
          <w:szCs w:val="26"/>
        </w:rPr>
        <w:t>563,8</w:t>
      </w:r>
      <w:r w:rsidRPr="00DB6685">
        <w:rPr>
          <w:sz w:val="26"/>
          <w:szCs w:val="26"/>
        </w:rPr>
        <w:t xml:space="preserve"> тыс. Гкал тепла </w:t>
      </w:r>
      <w:r w:rsidR="00F82B83" w:rsidRPr="00DB6685">
        <w:rPr>
          <w:sz w:val="26"/>
          <w:szCs w:val="26"/>
        </w:rPr>
        <w:t>(</w:t>
      </w:r>
      <w:r w:rsidR="003E6F33" w:rsidRPr="00DB6685">
        <w:rPr>
          <w:sz w:val="26"/>
          <w:szCs w:val="26"/>
        </w:rPr>
        <w:t>1</w:t>
      </w:r>
      <w:r w:rsidR="007432C6" w:rsidRPr="00DB6685">
        <w:rPr>
          <w:sz w:val="26"/>
          <w:szCs w:val="26"/>
        </w:rPr>
        <w:t>07</w:t>
      </w:r>
      <w:r w:rsidRPr="00DB6685">
        <w:rPr>
          <w:sz w:val="26"/>
          <w:szCs w:val="26"/>
        </w:rPr>
        <w:t xml:space="preserve">%), распределено </w:t>
      </w:r>
      <w:r w:rsidR="007432C6" w:rsidRPr="00DB6685">
        <w:rPr>
          <w:sz w:val="26"/>
          <w:szCs w:val="26"/>
        </w:rPr>
        <w:t>4 017,4</w:t>
      </w:r>
      <w:r w:rsidRPr="00DB6685">
        <w:rPr>
          <w:sz w:val="26"/>
          <w:szCs w:val="26"/>
        </w:rPr>
        <w:t xml:space="preserve"> тыс.</w:t>
      </w:r>
      <w:r w:rsidR="007F2C0A" w:rsidRPr="00DB6685">
        <w:rPr>
          <w:sz w:val="26"/>
          <w:szCs w:val="26"/>
        </w:rPr>
        <w:t xml:space="preserve"> куб.</w:t>
      </w:r>
      <w:r w:rsidRPr="00DB6685">
        <w:rPr>
          <w:sz w:val="26"/>
          <w:szCs w:val="26"/>
        </w:rPr>
        <w:t xml:space="preserve"> </w:t>
      </w:r>
      <w:r w:rsidR="00134E7C" w:rsidRPr="00DB6685">
        <w:rPr>
          <w:sz w:val="26"/>
          <w:szCs w:val="26"/>
        </w:rPr>
        <w:t xml:space="preserve">м. </w:t>
      </w:r>
      <w:r w:rsidRPr="00DB6685">
        <w:rPr>
          <w:sz w:val="26"/>
          <w:szCs w:val="26"/>
        </w:rPr>
        <w:t>воды (</w:t>
      </w:r>
      <w:r w:rsidR="00D233C1" w:rsidRPr="00DB6685">
        <w:rPr>
          <w:sz w:val="26"/>
          <w:szCs w:val="26"/>
        </w:rPr>
        <w:t>9</w:t>
      </w:r>
      <w:r w:rsidR="007432C6" w:rsidRPr="00DB6685">
        <w:rPr>
          <w:sz w:val="26"/>
          <w:szCs w:val="26"/>
        </w:rPr>
        <w:t>8,7</w:t>
      </w:r>
      <w:r w:rsidRPr="00DB6685">
        <w:rPr>
          <w:sz w:val="26"/>
          <w:szCs w:val="26"/>
        </w:rPr>
        <w:t xml:space="preserve">%), отведено </w:t>
      </w:r>
      <w:r w:rsidR="007432C6" w:rsidRPr="00DB6685">
        <w:rPr>
          <w:sz w:val="26"/>
          <w:szCs w:val="26"/>
        </w:rPr>
        <w:t>2 575,6</w:t>
      </w:r>
      <w:r w:rsidRPr="00DB6685">
        <w:rPr>
          <w:sz w:val="26"/>
          <w:szCs w:val="26"/>
        </w:rPr>
        <w:t xml:space="preserve"> </w:t>
      </w:r>
      <w:r w:rsidR="00540CF8" w:rsidRPr="00DB6685">
        <w:rPr>
          <w:sz w:val="26"/>
          <w:szCs w:val="26"/>
        </w:rPr>
        <w:t>тыс.</w:t>
      </w:r>
      <w:r w:rsidRPr="00DB6685">
        <w:rPr>
          <w:sz w:val="26"/>
          <w:szCs w:val="26"/>
        </w:rPr>
        <w:t xml:space="preserve"> куб. м стоков (</w:t>
      </w:r>
      <w:r w:rsidR="007432C6" w:rsidRPr="00DB6685">
        <w:rPr>
          <w:sz w:val="26"/>
          <w:szCs w:val="26"/>
        </w:rPr>
        <w:t>104</w:t>
      </w:r>
      <w:r w:rsidRPr="00DB6685">
        <w:rPr>
          <w:sz w:val="26"/>
          <w:szCs w:val="26"/>
        </w:rPr>
        <w:t xml:space="preserve">%), транспортировано </w:t>
      </w:r>
      <w:r w:rsidR="007432C6" w:rsidRPr="00DB6685">
        <w:rPr>
          <w:sz w:val="26"/>
          <w:szCs w:val="26"/>
        </w:rPr>
        <w:t>1 641,8</w:t>
      </w:r>
      <w:r w:rsidR="0010452F" w:rsidRPr="00DB6685">
        <w:rPr>
          <w:sz w:val="26"/>
          <w:szCs w:val="26"/>
        </w:rPr>
        <w:t xml:space="preserve"> </w:t>
      </w:r>
      <w:r w:rsidRPr="00DB6685">
        <w:rPr>
          <w:sz w:val="26"/>
          <w:szCs w:val="26"/>
        </w:rPr>
        <w:t>тыс. куб</w:t>
      </w:r>
      <w:r w:rsidR="00134E7C" w:rsidRPr="00DB6685">
        <w:rPr>
          <w:sz w:val="26"/>
          <w:szCs w:val="26"/>
        </w:rPr>
        <w:t>. м</w:t>
      </w:r>
      <w:r w:rsidRPr="00DB6685">
        <w:rPr>
          <w:sz w:val="26"/>
          <w:szCs w:val="26"/>
        </w:rPr>
        <w:t>.</w:t>
      </w:r>
      <w:bookmarkStart w:id="34" w:name="OLE_LINK9"/>
      <w:r w:rsidR="00FE61EC" w:rsidRPr="00DB6685">
        <w:rPr>
          <w:sz w:val="26"/>
          <w:szCs w:val="26"/>
        </w:rPr>
        <w:t xml:space="preserve"> газа</w:t>
      </w:r>
      <w:r w:rsidR="007F2C0A" w:rsidRPr="00DB6685">
        <w:rPr>
          <w:sz w:val="26"/>
          <w:szCs w:val="26"/>
        </w:rPr>
        <w:t xml:space="preserve"> (</w:t>
      </w:r>
      <w:r w:rsidR="00B07668" w:rsidRPr="00DB6685">
        <w:rPr>
          <w:sz w:val="26"/>
          <w:szCs w:val="26"/>
        </w:rPr>
        <w:t>148,7</w:t>
      </w:r>
      <w:r w:rsidR="007F2C0A" w:rsidRPr="00DB6685">
        <w:rPr>
          <w:sz w:val="26"/>
          <w:szCs w:val="26"/>
        </w:rPr>
        <w:t xml:space="preserve">%), вывезено </w:t>
      </w:r>
      <w:r w:rsidR="00F73AC2" w:rsidRPr="00DB6685">
        <w:rPr>
          <w:sz w:val="26"/>
          <w:szCs w:val="26"/>
        </w:rPr>
        <w:t>0,</w:t>
      </w:r>
      <w:r w:rsidR="00B07668" w:rsidRPr="00DB6685">
        <w:rPr>
          <w:sz w:val="26"/>
          <w:szCs w:val="26"/>
        </w:rPr>
        <w:t>66</w:t>
      </w:r>
      <w:r w:rsidR="007F2C0A" w:rsidRPr="00DB6685">
        <w:rPr>
          <w:sz w:val="26"/>
          <w:szCs w:val="26"/>
        </w:rPr>
        <w:t xml:space="preserve"> тыс.м.куб ЖБО</w:t>
      </w:r>
      <w:r w:rsidR="00BD2BB6" w:rsidRPr="00DB6685">
        <w:rPr>
          <w:sz w:val="26"/>
          <w:szCs w:val="26"/>
        </w:rPr>
        <w:t xml:space="preserve"> (</w:t>
      </w:r>
      <w:r w:rsidR="00B07668" w:rsidRPr="00DB6685">
        <w:rPr>
          <w:sz w:val="26"/>
          <w:szCs w:val="26"/>
        </w:rPr>
        <w:t>9,8</w:t>
      </w:r>
      <w:r w:rsidR="00540CF8" w:rsidRPr="00DB6685">
        <w:rPr>
          <w:sz w:val="26"/>
          <w:szCs w:val="26"/>
        </w:rPr>
        <w:t>%)</w:t>
      </w:r>
      <w:r w:rsidR="00BD2BB6" w:rsidRPr="00DB6685">
        <w:rPr>
          <w:sz w:val="26"/>
          <w:szCs w:val="26"/>
        </w:rPr>
        <w:t xml:space="preserve">, технологическое подключение к газораспределительным сетям - </w:t>
      </w:r>
      <w:r w:rsidR="00B07668" w:rsidRPr="00DB6685">
        <w:rPr>
          <w:sz w:val="26"/>
          <w:szCs w:val="26"/>
        </w:rPr>
        <w:t>3</w:t>
      </w:r>
      <w:r w:rsidR="00BD2BB6" w:rsidRPr="00DB6685">
        <w:rPr>
          <w:sz w:val="26"/>
          <w:szCs w:val="26"/>
        </w:rPr>
        <w:t xml:space="preserve"> шт.</w:t>
      </w:r>
      <w:r w:rsidR="00FE61EC" w:rsidRPr="00DB6685">
        <w:rPr>
          <w:sz w:val="26"/>
          <w:szCs w:val="26"/>
        </w:rPr>
        <w:t xml:space="preserve"> </w:t>
      </w:r>
      <w:r w:rsidR="0016798F" w:rsidRPr="00DB6685">
        <w:rPr>
          <w:sz w:val="26"/>
          <w:szCs w:val="26"/>
        </w:rPr>
        <w:t>Среднесписочная численность</w:t>
      </w:r>
      <w:r w:rsidR="002F1780" w:rsidRPr="00DB6685">
        <w:rPr>
          <w:sz w:val="26"/>
          <w:szCs w:val="26"/>
        </w:rPr>
        <w:t xml:space="preserve"> работников</w:t>
      </w:r>
      <w:r w:rsidR="0016798F" w:rsidRPr="00DB6685">
        <w:rPr>
          <w:sz w:val="26"/>
          <w:szCs w:val="26"/>
        </w:rPr>
        <w:t xml:space="preserve"> </w:t>
      </w:r>
      <w:r w:rsidR="001555D3" w:rsidRPr="00DB6685">
        <w:rPr>
          <w:sz w:val="26"/>
          <w:szCs w:val="26"/>
        </w:rPr>
        <w:t>–</w:t>
      </w:r>
      <w:r w:rsidR="0016798F" w:rsidRPr="00DB6685">
        <w:rPr>
          <w:sz w:val="26"/>
          <w:szCs w:val="26"/>
        </w:rPr>
        <w:t xml:space="preserve"> </w:t>
      </w:r>
      <w:r w:rsidR="00F73AC2" w:rsidRPr="00DB6685">
        <w:rPr>
          <w:sz w:val="26"/>
          <w:szCs w:val="26"/>
        </w:rPr>
        <w:t>5</w:t>
      </w:r>
      <w:r w:rsidR="00B07668" w:rsidRPr="00DB6685">
        <w:rPr>
          <w:sz w:val="26"/>
          <w:szCs w:val="26"/>
        </w:rPr>
        <w:t>68</w:t>
      </w:r>
      <w:r w:rsidR="001555D3" w:rsidRPr="00DB6685">
        <w:rPr>
          <w:sz w:val="26"/>
          <w:szCs w:val="26"/>
        </w:rPr>
        <w:t xml:space="preserve"> </w:t>
      </w:r>
      <w:r w:rsidR="0016798F" w:rsidRPr="00DB6685">
        <w:rPr>
          <w:sz w:val="26"/>
          <w:szCs w:val="26"/>
        </w:rPr>
        <w:t>чел</w:t>
      </w:r>
      <w:r w:rsidR="00893D6F" w:rsidRPr="00DB6685">
        <w:rPr>
          <w:sz w:val="26"/>
          <w:szCs w:val="26"/>
        </w:rPr>
        <w:t>.</w:t>
      </w:r>
      <w:r w:rsidR="0016798F" w:rsidRPr="00DB6685">
        <w:rPr>
          <w:sz w:val="26"/>
          <w:szCs w:val="26"/>
        </w:rPr>
        <w:t xml:space="preserve"> (</w:t>
      </w:r>
      <w:r w:rsidR="00F73AC2" w:rsidRPr="00DB6685">
        <w:rPr>
          <w:sz w:val="26"/>
          <w:szCs w:val="26"/>
        </w:rPr>
        <w:t>2020</w:t>
      </w:r>
      <w:r w:rsidR="00DD1498" w:rsidRPr="00DB6685">
        <w:rPr>
          <w:sz w:val="26"/>
          <w:szCs w:val="26"/>
        </w:rPr>
        <w:t xml:space="preserve"> </w:t>
      </w:r>
      <w:r w:rsidR="0016798F" w:rsidRPr="00DB6685">
        <w:rPr>
          <w:sz w:val="26"/>
          <w:szCs w:val="26"/>
        </w:rPr>
        <w:t xml:space="preserve">- </w:t>
      </w:r>
      <w:r w:rsidR="00F73AC2" w:rsidRPr="00DB6685">
        <w:rPr>
          <w:sz w:val="26"/>
          <w:szCs w:val="26"/>
        </w:rPr>
        <w:t>57</w:t>
      </w:r>
      <w:r w:rsidR="00B07668" w:rsidRPr="00DB6685">
        <w:rPr>
          <w:sz w:val="26"/>
          <w:szCs w:val="26"/>
        </w:rPr>
        <w:t>0</w:t>
      </w:r>
      <w:r w:rsidR="0016798F" w:rsidRPr="00DB6685">
        <w:rPr>
          <w:sz w:val="26"/>
          <w:szCs w:val="26"/>
        </w:rPr>
        <w:t xml:space="preserve"> чел.). </w:t>
      </w:r>
      <w:bookmarkEnd w:id="34"/>
      <w:r w:rsidR="00BD2BB6" w:rsidRPr="00DB6685">
        <w:rPr>
          <w:sz w:val="26"/>
          <w:szCs w:val="26"/>
        </w:rPr>
        <w:t>Финансовый результат – убыток.</w:t>
      </w:r>
      <w:bookmarkStart w:id="35" w:name="_Toc409769732"/>
    </w:p>
    <w:bookmarkEnd w:id="35"/>
    <w:p w:rsidR="00C13220" w:rsidRPr="00DB6685" w:rsidRDefault="00C13220" w:rsidP="00794CEC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794CEC" w:rsidRPr="00DB6685" w:rsidRDefault="00794CEC" w:rsidP="00794CEC">
      <w:pPr>
        <w:keepNext/>
        <w:snapToGrid/>
        <w:jc w:val="center"/>
        <w:outlineLvl w:val="0"/>
        <w:rPr>
          <w:bCs/>
          <w:kern w:val="32"/>
          <w:sz w:val="26"/>
          <w:szCs w:val="26"/>
        </w:rPr>
      </w:pPr>
      <w:bookmarkStart w:id="36" w:name="_Toc86054368"/>
      <w:r w:rsidRPr="00DB6685">
        <w:rPr>
          <w:bCs/>
          <w:kern w:val="32"/>
          <w:sz w:val="26"/>
          <w:szCs w:val="26"/>
        </w:rPr>
        <w:t>Агропромышленный комплекс</w:t>
      </w:r>
      <w:bookmarkEnd w:id="36"/>
    </w:p>
    <w:p w:rsidR="00FC29EA" w:rsidRPr="00DB6685" w:rsidRDefault="00FC29EA" w:rsidP="00FC29EA"/>
    <w:p w:rsidR="004E0989" w:rsidRPr="00DB6685" w:rsidRDefault="004E0989" w:rsidP="004E0989"/>
    <w:p w:rsidR="004E0989" w:rsidRPr="00DB6685" w:rsidRDefault="004E0989" w:rsidP="004E0989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Агропромышленный сектор экономики на территории города представляют 1 личное подсобное хозяйство (в 2020-2021гг. 7 ЛПХ прекратили свою деятельность), 7 крестьянско-фермерских хозяйств, 2 индивидуальных предпринимателя (ИП Хужулов С.С., ИП Колещатова И.В.).  </w:t>
      </w:r>
    </w:p>
    <w:p w:rsidR="004E0989" w:rsidRPr="00DB6685" w:rsidRDefault="004E0989" w:rsidP="004E0989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За 2021 год по данным получателей поддержки на территории города произведено сельскохозяйственной продукции во всех категориях хозяйств по видам продукции:</w:t>
      </w:r>
    </w:p>
    <w:p w:rsidR="004E0989" w:rsidRPr="00DB6685" w:rsidRDefault="004E0989" w:rsidP="004E0989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</w:rPr>
      </w:pPr>
    </w:p>
    <w:p w:rsidR="004E0989" w:rsidRPr="00DB6685" w:rsidRDefault="004E0989" w:rsidP="004E0989">
      <w:pPr>
        <w:autoSpaceDE w:val="0"/>
        <w:autoSpaceDN w:val="0"/>
        <w:adjustRightInd w:val="0"/>
        <w:snapToGrid/>
        <w:jc w:val="both"/>
        <w:rPr>
          <w:sz w:val="26"/>
          <w:szCs w:val="26"/>
        </w:rPr>
      </w:pPr>
      <w:r w:rsidRPr="00DB6685">
        <w:rPr>
          <w:noProof/>
          <w:sz w:val="26"/>
          <w:szCs w:val="26"/>
        </w:rPr>
        <w:lastRenderedPageBreak/>
        <w:drawing>
          <wp:inline distT="0" distB="0" distL="0" distR="0" wp14:anchorId="582379C1" wp14:editId="6402D88C">
            <wp:extent cx="3002280" cy="2981325"/>
            <wp:effectExtent l="0" t="0" r="762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DB6685">
        <w:rPr>
          <w:noProof/>
          <w:sz w:val="26"/>
          <w:szCs w:val="26"/>
        </w:rPr>
        <w:drawing>
          <wp:inline distT="0" distB="0" distL="0" distR="0" wp14:anchorId="5C3A613A" wp14:editId="46B0DD44">
            <wp:extent cx="2766060" cy="2981325"/>
            <wp:effectExtent l="0" t="0" r="1524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DB6685">
        <w:rPr>
          <w:sz w:val="26"/>
          <w:szCs w:val="26"/>
        </w:rPr>
        <w:t xml:space="preserve">  </w:t>
      </w:r>
    </w:p>
    <w:p w:rsidR="004E0989" w:rsidRPr="00DB6685" w:rsidRDefault="004E0989" w:rsidP="004E0989">
      <w:pPr>
        <w:autoSpaceDE w:val="0"/>
        <w:autoSpaceDN w:val="0"/>
        <w:adjustRightInd w:val="0"/>
        <w:snapToGrid/>
        <w:jc w:val="both"/>
        <w:rPr>
          <w:sz w:val="26"/>
          <w:szCs w:val="26"/>
        </w:rPr>
      </w:pPr>
    </w:p>
    <w:p w:rsidR="004E0989" w:rsidRPr="00DB6685" w:rsidRDefault="004E0989" w:rsidP="004E0989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На 01.01.2022 поголовье сельскохозяйственных животных в хозяйствах всех категорий составило: 172 головы крупного рогатого скота (АППГ – 166), свиней – 658 голов (АППГ – 680), овец и коз – 398 голов (АППГ – 470), поголовье птицы – 35 508 голов (АППГ – 35 515). </w:t>
      </w:r>
    </w:p>
    <w:p w:rsidR="004E0989" w:rsidRPr="00DB6685" w:rsidRDefault="004E0989" w:rsidP="004E0989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В целях поддержки и развития сельскохозяйственного производства в городе Пыть-Яхе утверждена муниципальная программа «Развитие агропромышленного комплекса в городе Пыть-Яхе». 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хозяйства, осуществлять продажу собственной продукции на территории города с получением муниципальной финансовой поддержки. Главы крестьянских (фермерских) хозяйств реализуют продукцию (мясную, молочную) через собственные магазины, а также через магазины розничной торговли города. Глава КФХ Захаров М.Д. реализует яйцо в 12 муниципалитетах ХМАО-Югры, в том числе оптовым поставщикам ООО «ГЛАВПТИЦА» (г. Сургут) и ИП Сацик И.В. (г. Нижневартовск).  </w:t>
      </w:r>
    </w:p>
    <w:p w:rsidR="004E0989" w:rsidRPr="00DB6685" w:rsidRDefault="004E0989" w:rsidP="004E0989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Главы КФХ Захаров М.Д. (продукция – яйцо) и КФХ Колещатов В.Д. (продукция – молоко и молочные продукты) являются законными владельцами товарного знака «Сделано в Югре».</w:t>
      </w:r>
    </w:p>
    <w:p w:rsidR="004E0989" w:rsidRPr="00DB6685" w:rsidRDefault="004E0989" w:rsidP="004E0989">
      <w:pPr>
        <w:tabs>
          <w:tab w:val="left" w:pos="540"/>
        </w:tabs>
        <w:ind w:firstLine="720"/>
        <w:jc w:val="both"/>
        <w:rPr>
          <w:bCs/>
          <w:sz w:val="26"/>
          <w:szCs w:val="26"/>
        </w:rPr>
      </w:pPr>
      <w:r w:rsidRPr="00DB6685">
        <w:rPr>
          <w:sz w:val="26"/>
          <w:szCs w:val="26"/>
        </w:rPr>
        <w:t>Наши фермеры активно участвуют в конкурсах как окружных, так и на местном уровне в</w:t>
      </w:r>
      <w:r w:rsidRPr="00DB6685">
        <w:rPr>
          <w:bCs/>
          <w:sz w:val="26"/>
          <w:szCs w:val="26"/>
        </w:rPr>
        <w:t xml:space="preserve"> 2021 году:</w:t>
      </w:r>
    </w:p>
    <w:p w:rsidR="004E0989" w:rsidRPr="00DB6685" w:rsidRDefault="004E0989" w:rsidP="004E0989">
      <w:pPr>
        <w:tabs>
          <w:tab w:val="left" w:pos="540"/>
        </w:tabs>
        <w:ind w:firstLine="720"/>
        <w:jc w:val="both"/>
        <w:rPr>
          <w:bCs/>
          <w:sz w:val="26"/>
          <w:szCs w:val="26"/>
        </w:rPr>
      </w:pPr>
      <w:r w:rsidRPr="00DB6685">
        <w:rPr>
          <w:bCs/>
          <w:sz w:val="26"/>
          <w:szCs w:val="26"/>
        </w:rPr>
        <w:t xml:space="preserve"> Глава КФХ Колещатов Владимир Дмитриевич получил диплом победителя окружного конкурса «Лучший товар Югры -2021» - «Лучшее семейное производство» в номинации Производство молочных продуктов вид продукции Молоко «Северная буренка».</w:t>
      </w:r>
    </w:p>
    <w:p w:rsidR="004E0989" w:rsidRPr="00DB6685" w:rsidRDefault="004E0989" w:rsidP="004E0989">
      <w:pPr>
        <w:tabs>
          <w:tab w:val="left" w:pos="540"/>
        </w:tabs>
        <w:ind w:firstLine="720"/>
        <w:jc w:val="both"/>
        <w:rPr>
          <w:bCs/>
          <w:sz w:val="26"/>
          <w:szCs w:val="26"/>
        </w:rPr>
      </w:pPr>
      <w:r w:rsidRPr="00DB6685">
        <w:rPr>
          <w:bCs/>
          <w:sz w:val="26"/>
          <w:szCs w:val="26"/>
        </w:rPr>
        <w:t>Глава КФХ Захаров М.Д. принял участие и получил 2-е призовое место в городском конкурсе «Предприниматель года 2021» в номинации «Краски вкуса».</w:t>
      </w:r>
    </w:p>
    <w:p w:rsidR="008F5964" w:rsidRPr="00DB6685" w:rsidRDefault="004E0989" w:rsidP="004E0989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На реализацию мероприятий подпрограммы «Развитие отрасли животноводства» муниципальной программы «Развитие агропромышленного комплекса в городе Пыть-Яхе» в 2021 году было предусмотрено 13 923,5 тыс.руб., исполнение – 99,9%. Соглашения на поддержку сельского хозяйства в 2021 году заключили 3 КФХ и 1 ИП.</w:t>
      </w:r>
    </w:p>
    <w:p w:rsidR="00794CEC" w:rsidRPr="00DB6685" w:rsidRDefault="00794CEC" w:rsidP="00C66B96">
      <w:pPr>
        <w:keepNext/>
        <w:snapToGrid/>
        <w:outlineLvl w:val="0"/>
        <w:rPr>
          <w:bCs/>
          <w:kern w:val="32"/>
          <w:sz w:val="26"/>
          <w:szCs w:val="26"/>
        </w:rPr>
      </w:pPr>
    </w:p>
    <w:p w:rsidR="00794CEC" w:rsidRPr="00DB6685" w:rsidRDefault="00794CEC" w:rsidP="00794CEC">
      <w:pPr>
        <w:keepNext/>
        <w:snapToGrid/>
        <w:jc w:val="center"/>
        <w:outlineLvl w:val="0"/>
        <w:rPr>
          <w:bCs/>
          <w:kern w:val="32"/>
          <w:sz w:val="26"/>
          <w:szCs w:val="26"/>
        </w:rPr>
      </w:pPr>
      <w:bookmarkStart w:id="37" w:name="_Toc86054369"/>
      <w:r w:rsidRPr="00DB6685">
        <w:rPr>
          <w:bCs/>
          <w:kern w:val="32"/>
          <w:sz w:val="26"/>
          <w:szCs w:val="26"/>
        </w:rPr>
        <w:t>Потребительский рынок</w:t>
      </w:r>
      <w:bookmarkEnd w:id="37"/>
      <w:r w:rsidRPr="00DB6685">
        <w:rPr>
          <w:bCs/>
          <w:kern w:val="32"/>
          <w:sz w:val="26"/>
          <w:szCs w:val="26"/>
        </w:rPr>
        <w:t xml:space="preserve"> </w:t>
      </w:r>
    </w:p>
    <w:p w:rsidR="00794CEC" w:rsidRPr="00DB6685" w:rsidRDefault="00794CEC" w:rsidP="00794CEC">
      <w:pPr>
        <w:rPr>
          <w:sz w:val="26"/>
          <w:szCs w:val="26"/>
        </w:rPr>
      </w:pPr>
    </w:p>
    <w:p w:rsidR="00794CEC" w:rsidRPr="00DB6685" w:rsidRDefault="00794CEC" w:rsidP="00794C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794CEC" w:rsidRPr="00DB6685" w:rsidRDefault="00B54C3D" w:rsidP="00794CEC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За 2021</w:t>
      </w:r>
      <w:r w:rsidR="00134E7C" w:rsidRPr="00DB6685">
        <w:rPr>
          <w:sz w:val="26"/>
          <w:szCs w:val="26"/>
        </w:rPr>
        <w:t xml:space="preserve"> год по оценочным данным</w:t>
      </w:r>
      <w:r w:rsidR="00794CEC" w:rsidRPr="00DB6685">
        <w:rPr>
          <w:sz w:val="26"/>
          <w:szCs w:val="26"/>
        </w:rPr>
        <w:t xml:space="preserve"> оборот розничной торговли по полному кр</w:t>
      </w:r>
      <w:r w:rsidRPr="00DB6685">
        <w:rPr>
          <w:sz w:val="26"/>
          <w:szCs w:val="26"/>
        </w:rPr>
        <w:t xml:space="preserve">угу предприятий составил </w:t>
      </w:r>
      <w:r w:rsidR="00F62F38" w:rsidRPr="00DB6685">
        <w:rPr>
          <w:sz w:val="26"/>
          <w:szCs w:val="26"/>
        </w:rPr>
        <w:t>4 246,8</w:t>
      </w:r>
      <w:r w:rsidR="00794CEC" w:rsidRPr="00DB6685">
        <w:rPr>
          <w:sz w:val="26"/>
          <w:szCs w:val="26"/>
        </w:rPr>
        <w:t xml:space="preserve"> млн. рублей</w:t>
      </w:r>
      <w:r w:rsidRPr="00DB6685">
        <w:rPr>
          <w:sz w:val="26"/>
          <w:szCs w:val="26"/>
        </w:rPr>
        <w:t xml:space="preserve">, объем оказанных услуг – </w:t>
      </w:r>
      <w:r w:rsidR="00F62F38" w:rsidRPr="00DB6685">
        <w:rPr>
          <w:sz w:val="26"/>
          <w:szCs w:val="26"/>
        </w:rPr>
        <w:t>452,1</w:t>
      </w:r>
      <w:r w:rsidR="00794CEC" w:rsidRPr="00DB6685">
        <w:rPr>
          <w:sz w:val="26"/>
          <w:szCs w:val="26"/>
        </w:rPr>
        <w:t xml:space="preserve"> млн. рублей.</w:t>
      </w:r>
    </w:p>
    <w:p w:rsidR="00794CEC" w:rsidRPr="00DB6685" w:rsidRDefault="00794CEC" w:rsidP="00794CEC">
      <w:pPr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На развитие инфраструктуры потребительского рынка существенное влияние оказывает конкуренция на рынке торговых услуг. На сегодняшний день в городе осуществляют свою деятельность магазины федерального значения – это магазин «Маг</w:t>
      </w:r>
      <w:r w:rsidR="00944951" w:rsidRPr="00DB6685">
        <w:rPr>
          <w:sz w:val="26"/>
          <w:szCs w:val="26"/>
        </w:rPr>
        <w:t>нит», «Пятерочка», «Монетка», «П</w:t>
      </w:r>
      <w:r w:rsidRPr="00DB6685">
        <w:rPr>
          <w:sz w:val="26"/>
          <w:szCs w:val="26"/>
        </w:rPr>
        <w:t>ерекресток», «Красное и Белое», «Кари», «Галамарт», «DNS», «Связной», «RBT.ru».</w:t>
      </w:r>
    </w:p>
    <w:p w:rsidR="00794CEC" w:rsidRPr="00DB6685" w:rsidRDefault="00794CEC" w:rsidP="00794CEC">
      <w:pPr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Пыть-Яхе это «Сибирское золото», «585», «Sela», «Юничел».</w:t>
      </w:r>
    </w:p>
    <w:p w:rsidR="00794CEC" w:rsidRPr="00DB6685" w:rsidRDefault="00794CEC" w:rsidP="00794CEC">
      <w:pPr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794CEC" w:rsidRPr="00DB6685" w:rsidRDefault="00794CEC" w:rsidP="00794CEC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Общественное питание на территории города осуществляют 73 предприятия на 3 879 посадочных мест, в том числе: 1 ресторан на 160 посадочных мест, 29 кафе на       1 923 посадочных мест</w:t>
      </w:r>
      <w:r w:rsidR="00134E7C" w:rsidRPr="00DB6685">
        <w:rPr>
          <w:sz w:val="26"/>
          <w:szCs w:val="26"/>
        </w:rPr>
        <w:t>а</w:t>
      </w:r>
      <w:r w:rsidRPr="00DB6685">
        <w:rPr>
          <w:sz w:val="26"/>
          <w:szCs w:val="26"/>
        </w:rPr>
        <w:t>, 11 ст</w:t>
      </w:r>
      <w:r w:rsidR="00134E7C" w:rsidRPr="00DB6685">
        <w:rPr>
          <w:sz w:val="26"/>
          <w:szCs w:val="26"/>
        </w:rPr>
        <w:t>оловых на 1 566 посадочных мест</w:t>
      </w:r>
      <w:r w:rsidRPr="00DB6685">
        <w:rPr>
          <w:sz w:val="26"/>
          <w:szCs w:val="26"/>
        </w:rPr>
        <w:t>, 32 закусочных и прочих объектов общественного питания на 230 посадочных мест.</w:t>
      </w:r>
    </w:p>
    <w:p w:rsidR="00794CEC" w:rsidRPr="00DB6685" w:rsidRDefault="00794CEC" w:rsidP="00794CEC">
      <w:pPr>
        <w:keepNext/>
        <w:snapToGrid/>
        <w:jc w:val="center"/>
        <w:outlineLvl w:val="1"/>
        <w:rPr>
          <w:sz w:val="26"/>
          <w:szCs w:val="26"/>
        </w:rPr>
      </w:pPr>
    </w:p>
    <w:p w:rsidR="00B52B9E" w:rsidRPr="00DB6685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38" w:name="_Toc86054370"/>
      <w:r w:rsidRPr="00DB6685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Развитие конкуренции на потребительском рынке</w:t>
      </w:r>
      <w:bookmarkEnd w:id="38"/>
      <w:r w:rsidRPr="00DB6685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B52B9E" w:rsidRPr="00DB6685" w:rsidRDefault="00B52B9E" w:rsidP="00B52B9E">
      <w:pPr>
        <w:pStyle w:val="a3"/>
        <w:suppressAutoHyphens/>
        <w:ind w:firstLine="708"/>
        <w:rPr>
          <w:sz w:val="26"/>
          <w:szCs w:val="26"/>
        </w:rPr>
      </w:pPr>
    </w:p>
    <w:p w:rsidR="00B52B9E" w:rsidRPr="00DB6685" w:rsidRDefault="00B52B9E" w:rsidP="00B52B9E">
      <w:pPr>
        <w:pStyle w:val="a3"/>
        <w:suppressAutoHyphens/>
        <w:ind w:firstLine="708"/>
        <w:rPr>
          <w:sz w:val="26"/>
          <w:szCs w:val="26"/>
        </w:rPr>
      </w:pPr>
      <w:r w:rsidRPr="00DB6685">
        <w:rPr>
          <w:sz w:val="26"/>
          <w:szCs w:val="26"/>
        </w:rPr>
        <w:t>В целях стабилизации цен на социально значимые товары органами местного самоуправления принимаются следующие меры:</w:t>
      </w:r>
    </w:p>
    <w:p w:rsidR="00B52B9E" w:rsidRPr="00DB6685" w:rsidRDefault="0056518B" w:rsidP="003B71B1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организован оперативный еженедельный, ежемесячный мониторинг цен на социально значимые продукты питания первой необходимости, а также ежедневный мониторинг розничных цен на ГСМ и сжиженный газ углеводородный для заправки автотранспортных средств;</w:t>
      </w:r>
    </w:p>
    <w:p w:rsidR="00B52B9E" w:rsidRPr="00DB6685" w:rsidRDefault="00B52B9E" w:rsidP="003B71B1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(за </w:t>
      </w:r>
      <w:r w:rsidR="00C85657" w:rsidRPr="00DB6685">
        <w:rPr>
          <w:sz w:val="26"/>
          <w:szCs w:val="26"/>
        </w:rPr>
        <w:t>1 полугодие</w:t>
      </w:r>
      <w:r w:rsidR="00B87CA0" w:rsidRPr="00DB6685">
        <w:rPr>
          <w:sz w:val="26"/>
          <w:szCs w:val="26"/>
        </w:rPr>
        <w:t xml:space="preserve"> 202</w:t>
      </w:r>
      <w:r w:rsidR="003856A5" w:rsidRPr="00DB6685">
        <w:rPr>
          <w:sz w:val="26"/>
          <w:szCs w:val="26"/>
        </w:rPr>
        <w:t>1</w:t>
      </w:r>
      <w:r w:rsidR="00CC03AA" w:rsidRPr="00DB6685">
        <w:rPr>
          <w:sz w:val="26"/>
          <w:szCs w:val="26"/>
        </w:rPr>
        <w:t xml:space="preserve"> </w:t>
      </w:r>
      <w:r w:rsidR="00D573D7" w:rsidRPr="00DB6685">
        <w:rPr>
          <w:sz w:val="26"/>
          <w:szCs w:val="26"/>
        </w:rPr>
        <w:t>год</w:t>
      </w:r>
      <w:r w:rsidR="00B87CA0" w:rsidRPr="00DB6685">
        <w:rPr>
          <w:sz w:val="26"/>
          <w:szCs w:val="26"/>
        </w:rPr>
        <w:t>а</w:t>
      </w:r>
      <w:r w:rsidRPr="00DB6685">
        <w:rPr>
          <w:sz w:val="26"/>
          <w:szCs w:val="26"/>
        </w:rPr>
        <w:t xml:space="preserve"> обращения от жителей города по вопросу высокой стоимости товаров не поступали);</w:t>
      </w:r>
    </w:p>
    <w:p w:rsidR="009A2E3A" w:rsidRPr="00DB6685" w:rsidRDefault="00B52B9E" w:rsidP="009A2E3A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ведется информирование населения города о ситуации на продовольственном рынке, а также на предприятиях розничной торговли: на официальном сайте администрации города в информационно-коммуникационной сети Интернет </w:t>
      </w:r>
      <w:hyperlink r:id="rId12" w:history="1">
        <w:r w:rsidRPr="00DB6685">
          <w:rPr>
            <w:rStyle w:val="af4"/>
            <w:color w:val="auto"/>
            <w:sz w:val="26"/>
            <w:szCs w:val="26"/>
          </w:rPr>
          <w:t>http://adm.gov86.org/</w:t>
        </w:r>
      </w:hyperlink>
      <w:r w:rsidRPr="00DB6685">
        <w:rPr>
          <w:sz w:val="26"/>
          <w:szCs w:val="26"/>
        </w:rPr>
        <w:t xml:space="preserve"> в разделе «</w:t>
      </w:r>
      <w:r w:rsidR="00FA517E" w:rsidRPr="00DB6685">
        <w:rPr>
          <w:sz w:val="26"/>
          <w:szCs w:val="26"/>
        </w:rPr>
        <w:t>Для граждан</w:t>
      </w:r>
      <w:r w:rsidRPr="00DB6685">
        <w:rPr>
          <w:sz w:val="26"/>
          <w:szCs w:val="26"/>
        </w:rPr>
        <w:t>» еженедельно и ежемесячно размещается информация об изменении цен на продовольственном рынке и ГСМ.</w:t>
      </w:r>
      <w:r w:rsidR="009A2E3A" w:rsidRPr="00DB6685">
        <w:rPr>
          <w:sz w:val="26"/>
          <w:szCs w:val="26"/>
        </w:rPr>
        <w:t xml:space="preserve"> </w:t>
      </w:r>
    </w:p>
    <w:p w:rsidR="00FC5E2D" w:rsidRPr="00DB6685" w:rsidRDefault="009A2E3A" w:rsidP="00FC5E2D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Администрацией города Пыть-Яха </w:t>
      </w:r>
      <w:r w:rsidR="00FC5E2D" w:rsidRPr="00DB6685">
        <w:rPr>
          <w:sz w:val="26"/>
          <w:szCs w:val="26"/>
        </w:rPr>
        <w:t xml:space="preserve">разработано и утверждено распоряжение администрации города </w:t>
      </w:r>
      <w:r w:rsidR="00C85D3B">
        <w:rPr>
          <w:sz w:val="26"/>
          <w:szCs w:val="26"/>
        </w:rPr>
        <w:t xml:space="preserve">от </w:t>
      </w:r>
      <w:r w:rsidR="00FC5E2D" w:rsidRPr="00DB6685">
        <w:rPr>
          <w:sz w:val="26"/>
          <w:szCs w:val="26"/>
        </w:rPr>
        <w:t>20.08.2019 № 1934-ра «Об утверждении плана мероприятий («дорожной карты») по развитию конкуренции в городе Пыть-Яхе» (с изм. от 06.05.2020 № 860-ра</w:t>
      </w:r>
      <w:r w:rsidR="007D2499" w:rsidRPr="00DB6685">
        <w:rPr>
          <w:sz w:val="26"/>
          <w:szCs w:val="26"/>
        </w:rPr>
        <w:t>, 31.05.2021 № 995-ра</w:t>
      </w:r>
      <w:r w:rsidR="00FC5E2D" w:rsidRPr="00DB6685">
        <w:rPr>
          <w:sz w:val="26"/>
          <w:szCs w:val="26"/>
        </w:rPr>
        <w:t>).</w:t>
      </w:r>
      <w:r w:rsidR="007D2499" w:rsidRPr="00DB6685">
        <w:rPr>
          <w:sz w:val="26"/>
          <w:szCs w:val="26"/>
        </w:rPr>
        <w:t xml:space="preserve"> Утвержден перечень из 16 товарных </w:t>
      </w:r>
      <w:r w:rsidR="007D2499" w:rsidRPr="00DB6685">
        <w:rPr>
          <w:sz w:val="26"/>
          <w:szCs w:val="26"/>
        </w:rPr>
        <w:lastRenderedPageBreak/>
        <w:t xml:space="preserve">рынков для содействия и развития конкуренции в муниципальном образовании, с ключевыми показателями, а также мероприятиями по развитию таких рынков. </w:t>
      </w:r>
    </w:p>
    <w:p w:rsidR="00B52B9E" w:rsidRPr="00DB6685" w:rsidRDefault="00B52B9E" w:rsidP="00B52B9E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В целях развития конкуренции на потребительском рынке органами местного самоуправления организуются ярмарки, в том числе ярмар</w:t>
      </w:r>
      <w:r w:rsidR="00C96E94" w:rsidRPr="00DB6685">
        <w:rPr>
          <w:sz w:val="26"/>
          <w:szCs w:val="26"/>
        </w:rPr>
        <w:t>ки выходного дня местных товаро</w:t>
      </w:r>
      <w:r w:rsidRPr="00DB6685">
        <w:rPr>
          <w:sz w:val="26"/>
          <w:szCs w:val="26"/>
        </w:rPr>
        <w:t xml:space="preserve">- и сельхозпроизводителей, а также производителей сельхозпродукции из других регионов. За </w:t>
      </w:r>
      <w:r w:rsidR="00570E16" w:rsidRPr="00DB6685">
        <w:rPr>
          <w:sz w:val="26"/>
          <w:szCs w:val="26"/>
        </w:rPr>
        <w:t>202</w:t>
      </w:r>
      <w:r w:rsidR="00614DF4" w:rsidRPr="00DB6685">
        <w:rPr>
          <w:sz w:val="26"/>
          <w:szCs w:val="26"/>
        </w:rPr>
        <w:t>1</w:t>
      </w:r>
      <w:r w:rsidR="00D573D7" w:rsidRPr="00DB6685">
        <w:rPr>
          <w:sz w:val="26"/>
          <w:szCs w:val="26"/>
        </w:rPr>
        <w:t xml:space="preserve"> год</w:t>
      </w:r>
      <w:r w:rsidRPr="00DB6685">
        <w:rPr>
          <w:sz w:val="26"/>
          <w:szCs w:val="26"/>
        </w:rPr>
        <w:t xml:space="preserve"> проведен</w:t>
      </w:r>
      <w:r w:rsidR="00017BB7" w:rsidRPr="00DB6685">
        <w:rPr>
          <w:sz w:val="26"/>
          <w:szCs w:val="26"/>
        </w:rPr>
        <w:t>о</w:t>
      </w:r>
      <w:r w:rsidR="00614DF4" w:rsidRPr="00DB6685">
        <w:rPr>
          <w:sz w:val="26"/>
          <w:szCs w:val="26"/>
        </w:rPr>
        <w:t xml:space="preserve"> </w:t>
      </w:r>
      <w:r w:rsidR="00017BB7" w:rsidRPr="00DB6685">
        <w:rPr>
          <w:sz w:val="26"/>
          <w:szCs w:val="26"/>
        </w:rPr>
        <w:t>2</w:t>
      </w:r>
      <w:r w:rsidR="003E3FAC" w:rsidRPr="00DB6685">
        <w:rPr>
          <w:sz w:val="26"/>
          <w:szCs w:val="26"/>
        </w:rPr>
        <w:t xml:space="preserve"> ярмарк</w:t>
      </w:r>
      <w:r w:rsidR="00017BB7" w:rsidRPr="00DB6685">
        <w:rPr>
          <w:sz w:val="26"/>
          <w:szCs w:val="26"/>
        </w:rPr>
        <w:t>и</w:t>
      </w:r>
      <w:r w:rsidRPr="00DB6685">
        <w:rPr>
          <w:sz w:val="26"/>
          <w:szCs w:val="26"/>
        </w:rPr>
        <w:t xml:space="preserve"> продовольственных товаров.</w:t>
      </w:r>
    </w:p>
    <w:p w:rsidR="00712333" w:rsidRPr="00DB6685" w:rsidRDefault="00712333" w:rsidP="00B52B9E">
      <w:pPr>
        <w:ind w:firstLine="708"/>
        <w:jc w:val="both"/>
        <w:rPr>
          <w:sz w:val="26"/>
          <w:szCs w:val="26"/>
        </w:rPr>
      </w:pPr>
    </w:p>
    <w:p w:rsidR="00E55081" w:rsidRPr="00DB6685" w:rsidRDefault="00E55081" w:rsidP="00E55081">
      <w:pPr>
        <w:keepNext/>
        <w:snapToGrid/>
        <w:jc w:val="center"/>
        <w:outlineLvl w:val="1"/>
        <w:rPr>
          <w:sz w:val="26"/>
          <w:szCs w:val="26"/>
        </w:rPr>
      </w:pPr>
      <w:bookmarkStart w:id="39" w:name="_Toc86054371"/>
      <w:r w:rsidRPr="00DB6685">
        <w:rPr>
          <w:sz w:val="26"/>
          <w:szCs w:val="26"/>
        </w:rPr>
        <w:t>Уровень инфляции и анализ изменения розничных цен</w:t>
      </w:r>
      <w:bookmarkEnd w:id="39"/>
    </w:p>
    <w:p w:rsidR="00E55081" w:rsidRPr="00DB6685" w:rsidRDefault="00E55081" w:rsidP="00E55081">
      <w:pPr>
        <w:snapToGrid/>
        <w:jc w:val="both"/>
        <w:rPr>
          <w:sz w:val="26"/>
          <w:szCs w:val="26"/>
        </w:rPr>
      </w:pP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По данным Департамента экономического развития ХМАО-Югры по г. Пыть-Яху рост розничных цен в среднем составил 5% (от 2% до 52%):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 рис шлифованный, муку высшего и 1 сорта (2%);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морковь (4%);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 лук репчатый (5%);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 масло сливочное (6%);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</w:t>
      </w:r>
      <w:r w:rsidR="00C85D3B">
        <w:rPr>
          <w:sz w:val="26"/>
          <w:szCs w:val="26"/>
        </w:rPr>
        <w:t>х</w:t>
      </w:r>
      <w:r w:rsidRPr="00DB6685">
        <w:rPr>
          <w:sz w:val="26"/>
          <w:szCs w:val="26"/>
        </w:rPr>
        <w:t>леб ржаной, ржано-пшеничный (7%);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творог нежирный, гречневую крупу, макаронные изделия, (10%);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свинину (12%);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сахар-песок (13%);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сметану (14%);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вермишель (15%);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крупа пшеничная (16%);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говядина (22%);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куры (38%);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картофель (42%);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капуста белокочанная свежая (52%).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Снижение розничных цен наблюдается в среднем от 1% до 33% на рыбу мороженную неразделанную (8%), молоко питьевое (3%), кефир (10%), творог жирный (3%), хлеб из муки 1,2 сорта (12%), соль поваренную пищевую (2%), горох, фасоль (1%), пшено (9%), крупа манная (4%) и яблоки (33%).</w:t>
      </w:r>
    </w:p>
    <w:p w:rsidR="00704C73" w:rsidRPr="00DB6685" w:rsidRDefault="00704C73" w:rsidP="00C85D3B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Тарифы на управление и содержание жилищного фонда по всем управляющим компаниям, ТСЖ, КТОСам за анализируемый период выросли на 1% и составили: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капитальное жилье – 35,04 рублей 1 м2;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деревянное жилье – 30,22 рублей 1 м2.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Тарифы на услуги телефонной связи, предоставляемые: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 ПАО «МТС» остались на уровне 2020 года;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ПАО «Ростелеком» выросли на 2%.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Тарифы </w:t>
      </w:r>
      <w:r w:rsidR="00C85D3B">
        <w:rPr>
          <w:sz w:val="26"/>
          <w:szCs w:val="26"/>
        </w:rPr>
        <w:t>на</w:t>
      </w:r>
      <w:r w:rsidRPr="00DB6685">
        <w:rPr>
          <w:sz w:val="26"/>
          <w:szCs w:val="26"/>
        </w:rPr>
        <w:t xml:space="preserve"> почтовые услуги по ФГУП «Почта России» (пересылка писем, бандеролей) не изменились и остались на уровне декабря 2020 года.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Стоимость проезда в автобусах общего пользования не изменилась и составляет 27 рублей.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Тарифы на оказание услуг общегородских бань, оказываемых муниципальным унитарным предприятием «Пыть-Яхторгсервис» остались на уровне 2018 года, согласно постановлению администрации города от 22.05.2017 № 133-па «Об установлении тарифа на услугу общегородских бань, оказываемую муниципальным унитарным предприятием «Пыть-Яхторгсервис» (в ред. от 16.04.2018 №65-па), тарифы на услугу «помывка в общем отделении бани (2ч.)» общегородской бани  «Банно - прачечный комбинат» составляет 298,0 рублей и для льготной категории (инвалиды, </w:t>
      </w:r>
      <w:r w:rsidRPr="00DB6685">
        <w:rPr>
          <w:sz w:val="26"/>
          <w:szCs w:val="26"/>
        </w:rPr>
        <w:lastRenderedPageBreak/>
        <w:t>неработающие пенсионеры, ветераны, многодетные семьи) тариф составляет 85,0 руб. Дети из многодетных семей в возрасте до 18 лет, а также дети до 7 лет пользуются данной услугой бесплатно.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За отчетный период рост цен на ГСМ в сравнении с 2020 годом составил в среднем 11%: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АИ-80 не реализуется на территории г.Пыть-Яха;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  <w:lang w:val="en-US"/>
        </w:rPr>
      </w:pPr>
      <w:r w:rsidRPr="00DB6685">
        <w:rPr>
          <w:sz w:val="26"/>
          <w:szCs w:val="26"/>
          <w:lang w:val="en-US"/>
        </w:rPr>
        <w:t xml:space="preserve">- </w:t>
      </w:r>
      <w:r w:rsidRPr="00DB6685">
        <w:rPr>
          <w:sz w:val="26"/>
          <w:szCs w:val="26"/>
        </w:rPr>
        <w:t>АИ</w:t>
      </w:r>
      <w:r w:rsidRPr="00DB6685">
        <w:rPr>
          <w:sz w:val="26"/>
          <w:szCs w:val="26"/>
          <w:lang w:val="en-US"/>
        </w:rPr>
        <w:t>-92 (10%);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  <w:lang w:val="en-US"/>
        </w:rPr>
      </w:pPr>
      <w:r w:rsidRPr="00DB6685">
        <w:rPr>
          <w:sz w:val="26"/>
          <w:szCs w:val="26"/>
          <w:lang w:val="en-US"/>
        </w:rPr>
        <w:t xml:space="preserve">- </w:t>
      </w:r>
      <w:r w:rsidRPr="00DB6685">
        <w:rPr>
          <w:sz w:val="26"/>
          <w:szCs w:val="26"/>
        </w:rPr>
        <w:t>АИ</w:t>
      </w:r>
      <w:r w:rsidRPr="00DB6685">
        <w:rPr>
          <w:sz w:val="26"/>
          <w:szCs w:val="26"/>
          <w:lang w:val="en-US"/>
        </w:rPr>
        <w:t>-95 (9%);</w:t>
      </w:r>
    </w:p>
    <w:p w:rsidR="00704C73" w:rsidRPr="00DB6685" w:rsidRDefault="00704C73" w:rsidP="00704C73">
      <w:pPr>
        <w:snapToGrid/>
        <w:ind w:firstLine="708"/>
        <w:jc w:val="both"/>
        <w:rPr>
          <w:sz w:val="26"/>
          <w:szCs w:val="26"/>
          <w:lang w:val="en-US"/>
        </w:rPr>
      </w:pPr>
      <w:r w:rsidRPr="00DB6685">
        <w:rPr>
          <w:sz w:val="26"/>
          <w:szCs w:val="26"/>
          <w:lang w:val="en-US"/>
        </w:rPr>
        <w:t xml:space="preserve">- </w:t>
      </w:r>
      <w:r w:rsidRPr="00DB6685">
        <w:rPr>
          <w:sz w:val="26"/>
          <w:szCs w:val="26"/>
        </w:rPr>
        <w:t>АИ</w:t>
      </w:r>
      <w:r w:rsidRPr="00DB6685">
        <w:rPr>
          <w:sz w:val="26"/>
          <w:szCs w:val="26"/>
          <w:lang w:val="en-US"/>
        </w:rPr>
        <w:t>-G-drive-95 (8%);</w:t>
      </w:r>
    </w:p>
    <w:p w:rsidR="00EC2993" w:rsidRPr="00DB6685" w:rsidRDefault="00704C73" w:rsidP="00704C73">
      <w:pPr>
        <w:snapToGrid/>
        <w:ind w:firstLine="708"/>
        <w:jc w:val="both"/>
        <w:rPr>
          <w:bCs/>
          <w:sz w:val="26"/>
          <w:szCs w:val="26"/>
        </w:rPr>
      </w:pPr>
      <w:r w:rsidRPr="00DB6685">
        <w:rPr>
          <w:sz w:val="26"/>
          <w:szCs w:val="26"/>
        </w:rPr>
        <w:t>- Дизтопливо (14%).</w:t>
      </w:r>
    </w:p>
    <w:p w:rsidR="00712333" w:rsidRPr="00DB6685" w:rsidRDefault="00712333" w:rsidP="00B52B9E">
      <w:pPr>
        <w:jc w:val="both"/>
        <w:rPr>
          <w:sz w:val="26"/>
          <w:szCs w:val="26"/>
        </w:rPr>
      </w:pPr>
    </w:p>
    <w:p w:rsidR="007E1703" w:rsidRPr="00DB6685" w:rsidRDefault="007E1703" w:rsidP="007E17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40" w:name="_Транспорт_и_связь"/>
      <w:bookmarkStart w:id="41" w:name="_Toc86054372"/>
      <w:bookmarkEnd w:id="40"/>
      <w:r w:rsidRPr="00DB6685">
        <w:rPr>
          <w:rFonts w:ascii="Times New Roman" w:hAnsi="Times New Roman" w:cs="Times New Roman"/>
          <w:b w:val="0"/>
          <w:sz w:val="26"/>
          <w:szCs w:val="26"/>
        </w:rPr>
        <w:t>Транспорт и связь</w:t>
      </w:r>
      <w:bookmarkEnd w:id="41"/>
    </w:p>
    <w:p w:rsidR="007E1703" w:rsidRPr="00DB6685" w:rsidRDefault="007E1703" w:rsidP="007E1703">
      <w:pPr>
        <w:jc w:val="center"/>
        <w:rPr>
          <w:sz w:val="26"/>
          <w:szCs w:val="26"/>
        </w:rPr>
      </w:pPr>
    </w:p>
    <w:p w:rsidR="007E1703" w:rsidRPr="00DB6685" w:rsidRDefault="007E1703" w:rsidP="007E170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Важнейшей составной частью транспортной системы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8D5231" w:rsidRPr="00DB6685" w:rsidRDefault="007E1703" w:rsidP="00C57CE0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Наиболее значимыми предприятиями, определяющими развитие транспортной отрасли, являются следующие предприятия (организации):</w:t>
      </w:r>
      <w:r w:rsidR="006F3345" w:rsidRPr="00DB6685">
        <w:rPr>
          <w:sz w:val="26"/>
          <w:szCs w:val="26"/>
        </w:rPr>
        <w:t xml:space="preserve"> ООО «НХТК», ООО «Арбат», </w:t>
      </w:r>
      <w:r w:rsidR="00C57CE0" w:rsidRPr="00DB6685">
        <w:rPr>
          <w:sz w:val="26"/>
          <w:szCs w:val="26"/>
        </w:rPr>
        <w:t>ООО «Запсибавто»</w:t>
      </w:r>
      <w:r w:rsidR="006F3345" w:rsidRPr="00DB6685">
        <w:rPr>
          <w:sz w:val="26"/>
          <w:szCs w:val="26"/>
        </w:rPr>
        <w:t>.</w:t>
      </w:r>
    </w:p>
    <w:p w:rsidR="003B4732" w:rsidRPr="00DB6685" w:rsidRDefault="0018518A" w:rsidP="006837A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DB6685">
        <w:rPr>
          <w:color w:val="auto"/>
          <w:spacing w:val="-2"/>
          <w:sz w:val="26"/>
          <w:szCs w:val="26"/>
        </w:rPr>
        <w:t>По состоянию на 01.</w:t>
      </w:r>
      <w:r w:rsidR="00F62F38" w:rsidRPr="00DB6685">
        <w:rPr>
          <w:color w:val="auto"/>
          <w:spacing w:val="-2"/>
          <w:sz w:val="26"/>
          <w:szCs w:val="26"/>
        </w:rPr>
        <w:t>01</w:t>
      </w:r>
      <w:r w:rsidR="002D3FC6" w:rsidRPr="00DB6685">
        <w:rPr>
          <w:color w:val="auto"/>
          <w:spacing w:val="-2"/>
          <w:sz w:val="26"/>
          <w:szCs w:val="26"/>
        </w:rPr>
        <w:t>.202</w:t>
      </w:r>
      <w:r w:rsidR="00F62F38" w:rsidRPr="00DB6685">
        <w:rPr>
          <w:color w:val="auto"/>
          <w:spacing w:val="-2"/>
          <w:sz w:val="26"/>
          <w:szCs w:val="26"/>
        </w:rPr>
        <w:t>2</w:t>
      </w:r>
      <w:r w:rsidR="002D3FC6" w:rsidRPr="00DB6685">
        <w:rPr>
          <w:color w:val="auto"/>
          <w:spacing w:val="-2"/>
          <w:sz w:val="26"/>
          <w:szCs w:val="26"/>
        </w:rPr>
        <w:t xml:space="preserve"> </w:t>
      </w:r>
      <w:r w:rsidR="002D3FC6" w:rsidRPr="00DB6685">
        <w:rPr>
          <w:color w:val="auto"/>
          <w:sz w:val="26"/>
          <w:szCs w:val="26"/>
        </w:rPr>
        <w:t>п</w:t>
      </w:r>
      <w:r w:rsidR="003B4732" w:rsidRPr="00DB6685">
        <w:rPr>
          <w:color w:val="auto"/>
          <w:sz w:val="26"/>
          <w:szCs w:val="26"/>
        </w:rPr>
        <w:t>ротяженность автомобильных дорог общего пользования местного значения - 77,76 км (постановление от 09.07.2021 №311-па)</w:t>
      </w:r>
      <w:r w:rsidR="002D3FC6" w:rsidRPr="00DB6685">
        <w:rPr>
          <w:color w:val="auto"/>
          <w:sz w:val="26"/>
          <w:szCs w:val="26"/>
        </w:rPr>
        <w:t>.</w:t>
      </w:r>
    </w:p>
    <w:p w:rsidR="00ED5250" w:rsidRPr="00DB6685" w:rsidRDefault="00607BA6" w:rsidP="00C57CE0">
      <w:pPr>
        <w:snapToGrid/>
        <w:ind w:firstLine="708"/>
        <w:jc w:val="both"/>
        <w:rPr>
          <w:color w:val="FF0000"/>
          <w:spacing w:val="-2"/>
          <w:sz w:val="26"/>
          <w:szCs w:val="26"/>
        </w:rPr>
      </w:pPr>
      <w:r w:rsidRPr="00DB6685">
        <w:rPr>
          <w:color w:val="000000" w:themeColor="text1"/>
          <w:spacing w:val="-2"/>
          <w:sz w:val="26"/>
          <w:szCs w:val="26"/>
        </w:rPr>
        <w:t>С 01.09.2021 года пассажирские перевоз</w:t>
      </w:r>
      <w:r w:rsidR="00ED5250" w:rsidRPr="00DB6685">
        <w:rPr>
          <w:color w:val="000000" w:themeColor="text1"/>
          <w:spacing w:val="-2"/>
          <w:sz w:val="26"/>
          <w:szCs w:val="26"/>
        </w:rPr>
        <w:t>к</w:t>
      </w:r>
      <w:r w:rsidRPr="00DB6685">
        <w:rPr>
          <w:color w:val="000000" w:themeColor="text1"/>
          <w:spacing w:val="-2"/>
          <w:sz w:val="26"/>
          <w:szCs w:val="26"/>
        </w:rPr>
        <w:t>и</w:t>
      </w:r>
      <w:r w:rsidR="00ED5250" w:rsidRPr="00DB6685">
        <w:rPr>
          <w:color w:val="000000" w:themeColor="text1"/>
          <w:spacing w:val="-2"/>
          <w:sz w:val="26"/>
          <w:szCs w:val="26"/>
        </w:rPr>
        <w:t xml:space="preserve"> общественным транспортом осуществляет 1 перевозчик </w:t>
      </w:r>
      <w:r w:rsidR="00C57CE0" w:rsidRPr="00DB6685">
        <w:rPr>
          <w:color w:val="000000" w:themeColor="text1"/>
          <w:spacing w:val="-2"/>
          <w:sz w:val="26"/>
          <w:szCs w:val="26"/>
        </w:rPr>
        <w:t>–</w:t>
      </w:r>
      <w:r w:rsidR="00ED5250" w:rsidRPr="00DB6685">
        <w:rPr>
          <w:color w:val="000000" w:themeColor="text1"/>
          <w:spacing w:val="-2"/>
          <w:sz w:val="26"/>
          <w:szCs w:val="26"/>
        </w:rPr>
        <w:t xml:space="preserve"> </w:t>
      </w:r>
      <w:r w:rsidR="00C57CE0" w:rsidRPr="00DB6685">
        <w:rPr>
          <w:color w:val="000000" w:themeColor="text1"/>
          <w:spacing w:val="-2"/>
          <w:sz w:val="26"/>
          <w:szCs w:val="26"/>
        </w:rPr>
        <w:t>общество с ограниченной ответственностью «ЗАПСИБАВТО»</w:t>
      </w:r>
      <w:r w:rsidR="00ED5250" w:rsidRPr="00DB6685">
        <w:rPr>
          <w:color w:val="000000" w:themeColor="text1"/>
          <w:spacing w:val="-2"/>
          <w:sz w:val="26"/>
          <w:szCs w:val="26"/>
        </w:rPr>
        <w:t xml:space="preserve">, количество автобусных маршрутов в городском сообщении </w:t>
      </w:r>
      <w:r w:rsidR="00C57CE0" w:rsidRPr="00DB6685">
        <w:rPr>
          <w:color w:val="000000" w:themeColor="text1"/>
          <w:spacing w:val="-2"/>
          <w:sz w:val="26"/>
          <w:szCs w:val="26"/>
        </w:rPr>
        <w:t>–</w:t>
      </w:r>
      <w:r w:rsidR="00ED5250" w:rsidRPr="00DB6685">
        <w:rPr>
          <w:color w:val="000000" w:themeColor="text1"/>
          <w:spacing w:val="-2"/>
          <w:sz w:val="26"/>
          <w:szCs w:val="26"/>
        </w:rPr>
        <w:t xml:space="preserve"> </w:t>
      </w:r>
      <w:r w:rsidR="00C57CE0" w:rsidRPr="00DB6685">
        <w:rPr>
          <w:color w:val="000000" w:themeColor="text1"/>
          <w:spacing w:val="-2"/>
          <w:sz w:val="26"/>
          <w:szCs w:val="26"/>
        </w:rPr>
        <w:t>11 единиц. Ежедневный выход автобусов составляет 17 единиц.</w:t>
      </w:r>
      <w:r w:rsidRPr="00DB6685">
        <w:rPr>
          <w:color w:val="000000" w:themeColor="text1"/>
          <w:spacing w:val="-2"/>
          <w:sz w:val="26"/>
          <w:szCs w:val="26"/>
        </w:rPr>
        <w:t xml:space="preserve"> </w:t>
      </w:r>
      <w:r w:rsidR="003278D4" w:rsidRPr="00DB6685">
        <w:rPr>
          <w:color w:val="000000" w:themeColor="text1"/>
          <w:spacing w:val="-2"/>
          <w:sz w:val="26"/>
          <w:szCs w:val="26"/>
        </w:rPr>
        <w:t>За 2021 год перевезено 1 512,0 тыс.чел.</w:t>
      </w:r>
    </w:p>
    <w:p w:rsidR="00FD31A6" w:rsidRPr="00DB6685" w:rsidRDefault="00FD31A6" w:rsidP="00FD31A6">
      <w:pPr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Для эффективного выполнения работ по содержанию улично-дорожной сети города совместно с представителем ОГИБДД ОМВД России по городу Пыть-Ях регулярно производятся комиссионные проверки состояния </w:t>
      </w:r>
      <w:r w:rsidR="00C141C4" w:rsidRPr="00DB6685">
        <w:rPr>
          <w:sz w:val="26"/>
          <w:szCs w:val="26"/>
        </w:rPr>
        <w:t xml:space="preserve">улично-дорожной сети (далее - </w:t>
      </w:r>
      <w:r w:rsidRPr="00DB6685">
        <w:rPr>
          <w:sz w:val="26"/>
          <w:szCs w:val="26"/>
        </w:rPr>
        <w:t>УДС</w:t>
      </w:r>
      <w:r w:rsidR="00C141C4" w:rsidRPr="00DB6685">
        <w:rPr>
          <w:sz w:val="26"/>
          <w:szCs w:val="26"/>
        </w:rPr>
        <w:t>)</w:t>
      </w:r>
      <w:r w:rsidRPr="00DB6685">
        <w:rPr>
          <w:sz w:val="26"/>
          <w:szCs w:val="26"/>
        </w:rPr>
        <w:t xml:space="preserve"> города Пыть-Ях, выявленные нарушения и недостатки указываются в </w:t>
      </w:r>
      <w:r w:rsidR="004B1A0A" w:rsidRPr="00DB6685">
        <w:rPr>
          <w:sz w:val="26"/>
          <w:szCs w:val="26"/>
        </w:rPr>
        <w:t>а</w:t>
      </w:r>
      <w:r w:rsidRPr="00DB6685">
        <w:rPr>
          <w:sz w:val="26"/>
          <w:szCs w:val="26"/>
        </w:rPr>
        <w:t>ктах со сроками их устранения ответственному предприятию.</w:t>
      </w:r>
    </w:p>
    <w:p w:rsidR="00FD31A6" w:rsidRPr="00DB6685" w:rsidRDefault="00FD31A6" w:rsidP="00FD31A6">
      <w:pPr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В результате проведения указанных мероприятий УДС города содержится в нормативах, предусмотренных государственным стандартом Российской Федерации (ГОСТ Р 50597-93), что обеспечивает доступность и безопасность услуг транспортного комплекса для населения города Пыть-Яха.</w:t>
      </w:r>
    </w:p>
    <w:p w:rsidR="00232C51" w:rsidRPr="00DB6685" w:rsidRDefault="00232C51" w:rsidP="00AC5AEB">
      <w:pPr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На реализацию</w:t>
      </w:r>
      <w:r w:rsidR="00AC5AEB" w:rsidRPr="00DB6685">
        <w:rPr>
          <w:sz w:val="26"/>
          <w:szCs w:val="26"/>
        </w:rPr>
        <w:t xml:space="preserve"> муниципальной программы «Современная транспортная система города Пыть-Яха»</w:t>
      </w:r>
      <w:r w:rsidRPr="00DB6685">
        <w:rPr>
          <w:sz w:val="26"/>
          <w:szCs w:val="26"/>
        </w:rPr>
        <w:t xml:space="preserve"> в 2021 году было предусмотрено 281 022,5 тыс.руб. Исполнение на 01.01.2022 год составило 244 865,6 тыс.руб</w:t>
      </w:r>
      <w:r w:rsidR="00C85D3B">
        <w:rPr>
          <w:sz w:val="26"/>
          <w:szCs w:val="26"/>
        </w:rPr>
        <w:t xml:space="preserve"> или 87%</w:t>
      </w:r>
      <w:r w:rsidRPr="00DB6685">
        <w:rPr>
          <w:sz w:val="26"/>
          <w:szCs w:val="26"/>
        </w:rPr>
        <w:t>.</w:t>
      </w:r>
      <w:r w:rsidR="00AC5AEB" w:rsidRPr="00DB6685">
        <w:rPr>
          <w:sz w:val="26"/>
          <w:szCs w:val="26"/>
        </w:rPr>
        <w:t xml:space="preserve"> </w:t>
      </w:r>
    </w:p>
    <w:p w:rsidR="00AC5AEB" w:rsidRPr="00DB6685" w:rsidRDefault="00232C51" w:rsidP="00AC5AEB">
      <w:pPr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Выполнены работы по </w:t>
      </w:r>
      <w:r w:rsidR="00AC5AEB" w:rsidRPr="00DB6685">
        <w:rPr>
          <w:sz w:val="26"/>
          <w:szCs w:val="26"/>
        </w:rPr>
        <w:t>муниципальны</w:t>
      </w:r>
      <w:r w:rsidRPr="00DB6685">
        <w:rPr>
          <w:sz w:val="26"/>
          <w:szCs w:val="26"/>
        </w:rPr>
        <w:t>м</w:t>
      </w:r>
      <w:r w:rsidR="00AC5AEB" w:rsidRPr="00DB6685">
        <w:rPr>
          <w:sz w:val="26"/>
          <w:szCs w:val="26"/>
        </w:rPr>
        <w:t xml:space="preserve"> контракт</w:t>
      </w:r>
      <w:r w:rsidRPr="00DB6685">
        <w:rPr>
          <w:sz w:val="26"/>
          <w:szCs w:val="26"/>
        </w:rPr>
        <w:t>ам</w:t>
      </w:r>
      <w:r w:rsidR="00AC5AEB" w:rsidRPr="00DB6685">
        <w:rPr>
          <w:sz w:val="26"/>
          <w:szCs w:val="26"/>
        </w:rPr>
        <w:t>:</w:t>
      </w:r>
    </w:p>
    <w:p w:rsidR="00AC5AEB" w:rsidRPr="00DB6685" w:rsidRDefault="00CF09EA" w:rsidP="00AC5AEB">
      <w:pPr>
        <w:jc w:val="both"/>
        <w:rPr>
          <w:color w:val="FF0000"/>
          <w:sz w:val="26"/>
          <w:szCs w:val="26"/>
        </w:rPr>
      </w:pPr>
      <w:r w:rsidRPr="00DB6685">
        <w:rPr>
          <w:sz w:val="26"/>
          <w:szCs w:val="26"/>
        </w:rPr>
        <w:t>- с ООО «АРК-Инвест»</w:t>
      </w:r>
      <w:r w:rsidR="00AC5AEB" w:rsidRPr="00DB6685">
        <w:rPr>
          <w:sz w:val="26"/>
          <w:szCs w:val="26"/>
        </w:rPr>
        <w:t xml:space="preserve"> на проведение ремонта автомобильных до</w:t>
      </w:r>
      <w:r w:rsidR="00C85D3B">
        <w:rPr>
          <w:sz w:val="26"/>
          <w:szCs w:val="26"/>
        </w:rPr>
        <w:t>рог ул. Транспортная, промзона «Западная», ул. Белых ночей, промзона «Западная»</w:t>
      </w:r>
      <w:r w:rsidR="00AC5AEB" w:rsidRPr="00DB6685">
        <w:rPr>
          <w:sz w:val="26"/>
          <w:szCs w:val="26"/>
        </w:rPr>
        <w:t>, ул. Семена Урусова, ул. В. Высоцкого, по ул. Центральная от ул. Н. Самардакова до а/д «Тюмень-Нефтеюганск», ул. Кедровая, ул. Евгения Котина от ул. Магист</w:t>
      </w:r>
      <w:r w:rsidR="00C85D3B">
        <w:rPr>
          <w:sz w:val="26"/>
          <w:szCs w:val="26"/>
        </w:rPr>
        <w:t>ральная до д/с «</w:t>
      </w:r>
      <w:r w:rsidR="00232C51" w:rsidRPr="00DB6685">
        <w:rPr>
          <w:sz w:val="26"/>
          <w:szCs w:val="26"/>
        </w:rPr>
        <w:t>Золотой ключик</w:t>
      </w:r>
      <w:r w:rsidR="00C85D3B">
        <w:rPr>
          <w:sz w:val="26"/>
          <w:szCs w:val="26"/>
        </w:rPr>
        <w:t>»</w:t>
      </w:r>
      <w:r w:rsidR="00232C51" w:rsidRPr="00DB6685">
        <w:rPr>
          <w:sz w:val="26"/>
          <w:szCs w:val="26"/>
        </w:rPr>
        <w:t xml:space="preserve">; </w:t>
      </w:r>
    </w:p>
    <w:p w:rsidR="00CF09EA" w:rsidRPr="00DB6685" w:rsidRDefault="00CF09EA" w:rsidP="00AC5AEB">
      <w:pPr>
        <w:jc w:val="both"/>
        <w:rPr>
          <w:sz w:val="26"/>
          <w:szCs w:val="26"/>
        </w:rPr>
      </w:pPr>
      <w:r w:rsidRPr="00DB6685">
        <w:rPr>
          <w:color w:val="000000" w:themeColor="text1"/>
          <w:sz w:val="26"/>
          <w:szCs w:val="26"/>
        </w:rPr>
        <w:lastRenderedPageBreak/>
        <w:t xml:space="preserve">- с </w:t>
      </w:r>
      <w:r w:rsidRPr="00DB6685">
        <w:rPr>
          <w:sz w:val="26"/>
          <w:szCs w:val="26"/>
        </w:rPr>
        <w:t>ООО «Стройград» на выполнение работ по ремонту асф</w:t>
      </w:r>
      <w:r w:rsidR="00C85D3B">
        <w:rPr>
          <w:sz w:val="26"/>
          <w:szCs w:val="26"/>
        </w:rPr>
        <w:t xml:space="preserve">альтобетонного покрытия сквера </w:t>
      </w:r>
      <w:r w:rsidRPr="00DB6685">
        <w:rPr>
          <w:sz w:val="26"/>
          <w:szCs w:val="26"/>
        </w:rPr>
        <w:t>Алмазова;</w:t>
      </w:r>
    </w:p>
    <w:p w:rsidR="00CF09EA" w:rsidRPr="00DB6685" w:rsidRDefault="00CF09EA" w:rsidP="00AC5AEB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с ООО «Автодорсервис» на выполнение работ по ремонту асфальтобетонного покрытия ул. Кольцевая протяженностью 1031 м.;</w:t>
      </w:r>
    </w:p>
    <w:p w:rsidR="00AC5AEB" w:rsidRPr="00DB6685" w:rsidRDefault="00CF09EA" w:rsidP="00AC5AEB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с ООО «Русинжтранспроект»</w:t>
      </w:r>
      <w:r w:rsidR="00AC5AEB" w:rsidRPr="00DB6685">
        <w:rPr>
          <w:sz w:val="26"/>
          <w:szCs w:val="26"/>
        </w:rPr>
        <w:t xml:space="preserve"> на разработку проектной документации на реконструкцию Путепровода через железнодорожные пути в городе Пыть-Ях, проектной документации для строительства проезда к прогимназии «Созвездие» в 1 мкр.                                                                                   </w:t>
      </w:r>
    </w:p>
    <w:p w:rsidR="00AC5AEB" w:rsidRPr="00DB6685" w:rsidRDefault="00CF09EA" w:rsidP="00AC5AEB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 - с ООО «</w:t>
      </w:r>
      <w:r w:rsidR="00AC5AEB" w:rsidRPr="00DB6685">
        <w:rPr>
          <w:sz w:val="26"/>
          <w:szCs w:val="26"/>
        </w:rPr>
        <w:t>Джокер</w:t>
      </w:r>
      <w:r w:rsidRPr="00DB6685">
        <w:rPr>
          <w:sz w:val="26"/>
          <w:szCs w:val="26"/>
        </w:rPr>
        <w:t>»</w:t>
      </w:r>
      <w:r w:rsidR="00AC5AEB" w:rsidRPr="00DB6685">
        <w:rPr>
          <w:sz w:val="26"/>
          <w:szCs w:val="26"/>
        </w:rPr>
        <w:t xml:space="preserve"> на выполнение работ «Обустройство тротуара с освещением микрорайона № 2 «Нефтяников».                                                                           </w:t>
      </w:r>
    </w:p>
    <w:p w:rsidR="00AC5AEB" w:rsidRPr="00DB6685" w:rsidRDefault="00AC5AEB" w:rsidP="00232C51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с ИП Гладько К. В. на выполнение работ по обустройству дорожного полотна микрорайона «Черем</w:t>
      </w:r>
      <w:r w:rsidR="00CF09EA" w:rsidRPr="00DB6685">
        <w:rPr>
          <w:sz w:val="26"/>
          <w:szCs w:val="26"/>
        </w:rPr>
        <w:t xml:space="preserve">ушки» </w:t>
      </w:r>
      <w:r w:rsidR="00CF09EA" w:rsidRPr="00DB6685">
        <w:rPr>
          <w:color w:val="000000" w:themeColor="text1"/>
          <w:sz w:val="26"/>
          <w:szCs w:val="26"/>
        </w:rPr>
        <w:t>по ул. Цветочная.</w:t>
      </w:r>
      <w:r w:rsidRPr="00DB6685">
        <w:rPr>
          <w:color w:val="000000" w:themeColor="text1"/>
          <w:sz w:val="26"/>
          <w:szCs w:val="26"/>
        </w:rPr>
        <w:t xml:space="preserve">                                                                             </w:t>
      </w:r>
    </w:p>
    <w:p w:rsidR="002726DF" w:rsidRPr="00DB6685" w:rsidRDefault="002726DF" w:rsidP="002726DF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Телефонная связь в городе представлена двумя предприятиями:</w:t>
      </w:r>
    </w:p>
    <w:p w:rsidR="002726DF" w:rsidRPr="00DB6685" w:rsidRDefault="002726DF" w:rsidP="002726DF">
      <w:pPr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ОАО «Ростелеком» Нефтеюганский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2726DF" w:rsidRPr="00DB6685" w:rsidRDefault="002726DF" w:rsidP="002726DF">
      <w:pPr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ОАО МТС Центр Услуг Связи в ХМАО-Югре ЗАО «Комстар Регион», который предоставляет услуги телефонной и сотовой связи.</w:t>
      </w:r>
    </w:p>
    <w:p w:rsidR="002726DF" w:rsidRPr="00DB6685" w:rsidRDefault="002726DF" w:rsidP="002726DF">
      <w:pPr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Также на территории города услуги связи оказывают сотовые операторы Ме</w:t>
      </w:r>
      <w:r w:rsidR="00CF09EA" w:rsidRPr="00DB6685">
        <w:rPr>
          <w:sz w:val="26"/>
          <w:szCs w:val="26"/>
        </w:rPr>
        <w:t>гафон, Билайн, Ростелеком</w:t>
      </w:r>
      <w:r w:rsidRPr="00DB6685">
        <w:rPr>
          <w:sz w:val="26"/>
          <w:szCs w:val="26"/>
        </w:rPr>
        <w:t>, Мотив Телеком, Те</w:t>
      </w:r>
      <w:r w:rsidRPr="00DB6685">
        <w:rPr>
          <w:sz w:val="26"/>
          <w:szCs w:val="26"/>
          <w:lang w:val="en-US"/>
        </w:rPr>
        <w:t>l</w:t>
      </w:r>
      <w:r w:rsidRPr="00DB6685">
        <w:rPr>
          <w:sz w:val="26"/>
          <w:szCs w:val="26"/>
        </w:rPr>
        <w:t>е2.</w:t>
      </w:r>
    </w:p>
    <w:p w:rsidR="00607BA6" w:rsidRPr="00DB6685" w:rsidRDefault="00607BA6" w:rsidP="002726DF">
      <w:pPr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Операторы сотовой связи предоставляют населению услуги сети четвертого и пятого поколения, которые предоставляют высокоскоростной доступ к сети Интернет с мобильных устройств, позволяют организовывать видеотелефонную связь, смотреть на мобильных устройствах фильмы,</w:t>
      </w:r>
      <w:r w:rsidR="004201AC" w:rsidRPr="00DB6685">
        <w:rPr>
          <w:sz w:val="26"/>
          <w:szCs w:val="26"/>
        </w:rPr>
        <w:t xml:space="preserve"> телепрограммы. Охват населения сотовой связью и интернетом 100%</w:t>
      </w:r>
      <w:r w:rsidRPr="00DB6685">
        <w:rPr>
          <w:sz w:val="26"/>
          <w:szCs w:val="26"/>
        </w:rPr>
        <w:t>.</w:t>
      </w:r>
    </w:p>
    <w:p w:rsidR="00895B64" w:rsidRPr="00DB6685" w:rsidRDefault="00895B64" w:rsidP="007E1703">
      <w:pPr>
        <w:ind w:left="2112" w:firstLine="720"/>
        <w:jc w:val="both"/>
        <w:rPr>
          <w:sz w:val="26"/>
          <w:szCs w:val="26"/>
        </w:rPr>
      </w:pPr>
    </w:p>
    <w:p w:rsidR="007E1703" w:rsidRPr="00DB6685" w:rsidRDefault="004A3099" w:rsidP="007E1703">
      <w:pPr>
        <w:ind w:left="2112"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Охрана окружающей среды</w:t>
      </w:r>
    </w:p>
    <w:p w:rsidR="007E1703" w:rsidRPr="00DB6685" w:rsidRDefault="007E1703" w:rsidP="007E1703">
      <w:pPr>
        <w:ind w:left="2112" w:firstLine="720"/>
        <w:jc w:val="both"/>
        <w:rPr>
          <w:sz w:val="26"/>
          <w:szCs w:val="26"/>
        </w:rPr>
      </w:pPr>
    </w:p>
    <w:p w:rsidR="00792F44" w:rsidRPr="00DB6685" w:rsidRDefault="00A45333" w:rsidP="00792F4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Пыть-Яха». </w:t>
      </w:r>
      <w:r w:rsidR="006D5862" w:rsidRPr="00DB6685">
        <w:rPr>
          <w:sz w:val="26"/>
          <w:szCs w:val="26"/>
        </w:rPr>
        <w:t xml:space="preserve">На реализацию муниципальной программы на 2021 год предусмотрено </w:t>
      </w:r>
      <w:r w:rsidR="00384DD9" w:rsidRPr="00DB6685">
        <w:rPr>
          <w:sz w:val="26"/>
          <w:szCs w:val="26"/>
        </w:rPr>
        <w:t>9 260,2</w:t>
      </w:r>
      <w:r w:rsidR="006D5862" w:rsidRPr="00DB6685">
        <w:rPr>
          <w:sz w:val="26"/>
          <w:szCs w:val="26"/>
        </w:rPr>
        <w:t xml:space="preserve"> </w:t>
      </w:r>
      <w:r w:rsidR="006D5862" w:rsidRPr="00DB6685">
        <w:rPr>
          <w:sz w:val="24"/>
          <w:szCs w:val="24"/>
        </w:rPr>
        <w:t>тыс.</w:t>
      </w:r>
      <w:r w:rsidR="006D5862" w:rsidRPr="00DB6685">
        <w:rPr>
          <w:sz w:val="26"/>
          <w:szCs w:val="26"/>
        </w:rPr>
        <w:t xml:space="preserve"> руб.</w:t>
      </w:r>
      <w:r w:rsidR="00792F44" w:rsidRPr="00DB6685">
        <w:rPr>
          <w:sz w:val="26"/>
          <w:szCs w:val="26"/>
        </w:rPr>
        <w:t>,</w:t>
      </w:r>
      <w:r w:rsidR="006D5862" w:rsidRPr="00DB6685">
        <w:rPr>
          <w:sz w:val="26"/>
          <w:szCs w:val="26"/>
        </w:rPr>
        <w:t xml:space="preserve"> </w:t>
      </w:r>
      <w:r w:rsidR="00384DD9" w:rsidRPr="00DB6685">
        <w:rPr>
          <w:sz w:val="26"/>
          <w:szCs w:val="26"/>
        </w:rPr>
        <w:t>исполнение на 01.01</w:t>
      </w:r>
      <w:r w:rsidR="00792F44" w:rsidRPr="00DB6685">
        <w:rPr>
          <w:sz w:val="26"/>
          <w:szCs w:val="26"/>
        </w:rPr>
        <w:t>.202</w:t>
      </w:r>
      <w:r w:rsidR="00384DD9" w:rsidRPr="00DB6685">
        <w:rPr>
          <w:sz w:val="26"/>
          <w:szCs w:val="26"/>
        </w:rPr>
        <w:t>2</w:t>
      </w:r>
      <w:r w:rsidR="00792F44" w:rsidRPr="00DB6685">
        <w:rPr>
          <w:sz w:val="26"/>
          <w:szCs w:val="26"/>
        </w:rPr>
        <w:t xml:space="preserve">г. – </w:t>
      </w:r>
      <w:r w:rsidR="00384DD9" w:rsidRPr="00DB6685">
        <w:rPr>
          <w:sz w:val="26"/>
          <w:szCs w:val="26"/>
        </w:rPr>
        <w:t>8 813,7</w:t>
      </w:r>
      <w:r w:rsidR="00792F44" w:rsidRPr="00DB6685">
        <w:rPr>
          <w:sz w:val="26"/>
          <w:szCs w:val="26"/>
        </w:rPr>
        <w:t xml:space="preserve"> тыс.руб.</w:t>
      </w:r>
      <w:r w:rsidR="00AD3F66" w:rsidRPr="00DB6685">
        <w:rPr>
          <w:sz w:val="26"/>
          <w:szCs w:val="26"/>
        </w:rPr>
        <w:t>:</w:t>
      </w:r>
      <w:r w:rsidR="00792F44" w:rsidRPr="00DB6685">
        <w:rPr>
          <w:sz w:val="26"/>
          <w:szCs w:val="26"/>
        </w:rPr>
        <w:t xml:space="preserve"> </w:t>
      </w:r>
    </w:p>
    <w:p w:rsidR="008B1EEF" w:rsidRPr="00DB6685" w:rsidRDefault="00BB5279" w:rsidP="00BB5279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 w:rsidRPr="00DB6685">
        <w:rPr>
          <w:rFonts w:eastAsia="Batang"/>
          <w:sz w:val="26"/>
          <w:szCs w:val="26"/>
          <w:lang w:eastAsia="ko-KR"/>
        </w:rPr>
        <w:t>- н</w:t>
      </w:r>
      <w:r w:rsidR="008B1EEF" w:rsidRPr="00DB6685">
        <w:rPr>
          <w:rFonts w:eastAsia="Batang"/>
          <w:sz w:val="26"/>
          <w:szCs w:val="26"/>
          <w:lang w:eastAsia="ko-KR"/>
        </w:rPr>
        <w:t xml:space="preserve">а организацию и проведение мероприятий в рамках международной экологической акции «Спасти и сохранить» затрачено </w:t>
      </w:r>
      <w:r w:rsidR="00384DD9" w:rsidRPr="00DB6685">
        <w:rPr>
          <w:rFonts w:eastAsia="Batang"/>
          <w:sz w:val="26"/>
          <w:szCs w:val="26"/>
          <w:lang w:eastAsia="ko-KR"/>
        </w:rPr>
        <w:t>426,5</w:t>
      </w:r>
      <w:r w:rsidR="008B1EEF" w:rsidRPr="00DB6685">
        <w:rPr>
          <w:rFonts w:eastAsia="Batang"/>
          <w:sz w:val="26"/>
          <w:szCs w:val="26"/>
          <w:lang w:eastAsia="ko-KR"/>
        </w:rPr>
        <w:t xml:space="preserve"> тыс. руб.</w:t>
      </w:r>
      <w:r w:rsidR="006E382F" w:rsidRPr="00DB6685">
        <w:rPr>
          <w:rFonts w:eastAsia="Batang"/>
          <w:sz w:val="26"/>
          <w:szCs w:val="26"/>
          <w:lang w:eastAsia="ko-KR"/>
        </w:rPr>
        <w:t>;</w:t>
      </w:r>
      <w:r w:rsidR="008B1EEF" w:rsidRPr="00DB6685">
        <w:rPr>
          <w:rFonts w:eastAsia="Batang"/>
          <w:sz w:val="26"/>
          <w:szCs w:val="26"/>
          <w:lang w:eastAsia="ko-KR"/>
        </w:rPr>
        <w:t xml:space="preserve">      </w:t>
      </w:r>
    </w:p>
    <w:p w:rsidR="006E382F" w:rsidRPr="00DB6685" w:rsidRDefault="006E382F" w:rsidP="006E382F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 w:rsidRPr="00DB6685">
        <w:rPr>
          <w:rFonts w:eastAsia="Batang"/>
          <w:sz w:val="26"/>
          <w:szCs w:val="26"/>
          <w:lang w:eastAsia="ko-KR"/>
        </w:rPr>
        <w:t>- оплачена субвенция в размере 120,9 тыс. рублей на оплату работы специалиста в сфере обращения с твердыми коммунальными отходами;</w:t>
      </w:r>
    </w:p>
    <w:p w:rsidR="006E382F" w:rsidRPr="00DB6685" w:rsidRDefault="006E382F" w:rsidP="006E382F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 w:rsidRPr="00DB6685">
        <w:rPr>
          <w:rFonts w:eastAsia="Batang"/>
          <w:sz w:val="26"/>
          <w:szCs w:val="26"/>
          <w:lang w:eastAsia="ko-KR"/>
        </w:rPr>
        <w:t>- на содержание контейнерных площадок, находящихся в муниципальной собственности (бесхозных) заключен</w:t>
      </w:r>
      <w:r w:rsidR="00134E7C" w:rsidRPr="00DB6685">
        <w:rPr>
          <w:rFonts w:eastAsia="Batang"/>
          <w:sz w:val="26"/>
          <w:szCs w:val="26"/>
          <w:lang w:eastAsia="ko-KR"/>
        </w:rPr>
        <w:t>о 12</w:t>
      </w:r>
      <w:r w:rsidRPr="00DB6685">
        <w:rPr>
          <w:rFonts w:eastAsia="Batang"/>
          <w:sz w:val="26"/>
          <w:szCs w:val="26"/>
          <w:lang w:eastAsia="ko-KR"/>
        </w:rPr>
        <w:t xml:space="preserve"> муниципальны</w:t>
      </w:r>
      <w:r w:rsidR="00134E7C" w:rsidRPr="00DB6685">
        <w:rPr>
          <w:rFonts w:eastAsia="Batang"/>
          <w:sz w:val="26"/>
          <w:szCs w:val="26"/>
          <w:lang w:eastAsia="ko-KR"/>
        </w:rPr>
        <w:t>х</w:t>
      </w:r>
      <w:r w:rsidRPr="00DB6685">
        <w:rPr>
          <w:rFonts w:eastAsia="Batang"/>
          <w:sz w:val="26"/>
          <w:szCs w:val="26"/>
          <w:lang w:eastAsia="ko-KR"/>
        </w:rPr>
        <w:t xml:space="preserve"> контракт</w:t>
      </w:r>
      <w:r w:rsidR="00134E7C" w:rsidRPr="00DB6685">
        <w:rPr>
          <w:rFonts w:eastAsia="Batang"/>
          <w:sz w:val="26"/>
          <w:szCs w:val="26"/>
          <w:lang w:eastAsia="ko-KR"/>
        </w:rPr>
        <w:t>ов</w:t>
      </w:r>
      <w:r w:rsidR="00E9502F" w:rsidRPr="00DB6685">
        <w:rPr>
          <w:rFonts w:eastAsia="Batang"/>
          <w:sz w:val="26"/>
          <w:szCs w:val="26"/>
          <w:lang w:eastAsia="ko-KR"/>
        </w:rPr>
        <w:t xml:space="preserve"> на общую сумму 1</w:t>
      </w:r>
      <w:r w:rsidR="00D27390" w:rsidRPr="00DB6685">
        <w:rPr>
          <w:rFonts w:eastAsia="Batang"/>
          <w:sz w:val="26"/>
          <w:szCs w:val="26"/>
          <w:lang w:eastAsia="ko-KR"/>
        </w:rPr>
        <w:t> 941,5</w:t>
      </w:r>
      <w:r w:rsidR="00E9502F" w:rsidRPr="00DB6685">
        <w:rPr>
          <w:rFonts w:eastAsia="Batang"/>
          <w:sz w:val="26"/>
          <w:szCs w:val="26"/>
          <w:lang w:eastAsia="ko-KR"/>
        </w:rPr>
        <w:t xml:space="preserve"> тыс.руб.</w:t>
      </w:r>
      <w:r w:rsidRPr="00DB6685">
        <w:rPr>
          <w:rFonts w:eastAsia="Batang"/>
          <w:sz w:val="26"/>
          <w:szCs w:val="26"/>
          <w:lang w:eastAsia="ko-KR"/>
        </w:rPr>
        <w:t xml:space="preserve">; на приобретение контенерных площадок состоялся аукцион и заключен муниципальный </w:t>
      </w:r>
      <w:r w:rsidRPr="00DB6685">
        <w:rPr>
          <w:rFonts w:eastAsia="Batang"/>
          <w:color w:val="000000" w:themeColor="text1"/>
          <w:sz w:val="26"/>
          <w:szCs w:val="26"/>
          <w:lang w:eastAsia="ko-KR"/>
        </w:rPr>
        <w:t>контракт с на сумму 3</w:t>
      </w:r>
      <w:r w:rsidR="006E36E7" w:rsidRPr="00DB6685">
        <w:rPr>
          <w:rFonts w:eastAsia="Batang"/>
          <w:color w:val="000000" w:themeColor="text1"/>
          <w:sz w:val="26"/>
          <w:szCs w:val="26"/>
          <w:lang w:eastAsia="ko-KR"/>
        </w:rPr>
        <w:t> 393,</w:t>
      </w:r>
      <w:r w:rsidR="00D27390" w:rsidRPr="00DB6685">
        <w:rPr>
          <w:rFonts w:eastAsia="Batang"/>
          <w:color w:val="000000" w:themeColor="text1"/>
          <w:sz w:val="26"/>
          <w:szCs w:val="26"/>
          <w:lang w:eastAsia="ko-KR"/>
        </w:rPr>
        <w:t>1</w:t>
      </w:r>
      <w:r w:rsidRPr="00DB6685">
        <w:rPr>
          <w:rFonts w:eastAsia="Batang"/>
          <w:color w:val="000000" w:themeColor="text1"/>
          <w:sz w:val="26"/>
          <w:szCs w:val="26"/>
          <w:lang w:eastAsia="ko-KR"/>
        </w:rPr>
        <w:t xml:space="preserve"> тыс. руб.</w:t>
      </w:r>
      <w:r w:rsidR="00882DD1" w:rsidRPr="00DB6685">
        <w:rPr>
          <w:rFonts w:eastAsia="Batang"/>
          <w:color w:val="000000" w:themeColor="text1"/>
          <w:sz w:val="26"/>
          <w:szCs w:val="26"/>
          <w:lang w:eastAsia="ko-KR"/>
        </w:rPr>
        <w:t xml:space="preserve"> на </w:t>
      </w:r>
      <w:r w:rsidR="00C85D3B">
        <w:rPr>
          <w:rFonts w:eastAsia="Batang"/>
          <w:color w:val="000000" w:themeColor="text1"/>
          <w:sz w:val="26"/>
          <w:szCs w:val="26"/>
          <w:lang w:eastAsia="ko-KR"/>
        </w:rPr>
        <w:t>установку 4 контейнерных площадок</w:t>
      </w:r>
      <w:r w:rsidRPr="00DB6685">
        <w:rPr>
          <w:rFonts w:eastAsia="Batang"/>
          <w:color w:val="000000" w:themeColor="text1"/>
          <w:sz w:val="26"/>
          <w:szCs w:val="26"/>
          <w:lang w:eastAsia="ko-KR"/>
        </w:rPr>
        <w:t>;</w:t>
      </w:r>
      <w:r w:rsidR="00621A0C" w:rsidRPr="00DB6685">
        <w:rPr>
          <w:rFonts w:eastAsia="Batang"/>
          <w:color w:val="000000" w:themeColor="text1"/>
          <w:sz w:val="26"/>
          <w:szCs w:val="26"/>
          <w:lang w:eastAsia="ko-KR"/>
        </w:rPr>
        <w:t xml:space="preserve"> Ис</w:t>
      </w:r>
      <w:r w:rsidR="006E36E7" w:rsidRPr="00DB6685">
        <w:rPr>
          <w:rFonts w:eastAsia="Batang"/>
          <w:color w:val="000000" w:themeColor="text1"/>
          <w:sz w:val="26"/>
          <w:szCs w:val="26"/>
          <w:lang w:eastAsia="ko-KR"/>
        </w:rPr>
        <w:t>полнение по мероприятию на 01.01</w:t>
      </w:r>
      <w:r w:rsidR="00621A0C" w:rsidRPr="00DB6685">
        <w:rPr>
          <w:rFonts w:eastAsia="Batang"/>
          <w:color w:val="000000" w:themeColor="text1"/>
          <w:sz w:val="26"/>
          <w:szCs w:val="26"/>
          <w:lang w:eastAsia="ko-KR"/>
        </w:rPr>
        <w:t>.202</w:t>
      </w:r>
      <w:r w:rsidR="006E36E7" w:rsidRPr="00DB6685">
        <w:rPr>
          <w:rFonts w:eastAsia="Batang"/>
          <w:color w:val="000000" w:themeColor="text1"/>
          <w:sz w:val="26"/>
          <w:szCs w:val="26"/>
          <w:lang w:eastAsia="ko-KR"/>
        </w:rPr>
        <w:t>2</w:t>
      </w:r>
      <w:r w:rsidR="00621A0C" w:rsidRPr="00DB6685">
        <w:rPr>
          <w:rFonts w:eastAsia="Batang"/>
          <w:color w:val="000000" w:themeColor="text1"/>
          <w:sz w:val="26"/>
          <w:szCs w:val="26"/>
          <w:lang w:eastAsia="ko-KR"/>
        </w:rPr>
        <w:t xml:space="preserve"> – </w:t>
      </w:r>
      <w:r w:rsidR="006E36E7" w:rsidRPr="00DB6685">
        <w:rPr>
          <w:rFonts w:eastAsia="Batang"/>
          <w:color w:val="000000" w:themeColor="text1"/>
          <w:sz w:val="26"/>
          <w:szCs w:val="26"/>
          <w:lang w:eastAsia="ko-KR"/>
        </w:rPr>
        <w:t>5334,6</w:t>
      </w:r>
      <w:r w:rsidR="00621A0C" w:rsidRPr="00DB6685">
        <w:rPr>
          <w:rFonts w:eastAsia="Batang"/>
          <w:color w:val="000000" w:themeColor="text1"/>
          <w:sz w:val="26"/>
          <w:szCs w:val="26"/>
          <w:lang w:eastAsia="ko-KR"/>
        </w:rPr>
        <w:t xml:space="preserve"> тыс.руб.</w:t>
      </w:r>
      <w:r w:rsidR="006E36E7" w:rsidRPr="00DB6685">
        <w:rPr>
          <w:rFonts w:eastAsia="Batang"/>
          <w:color w:val="000000" w:themeColor="text1"/>
          <w:sz w:val="26"/>
          <w:szCs w:val="26"/>
          <w:lang w:eastAsia="ko-KR"/>
        </w:rPr>
        <w:t>;</w:t>
      </w:r>
      <w:r w:rsidR="00621A0C" w:rsidRPr="00DB6685">
        <w:rPr>
          <w:rFonts w:eastAsia="Batang"/>
          <w:color w:val="000000" w:themeColor="text1"/>
          <w:sz w:val="26"/>
          <w:szCs w:val="26"/>
          <w:lang w:eastAsia="ko-KR"/>
        </w:rPr>
        <w:t xml:space="preserve">                                                </w:t>
      </w:r>
    </w:p>
    <w:p w:rsidR="006E382F" w:rsidRPr="00DB6685" w:rsidRDefault="006E382F" w:rsidP="006E382F">
      <w:pPr>
        <w:widowControl w:val="0"/>
        <w:autoSpaceDE w:val="0"/>
        <w:autoSpaceDN w:val="0"/>
        <w:adjustRightInd w:val="0"/>
        <w:jc w:val="both"/>
        <w:rPr>
          <w:rFonts w:eastAsia="Batang"/>
          <w:sz w:val="26"/>
          <w:szCs w:val="26"/>
          <w:lang w:eastAsia="ko-KR"/>
        </w:rPr>
      </w:pPr>
      <w:r w:rsidRPr="00DB6685">
        <w:rPr>
          <w:rFonts w:eastAsia="Batang"/>
          <w:sz w:val="26"/>
          <w:szCs w:val="26"/>
          <w:lang w:eastAsia="ko-KR"/>
        </w:rPr>
        <w:t xml:space="preserve">- на разработку и реализацию мероприятия по ликвидации несанкционированных свалок затрачено 911,4 тыс. </w:t>
      </w:r>
      <w:r w:rsidRPr="00DB6685">
        <w:rPr>
          <w:rFonts w:eastAsia="Batang"/>
          <w:color w:val="000000" w:themeColor="text1"/>
          <w:sz w:val="26"/>
          <w:szCs w:val="26"/>
          <w:lang w:eastAsia="ko-KR"/>
        </w:rPr>
        <w:t>руб</w:t>
      </w:r>
      <w:r w:rsidR="00882DD1" w:rsidRPr="00DB6685">
        <w:rPr>
          <w:rFonts w:eastAsia="Batang"/>
          <w:color w:val="000000" w:themeColor="text1"/>
          <w:sz w:val="26"/>
          <w:szCs w:val="26"/>
          <w:lang w:eastAsia="ko-KR"/>
        </w:rPr>
        <w:t>.,</w:t>
      </w:r>
      <w:r w:rsidR="00882DD1" w:rsidRPr="00DB6685">
        <w:rPr>
          <w:rFonts w:eastAsia="Batang"/>
          <w:color w:val="FF0000"/>
          <w:sz w:val="26"/>
          <w:szCs w:val="26"/>
          <w:lang w:eastAsia="ko-KR"/>
        </w:rPr>
        <w:t xml:space="preserve"> </w:t>
      </w:r>
      <w:r w:rsidR="00882DD1" w:rsidRPr="00DB6685">
        <w:rPr>
          <w:rFonts w:eastAsia="Batang"/>
          <w:color w:val="000000" w:themeColor="text1"/>
          <w:sz w:val="26"/>
          <w:szCs w:val="26"/>
          <w:lang w:eastAsia="ko-KR"/>
        </w:rPr>
        <w:t>ликвидировано</w:t>
      </w:r>
      <w:r w:rsidR="00134E7C" w:rsidRPr="00DB6685">
        <w:rPr>
          <w:rFonts w:eastAsia="Batang"/>
          <w:color w:val="000000" w:themeColor="text1"/>
          <w:sz w:val="26"/>
          <w:szCs w:val="26"/>
          <w:lang w:eastAsia="ko-KR"/>
        </w:rPr>
        <w:t xml:space="preserve"> </w:t>
      </w:r>
      <w:r w:rsidR="00882DD1" w:rsidRPr="00DB6685">
        <w:rPr>
          <w:rFonts w:eastAsia="Batang"/>
          <w:color w:val="000000" w:themeColor="text1"/>
          <w:sz w:val="26"/>
          <w:szCs w:val="26"/>
          <w:lang w:eastAsia="ko-KR"/>
        </w:rPr>
        <w:t xml:space="preserve">4 га несанкционированных </w:t>
      </w:r>
      <w:r w:rsidR="00134E7C" w:rsidRPr="00DB6685">
        <w:rPr>
          <w:rFonts w:eastAsia="Batang"/>
          <w:color w:val="000000" w:themeColor="text1"/>
          <w:sz w:val="26"/>
          <w:szCs w:val="26"/>
          <w:lang w:eastAsia="ko-KR"/>
        </w:rPr>
        <w:t>свалок</w:t>
      </w:r>
      <w:r w:rsidR="00882DD1" w:rsidRPr="00DB6685">
        <w:rPr>
          <w:rFonts w:eastAsia="Batang"/>
          <w:color w:val="000000" w:themeColor="text1"/>
          <w:sz w:val="26"/>
          <w:szCs w:val="26"/>
          <w:lang w:eastAsia="ko-KR"/>
        </w:rPr>
        <w:t>, объем вывезенного мусора - 800 м3.</w:t>
      </w:r>
      <w:r w:rsidR="006E36E7" w:rsidRPr="00DB6685">
        <w:rPr>
          <w:rFonts w:eastAsia="Batang"/>
          <w:color w:val="000000" w:themeColor="text1"/>
          <w:sz w:val="26"/>
          <w:szCs w:val="26"/>
          <w:lang w:eastAsia="ko-KR"/>
        </w:rPr>
        <w:t>;</w:t>
      </w:r>
      <w:r w:rsidRPr="00DB6685">
        <w:rPr>
          <w:rFonts w:eastAsia="Batang"/>
          <w:color w:val="000000" w:themeColor="text1"/>
          <w:sz w:val="26"/>
          <w:szCs w:val="26"/>
          <w:lang w:eastAsia="ko-KR"/>
        </w:rPr>
        <w:t xml:space="preserve">                              </w:t>
      </w:r>
    </w:p>
    <w:p w:rsidR="006E382F" w:rsidRPr="00DB6685" w:rsidRDefault="00621A0C" w:rsidP="00621A0C">
      <w:pPr>
        <w:widowControl w:val="0"/>
        <w:autoSpaceDE w:val="0"/>
        <w:autoSpaceDN w:val="0"/>
        <w:adjustRightInd w:val="0"/>
        <w:jc w:val="both"/>
        <w:rPr>
          <w:sz w:val="26"/>
          <w:szCs w:val="26"/>
          <w:shd w:val="clear" w:color="auto" w:fill="FFFFFF"/>
        </w:rPr>
      </w:pPr>
      <w:r w:rsidRPr="00DB6685">
        <w:rPr>
          <w:sz w:val="26"/>
          <w:szCs w:val="26"/>
          <w:shd w:val="clear" w:color="auto" w:fill="FFFFFF"/>
        </w:rPr>
        <w:t xml:space="preserve">- </w:t>
      </w:r>
      <w:r w:rsidR="006E382F" w:rsidRPr="00DB6685">
        <w:rPr>
          <w:sz w:val="26"/>
          <w:szCs w:val="26"/>
          <w:shd w:val="clear" w:color="auto" w:fill="FFFFFF"/>
        </w:rPr>
        <w:t>проведено 4 эт</w:t>
      </w:r>
      <w:r w:rsidR="00134E7C" w:rsidRPr="00DB6685">
        <w:rPr>
          <w:sz w:val="26"/>
          <w:szCs w:val="26"/>
          <w:shd w:val="clear" w:color="auto" w:fill="FFFFFF"/>
        </w:rPr>
        <w:t xml:space="preserve">апа профилактической обработки территории города на сумму </w:t>
      </w:r>
      <w:r w:rsidR="00384DD9" w:rsidRPr="00DB6685">
        <w:rPr>
          <w:sz w:val="26"/>
          <w:szCs w:val="26"/>
          <w:shd w:val="clear" w:color="auto" w:fill="FFFFFF"/>
        </w:rPr>
        <w:t>2 020,3</w:t>
      </w:r>
      <w:r w:rsidR="006E382F" w:rsidRPr="00DB6685">
        <w:rPr>
          <w:sz w:val="26"/>
          <w:szCs w:val="26"/>
          <w:shd w:val="clear" w:color="auto" w:fill="FFFFFF"/>
        </w:rPr>
        <w:t xml:space="preserve"> тыс.руб.</w:t>
      </w:r>
      <w:r w:rsidR="006E36E7" w:rsidRPr="00DB6685">
        <w:rPr>
          <w:sz w:val="26"/>
          <w:szCs w:val="26"/>
          <w:shd w:val="clear" w:color="auto" w:fill="FFFFFF"/>
        </w:rPr>
        <w:t>;</w:t>
      </w:r>
      <w:r w:rsidR="006E382F" w:rsidRPr="00DB6685">
        <w:rPr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</w:t>
      </w:r>
    </w:p>
    <w:p w:rsidR="008B1EEF" w:rsidRPr="00DB6685" w:rsidRDefault="00E9502F" w:rsidP="00F92CC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shd w:val="clear" w:color="auto" w:fill="FFFFFF"/>
        </w:rPr>
      </w:pPr>
      <w:r w:rsidRPr="00DB6685">
        <w:rPr>
          <w:sz w:val="26"/>
          <w:szCs w:val="26"/>
          <w:shd w:val="clear" w:color="auto" w:fill="FFFFFF"/>
        </w:rPr>
        <w:t xml:space="preserve">24.04.2021 года проведен общегородской субботник, общая площадь очищенной </w:t>
      </w:r>
      <w:r w:rsidRPr="00DB6685">
        <w:rPr>
          <w:sz w:val="26"/>
          <w:szCs w:val="26"/>
          <w:shd w:val="clear" w:color="auto" w:fill="FFFFFF"/>
        </w:rPr>
        <w:lastRenderedPageBreak/>
        <w:t>территории составила 2000м2, вывезено 40 м3 мусора.</w:t>
      </w:r>
    </w:p>
    <w:p w:rsidR="00A0283C" w:rsidRPr="00DB6685" w:rsidRDefault="00A0283C" w:rsidP="0030305B">
      <w:pPr>
        <w:rPr>
          <w:bCs/>
          <w:sz w:val="26"/>
          <w:szCs w:val="26"/>
        </w:rPr>
      </w:pPr>
    </w:p>
    <w:p w:rsidR="00F17939" w:rsidRPr="00DB6685" w:rsidRDefault="00F17939" w:rsidP="005C3A15">
      <w:pPr>
        <w:jc w:val="center"/>
        <w:rPr>
          <w:rStyle w:val="af4"/>
          <w:color w:val="auto"/>
          <w:sz w:val="26"/>
          <w:szCs w:val="26"/>
          <w:u w:val="none"/>
        </w:rPr>
      </w:pPr>
      <w:r w:rsidRPr="00DB6685">
        <w:rPr>
          <w:rStyle w:val="af4"/>
          <w:color w:val="auto"/>
          <w:sz w:val="26"/>
          <w:szCs w:val="26"/>
          <w:u w:val="none"/>
        </w:rPr>
        <w:t>Финансы</w:t>
      </w:r>
    </w:p>
    <w:p w:rsidR="00F17939" w:rsidRPr="00DB6685" w:rsidRDefault="00F17939" w:rsidP="00311074">
      <w:pPr>
        <w:ind w:firstLine="720"/>
        <w:jc w:val="both"/>
        <w:rPr>
          <w:rStyle w:val="af4"/>
          <w:color w:val="auto"/>
          <w:u w:val="none"/>
        </w:rPr>
      </w:pPr>
    </w:p>
    <w:p w:rsidR="00F17939" w:rsidRPr="00DB6685" w:rsidRDefault="00F17939" w:rsidP="00CF5A0E">
      <w:pPr>
        <w:suppressAutoHyphens/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Исполнение доходной части бюджета мун</w:t>
      </w:r>
      <w:r w:rsidR="00127174" w:rsidRPr="00DB6685">
        <w:rPr>
          <w:sz w:val="26"/>
          <w:szCs w:val="26"/>
        </w:rPr>
        <w:t>иципального образования на 01.</w:t>
      </w:r>
      <w:r w:rsidR="00CF5A0E" w:rsidRPr="00DB6685">
        <w:rPr>
          <w:sz w:val="26"/>
          <w:szCs w:val="26"/>
        </w:rPr>
        <w:t>01</w:t>
      </w:r>
      <w:r w:rsidR="00640E05" w:rsidRPr="00DB6685">
        <w:rPr>
          <w:sz w:val="26"/>
          <w:szCs w:val="26"/>
        </w:rPr>
        <w:t>.202</w:t>
      </w:r>
      <w:r w:rsidR="00CF5A0E" w:rsidRPr="00DB6685">
        <w:rPr>
          <w:sz w:val="26"/>
          <w:szCs w:val="26"/>
        </w:rPr>
        <w:t>2</w:t>
      </w:r>
      <w:r w:rsidRPr="00DB6685">
        <w:rPr>
          <w:sz w:val="26"/>
          <w:szCs w:val="26"/>
        </w:rPr>
        <w:t xml:space="preserve"> г. составило </w:t>
      </w:r>
      <w:r w:rsidR="00CF5A0E" w:rsidRPr="00DB6685">
        <w:rPr>
          <w:sz w:val="26"/>
          <w:szCs w:val="26"/>
        </w:rPr>
        <w:t>4 133,0</w:t>
      </w:r>
      <w:r w:rsidRPr="00DB6685">
        <w:rPr>
          <w:sz w:val="26"/>
          <w:szCs w:val="26"/>
        </w:rPr>
        <w:t xml:space="preserve"> </w:t>
      </w:r>
      <w:r w:rsidRPr="00DB6685">
        <w:rPr>
          <w:spacing w:val="-2"/>
          <w:sz w:val="26"/>
          <w:szCs w:val="26"/>
        </w:rPr>
        <w:t>млн.</w:t>
      </w:r>
      <w:r w:rsidR="00DF708C" w:rsidRPr="00DB6685">
        <w:rPr>
          <w:sz w:val="26"/>
          <w:szCs w:val="26"/>
        </w:rPr>
        <w:t xml:space="preserve"> руб.</w:t>
      </w:r>
      <w:r w:rsidR="00083493" w:rsidRPr="00DB6685">
        <w:rPr>
          <w:sz w:val="26"/>
          <w:szCs w:val="26"/>
        </w:rPr>
        <w:t xml:space="preserve"> (АППГ</w:t>
      </w:r>
      <w:r w:rsidR="00CF5A0E" w:rsidRPr="00DB6685">
        <w:rPr>
          <w:sz w:val="26"/>
          <w:szCs w:val="26"/>
        </w:rPr>
        <w:t xml:space="preserve"> –</w:t>
      </w:r>
      <w:r w:rsidR="00640E05" w:rsidRPr="00DB6685">
        <w:rPr>
          <w:sz w:val="26"/>
          <w:szCs w:val="26"/>
        </w:rPr>
        <w:t xml:space="preserve"> </w:t>
      </w:r>
      <w:r w:rsidR="00CF5A0E" w:rsidRPr="00DB6685">
        <w:rPr>
          <w:sz w:val="26"/>
          <w:szCs w:val="26"/>
        </w:rPr>
        <w:t>4 649,8</w:t>
      </w:r>
      <w:r w:rsidR="00083493" w:rsidRPr="00DB6685">
        <w:rPr>
          <w:sz w:val="26"/>
          <w:szCs w:val="26"/>
        </w:rPr>
        <w:t xml:space="preserve"> млн.руб.)</w:t>
      </w:r>
      <w:r w:rsidR="00F22219" w:rsidRPr="00DB6685">
        <w:rPr>
          <w:sz w:val="26"/>
          <w:szCs w:val="26"/>
        </w:rPr>
        <w:t>.</w:t>
      </w:r>
      <w:r w:rsidR="00083493" w:rsidRPr="00DB6685">
        <w:rPr>
          <w:sz w:val="26"/>
          <w:szCs w:val="26"/>
        </w:rPr>
        <w:t xml:space="preserve">  </w:t>
      </w:r>
      <w:r w:rsidR="00CF5A0E" w:rsidRPr="00DB6685">
        <w:rPr>
          <w:sz w:val="26"/>
          <w:szCs w:val="26"/>
        </w:rPr>
        <w:t xml:space="preserve">Расходы бюджета за 2021 год составили 4 323,1 млн.руб. (2020 год – 4 615,1 млн.руб.).  </w:t>
      </w:r>
      <w:r w:rsidR="00477D46" w:rsidRPr="00DB6685">
        <w:rPr>
          <w:sz w:val="26"/>
          <w:szCs w:val="26"/>
        </w:rPr>
        <w:t>Д</w:t>
      </w:r>
      <w:r w:rsidR="00083493" w:rsidRPr="00DB6685">
        <w:rPr>
          <w:sz w:val="26"/>
          <w:szCs w:val="26"/>
        </w:rPr>
        <w:t>ефицит</w:t>
      </w:r>
      <w:r w:rsidRPr="00DB6685">
        <w:rPr>
          <w:sz w:val="26"/>
          <w:szCs w:val="26"/>
        </w:rPr>
        <w:t xml:space="preserve"> бюджета </w:t>
      </w:r>
      <w:r w:rsidR="006B5689" w:rsidRPr="00DB6685">
        <w:rPr>
          <w:sz w:val="26"/>
          <w:szCs w:val="26"/>
        </w:rPr>
        <w:t xml:space="preserve">составил </w:t>
      </w:r>
      <w:r w:rsidR="00CF5A0E" w:rsidRPr="00DB6685">
        <w:rPr>
          <w:sz w:val="26"/>
          <w:szCs w:val="26"/>
        </w:rPr>
        <w:t>190,1</w:t>
      </w:r>
      <w:r w:rsidR="00640E05" w:rsidRPr="00DB6685">
        <w:rPr>
          <w:sz w:val="26"/>
          <w:szCs w:val="26"/>
        </w:rPr>
        <w:t xml:space="preserve"> </w:t>
      </w:r>
      <w:r w:rsidR="00DF708C" w:rsidRPr="00DB6685">
        <w:rPr>
          <w:sz w:val="26"/>
          <w:szCs w:val="26"/>
        </w:rPr>
        <w:t>млн. руб</w:t>
      </w:r>
      <w:r w:rsidRPr="00DB6685">
        <w:rPr>
          <w:sz w:val="26"/>
          <w:szCs w:val="26"/>
        </w:rPr>
        <w:t>.</w:t>
      </w:r>
    </w:p>
    <w:p w:rsidR="00775A2F" w:rsidRPr="00DB6685" w:rsidRDefault="00F17939" w:rsidP="00775A2F">
      <w:pPr>
        <w:suppressAutoHyphens/>
        <w:jc w:val="both"/>
        <w:rPr>
          <w:sz w:val="26"/>
          <w:szCs w:val="26"/>
        </w:rPr>
      </w:pPr>
      <w:r w:rsidRPr="00DB6685">
        <w:rPr>
          <w:sz w:val="26"/>
          <w:szCs w:val="26"/>
        </w:rPr>
        <w:tab/>
      </w:r>
      <w:r w:rsidR="00EB059F" w:rsidRPr="00DB6685">
        <w:rPr>
          <w:sz w:val="26"/>
          <w:szCs w:val="26"/>
        </w:rPr>
        <w:t>Мероприятия по росту доходов бюджета муницип</w:t>
      </w:r>
      <w:r w:rsidR="000E1107" w:rsidRPr="00DB6685">
        <w:rPr>
          <w:sz w:val="26"/>
          <w:szCs w:val="26"/>
        </w:rPr>
        <w:t xml:space="preserve">ального образования за </w:t>
      </w:r>
      <w:r w:rsidR="00CF5A0E" w:rsidRPr="00DB6685">
        <w:rPr>
          <w:sz w:val="26"/>
          <w:szCs w:val="26"/>
        </w:rPr>
        <w:t>2021 год</w:t>
      </w:r>
      <w:r w:rsidR="005A0B35" w:rsidRPr="00DB6685">
        <w:rPr>
          <w:sz w:val="26"/>
          <w:szCs w:val="26"/>
        </w:rPr>
        <w:t xml:space="preserve"> исполнены в сумме </w:t>
      </w:r>
      <w:r w:rsidR="00CF5A0E" w:rsidRPr="00DB6685">
        <w:rPr>
          <w:sz w:val="26"/>
          <w:szCs w:val="26"/>
        </w:rPr>
        <w:t>41 219,1</w:t>
      </w:r>
      <w:r w:rsidR="005A0B35" w:rsidRPr="00DB6685">
        <w:rPr>
          <w:sz w:val="26"/>
          <w:szCs w:val="26"/>
        </w:rPr>
        <w:t xml:space="preserve"> тыс. руб., что составляет </w:t>
      </w:r>
      <w:r w:rsidR="00CF5A0E" w:rsidRPr="00DB6685">
        <w:rPr>
          <w:sz w:val="26"/>
          <w:szCs w:val="26"/>
        </w:rPr>
        <w:t>105,1</w:t>
      </w:r>
      <w:r w:rsidR="005A0B35" w:rsidRPr="00DB6685">
        <w:rPr>
          <w:sz w:val="26"/>
          <w:szCs w:val="26"/>
        </w:rPr>
        <w:t xml:space="preserve">% к </w:t>
      </w:r>
      <w:r w:rsidR="00127174" w:rsidRPr="00DB6685">
        <w:rPr>
          <w:sz w:val="26"/>
          <w:szCs w:val="26"/>
        </w:rPr>
        <w:t xml:space="preserve">уточненному </w:t>
      </w:r>
      <w:r w:rsidR="005A0B35" w:rsidRPr="00DB6685">
        <w:rPr>
          <w:sz w:val="26"/>
          <w:szCs w:val="26"/>
        </w:rPr>
        <w:t>плану на 2021</w:t>
      </w:r>
      <w:r w:rsidR="00EB059F" w:rsidRPr="00DB6685">
        <w:rPr>
          <w:sz w:val="26"/>
          <w:szCs w:val="26"/>
        </w:rPr>
        <w:t xml:space="preserve"> год.</w:t>
      </w:r>
    </w:p>
    <w:p w:rsidR="00D06673" w:rsidRPr="00DB6685" w:rsidRDefault="00D06673" w:rsidP="00D06673">
      <w:pPr>
        <w:suppressAutoHyphens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В </w:t>
      </w:r>
      <w:r w:rsidR="00127174" w:rsidRPr="00DB6685">
        <w:rPr>
          <w:sz w:val="26"/>
          <w:szCs w:val="26"/>
        </w:rPr>
        <w:t>январе-</w:t>
      </w:r>
      <w:r w:rsidR="00CF5A0E" w:rsidRPr="00DB6685">
        <w:rPr>
          <w:sz w:val="26"/>
          <w:szCs w:val="26"/>
        </w:rPr>
        <w:t>декабре</w:t>
      </w:r>
      <w:r w:rsidR="00F266AD" w:rsidRPr="00DB6685">
        <w:rPr>
          <w:sz w:val="26"/>
          <w:szCs w:val="26"/>
        </w:rPr>
        <w:t xml:space="preserve"> 2021</w:t>
      </w:r>
      <w:r w:rsidRPr="00DB6685">
        <w:rPr>
          <w:sz w:val="26"/>
          <w:szCs w:val="26"/>
        </w:rPr>
        <w:t xml:space="preserve"> года проведены следующие мероприятия по привлечению дополнительных доходов в бюджет муниципального образования:</w:t>
      </w:r>
    </w:p>
    <w:p w:rsidR="00D06673" w:rsidRPr="00DB6685" w:rsidRDefault="00451AEC" w:rsidP="008E1EB8">
      <w:pPr>
        <w:suppressAutoHyphens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Имущественные отношения: п</w:t>
      </w:r>
      <w:r w:rsidR="00D06673" w:rsidRPr="00DB6685">
        <w:rPr>
          <w:sz w:val="26"/>
          <w:szCs w:val="26"/>
        </w:rPr>
        <w:t>о состоянию на 01</w:t>
      </w:r>
      <w:r w:rsidR="00C85D3B">
        <w:rPr>
          <w:sz w:val="26"/>
          <w:szCs w:val="26"/>
        </w:rPr>
        <w:t>.01</w:t>
      </w:r>
      <w:r w:rsidRPr="00DB6685">
        <w:rPr>
          <w:sz w:val="26"/>
          <w:szCs w:val="26"/>
        </w:rPr>
        <w:t>.202</w:t>
      </w:r>
      <w:r w:rsidR="00C85D3B">
        <w:rPr>
          <w:sz w:val="26"/>
          <w:szCs w:val="26"/>
        </w:rPr>
        <w:t>2</w:t>
      </w:r>
      <w:r w:rsidR="003A0DA9" w:rsidRPr="00DB6685">
        <w:rPr>
          <w:sz w:val="26"/>
          <w:szCs w:val="26"/>
        </w:rPr>
        <w:t xml:space="preserve"> предъявлен</w:t>
      </w:r>
      <w:r w:rsidR="00127174" w:rsidRPr="00DB6685">
        <w:rPr>
          <w:sz w:val="26"/>
          <w:szCs w:val="26"/>
        </w:rPr>
        <w:t>а</w:t>
      </w:r>
      <w:r w:rsidR="003A0DA9" w:rsidRPr="00DB6685">
        <w:rPr>
          <w:sz w:val="26"/>
          <w:szCs w:val="26"/>
        </w:rPr>
        <w:t xml:space="preserve"> 3</w:t>
      </w:r>
      <w:r w:rsidR="00127174" w:rsidRPr="00DB6685">
        <w:rPr>
          <w:sz w:val="26"/>
          <w:szCs w:val="26"/>
        </w:rPr>
        <w:t>1</w:t>
      </w:r>
      <w:r w:rsidR="003A0DA9" w:rsidRPr="00DB6685">
        <w:rPr>
          <w:sz w:val="26"/>
          <w:szCs w:val="26"/>
        </w:rPr>
        <w:t xml:space="preserve"> претензи</w:t>
      </w:r>
      <w:r w:rsidR="00127174" w:rsidRPr="00DB6685">
        <w:rPr>
          <w:sz w:val="26"/>
          <w:szCs w:val="26"/>
        </w:rPr>
        <w:t>я</w:t>
      </w:r>
      <w:r w:rsidRPr="00DB6685">
        <w:rPr>
          <w:sz w:val="26"/>
          <w:szCs w:val="26"/>
        </w:rPr>
        <w:t xml:space="preserve"> на сумму </w:t>
      </w:r>
      <w:r w:rsidR="00127174" w:rsidRPr="00DB6685">
        <w:rPr>
          <w:sz w:val="26"/>
          <w:szCs w:val="26"/>
        </w:rPr>
        <w:t>1 298,8</w:t>
      </w:r>
      <w:r w:rsidR="00D06673" w:rsidRPr="00DB6685">
        <w:rPr>
          <w:sz w:val="26"/>
          <w:szCs w:val="26"/>
        </w:rPr>
        <w:t xml:space="preserve"> тыс. руб. Свое право на выкуп жилых помещений</w:t>
      </w:r>
      <w:r w:rsidR="003A0DA9" w:rsidRPr="00DB6685">
        <w:rPr>
          <w:sz w:val="26"/>
          <w:szCs w:val="26"/>
        </w:rPr>
        <w:t>,</w:t>
      </w:r>
      <w:r w:rsidR="00D06673" w:rsidRPr="00DB6685">
        <w:rPr>
          <w:sz w:val="26"/>
          <w:szCs w:val="26"/>
        </w:rPr>
        <w:t xml:space="preserve"> </w:t>
      </w:r>
      <w:r w:rsidR="003A0DA9" w:rsidRPr="00DB6685">
        <w:rPr>
          <w:sz w:val="26"/>
          <w:szCs w:val="26"/>
        </w:rPr>
        <w:t xml:space="preserve">ранее занимаемых по договорам найма жилищного фонда коммерческого использования, </w:t>
      </w:r>
      <w:r w:rsidR="00D06673" w:rsidRPr="00DB6685">
        <w:rPr>
          <w:sz w:val="26"/>
          <w:szCs w:val="26"/>
        </w:rPr>
        <w:t xml:space="preserve">реализовали </w:t>
      </w:r>
      <w:r w:rsidR="002D381D" w:rsidRPr="00DB6685">
        <w:rPr>
          <w:sz w:val="26"/>
          <w:szCs w:val="26"/>
        </w:rPr>
        <w:t>12</w:t>
      </w:r>
      <w:r w:rsidR="00D06673" w:rsidRPr="00DB6685">
        <w:rPr>
          <w:sz w:val="26"/>
          <w:szCs w:val="26"/>
        </w:rPr>
        <w:t xml:space="preserve"> граждан на общую су</w:t>
      </w:r>
      <w:r w:rsidR="00E125BF" w:rsidRPr="00DB6685">
        <w:rPr>
          <w:sz w:val="26"/>
          <w:szCs w:val="26"/>
        </w:rPr>
        <w:t xml:space="preserve">мму </w:t>
      </w:r>
      <w:r w:rsidR="00127174" w:rsidRPr="00DB6685">
        <w:rPr>
          <w:sz w:val="26"/>
          <w:szCs w:val="26"/>
        </w:rPr>
        <w:t>2 </w:t>
      </w:r>
      <w:r w:rsidR="002D381D" w:rsidRPr="00DB6685">
        <w:rPr>
          <w:sz w:val="26"/>
          <w:szCs w:val="26"/>
        </w:rPr>
        <w:t>1</w:t>
      </w:r>
      <w:r w:rsidR="00127174" w:rsidRPr="00DB6685">
        <w:rPr>
          <w:sz w:val="26"/>
          <w:szCs w:val="26"/>
        </w:rPr>
        <w:t>3</w:t>
      </w:r>
      <w:r w:rsidR="002D381D" w:rsidRPr="00DB6685">
        <w:rPr>
          <w:sz w:val="26"/>
          <w:szCs w:val="26"/>
        </w:rPr>
        <w:t>5</w:t>
      </w:r>
      <w:r w:rsidR="00D06673" w:rsidRPr="00DB6685">
        <w:rPr>
          <w:sz w:val="26"/>
          <w:szCs w:val="26"/>
        </w:rPr>
        <w:t xml:space="preserve"> тыс. руб.</w:t>
      </w:r>
    </w:p>
    <w:p w:rsidR="008E1EB8" w:rsidRPr="00DB6685" w:rsidRDefault="008E1EB8" w:rsidP="008E1EB8">
      <w:pPr>
        <w:suppressAutoHyphens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По юридическим лицам</w:t>
      </w:r>
      <w:r w:rsidR="007B52B1" w:rsidRPr="00DB6685">
        <w:rPr>
          <w:sz w:val="26"/>
          <w:szCs w:val="26"/>
        </w:rPr>
        <w:t xml:space="preserve">, задолженность которых составляет более 50,0 тыс. руб, направлено </w:t>
      </w:r>
      <w:r w:rsidR="007B52B1" w:rsidRPr="00DB6685">
        <w:rPr>
          <w:color w:val="000000" w:themeColor="text1"/>
          <w:sz w:val="26"/>
          <w:szCs w:val="26"/>
        </w:rPr>
        <w:t>19 писем с уведомлением о наличии долгов по налогам</w:t>
      </w:r>
      <w:r w:rsidRPr="00DB6685">
        <w:rPr>
          <w:sz w:val="26"/>
          <w:szCs w:val="26"/>
        </w:rPr>
        <w:t>,</w:t>
      </w:r>
      <w:r w:rsidR="007B52B1" w:rsidRPr="00DB6685">
        <w:rPr>
          <w:sz w:val="26"/>
          <w:szCs w:val="26"/>
        </w:rPr>
        <w:t xml:space="preserve"> </w:t>
      </w:r>
      <w:r w:rsidRPr="00DB6685">
        <w:rPr>
          <w:color w:val="000000" w:themeColor="text1"/>
          <w:sz w:val="26"/>
          <w:szCs w:val="26"/>
        </w:rPr>
        <w:t xml:space="preserve">по физическим лицам и ИП направлено </w:t>
      </w:r>
      <w:r w:rsidR="00127174" w:rsidRPr="00DB6685">
        <w:rPr>
          <w:color w:val="000000" w:themeColor="text1"/>
          <w:sz w:val="26"/>
          <w:szCs w:val="26"/>
        </w:rPr>
        <w:t>566</w:t>
      </w:r>
      <w:r w:rsidR="00127174" w:rsidRPr="00DB6685">
        <w:rPr>
          <w:color w:val="FF0000"/>
          <w:sz w:val="26"/>
          <w:szCs w:val="26"/>
        </w:rPr>
        <w:t xml:space="preserve"> </w:t>
      </w:r>
      <w:r w:rsidR="00127174" w:rsidRPr="00DB6685">
        <w:rPr>
          <w:sz w:val="26"/>
          <w:szCs w:val="26"/>
        </w:rPr>
        <w:t>писем</w:t>
      </w:r>
      <w:r w:rsidRPr="00DB6685">
        <w:rPr>
          <w:sz w:val="26"/>
          <w:szCs w:val="26"/>
        </w:rPr>
        <w:t>. По состояни</w:t>
      </w:r>
      <w:r w:rsidR="00DC6854" w:rsidRPr="00DB6685">
        <w:rPr>
          <w:sz w:val="26"/>
          <w:szCs w:val="26"/>
        </w:rPr>
        <w:t>ю на 01.01</w:t>
      </w:r>
      <w:r w:rsidRPr="00DB6685">
        <w:rPr>
          <w:sz w:val="26"/>
          <w:szCs w:val="26"/>
        </w:rPr>
        <w:t>.202</w:t>
      </w:r>
      <w:r w:rsidR="00DC6854" w:rsidRPr="00DB6685">
        <w:rPr>
          <w:sz w:val="26"/>
          <w:szCs w:val="26"/>
        </w:rPr>
        <w:t>2</w:t>
      </w:r>
      <w:r w:rsidRPr="00DB6685">
        <w:rPr>
          <w:sz w:val="26"/>
          <w:szCs w:val="26"/>
        </w:rPr>
        <w:t xml:space="preserve"> года погашено </w:t>
      </w:r>
      <w:r w:rsidR="00127174" w:rsidRPr="00DB6685">
        <w:rPr>
          <w:sz w:val="26"/>
          <w:szCs w:val="26"/>
        </w:rPr>
        <w:t>1 075,3</w:t>
      </w:r>
      <w:r w:rsidRPr="00DB6685">
        <w:rPr>
          <w:sz w:val="26"/>
          <w:szCs w:val="26"/>
        </w:rPr>
        <w:t xml:space="preserve"> тыс. руб.</w:t>
      </w:r>
    </w:p>
    <w:p w:rsidR="002D381D" w:rsidRPr="00DB6685" w:rsidRDefault="002D381D" w:rsidP="002D381D">
      <w:pPr>
        <w:suppressAutoHyphens/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В соответствии со сведениями о поступивших от юридических лиц платежах, погашение недоимки за 2020 год составило 7 982,7 тыс. руб.</w:t>
      </w:r>
    </w:p>
    <w:p w:rsidR="00D06673" w:rsidRPr="00DB6685" w:rsidRDefault="00D06673" w:rsidP="002D381D">
      <w:pPr>
        <w:suppressAutoHyphens/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Земельные отношения: </w:t>
      </w:r>
      <w:r w:rsidR="00F266AD" w:rsidRPr="00DB6685">
        <w:rPr>
          <w:sz w:val="26"/>
          <w:szCs w:val="26"/>
        </w:rPr>
        <w:t>по состоянию на 01.</w:t>
      </w:r>
      <w:r w:rsidR="00DC6854" w:rsidRPr="00DB6685">
        <w:rPr>
          <w:sz w:val="26"/>
          <w:szCs w:val="26"/>
        </w:rPr>
        <w:t>01</w:t>
      </w:r>
      <w:r w:rsidR="00F266AD" w:rsidRPr="00DB6685">
        <w:rPr>
          <w:sz w:val="26"/>
          <w:szCs w:val="26"/>
        </w:rPr>
        <w:t>.202</w:t>
      </w:r>
      <w:r w:rsidR="00DC6854" w:rsidRPr="00DB6685">
        <w:rPr>
          <w:sz w:val="26"/>
          <w:szCs w:val="26"/>
        </w:rPr>
        <w:t>2</w:t>
      </w:r>
      <w:r w:rsidR="00F266AD" w:rsidRPr="00DB6685">
        <w:rPr>
          <w:sz w:val="26"/>
          <w:szCs w:val="26"/>
        </w:rPr>
        <w:t xml:space="preserve"> предъявлен</w:t>
      </w:r>
      <w:r w:rsidR="00DC6854" w:rsidRPr="00DB6685">
        <w:rPr>
          <w:sz w:val="26"/>
          <w:szCs w:val="26"/>
        </w:rPr>
        <w:t>о</w:t>
      </w:r>
      <w:r w:rsidR="00F266AD" w:rsidRPr="00DB6685">
        <w:rPr>
          <w:sz w:val="26"/>
          <w:szCs w:val="26"/>
        </w:rPr>
        <w:t xml:space="preserve"> </w:t>
      </w:r>
      <w:r w:rsidR="00DC6854" w:rsidRPr="00DB6685">
        <w:rPr>
          <w:sz w:val="26"/>
          <w:szCs w:val="26"/>
        </w:rPr>
        <w:t xml:space="preserve">69 </w:t>
      </w:r>
      <w:r w:rsidR="00127174" w:rsidRPr="00DB6685">
        <w:rPr>
          <w:sz w:val="26"/>
          <w:szCs w:val="26"/>
        </w:rPr>
        <w:t>претензи</w:t>
      </w:r>
      <w:r w:rsidR="00DC6854" w:rsidRPr="00DB6685">
        <w:rPr>
          <w:sz w:val="26"/>
          <w:szCs w:val="26"/>
        </w:rPr>
        <w:t>й</w:t>
      </w:r>
      <w:r w:rsidR="00F266AD" w:rsidRPr="00DB6685">
        <w:rPr>
          <w:sz w:val="26"/>
          <w:szCs w:val="26"/>
        </w:rPr>
        <w:t xml:space="preserve"> на сумму </w:t>
      </w:r>
      <w:r w:rsidR="00DC6854" w:rsidRPr="00DB6685">
        <w:rPr>
          <w:sz w:val="26"/>
          <w:szCs w:val="26"/>
        </w:rPr>
        <w:t>84 946,2</w:t>
      </w:r>
      <w:r w:rsidRPr="00DB6685">
        <w:rPr>
          <w:sz w:val="26"/>
          <w:szCs w:val="26"/>
        </w:rPr>
        <w:t xml:space="preserve"> тыс. руб., оплач</w:t>
      </w:r>
      <w:r w:rsidR="00E76428" w:rsidRPr="00DB6685">
        <w:rPr>
          <w:sz w:val="26"/>
          <w:szCs w:val="26"/>
        </w:rPr>
        <w:t xml:space="preserve">ено по претензиям на сумму </w:t>
      </w:r>
      <w:r w:rsidR="002D381D" w:rsidRPr="00DB6685">
        <w:rPr>
          <w:sz w:val="26"/>
          <w:szCs w:val="26"/>
        </w:rPr>
        <w:t>17 132,6</w:t>
      </w:r>
      <w:r w:rsidRPr="00DB6685">
        <w:rPr>
          <w:sz w:val="26"/>
          <w:szCs w:val="26"/>
        </w:rPr>
        <w:t xml:space="preserve"> тыс. </w:t>
      </w:r>
      <w:r w:rsidR="00E76428" w:rsidRPr="00DB6685">
        <w:rPr>
          <w:sz w:val="26"/>
          <w:szCs w:val="26"/>
        </w:rPr>
        <w:t xml:space="preserve">руб., подано </w:t>
      </w:r>
      <w:r w:rsidR="002D381D" w:rsidRPr="00DB6685">
        <w:rPr>
          <w:sz w:val="26"/>
          <w:szCs w:val="26"/>
        </w:rPr>
        <w:t>21</w:t>
      </w:r>
      <w:r w:rsidR="00CF1DDD" w:rsidRPr="00DB6685">
        <w:rPr>
          <w:sz w:val="26"/>
          <w:szCs w:val="26"/>
        </w:rPr>
        <w:t xml:space="preserve"> исков</w:t>
      </w:r>
      <w:r w:rsidR="002D381D" w:rsidRPr="00DB6685">
        <w:rPr>
          <w:sz w:val="26"/>
          <w:szCs w:val="26"/>
        </w:rPr>
        <w:t>ое</w:t>
      </w:r>
      <w:r w:rsidR="00CF1DDD" w:rsidRPr="00DB6685">
        <w:rPr>
          <w:sz w:val="26"/>
          <w:szCs w:val="26"/>
        </w:rPr>
        <w:t xml:space="preserve"> заявлени</w:t>
      </w:r>
      <w:r w:rsidR="002D381D" w:rsidRPr="00DB6685">
        <w:rPr>
          <w:sz w:val="26"/>
          <w:szCs w:val="26"/>
        </w:rPr>
        <w:t>е</w:t>
      </w:r>
      <w:r w:rsidR="00E76428" w:rsidRPr="00DB6685">
        <w:rPr>
          <w:sz w:val="26"/>
          <w:szCs w:val="26"/>
        </w:rPr>
        <w:t xml:space="preserve"> на сумму </w:t>
      </w:r>
      <w:r w:rsidR="002D381D" w:rsidRPr="00DB6685">
        <w:rPr>
          <w:sz w:val="26"/>
          <w:szCs w:val="26"/>
        </w:rPr>
        <w:t>15 548</w:t>
      </w:r>
      <w:r w:rsidRPr="00DB6685">
        <w:rPr>
          <w:sz w:val="26"/>
          <w:szCs w:val="26"/>
        </w:rPr>
        <w:t xml:space="preserve"> тыс. руб., по</w:t>
      </w:r>
      <w:r w:rsidR="00E76428" w:rsidRPr="00DB6685">
        <w:rPr>
          <w:sz w:val="26"/>
          <w:szCs w:val="26"/>
        </w:rPr>
        <w:t xml:space="preserve">ступило по решениям суда </w:t>
      </w:r>
      <w:r w:rsidR="002D381D" w:rsidRPr="00DB6685">
        <w:rPr>
          <w:sz w:val="26"/>
          <w:szCs w:val="26"/>
        </w:rPr>
        <w:t>828,9</w:t>
      </w:r>
      <w:r w:rsidRPr="00DB6685">
        <w:rPr>
          <w:sz w:val="26"/>
          <w:szCs w:val="26"/>
        </w:rPr>
        <w:t xml:space="preserve"> тыс. руб.</w:t>
      </w:r>
      <w:r w:rsidR="00705FAA" w:rsidRPr="00DB6685">
        <w:rPr>
          <w:sz w:val="26"/>
          <w:szCs w:val="26"/>
        </w:rPr>
        <w:t>, списано на основании решения комиссии</w:t>
      </w:r>
      <w:r w:rsidR="00424AE1" w:rsidRPr="00DB6685">
        <w:rPr>
          <w:sz w:val="26"/>
          <w:szCs w:val="26"/>
        </w:rPr>
        <w:t xml:space="preserve"> о признании безнадежной к</w:t>
      </w:r>
      <w:r w:rsidR="00705FAA" w:rsidRPr="00DB6685">
        <w:rPr>
          <w:sz w:val="26"/>
          <w:szCs w:val="26"/>
        </w:rPr>
        <w:t xml:space="preserve"> списанию 4 013,2 тыс. руб.</w:t>
      </w:r>
    </w:p>
    <w:p w:rsidR="006B2443" w:rsidRPr="00DB6685" w:rsidRDefault="006B2443" w:rsidP="006B2443">
      <w:pPr>
        <w:suppressAutoHyphens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Запланированные мероприятия по оптимизации расходов бюджета муниципального образов</w:t>
      </w:r>
      <w:r w:rsidR="00901186" w:rsidRPr="00DB6685">
        <w:rPr>
          <w:sz w:val="26"/>
          <w:szCs w:val="26"/>
        </w:rPr>
        <w:t xml:space="preserve">ания исполнены на </w:t>
      </w:r>
      <w:r w:rsidR="002D381D" w:rsidRPr="00DB6685">
        <w:rPr>
          <w:sz w:val="26"/>
          <w:szCs w:val="26"/>
        </w:rPr>
        <w:t>100</w:t>
      </w:r>
      <w:r w:rsidR="00CF1DDD" w:rsidRPr="00DB6685">
        <w:rPr>
          <w:sz w:val="26"/>
          <w:szCs w:val="26"/>
        </w:rPr>
        <w:t xml:space="preserve">% к </w:t>
      </w:r>
      <w:r w:rsidR="00ED31EF" w:rsidRPr="00DB6685">
        <w:rPr>
          <w:sz w:val="26"/>
          <w:szCs w:val="26"/>
        </w:rPr>
        <w:t>плану</w:t>
      </w:r>
      <w:r w:rsidR="00CF1DDD" w:rsidRPr="00DB6685">
        <w:rPr>
          <w:sz w:val="26"/>
          <w:szCs w:val="26"/>
        </w:rPr>
        <w:t>,</w:t>
      </w:r>
      <w:r w:rsidRPr="00DB6685">
        <w:rPr>
          <w:sz w:val="26"/>
          <w:szCs w:val="26"/>
        </w:rPr>
        <w:t xml:space="preserve"> бюджетный э</w:t>
      </w:r>
      <w:r w:rsidR="002D381D" w:rsidRPr="00DB6685">
        <w:rPr>
          <w:sz w:val="26"/>
          <w:szCs w:val="26"/>
        </w:rPr>
        <w:t>ффект по состоянию на 01.01</w:t>
      </w:r>
      <w:r w:rsidR="00901186" w:rsidRPr="00DB6685">
        <w:rPr>
          <w:sz w:val="26"/>
          <w:szCs w:val="26"/>
        </w:rPr>
        <w:t>.202</w:t>
      </w:r>
      <w:r w:rsidR="002D381D" w:rsidRPr="00DB6685">
        <w:rPr>
          <w:sz w:val="26"/>
          <w:szCs w:val="26"/>
        </w:rPr>
        <w:t>2</w:t>
      </w:r>
      <w:r w:rsidR="00901186" w:rsidRPr="00DB6685">
        <w:rPr>
          <w:sz w:val="26"/>
          <w:szCs w:val="26"/>
        </w:rPr>
        <w:t xml:space="preserve"> года составил </w:t>
      </w:r>
      <w:r w:rsidR="002D381D" w:rsidRPr="00DB6685">
        <w:rPr>
          <w:sz w:val="26"/>
          <w:szCs w:val="26"/>
        </w:rPr>
        <w:t>60 744,8</w:t>
      </w:r>
      <w:r w:rsidRPr="00DB6685">
        <w:rPr>
          <w:sz w:val="26"/>
          <w:szCs w:val="26"/>
        </w:rPr>
        <w:t xml:space="preserve"> тыс. руб</w:t>
      </w:r>
      <w:r w:rsidR="003E1C8F" w:rsidRPr="00DB6685">
        <w:rPr>
          <w:sz w:val="26"/>
          <w:szCs w:val="26"/>
        </w:rPr>
        <w:t>.</w:t>
      </w:r>
      <w:r w:rsidRPr="00DB6685">
        <w:rPr>
          <w:sz w:val="26"/>
          <w:szCs w:val="26"/>
        </w:rPr>
        <w:t>, в том числе:</w:t>
      </w:r>
    </w:p>
    <w:p w:rsidR="00E939EF" w:rsidRPr="00DB6685" w:rsidRDefault="00E939EF" w:rsidP="00E939EF">
      <w:pPr>
        <w:suppressAutoHyphens/>
        <w:snapToGrid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осуществлено планирование бюджетных ассигнований при формировании бюджета города на очередной финансовый год и на плановый период исходя из необходимости оптимизации расходов, в том числе за счет оптимизации муниципальных закупок, получен бюджетный эффект 10 866,7 тыс. руб</w:t>
      </w:r>
      <w:r w:rsidR="003E1C8F" w:rsidRPr="00DB6685">
        <w:rPr>
          <w:sz w:val="26"/>
          <w:szCs w:val="26"/>
        </w:rPr>
        <w:t>.</w:t>
      </w:r>
      <w:r w:rsidRPr="00DB6685">
        <w:rPr>
          <w:sz w:val="26"/>
          <w:szCs w:val="26"/>
        </w:rPr>
        <w:t>;</w:t>
      </w:r>
    </w:p>
    <w:p w:rsidR="00E939EF" w:rsidRPr="00DB6685" w:rsidRDefault="00E939EF" w:rsidP="00E939EF">
      <w:pPr>
        <w:suppressAutoHyphens/>
        <w:snapToGrid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в рамках мероприятия по привлечению к оказанию муниципальных услуг негосударственных организаций с внедрением конкурентных способов отбора исполнителей услуг в отчетном периоде проведены конкурсные процедуры и заключено соглашение № 01 от 20.02.2021 года о предоставлении</w:t>
      </w:r>
      <w:r w:rsidR="00ED31EF" w:rsidRPr="00DB6685">
        <w:rPr>
          <w:sz w:val="26"/>
          <w:szCs w:val="26"/>
        </w:rPr>
        <w:t xml:space="preserve"> субсидии</w:t>
      </w:r>
      <w:r w:rsidRPr="00DB6685">
        <w:rPr>
          <w:sz w:val="26"/>
          <w:szCs w:val="26"/>
        </w:rPr>
        <w:t xml:space="preserve"> из бюджета муниципального образования города Пыть-Яха местной городской молодежной общественной организации «Активист»</w:t>
      </w:r>
      <w:r w:rsidR="002D381D" w:rsidRPr="00DB6685">
        <w:rPr>
          <w:sz w:val="26"/>
          <w:szCs w:val="26"/>
        </w:rPr>
        <w:t xml:space="preserve">, а также дополнительное соглашение №1 от 24.08.2021 года на </w:t>
      </w:r>
      <w:r w:rsidR="00DF1987" w:rsidRPr="00DB6685">
        <w:rPr>
          <w:sz w:val="26"/>
          <w:szCs w:val="26"/>
        </w:rPr>
        <w:t>организацию деятельности ресурсного центра развития и поддержки добровольчества (волонтерства) в городе Пыть-Яхе</w:t>
      </w:r>
      <w:r w:rsidRPr="00DB6685">
        <w:rPr>
          <w:sz w:val="26"/>
          <w:szCs w:val="26"/>
        </w:rPr>
        <w:t xml:space="preserve">. </w:t>
      </w:r>
      <w:r w:rsidR="00DF1987" w:rsidRPr="00DB6685">
        <w:rPr>
          <w:sz w:val="26"/>
          <w:szCs w:val="26"/>
        </w:rPr>
        <w:t>Общая сумма предоставленной с</w:t>
      </w:r>
      <w:r w:rsidRPr="00DB6685">
        <w:rPr>
          <w:sz w:val="26"/>
          <w:szCs w:val="26"/>
        </w:rPr>
        <w:t>убсиди</w:t>
      </w:r>
      <w:r w:rsidR="00DF1987" w:rsidRPr="00DB6685">
        <w:rPr>
          <w:sz w:val="26"/>
          <w:szCs w:val="26"/>
        </w:rPr>
        <w:t>и</w:t>
      </w:r>
      <w:r w:rsidRPr="00DB6685">
        <w:rPr>
          <w:sz w:val="26"/>
          <w:szCs w:val="26"/>
        </w:rPr>
        <w:t xml:space="preserve"> </w:t>
      </w:r>
      <w:r w:rsidR="00DF1987" w:rsidRPr="00DB6685">
        <w:rPr>
          <w:sz w:val="26"/>
          <w:szCs w:val="26"/>
        </w:rPr>
        <w:t xml:space="preserve">составила </w:t>
      </w:r>
      <w:r w:rsidR="002D381D" w:rsidRPr="00DB6685">
        <w:rPr>
          <w:sz w:val="26"/>
          <w:szCs w:val="26"/>
        </w:rPr>
        <w:t>5</w:t>
      </w:r>
      <w:r w:rsidR="00DF1987" w:rsidRPr="00DB6685">
        <w:rPr>
          <w:sz w:val="26"/>
          <w:szCs w:val="26"/>
        </w:rPr>
        <w:t>,4 млн</w:t>
      </w:r>
      <w:r w:rsidR="00ED31EF" w:rsidRPr="00DB6685">
        <w:rPr>
          <w:sz w:val="26"/>
          <w:szCs w:val="26"/>
        </w:rPr>
        <w:t>. руб</w:t>
      </w:r>
      <w:r w:rsidR="00DF1987" w:rsidRPr="00DB6685">
        <w:rPr>
          <w:sz w:val="26"/>
          <w:szCs w:val="26"/>
        </w:rPr>
        <w:t>.</w:t>
      </w:r>
      <w:r w:rsidR="00ED31EF" w:rsidRPr="00DB6685">
        <w:rPr>
          <w:sz w:val="26"/>
          <w:szCs w:val="26"/>
        </w:rPr>
        <w:t>;</w:t>
      </w:r>
      <w:r w:rsidRPr="00DB6685">
        <w:rPr>
          <w:sz w:val="26"/>
          <w:szCs w:val="26"/>
        </w:rPr>
        <w:t xml:space="preserve"> </w:t>
      </w:r>
    </w:p>
    <w:p w:rsidR="00E939EF" w:rsidRPr="00DB6685" w:rsidRDefault="00E939EF" w:rsidP="00E939EF">
      <w:pPr>
        <w:suppressAutoHyphens/>
        <w:snapToGrid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бюджетный эффект от заключения энергосервисных контр</w:t>
      </w:r>
      <w:r w:rsidR="00ED31EF" w:rsidRPr="00DB6685">
        <w:rPr>
          <w:sz w:val="26"/>
          <w:szCs w:val="26"/>
        </w:rPr>
        <w:t>актов составил 1 162,6 тыс. руб;</w:t>
      </w:r>
    </w:p>
    <w:p w:rsidR="00DF1987" w:rsidRPr="00DB6685" w:rsidRDefault="00DF1987" w:rsidP="00E939EF">
      <w:pPr>
        <w:suppressAutoHyphens/>
        <w:snapToGrid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привлечение внебюджетных источников для финансового обеспечения деятельности учреждений социально – культурной сферы за отчетный год составило 11 083,9 тыс. </w:t>
      </w:r>
      <w:r w:rsidRPr="00DB6685">
        <w:rPr>
          <w:sz w:val="26"/>
          <w:szCs w:val="26"/>
        </w:rPr>
        <w:lastRenderedPageBreak/>
        <w:t>руб. за счет привлечения средств в рамках благотворительной помощи, увеличение объемов оказываемых услуг на платной основе, а также введение новых видов платных услуг (в том числе, группа продленного дня и реализация буфетной продукции);</w:t>
      </w:r>
    </w:p>
    <w:p w:rsidR="00E939EF" w:rsidRPr="00DB6685" w:rsidRDefault="00E939EF" w:rsidP="00E939EF">
      <w:pPr>
        <w:suppressAutoHyphens/>
        <w:snapToGrid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уменьшение бюджетных ассигнований и лимитов бюджетных обязательств на сумму экономии, сложившейся в ходе закупочных процедур в отчетном периоде, составило </w:t>
      </w:r>
      <w:r w:rsidR="00C63920" w:rsidRPr="00DB6685">
        <w:rPr>
          <w:sz w:val="26"/>
          <w:szCs w:val="26"/>
        </w:rPr>
        <w:t>21 600,8</w:t>
      </w:r>
      <w:r w:rsidRPr="00DB6685">
        <w:rPr>
          <w:sz w:val="26"/>
          <w:szCs w:val="26"/>
        </w:rPr>
        <w:t xml:space="preserve"> тыс. руб</w:t>
      </w:r>
      <w:r w:rsidR="003E1C8F" w:rsidRPr="00DB6685">
        <w:rPr>
          <w:sz w:val="26"/>
          <w:szCs w:val="26"/>
        </w:rPr>
        <w:t>.</w:t>
      </w:r>
      <w:r w:rsidRPr="00DB6685">
        <w:rPr>
          <w:sz w:val="26"/>
          <w:szCs w:val="26"/>
        </w:rPr>
        <w:t>, средства перераспределены в целях наиболее эффективного использования</w:t>
      </w:r>
      <w:r w:rsidR="00ED31EF" w:rsidRPr="00DB6685">
        <w:rPr>
          <w:sz w:val="26"/>
          <w:szCs w:val="26"/>
        </w:rPr>
        <w:t>;</w:t>
      </w:r>
    </w:p>
    <w:p w:rsidR="00E939EF" w:rsidRPr="00DB6685" w:rsidRDefault="00E939EF" w:rsidP="00E939EF">
      <w:pPr>
        <w:suppressAutoHyphens/>
        <w:snapToGrid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в соответствии с организационной структурой, оптимизация расходов на содержание органов местного самоуправления составила </w:t>
      </w:r>
      <w:r w:rsidR="00C63920" w:rsidRPr="00DB6685">
        <w:rPr>
          <w:sz w:val="26"/>
          <w:szCs w:val="26"/>
        </w:rPr>
        <w:t>4 955,7</w:t>
      </w:r>
      <w:r w:rsidRPr="00DB6685">
        <w:rPr>
          <w:sz w:val="26"/>
          <w:szCs w:val="26"/>
        </w:rPr>
        <w:t xml:space="preserve"> тыс. руб</w:t>
      </w:r>
      <w:r w:rsidR="003E1C8F" w:rsidRPr="00DB6685">
        <w:rPr>
          <w:sz w:val="26"/>
          <w:szCs w:val="26"/>
        </w:rPr>
        <w:t>.</w:t>
      </w:r>
      <w:r w:rsidR="00ED31EF" w:rsidRPr="00DB6685">
        <w:rPr>
          <w:sz w:val="26"/>
          <w:szCs w:val="26"/>
        </w:rPr>
        <w:t>, что соответствует плану;</w:t>
      </w:r>
    </w:p>
    <w:p w:rsidR="00E939EF" w:rsidRPr="00DB6685" w:rsidRDefault="00E939EF" w:rsidP="00E939EF">
      <w:pPr>
        <w:suppressAutoHyphens/>
        <w:snapToGrid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оптимизация расходов на финансовое обеспечение выполнения муниципального задания, в том числе за счет оптимизации бюджетной сети</w:t>
      </w:r>
      <w:r w:rsidR="00ED31EF" w:rsidRPr="00DB6685">
        <w:rPr>
          <w:sz w:val="26"/>
          <w:szCs w:val="26"/>
        </w:rPr>
        <w:t>,</w:t>
      </w:r>
      <w:r w:rsidRPr="00DB6685">
        <w:rPr>
          <w:sz w:val="26"/>
          <w:szCs w:val="26"/>
        </w:rPr>
        <w:t xml:space="preserve"> составила 5 714,4 тыс. руб.</w:t>
      </w:r>
    </w:p>
    <w:p w:rsidR="006B2443" w:rsidRPr="00DB6685" w:rsidRDefault="006B2443" w:rsidP="006B2443">
      <w:pPr>
        <w:suppressAutoHyphens/>
        <w:jc w:val="both"/>
        <w:rPr>
          <w:sz w:val="26"/>
          <w:szCs w:val="26"/>
        </w:rPr>
      </w:pPr>
      <w:r w:rsidRPr="00DB6685">
        <w:rPr>
          <w:sz w:val="26"/>
          <w:szCs w:val="26"/>
        </w:rPr>
        <w:tab/>
        <w:t xml:space="preserve">Мероприятия по сокращению муниципального долга и расходов на его обслуживание: </w:t>
      </w:r>
    </w:p>
    <w:p w:rsidR="006B0C95" w:rsidRPr="00DB6685" w:rsidRDefault="006B0C95" w:rsidP="006B0C95">
      <w:pPr>
        <w:suppressAutoHyphens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погашение муниципального долга составило </w:t>
      </w:r>
      <w:r w:rsidR="00C63920" w:rsidRPr="00DB6685">
        <w:rPr>
          <w:sz w:val="26"/>
          <w:szCs w:val="26"/>
        </w:rPr>
        <w:t>145 300,0</w:t>
      </w:r>
      <w:r w:rsidRPr="00DB6685">
        <w:rPr>
          <w:sz w:val="26"/>
          <w:szCs w:val="26"/>
        </w:rPr>
        <w:t xml:space="preserve"> тыс. руб</w:t>
      </w:r>
      <w:r w:rsidR="00C63920" w:rsidRPr="00DB6685">
        <w:rPr>
          <w:sz w:val="26"/>
          <w:szCs w:val="26"/>
        </w:rPr>
        <w:t>.</w:t>
      </w:r>
      <w:r w:rsidRPr="00DB6685">
        <w:rPr>
          <w:sz w:val="26"/>
          <w:szCs w:val="26"/>
        </w:rPr>
        <w:t xml:space="preserve">, на отчетную дату муниципальный долг составляет </w:t>
      </w:r>
      <w:r w:rsidR="00C63920" w:rsidRPr="00DB6685">
        <w:rPr>
          <w:sz w:val="26"/>
          <w:szCs w:val="26"/>
        </w:rPr>
        <w:t>145 900,0 тыс. руб</w:t>
      </w:r>
      <w:r w:rsidRPr="00DB6685">
        <w:rPr>
          <w:sz w:val="26"/>
          <w:szCs w:val="26"/>
        </w:rPr>
        <w:t>. Отношен</w:t>
      </w:r>
      <w:r w:rsidR="00C63920" w:rsidRPr="00DB6685">
        <w:rPr>
          <w:sz w:val="26"/>
          <w:szCs w:val="26"/>
        </w:rPr>
        <w:t xml:space="preserve">ие муниципального долга </w:t>
      </w:r>
      <w:r w:rsidR="00C85D3B" w:rsidRPr="00DB6685">
        <w:rPr>
          <w:sz w:val="26"/>
          <w:szCs w:val="26"/>
        </w:rPr>
        <w:t xml:space="preserve">к объему доходов без учета безвозмездных поступлений </w:t>
      </w:r>
      <w:r w:rsidR="00C63920" w:rsidRPr="00DB6685">
        <w:rPr>
          <w:sz w:val="26"/>
          <w:szCs w:val="26"/>
        </w:rPr>
        <w:t>на 01.01</w:t>
      </w:r>
      <w:r w:rsidRPr="00DB6685">
        <w:rPr>
          <w:sz w:val="26"/>
          <w:szCs w:val="26"/>
        </w:rPr>
        <w:t>.202</w:t>
      </w:r>
      <w:r w:rsidR="00C63920" w:rsidRPr="00DB6685">
        <w:rPr>
          <w:sz w:val="26"/>
          <w:szCs w:val="26"/>
        </w:rPr>
        <w:t>2</w:t>
      </w:r>
      <w:r w:rsidRPr="00DB6685">
        <w:rPr>
          <w:sz w:val="26"/>
          <w:szCs w:val="26"/>
        </w:rPr>
        <w:t xml:space="preserve"> составило </w:t>
      </w:r>
      <w:r w:rsidR="00C63920" w:rsidRPr="00DB6685">
        <w:rPr>
          <w:sz w:val="26"/>
          <w:szCs w:val="26"/>
        </w:rPr>
        <w:t>10,3</w:t>
      </w:r>
      <w:r w:rsidRPr="00DB6685">
        <w:rPr>
          <w:sz w:val="26"/>
          <w:szCs w:val="26"/>
        </w:rPr>
        <w:t xml:space="preserve"> %</w:t>
      </w:r>
      <w:r w:rsidR="00ED31EF" w:rsidRPr="00DB6685">
        <w:rPr>
          <w:sz w:val="26"/>
          <w:szCs w:val="26"/>
        </w:rPr>
        <w:t>;</w:t>
      </w:r>
    </w:p>
    <w:p w:rsidR="006B2443" w:rsidRPr="00DB6685" w:rsidRDefault="006B2443" w:rsidP="006B2443">
      <w:pPr>
        <w:suppressAutoHyphens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за отчетный период расходы на обслуживание муниц</w:t>
      </w:r>
      <w:r w:rsidR="00F723EA" w:rsidRPr="00DB6685">
        <w:rPr>
          <w:sz w:val="26"/>
          <w:szCs w:val="26"/>
        </w:rPr>
        <w:t xml:space="preserve">ипального долга составили </w:t>
      </w:r>
      <w:r w:rsidR="00C63920" w:rsidRPr="00DB6685">
        <w:rPr>
          <w:sz w:val="26"/>
          <w:szCs w:val="26"/>
        </w:rPr>
        <w:t>709,7</w:t>
      </w:r>
      <w:r w:rsidRPr="00DB6685">
        <w:rPr>
          <w:sz w:val="26"/>
          <w:szCs w:val="26"/>
        </w:rPr>
        <w:t xml:space="preserve"> тыс. руб.</w:t>
      </w:r>
    </w:p>
    <w:p w:rsidR="00775A2F" w:rsidRPr="00DB6685" w:rsidRDefault="005E66C7" w:rsidP="005E66C7">
      <w:pPr>
        <w:suppressAutoHyphens/>
        <w:snapToGrid/>
        <w:ind w:firstLine="708"/>
        <w:jc w:val="both"/>
        <w:rPr>
          <w:bCs/>
          <w:sz w:val="26"/>
          <w:szCs w:val="26"/>
        </w:rPr>
      </w:pPr>
      <w:r w:rsidRPr="00DB6685">
        <w:rPr>
          <w:bCs/>
          <w:sz w:val="26"/>
          <w:szCs w:val="26"/>
        </w:rPr>
        <w:t>Бюдже</w:t>
      </w:r>
      <w:r w:rsidR="006B2443" w:rsidRPr="00DB6685">
        <w:rPr>
          <w:bCs/>
          <w:sz w:val="26"/>
          <w:szCs w:val="26"/>
        </w:rPr>
        <w:t>т</w:t>
      </w:r>
      <w:r w:rsidR="00B21A4B" w:rsidRPr="00DB6685">
        <w:rPr>
          <w:bCs/>
          <w:sz w:val="26"/>
          <w:szCs w:val="26"/>
        </w:rPr>
        <w:t xml:space="preserve">ный эффект по итогам </w:t>
      </w:r>
      <w:r w:rsidR="009F48AB" w:rsidRPr="00DB6685">
        <w:rPr>
          <w:bCs/>
          <w:sz w:val="26"/>
          <w:szCs w:val="26"/>
        </w:rPr>
        <w:t xml:space="preserve">2021 года составил </w:t>
      </w:r>
      <w:r w:rsidR="00C63920" w:rsidRPr="00DB6685">
        <w:rPr>
          <w:bCs/>
          <w:sz w:val="26"/>
          <w:szCs w:val="26"/>
        </w:rPr>
        <w:t>101 963,9</w:t>
      </w:r>
      <w:r w:rsidR="009F48AB" w:rsidRPr="00DB6685">
        <w:rPr>
          <w:bCs/>
          <w:sz w:val="26"/>
          <w:szCs w:val="26"/>
        </w:rPr>
        <w:t xml:space="preserve"> тыс. руб</w:t>
      </w:r>
      <w:r w:rsidR="00C63920" w:rsidRPr="00DB6685">
        <w:rPr>
          <w:bCs/>
          <w:sz w:val="26"/>
          <w:szCs w:val="26"/>
        </w:rPr>
        <w:t>.</w:t>
      </w:r>
      <w:r w:rsidR="009F48AB" w:rsidRPr="00DB6685">
        <w:rPr>
          <w:bCs/>
          <w:sz w:val="26"/>
          <w:szCs w:val="26"/>
        </w:rPr>
        <w:t xml:space="preserve"> или </w:t>
      </w:r>
      <w:r w:rsidR="00C63920" w:rsidRPr="00DB6685">
        <w:rPr>
          <w:bCs/>
          <w:sz w:val="26"/>
          <w:szCs w:val="26"/>
        </w:rPr>
        <w:t>3,8</w:t>
      </w:r>
      <w:r w:rsidRPr="00DB6685">
        <w:rPr>
          <w:bCs/>
          <w:sz w:val="26"/>
          <w:szCs w:val="26"/>
        </w:rPr>
        <w:t>% к исполнению собственных доходов муниципального образования.</w:t>
      </w:r>
    </w:p>
    <w:p w:rsidR="00DE5A73" w:rsidRPr="00DB6685" w:rsidRDefault="00DE5A73" w:rsidP="004661DA">
      <w:pPr>
        <w:suppressAutoHyphens/>
        <w:snapToGrid/>
        <w:jc w:val="both"/>
        <w:rPr>
          <w:bCs/>
          <w:sz w:val="26"/>
          <w:szCs w:val="26"/>
        </w:rPr>
      </w:pPr>
    </w:p>
    <w:p w:rsidR="00311074" w:rsidRPr="00DB6685" w:rsidRDefault="00311074" w:rsidP="00311074">
      <w:pPr>
        <w:ind w:firstLine="720"/>
        <w:jc w:val="center"/>
        <w:rPr>
          <w:bCs/>
          <w:sz w:val="26"/>
          <w:szCs w:val="26"/>
        </w:rPr>
      </w:pPr>
      <w:r w:rsidRPr="00DB6685">
        <w:rPr>
          <w:bCs/>
          <w:sz w:val="26"/>
          <w:szCs w:val="26"/>
        </w:rPr>
        <w:t>Отрасли социальной сферы</w:t>
      </w:r>
    </w:p>
    <w:p w:rsidR="00311074" w:rsidRPr="00DB6685" w:rsidRDefault="00311074" w:rsidP="00311074">
      <w:pPr>
        <w:ind w:firstLine="720"/>
        <w:jc w:val="center"/>
        <w:rPr>
          <w:bCs/>
          <w:sz w:val="26"/>
          <w:szCs w:val="26"/>
        </w:rPr>
      </w:pPr>
    </w:p>
    <w:p w:rsidR="00311074" w:rsidRPr="00DB6685" w:rsidRDefault="00311074" w:rsidP="00311074">
      <w:pPr>
        <w:ind w:firstLine="720"/>
        <w:jc w:val="center"/>
        <w:rPr>
          <w:bCs/>
          <w:sz w:val="26"/>
          <w:szCs w:val="26"/>
        </w:rPr>
      </w:pPr>
      <w:r w:rsidRPr="00DB6685">
        <w:rPr>
          <w:bCs/>
          <w:sz w:val="26"/>
          <w:szCs w:val="26"/>
        </w:rPr>
        <w:t>Демографическая ситуация</w:t>
      </w:r>
    </w:p>
    <w:p w:rsidR="00311074" w:rsidRPr="00DB6685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DB6685" w:rsidRDefault="00311074" w:rsidP="00311074">
      <w:pPr>
        <w:ind w:firstLine="720"/>
        <w:jc w:val="both"/>
        <w:rPr>
          <w:bCs/>
          <w:sz w:val="26"/>
          <w:szCs w:val="26"/>
        </w:rPr>
      </w:pPr>
      <w:r w:rsidRPr="00DB6685">
        <w:rPr>
          <w:bCs/>
          <w:sz w:val="26"/>
          <w:szCs w:val="26"/>
        </w:rPr>
        <w:t>По оценочным данным, в городе Пыть-Ях</w:t>
      </w:r>
      <w:r w:rsidR="00CC03AA" w:rsidRPr="00DB6685">
        <w:rPr>
          <w:bCs/>
          <w:sz w:val="26"/>
          <w:szCs w:val="26"/>
        </w:rPr>
        <w:t>е</w:t>
      </w:r>
      <w:r w:rsidRPr="00DB6685">
        <w:rPr>
          <w:bCs/>
          <w:sz w:val="26"/>
          <w:szCs w:val="26"/>
        </w:rPr>
        <w:t xml:space="preserve"> на </w:t>
      </w:r>
      <w:r w:rsidR="00766862" w:rsidRPr="00DB6685">
        <w:rPr>
          <w:bCs/>
          <w:sz w:val="26"/>
          <w:szCs w:val="26"/>
        </w:rPr>
        <w:t>01.</w:t>
      </w:r>
      <w:r w:rsidR="00AF7B08" w:rsidRPr="00DB6685">
        <w:rPr>
          <w:bCs/>
          <w:sz w:val="26"/>
          <w:szCs w:val="26"/>
        </w:rPr>
        <w:t>01</w:t>
      </w:r>
      <w:r w:rsidRPr="00DB6685">
        <w:rPr>
          <w:bCs/>
          <w:sz w:val="26"/>
          <w:szCs w:val="26"/>
        </w:rPr>
        <w:t>.</w:t>
      </w:r>
      <w:r w:rsidR="003313F3" w:rsidRPr="00DB6685">
        <w:rPr>
          <w:bCs/>
          <w:sz w:val="26"/>
          <w:szCs w:val="26"/>
        </w:rPr>
        <w:t>20</w:t>
      </w:r>
      <w:r w:rsidR="00DE6541" w:rsidRPr="00DB6685">
        <w:rPr>
          <w:bCs/>
          <w:sz w:val="26"/>
          <w:szCs w:val="26"/>
        </w:rPr>
        <w:t>2</w:t>
      </w:r>
      <w:r w:rsidR="00AF7B08" w:rsidRPr="00DB6685">
        <w:rPr>
          <w:bCs/>
          <w:sz w:val="26"/>
          <w:szCs w:val="26"/>
        </w:rPr>
        <w:t>2</w:t>
      </w:r>
      <w:r w:rsidRPr="00DB6685">
        <w:rPr>
          <w:bCs/>
          <w:sz w:val="26"/>
          <w:szCs w:val="26"/>
        </w:rPr>
        <w:t xml:space="preserve"> года численность населения </w:t>
      </w:r>
      <w:r w:rsidRPr="00DB6685">
        <w:rPr>
          <w:bCs/>
          <w:color w:val="000000" w:themeColor="text1"/>
          <w:sz w:val="26"/>
          <w:szCs w:val="26"/>
        </w:rPr>
        <w:t xml:space="preserve">составляет </w:t>
      </w:r>
      <w:r w:rsidR="00BE6532" w:rsidRPr="00DB6685">
        <w:rPr>
          <w:bCs/>
          <w:color w:val="000000" w:themeColor="text1"/>
          <w:sz w:val="26"/>
          <w:szCs w:val="26"/>
        </w:rPr>
        <w:t>39 4</w:t>
      </w:r>
      <w:r w:rsidR="00E974A8" w:rsidRPr="00DB6685">
        <w:rPr>
          <w:bCs/>
          <w:color w:val="000000" w:themeColor="text1"/>
          <w:sz w:val="26"/>
          <w:szCs w:val="26"/>
        </w:rPr>
        <w:t>84</w:t>
      </w:r>
      <w:r w:rsidR="00571B5D" w:rsidRPr="00DB6685">
        <w:rPr>
          <w:bCs/>
          <w:color w:val="000000" w:themeColor="text1"/>
          <w:sz w:val="26"/>
          <w:szCs w:val="26"/>
        </w:rPr>
        <w:t xml:space="preserve"> чел</w:t>
      </w:r>
      <w:r w:rsidR="00841EE0" w:rsidRPr="00DB6685">
        <w:rPr>
          <w:bCs/>
          <w:color w:val="000000" w:themeColor="text1"/>
          <w:sz w:val="26"/>
          <w:szCs w:val="26"/>
        </w:rPr>
        <w:t xml:space="preserve">. По отношению к </w:t>
      </w:r>
      <w:r w:rsidR="000C3A34" w:rsidRPr="00DB6685">
        <w:rPr>
          <w:bCs/>
          <w:color w:val="000000" w:themeColor="text1"/>
          <w:sz w:val="26"/>
          <w:szCs w:val="26"/>
        </w:rPr>
        <w:t>2020</w:t>
      </w:r>
      <w:r w:rsidR="00477E41" w:rsidRPr="00DB6685">
        <w:rPr>
          <w:bCs/>
          <w:color w:val="000000" w:themeColor="text1"/>
          <w:sz w:val="26"/>
          <w:szCs w:val="26"/>
        </w:rPr>
        <w:t xml:space="preserve"> год</w:t>
      </w:r>
      <w:r w:rsidR="00AF7B08" w:rsidRPr="00DB6685">
        <w:rPr>
          <w:bCs/>
          <w:color w:val="000000" w:themeColor="text1"/>
          <w:sz w:val="26"/>
          <w:szCs w:val="26"/>
        </w:rPr>
        <w:t>у</w:t>
      </w:r>
      <w:r w:rsidRPr="00DB6685">
        <w:rPr>
          <w:bCs/>
          <w:color w:val="000000" w:themeColor="text1"/>
          <w:sz w:val="26"/>
          <w:szCs w:val="26"/>
        </w:rPr>
        <w:t xml:space="preserve"> численность </w:t>
      </w:r>
      <w:r w:rsidR="00BE6532" w:rsidRPr="00DB6685">
        <w:rPr>
          <w:bCs/>
          <w:color w:val="000000" w:themeColor="text1"/>
          <w:sz w:val="26"/>
          <w:szCs w:val="26"/>
        </w:rPr>
        <w:t xml:space="preserve">увеличилась на </w:t>
      </w:r>
      <w:r w:rsidR="00E974A8" w:rsidRPr="00DB6685">
        <w:rPr>
          <w:bCs/>
          <w:color w:val="000000" w:themeColor="text1"/>
          <w:sz w:val="26"/>
          <w:szCs w:val="26"/>
        </w:rPr>
        <w:t>48 человек</w:t>
      </w:r>
      <w:r w:rsidR="00BE6532" w:rsidRPr="00DB6685">
        <w:rPr>
          <w:bCs/>
          <w:color w:val="000000" w:themeColor="text1"/>
          <w:sz w:val="26"/>
          <w:szCs w:val="26"/>
        </w:rPr>
        <w:t>.</w:t>
      </w:r>
    </w:p>
    <w:p w:rsidR="00311074" w:rsidRPr="00DB6685" w:rsidRDefault="00311074" w:rsidP="00311074">
      <w:pPr>
        <w:ind w:firstLine="720"/>
        <w:jc w:val="both"/>
        <w:rPr>
          <w:sz w:val="26"/>
          <w:szCs w:val="26"/>
        </w:rPr>
      </w:pPr>
      <w:r w:rsidRPr="00DB6685">
        <w:rPr>
          <w:bCs/>
          <w:sz w:val="26"/>
          <w:szCs w:val="26"/>
        </w:rPr>
        <w:t xml:space="preserve">Естественный прирост населения за </w:t>
      </w:r>
      <w:r w:rsidR="00C973E5" w:rsidRPr="00DB6685">
        <w:rPr>
          <w:bCs/>
          <w:sz w:val="26"/>
          <w:szCs w:val="26"/>
        </w:rPr>
        <w:t>20</w:t>
      </w:r>
      <w:r w:rsidR="006B59B8" w:rsidRPr="00DB6685">
        <w:rPr>
          <w:bCs/>
          <w:sz w:val="26"/>
          <w:szCs w:val="26"/>
        </w:rPr>
        <w:t>21</w:t>
      </w:r>
      <w:r w:rsidR="00320246" w:rsidRPr="00DB6685">
        <w:rPr>
          <w:sz w:val="26"/>
          <w:szCs w:val="26"/>
        </w:rPr>
        <w:t xml:space="preserve"> год</w:t>
      </w:r>
      <w:r w:rsidRPr="00DB6685">
        <w:rPr>
          <w:sz w:val="26"/>
          <w:szCs w:val="26"/>
        </w:rPr>
        <w:t xml:space="preserve"> составил </w:t>
      </w:r>
      <w:r w:rsidR="00AF7B08" w:rsidRPr="00DB6685">
        <w:rPr>
          <w:sz w:val="26"/>
          <w:szCs w:val="26"/>
        </w:rPr>
        <w:t xml:space="preserve">278 </w:t>
      </w:r>
      <w:r w:rsidRPr="00DB6685">
        <w:rPr>
          <w:sz w:val="26"/>
          <w:szCs w:val="26"/>
        </w:rPr>
        <w:t>человек (</w:t>
      </w:r>
      <w:r w:rsidR="00C973E5" w:rsidRPr="00DB6685">
        <w:rPr>
          <w:sz w:val="26"/>
          <w:szCs w:val="26"/>
        </w:rPr>
        <w:t>АП</w:t>
      </w:r>
      <w:r w:rsidR="00CD17F6" w:rsidRPr="00DB6685">
        <w:rPr>
          <w:sz w:val="26"/>
          <w:szCs w:val="26"/>
        </w:rPr>
        <w:t>П</w:t>
      </w:r>
      <w:r w:rsidR="00C973E5" w:rsidRPr="00DB6685">
        <w:rPr>
          <w:sz w:val="26"/>
          <w:szCs w:val="26"/>
        </w:rPr>
        <w:t>Г</w:t>
      </w:r>
      <w:r w:rsidRPr="00DB6685">
        <w:rPr>
          <w:sz w:val="26"/>
          <w:szCs w:val="26"/>
        </w:rPr>
        <w:t xml:space="preserve"> – </w:t>
      </w:r>
      <w:r w:rsidR="00AF7B08" w:rsidRPr="00DB6685">
        <w:rPr>
          <w:sz w:val="26"/>
          <w:szCs w:val="26"/>
        </w:rPr>
        <w:t>217</w:t>
      </w:r>
      <w:r w:rsidRPr="00DB6685">
        <w:rPr>
          <w:sz w:val="26"/>
          <w:szCs w:val="26"/>
        </w:rPr>
        <w:t xml:space="preserve"> чел.).  </w:t>
      </w:r>
      <w:r w:rsidR="00C973E5" w:rsidRPr="00DB6685">
        <w:rPr>
          <w:bCs/>
          <w:sz w:val="26"/>
          <w:szCs w:val="26"/>
        </w:rPr>
        <w:t>В отчетном периоде родилось</w:t>
      </w:r>
      <w:r w:rsidRPr="00DB6685">
        <w:rPr>
          <w:bCs/>
          <w:sz w:val="26"/>
          <w:szCs w:val="26"/>
        </w:rPr>
        <w:t xml:space="preserve"> </w:t>
      </w:r>
      <w:r w:rsidR="00AF7B08" w:rsidRPr="00DB6685">
        <w:rPr>
          <w:bCs/>
          <w:sz w:val="26"/>
          <w:szCs w:val="26"/>
        </w:rPr>
        <w:t>532</w:t>
      </w:r>
      <w:r w:rsidRPr="00DB6685">
        <w:rPr>
          <w:bCs/>
          <w:sz w:val="26"/>
          <w:szCs w:val="26"/>
        </w:rPr>
        <w:t xml:space="preserve"> </w:t>
      </w:r>
      <w:r w:rsidR="00AF7B08" w:rsidRPr="00DB6685">
        <w:rPr>
          <w:bCs/>
          <w:sz w:val="26"/>
          <w:szCs w:val="26"/>
        </w:rPr>
        <w:t>ребенка</w:t>
      </w:r>
      <w:r w:rsidRPr="00DB6685">
        <w:rPr>
          <w:bCs/>
          <w:sz w:val="26"/>
          <w:szCs w:val="26"/>
        </w:rPr>
        <w:t xml:space="preserve"> (</w:t>
      </w:r>
      <w:r w:rsidR="00C973E5" w:rsidRPr="00DB6685">
        <w:rPr>
          <w:bCs/>
          <w:sz w:val="26"/>
          <w:szCs w:val="26"/>
        </w:rPr>
        <w:t>А</w:t>
      </w:r>
      <w:r w:rsidR="00CD17F6" w:rsidRPr="00DB6685">
        <w:rPr>
          <w:bCs/>
          <w:sz w:val="26"/>
          <w:szCs w:val="26"/>
        </w:rPr>
        <w:t>П</w:t>
      </w:r>
      <w:r w:rsidR="00C973E5" w:rsidRPr="00DB6685">
        <w:rPr>
          <w:bCs/>
          <w:sz w:val="26"/>
          <w:szCs w:val="26"/>
        </w:rPr>
        <w:t>ПГ</w:t>
      </w:r>
      <w:r w:rsidRPr="00DB6685">
        <w:rPr>
          <w:bCs/>
          <w:sz w:val="26"/>
          <w:szCs w:val="26"/>
        </w:rPr>
        <w:t xml:space="preserve"> – </w:t>
      </w:r>
      <w:r w:rsidR="00AF7B08" w:rsidRPr="00DB6685">
        <w:rPr>
          <w:bCs/>
          <w:sz w:val="26"/>
          <w:szCs w:val="26"/>
        </w:rPr>
        <w:t>495</w:t>
      </w:r>
      <w:r w:rsidR="008F454A" w:rsidRPr="00DB6685">
        <w:rPr>
          <w:bCs/>
          <w:sz w:val="26"/>
          <w:szCs w:val="26"/>
        </w:rPr>
        <w:t>),</w:t>
      </w:r>
      <w:r w:rsidRPr="00DB6685">
        <w:rPr>
          <w:bCs/>
          <w:sz w:val="26"/>
          <w:szCs w:val="26"/>
        </w:rPr>
        <w:t xml:space="preserve"> </w:t>
      </w:r>
      <w:r w:rsidR="00637E91" w:rsidRPr="00DB6685">
        <w:rPr>
          <w:sz w:val="26"/>
          <w:szCs w:val="26"/>
        </w:rPr>
        <w:t>зарегистрирован</w:t>
      </w:r>
      <w:r w:rsidR="00AF7B08" w:rsidRPr="00DB6685">
        <w:rPr>
          <w:sz w:val="26"/>
          <w:szCs w:val="26"/>
        </w:rPr>
        <w:t>о</w:t>
      </w:r>
      <w:r w:rsidRPr="00DB6685">
        <w:rPr>
          <w:sz w:val="26"/>
          <w:szCs w:val="26"/>
        </w:rPr>
        <w:t xml:space="preserve"> </w:t>
      </w:r>
      <w:r w:rsidR="00AF7B08" w:rsidRPr="00DB6685">
        <w:rPr>
          <w:sz w:val="26"/>
          <w:szCs w:val="26"/>
        </w:rPr>
        <w:t>254</w:t>
      </w:r>
      <w:r w:rsidR="001D5C9C" w:rsidRPr="00DB6685">
        <w:rPr>
          <w:sz w:val="26"/>
          <w:szCs w:val="26"/>
        </w:rPr>
        <w:t xml:space="preserve"> акт</w:t>
      </w:r>
      <w:r w:rsidR="00C85D3B">
        <w:rPr>
          <w:sz w:val="26"/>
          <w:szCs w:val="26"/>
        </w:rPr>
        <w:t>а</w:t>
      </w:r>
      <w:r w:rsidR="001D5C9C" w:rsidRPr="00DB6685">
        <w:rPr>
          <w:sz w:val="26"/>
          <w:szCs w:val="26"/>
        </w:rPr>
        <w:t xml:space="preserve"> о смерти (</w:t>
      </w:r>
      <w:r w:rsidR="008F7365" w:rsidRPr="00DB6685">
        <w:rPr>
          <w:sz w:val="26"/>
          <w:szCs w:val="26"/>
        </w:rPr>
        <w:t>А</w:t>
      </w:r>
      <w:r w:rsidR="00CD17F6" w:rsidRPr="00DB6685">
        <w:rPr>
          <w:sz w:val="26"/>
          <w:szCs w:val="26"/>
        </w:rPr>
        <w:t>П</w:t>
      </w:r>
      <w:r w:rsidR="008F7365" w:rsidRPr="00DB6685">
        <w:rPr>
          <w:sz w:val="26"/>
          <w:szCs w:val="26"/>
        </w:rPr>
        <w:t>ПГ</w:t>
      </w:r>
      <w:r w:rsidR="001D5C9C" w:rsidRPr="00DB6685">
        <w:rPr>
          <w:sz w:val="26"/>
          <w:szCs w:val="26"/>
        </w:rPr>
        <w:t xml:space="preserve"> – </w:t>
      </w:r>
      <w:r w:rsidR="00AF7B08" w:rsidRPr="00DB6685">
        <w:rPr>
          <w:sz w:val="26"/>
          <w:szCs w:val="26"/>
        </w:rPr>
        <w:t>278</w:t>
      </w:r>
      <w:r w:rsidR="001D5C9C" w:rsidRPr="00DB6685">
        <w:rPr>
          <w:sz w:val="26"/>
          <w:szCs w:val="26"/>
        </w:rPr>
        <w:t>)</w:t>
      </w:r>
      <w:r w:rsidRPr="00DB6685">
        <w:rPr>
          <w:sz w:val="26"/>
          <w:szCs w:val="26"/>
        </w:rPr>
        <w:t>.</w:t>
      </w:r>
    </w:p>
    <w:p w:rsidR="00766862" w:rsidRPr="00DB6685" w:rsidRDefault="00766862" w:rsidP="00311074">
      <w:pPr>
        <w:ind w:firstLine="720"/>
        <w:jc w:val="both"/>
        <w:rPr>
          <w:sz w:val="26"/>
          <w:szCs w:val="26"/>
        </w:rPr>
      </w:pPr>
    </w:p>
    <w:p w:rsidR="00311074" w:rsidRPr="00DB6685" w:rsidRDefault="00311074" w:rsidP="003A7636">
      <w:pPr>
        <w:ind w:left="-567" w:firstLine="720"/>
        <w:jc w:val="both"/>
        <w:rPr>
          <w:sz w:val="26"/>
          <w:szCs w:val="26"/>
        </w:rPr>
      </w:pPr>
      <w:r w:rsidRPr="00DB6685">
        <w:rPr>
          <w:noProof/>
          <w:sz w:val="26"/>
          <w:szCs w:val="26"/>
        </w:rPr>
        <w:drawing>
          <wp:inline distT="0" distB="0" distL="0" distR="0" wp14:anchorId="125622CE" wp14:editId="0D8200B2">
            <wp:extent cx="5886450" cy="18478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1074" w:rsidRPr="00DB6685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DB6685" w:rsidRDefault="00AF7B08" w:rsidP="00311074">
      <w:pPr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В целом</w:t>
      </w:r>
      <w:r w:rsidR="00311074" w:rsidRPr="00DB6685">
        <w:rPr>
          <w:sz w:val="26"/>
          <w:szCs w:val="26"/>
        </w:rPr>
        <w:t xml:space="preserve"> изменения демографических показателей за </w:t>
      </w:r>
      <w:r w:rsidR="008F7365" w:rsidRPr="00DB6685">
        <w:rPr>
          <w:sz w:val="26"/>
          <w:szCs w:val="26"/>
        </w:rPr>
        <w:t>20</w:t>
      </w:r>
      <w:r w:rsidR="00941E5A" w:rsidRPr="00DB6685">
        <w:rPr>
          <w:sz w:val="26"/>
          <w:szCs w:val="26"/>
        </w:rPr>
        <w:t>21</w:t>
      </w:r>
      <w:r w:rsidR="004D0102" w:rsidRPr="00DB6685">
        <w:rPr>
          <w:sz w:val="26"/>
          <w:szCs w:val="26"/>
        </w:rPr>
        <w:t xml:space="preserve"> год</w:t>
      </w:r>
      <w:r w:rsidR="00311074" w:rsidRPr="00DB6685">
        <w:rPr>
          <w:sz w:val="26"/>
          <w:szCs w:val="26"/>
        </w:rPr>
        <w:t xml:space="preserve">, в сравнении с </w:t>
      </w:r>
      <w:r w:rsidR="00941E5A" w:rsidRPr="00DB6685">
        <w:rPr>
          <w:sz w:val="26"/>
          <w:szCs w:val="26"/>
        </w:rPr>
        <w:t>2020</w:t>
      </w:r>
      <w:r w:rsidR="00311074" w:rsidRPr="00DB6685">
        <w:rPr>
          <w:sz w:val="26"/>
          <w:szCs w:val="26"/>
        </w:rPr>
        <w:t xml:space="preserve"> </w:t>
      </w:r>
      <w:r w:rsidR="00DE6541" w:rsidRPr="00DB6685">
        <w:rPr>
          <w:sz w:val="26"/>
          <w:szCs w:val="26"/>
        </w:rPr>
        <w:t>год</w:t>
      </w:r>
      <w:r w:rsidRPr="00DB6685">
        <w:rPr>
          <w:sz w:val="26"/>
          <w:szCs w:val="26"/>
        </w:rPr>
        <w:t>ом</w:t>
      </w:r>
      <w:r w:rsidR="00311074" w:rsidRPr="00DB6685">
        <w:rPr>
          <w:sz w:val="26"/>
          <w:szCs w:val="26"/>
        </w:rPr>
        <w:t>, выглядят следующим образом:</w:t>
      </w:r>
    </w:p>
    <w:p w:rsidR="00D039E5" w:rsidRPr="00DB6685" w:rsidRDefault="00D039E5" w:rsidP="00311074">
      <w:pPr>
        <w:ind w:firstLine="720"/>
        <w:jc w:val="both"/>
        <w:rPr>
          <w:sz w:val="26"/>
          <w:szCs w:val="2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63"/>
        <w:gridCol w:w="1963"/>
        <w:gridCol w:w="1654"/>
      </w:tblGrid>
      <w:tr w:rsidR="00467C3C" w:rsidRPr="00DB6685" w:rsidTr="004B1A0A">
        <w:trPr>
          <w:trHeight w:val="967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311074" w:rsidRPr="00DB6685" w:rsidRDefault="00311074" w:rsidP="00311074">
            <w:pPr>
              <w:ind w:firstLine="720"/>
              <w:jc w:val="both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lastRenderedPageBreak/>
              <w:t>Наименование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1074" w:rsidRPr="00DB6685" w:rsidRDefault="00941E5A" w:rsidP="00BE6532">
            <w:pPr>
              <w:jc w:val="center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2020</w:t>
            </w:r>
            <w:r w:rsidR="00311074" w:rsidRPr="00DB6685">
              <w:rPr>
                <w:sz w:val="26"/>
                <w:szCs w:val="26"/>
              </w:rPr>
              <w:t xml:space="preserve"> г., чел</w:t>
            </w:r>
            <w:r w:rsidR="00144D52" w:rsidRPr="00DB6685">
              <w:rPr>
                <w:sz w:val="26"/>
                <w:szCs w:val="26"/>
              </w:rPr>
              <w:t>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1074" w:rsidRPr="00DB6685" w:rsidRDefault="008F7365" w:rsidP="00BE6532">
            <w:pPr>
              <w:jc w:val="center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20</w:t>
            </w:r>
            <w:r w:rsidR="00C74368" w:rsidRPr="00DB6685">
              <w:rPr>
                <w:sz w:val="26"/>
                <w:szCs w:val="26"/>
              </w:rPr>
              <w:t>21</w:t>
            </w:r>
            <w:r w:rsidR="009E57F5" w:rsidRPr="00DB6685">
              <w:rPr>
                <w:sz w:val="26"/>
                <w:szCs w:val="26"/>
              </w:rPr>
              <w:t xml:space="preserve"> г., чел.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11074" w:rsidRPr="00DB6685" w:rsidRDefault="00311074" w:rsidP="009D37B9">
            <w:pPr>
              <w:jc w:val="center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Темп роста (снижения), %</w:t>
            </w:r>
          </w:p>
        </w:tc>
      </w:tr>
      <w:tr w:rsidR="00467C3C" w:rsidRPr="00DB6685" w:rsidTr="004B1A0A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E3CB4" w:rsidRPr="00DB6685" w:rsidRDefault="006E3CB4" w:rsidP="00941E5A">
            <w:pPr>
              <w:jc w:val="both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Естественный прирост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DB6685" w:rsidRDefault="00941E5A" w:rsidP="00AF7B08">
            <w:pPr>
              <w:ind w:firstLine="720"/>
              <w:jc w:val="both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+</w:t>
            </w:r>
            <w:r w:rsidR="00AF7B08" w:rsidRPr="00DB6685">
              <w:rPr>
                <w:sz w:val="26"/>
                <w:szCs w:val="26"/>
              </w:rPr>
              <w:t>217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DB6685" w:rsidRDefault="00C74368" w:rsidP="00AF7B08">
            <w:pPr>
              <w:ind w:firstLine="720"/>
              <w:jc w:val="both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+</w:t>
            </w:r>
            <w:r w:rsidR="00BE6532" w:rsidRPr="00DB6685">
              <w:rPr>
                <w:sz w:val="26"/>
                <w:szCs w:val="26"/>
              </w:rPr>
              <w:t>2</w:t>
            </w:r>
            <w:r w:rsidR="00AF7B08" w:rsidRPr="00DB6685">
              <w:rPr>
                <w:sz w:val="26"/>
                <w:szCs w:val="26"/>
              </w:rPr>
              <w:t>78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E3CB4" w:rsidRPr="00DB6685" w:rsidRDefault="00BE6532" w:rsidP="00E974A8">
            <w:pPr>
              <w:jc w:val="center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1</w:t>
            </w:r>
            <w:r w:rsidR="00E974A8" w:rsidRPr="00DB6685">
              <w:rPr>
                <w:sz w:val="26"/>
                <w:szCs w:val="26"/>
              </w:rPr>
              <w:t>2</w:t>
            </w:r>
            <w:r w:rsidRPr="00DB6685">
              <w:rPr>
                <w:sz w:val="26"/>
                <w:szCs w:val="26"/>
              </w:rPr>
              <w:t>8,</w:t>
            </w:r>
            <w:r w:rsidR="00E974A8" w:rsidRPr="00DB6685">
              <w:rPr>
                <w:sz w:val="26"/>
                <w:szCs w:val="26"/>
              </w:rPr>
              <w:t>1</w:t>
            </w:r>
          </w:p>
        </w:tc>
      </w:tr>
      <w:tr w:rsidR="00467C3C" w:rsidRPr="00DB6685" w:rsidTr="004B1A0A">
        <w:trPr>
          <w:trHeight w:val="231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E3CB4" w:rsidRPr="00DB6685" w:rsidRDefault="006E3CB4" w:rsidP="00941E5A">
            <w:pPr>
              <w:jc w:val="both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Миграционный прирост (убыль)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DB6685" w:rsidRDefault="00941E5A" w:rsidP="00AF7B08">
            <w:pPr>
              <w:ind w:firstLine="720"/>
              <w:jc w:val="both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-3</w:t>
            </w:r>
            <w:r w:rsidR="00AF7B08" w:rsidRPr="00DB6685">
              <w:rPr>
                <w:sz w:val="26"/>
                <w:szCs w:val="26"/>
              </w:rPr>
              <w:t>51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DB6685" w:rsidRDefault="00593568" w:rsidP="00AF7B08">
            <w:pPr>
              <w:ind w:firstLine="720"/>
              <w:jc w:val="both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-</w:t>
            </w:r>
            <w:r w:rsidR="00BE6532" w:rsidRPr="00DB6685">
              <w:rPr>
                <w:sz w:val="26"/>
                <w:szCs w:val="26"/>
              </w:rPr>
              <w:t>2</w:t>
            </w:r>
            <w:r w:rsidR="00AF7B08" w:rsidRPr="00DB6685">
              <w:rPr>
                <w:sz w:val="26"/>
                <w:szCs w:val="26"/>
              </w:rPr>
              <w:t>30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E3CB4" w:rsidRPr="00DB6685" w:rsidRDefault="006E3CB4" w:rsidP="000B1590">
            <w:pPr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467C3C" w:rsidRPr="00DB6685" w:rsidTr="004B1A0A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E3CB4" w:rsidRPr="00DB6685" w:rsidRDefault="006E3CB4" w:rsidP="00941E5A">
            <w:pPr>
              <w:jc w:val="both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Общий прирост населения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DB6685" w:rsidRDefault="00941E5A" w:rsidP="00AF7B08">
            <w:pPr>
              <w:ind w:firstLine="720"/>
              <w:jc w:val="both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-</w:t>
            </w:r>
            <w:r w:rsidR="00BE6532" w:rsidRPr="00DB6685">
              <w:rPr>
                <w:sz w:val="26"/>
                <w:szCs w:val="26"/>
              </w:rPr>
              <w:t>1</w:t>
            </w:r>
            <w:r w:rsidR="00AF7B08" w:rsidRPr="00DB6685">
              <w:rPr>
                <w:sz w:val="26"/>
                <w:szCs w:val="26"/>
              </w:rPr>
              <w:t>34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E3CB4" w:rsidRPr="00DB6685" w:rsidRDefault="00AF7B08" w:rsidP="00BE6532">
            <w:pPr>
              <w:ind w:firstLine="720"/>
              <w:jc w:val="both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48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6E3CB4" w:rsidRPr="00DB6685" w:rsidRDefault="006E3CB4" w:rsidP="000B1590">
            <w:pPr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467C3C" w:rsidRPr="00DB6685" w:rsidTr="009D37B9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6E3CB4" w:rsidRPr="00DB6685" w:rsidRDefault="006E3CB4" w:rsidP="00941E5A">
            <w:pPr>
              <w:jc w:val="both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Численность населения на конец периода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941E5A" w:rsidRPr="00DB6685" w:rsidRDefault="00941E5A" w:rsidP="00941E5A">
            <w:pPr>
              <w:ind w:firstLine="720"/>
              <w:jc w:val="both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39 </w:t>
            </w:r>
            <w:r w:rsidR="00AF7B08" w:rsidRPr="00DB6685">
              <w:rPr>
                <w:sz w:val="26"/>
                <w:szCs w:val="26"/>
              </w:rPr>
              <w:t>436</w:t>
            </w:r>
          </w:p>
          <w:p w:rsidR="006E3CB4" w:rsidRPr="00DB6685" w:rsidRDefault="006E3CB4" w:rsidP="006E3CB4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4C59A6" w:rsidRPr="00DB6685" w:rsidRDefault="00593568" w:rsidP="00941E5A">
            <w:pPr>
              <w:ind w:firstLine="720"/>
              <w:jc w:val="both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 xml:space="preserve">39 </w:t>
            </w:r>
            <w:r w:rsidR="00AF7B08" w:rsidRPr="00DB6685">
              <w:rPr>
                <w:sz w:val="26"/>
                <w:szCs w:val="26"/>
              </w:rPr>
              <w:t>484</w:t>
            </w:r>
          </w:p>
          <w:p w:rsidR="00593568" w:rsidRPr="00DB6685" w:rsidRDefault="00593568" w:rsidP="00941E5A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auto"/>
          </w:tcPr>
          <w:p w:rsidR="006E3CB4" w:rsidRPr="00DB6685" w:rsidRDefault="00BE6532" w:rsidP="000B1590">
            <w:pPr>
              <w:jc w:val="center"/>
              <w:rPr>
                <w:sz w:val="26"/>
                <w:szCs w:val="26"/>
              </w:rPr>
            </w:pPr>
            <w:r w:rsidRPr="00DB6685">
              <w:rPr>
                <w:sz w:val="26"/>
                <w:szCs w:val="26"/>
              </w:rPr>
              <w:t>100,1</w:t>
            </w:r>
          </w:p>
        </w:tc>
      </w:tr>
    </w:tbl>
    <w:p w:rsidR="00C35FCA" w:rsidRPr="00DB6685" w:rsidRDefault="002F77BF" w:rsidP="002F77BF">
      <w:pPr>
        <w:keepNext/>
        <w:snapToGrid/>
        <w:ind w:left="3540"/>
        <w:outlineLvl w:val="0"/>
        <w:rPr>
          <w:sz w:val="26"/>
          <w:szCs w:val="26"/>
        </w:rPr>
      </w:pPr>
      <w:bookmarkStart w:id="42" w:name="_Малое_предпринимательство"/>
      <w:bookmarkStart w:id="43" w:name="_Toc480793303"/>
      <w:bookmarkStart w:id="44" w:name="_Toc440987028"/>
      <w:bookmarkEnd w:id="42"/>
      <w:r w:rsidRPr="00DB6685">
        <w:rPr>
          <w:sz w:val="26"/>
          <w:szCs w:val="26"/>
        </w:rPr>
        <w:t xml:space="preserve">     </w:t>
      </w:r>
    </w:p>
    <w:p w:rsidR="00FE1117" w:rsidRPr="00DB6685" w:rsidRDefault="00C35FCA" w:rsidP="00C35FCA">
      <w:pPr>
        <w:keepNext/>
        <w:snapToGrid/>
        <w:ind w:left="3540"/>
        <w:outlineLvl w:val="0"/>
        <w:rPr>
          <w:bCs/>
          <w:kern w:val="32"/>
          <w:sz w:val="26"/>
          <w:szCs w:val="26"/>
        </w:rPr>
      </w:pPr>
      <w:r w:rsidRPr="00DB6685">
        <w:rPr>
          <w:sz w:val="26"/>
          <w:szCs w:val="26"/>
        </w:rPr>
        <w:t xml:space="preserve">     </w:t>
      </w:r>
      <w:bookmarkStart w:id="45" w:name="_Toc86054373"/>
      <w:r w:rsidR="00FE1117" w:rsidRPr="00DB6685">
        <w:rPr>
          <w:bCs/>
          <w:kern w:val="32"/>
          <w:sz w:val="26"/>
          <w:szCs w:val="26"/>
        </w:rPr>
        <w:t>Труд и занятость</w:t>
      </w:r>
      <w:bookmarkEnd w:id="43"/>
      <w:bookmarkEnd w:id="45"/>
    </w:p>
    <w:p w:rsidR="00FE1117" w:rsidRPr="00DB6685" w:rsidRDefault="00FE1117" w:rsidP="00FE1117">
      <w:pPr>
        <w:rPr>
          <w:sz w:val="26"/>
          <w:szCs w:val="26"/>
        </w:rPr>
      </w:pPr>
    </w:p>
    <w:p w:rsidR="00FE1117" w:rsidRPr="00DB6685" w:rsidRDefault="00FE1117" w:rsidP="00FE1117">
      <w:pPr>
        <w:keepNext/>
        <w:snapToGrid/>
        <w:jc w:val="center"/>
        <w:outlineLvl w:val="1"/>
        <w:rPr>
          <w:bCs/>
          <w:sz w:val="26"/>
          <w:szCs w:val="26"/>
        </w:rPr>
      </w:pPr>
      <w:bookmarkStart w:id="46" w:name="_Toc378061284"/>
      <w:bookmarkStart w:id="47" w:name="_Toc480793304"/>
      <w:bookmarkStart w:id="48" w:name="_Toc86054374"/>
      <w:bookmarkStart w:id="49" w:name="_Toc133723829"/>
      <w:bookmarkStart w:id="50" w:name="_Toc378061285"/>
      <w:r w:rsidRPr="00DB6685">
        <w:rPr>
          <w:bCs/>
          <w:sz w:val="26"/>
          <w:szCs w:val="26"/>
        </w:rPr>
        <w:t>Занятость</w:t>
      </w:r>
      <w:bookmarkEnd w:id="46"/>
      <w:bookmarkEnd w:id="47"/>
      <w:bookmarkEnd w:id="48"/>
    </w:p>
    <w:p w:rsidR="00FE1117" w:rsidRPr="00DB6685" w:rsidRDefault="00FE1117" w:rsidP="00FE1117">
      <w:pPr>
        <w:rPr>
          <w:sz w:val="26"/>
          <w:szCs w:val="26"/>
        </w:rPr>
      </w:pPr>
    </w:p>
    <w:p w:rsidR="00006157" w:rsidRPr="00DB6685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Среднесписочная численность работников крупных и средних предприятий (без внешних совместителей) по </w:t>
      </w:r>
      <w:r w:rsidR="00B67570" w:rsidRPr="00DB6685">
        <w:rPr>
          <w:sz w:val="26"/>
          <w:szCs w:val="26"/>
        </w:rPr>
        <w:t>статистическим</w:t>
      </w:r>
      <w:r w:rsidRPr="00DB6685">
        <w:rPr>
          <w:sz w:val="26"/>
          <w:szCs w:val="26"/>
        </w:rPr>
        <w:t xml:space="preserve"> данным </w:t>
      </w:r>
      <w:r w:rsidR="00724442" w:rsidRPr="00DB6685">
        <w:rPr>
          <w:sz w:val="26"/>
          <w:szCs w:val="26"/>
        </w:rPr>
        <w:t xml:space="preserve">за </w:t>
      </w:r>
      <w:r w:rsidR="00F62F38" w:rsidRPr="00DB6685">
        <w:rPr>
          <w:sz w:val="26"/>
          <w:szCs w:val="26"/>
        </w:rPr>
        <w:t xml:space="preserve">январь – сентябрь </w:t>
      </w:r>
      <w:r w:rsidR="00504828" w:rsidRPr="00DB6685">
        <w:rPr>
          <w:sz w:val="26"/>
          <w:szCs w:val="26"/>
        </w:rPr>
        <w:t>2021</w:t>
      </w:r>
      <w:r w:rsidR="006B3023" w:rsidRPr="00DB6685">
        <w:rPr>
          <w:sz w:val="26"/>
          <w:szCs w:val="26"/>
        </w:rPr>
        <w:t xml:space="preserve"> год</w:t>
      </w:r>
      <w:r w:rsidR="00F62F38" w:rsidRPr="00DB6685">
        <w:rPr>
          <w:sz w:val="26"/>
          <w:szCs w:val="26"/>
        </w:rPr>
        <w:t>а</w:t>
      </w:r>
      <w:r w:rsidRPr="00DB6685">
        <w:rPr>
          <w:sz w:val="26"/>
          <w:szCs w:val="26"/>
        </w:rPr>
        <w:t xml:space="preserve"> составила </w:t>
      </w:r>
      <w:r w:rsidR="00B67570" w:rsidRPr="00DB6685">
        <w:rPr>
          <w:sz w:val="26"/>
          <w:szCs w:val="26"/>
        </w:rPr>
        <w:t>15,</w:t>
      </w:r>
      <w:r w:rsidR="00F62F38" w:rsidRPr="00DB6685">
        <w:rPr>
          <w:sz w:val="26"/>
          <w:szCs w:val="26"/>
        </w:rPr>
        <w:t>6</w:t>
      </w:r>
      <w:r w:rsidR="00006157" w:rsidRPr="00DB6685">
        <w:rPr>
          <w:sz w:val="26"/>
          <w:szCs w:val="26"/>
        </w:rPr>
        <w:t xml:space="preserve"> тыс. человек. </w:t>
      </w:r>
    </w:p>
    <w:p w:rsidR="00FE1117" w:rsidRPr="00DB6685" w:rsidRDefault="00830950" w:rsidP="00FE1117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В соответствии с </w:t>
      </w:r>
      <w:r w:rsidR="00FE1117" w:rsidRPr="00DB6685">
        <w:rPr>
          <w:sz w:val="26"/>
          <w:szCs w:val="26"/>
        </w:rPr>
        <w:t>Прогнозом социально-эконом</w:t>
      </w:r>
      <w:r w:rsidR="00FF699F" w:rsidRPr="00DB6685">
        <w:rPr>
          <w:sz w:val="26"/>
          <w:szCs w:val="26"/>
        </w:rPr>
        <w:t>ического развития города</w:t>
      </w:r>
      <w:r w:rsidRPr="00DB6685">
        <w:rPr>
          <w:sz w:val="26"/>
          <w:szCs w:val="26"/>
        </w:rPr>
        <w:t xml:space="preserve"> на 202</w:t>
      </w:r>
      <w:r w:rsidR="00ED31EF" w:rsidRPr="00DB6685">
        <w:rPr>
          <w:sz w:val="26"/>
          <w:szCs w:val="26"/>
        </w:rPr>
        <w:t>2</w:t>
      </w:r>
      <w:r w:rsidR="00724442" w:rsidRPr="00DB6685">
        <w:rPr>
          <w:sz w:val="26"/>
          <w:szCs w:val="26"/>
        </w:rPr>
        <w:t xml:space="preserve"> год и плановый период </w:t>
      </w:r>
      <w:r w:rsidR="00FF699F" w:rsidRPr="00DB6685">
        <w:rPr>
          <w:sz w:val="26"/>
          <w:szCs w:val="26"/>
        </w:rPr>
        <w:t>до 202</w:t>
      </w:r>
      <w:r w:rsidR="00ED31EF" w:rsidRPr="00DB6685">
        <w:rPr>
          <w:sz w:val="26"/>
          <w:szCs w:val="26"/>
        </w:rPr>
        <w:t>3 и 2024</w:t>
      </w:r>
      <w:r w:rsidR="00FF699F" w:rsidRPr="00DB6685">
        <w:rPr>
          <w:sz w:val="26"/>
          <w:szCs w:val="26"/>
        </w:rPr>
        <w:t xml:space="preserve"> год</w:t>
      </w:r>
      <w:r w:rsidR="00ED31EF" w:rsidRPr="00DB6685">
        <w:rPr>
          <w:sz w:val="26"/>
          <w:szCs w:val="26"/>
        </w:rPr>
        <w:t>ов</w:t>
      </w:r>
      <w:r w:rsidR="00FE1117" w:rsidRPr="00DB6685">
        <w:rPr>
          <w:sz w:val="26"/>
          <w:szCs w:val="26"/>
        </w:rPr>
        <w:t xml:space="preserve"> среднесписочная численность работников малых и средних предприятий, включая микропредприятия (без внешних совместителей) </w:t>
      </w:r>
      <w:r w:rsidR="00396ABB" w:rsidRPr="00DB6685">
        <w:rPr>
          <w:sz w:val="26"/>
          <w:szCs w:val="26"/>
        </w:rPr>
        <w:t>составляет</w:t>
      </w:r>
      <w:r w:rsidRPr="00DB6685">
        <w:rPr>
          <w:sz w:val="26"/>
          <w:szCs w:val="26"/>
        </w:rPr>
        <w:t xml:space="preserve"> 3,88</w:t>
      </w:r>
      <w:r w:rsidR="00FE1117" w:rsidRPr="00DB6685">
        <w:rPr>
          <w:sz w:val="26"/>
          <w:szCs w:val="26"/>
        </w:rPr>
        <w:t xml:space="preserve"> тыс.</w:t>
      </w:r>
      <w:r w:rsidR="0081546B" w:rsidRPr="00DB6685">
        <w:rPr>
          <w:sz w:val="26"/>
          <w:szCs w:val="26"/>
        </w:rPr>
        <w:t xml:space="preserve"> </w:t>
      </w:r>
      <w:r w:rsidR="00FE1117" w:rsidRPr="00DB6685">
        <w:rPr>
          <w:sz w:val="26"/>
          <w:szCs w:val="26"/>
        </w:rPr>
        <w:t xml:space="preserve">человек, численность занятых в экономике </w:t>
      </w:r>
      <w:r w:rsidRPr="00DB6685">
        <w:rPr>
          <w:sz w:val="26"/>
          <w:szCs w:val="26"/>
        </w:rPr>
        <w:t>- 21,95</w:t>
      </w:r>
      <w:r w:rsidR="00FE1117" w:rsidRPr="00DB6685">
        <w:rPr>
          <w:sz w:val="26"/>
          <w:szCs w:val="26"/>
        </w:rPr>
        <w:t xml:space="preserve"> тыс.</w:t>
      </w:r>
      <w:r w:rsidR="00FF699F" w:rsidRPr="00DB6685">
        <w:rPr>
          <w:sz w:val="26"/>
          <w:szCs w:val="26"/>
        </w:rPr>
        <w:t xml:space="preserve"> человек или 55</w:t>
      </w:r>
      <w:r w:rsidR="000C3A34" w:rsidRPr="00DB6685">
        <w:rPr>
          <w:sz w:val="26"/>
          <w:szCs w:val="26"/>
        </w:rPr>
        <w:t>,5</w:t>
      </w:r>
      <w:r w:rsidR="00FE1117" w:rsidRPr="00DB6685">
        <w:rPr>
          <w:sz w:val="26"/>
          <w:szCs w:val="26"/>
        </w:rPr>
        <w:t>% от общей численности населения города.</w:t>
      </w:r>
    </w:p>
    <w:p w:rsidR="00FE1117" w:rsidRPr="00DB6685" w:rsidRDefault="00FE1117" w:rsidP="00FE1117">
      <w:pPr>
        <w:snapToGrid/>
        <w:ind w:firstLine="708"/>
        <w:jc w:val="both"/>
        <w:rPr>
          <w:sz w:val="26"/>
          <w:szCs w:val="26"/>
        </w:rPr>
      </w:pPr>
    </w:p>
    <w:p w:rsidR="00FE1117" w:rsidRPr="00DB6685" w:rsidRDefault="00FE1117" w:rsidP="00FE1117">
      <w:pPr>
        <w:keepNext/>
        <w:tabs>
          <w:tab w:val="left" w:pos="7020"/>
        </w:tabs>
        <w:snapToGrid/>
        <w:jc w:val="center"/>
        <w:outlineLvl w:val="1"/>
        <w:rPr>
          <w:bCs/>
          <w:sz w:val="26"/>
          <w:szCs w:val="26"/>
        </w:rPr>
      </w:pPr>
      <w:bookmarkStart w:id="51" w:name="_Toc433108893"/>
      <w:bookmarkStart w:id="52" w:name="_Toc480793305"/>
      <w:bookmarkStart w:id="53" w:name="_Toc86054375"/>
      <w:bookmarkStart w:id="54" w:name="_Toc133723832"/>
      <w:bookmarkStart w:id="55" w:name="_Toc273967754"/>
      <w:bookmarkEnd w:id="49"/>
      <w:bookmarkEnd w:id="50"/>
      <w:r w:rsidRPr="00DB6685">
        <w:rPr>
          <w:bCs/>
          <w:sz w:val="26"/>
          <w:szCs w:val="26"/>
        </w:rPr>
        <w:t>Безработица</w:t>
      </w:r>
      <w:bookmarkEnd w:id="51"/>
      <w:bookmarkEnd w:id="52"/>
      <w:bookmarkEnd w:id="53"/>
    </w:p>
    <w:p w:rsidR="00FE1117" w:rsidRPr="00DB6685" w:rsidRDefault="00FE1117" w:rsidP="00FE1117">
      <w:pPr>
        <w:rPr>
          <w:sz w:val="26"/>
          <w:szCs w:val="26"/>
        </w:rPr>
      </w:pPr>
    </w:p>
    <w:p w:rsidR="00FE1117" w:rsidRPr="00DB6685" w:rsidRDefault="009B253A" w:rsidP="009B253A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По данным регистрируемого рынка труда ХМАО-Югры ч</w:t>
      </w:r>
      <w:r w:rsidR="00FE1117" w:rsidRPr="00DB6685">
        <w:rPr>
          <w:sz w:val="26"/>
          <w:szCs w:val="26"/>
        </w:rPr>
        <w:t xml:space="preserve">исленность безработных граждан, зарегистрированных в органах государственной службы </w:t>
      </w:r>
      <w:r w:rsidRPr="00DB6685">
        <w:rPr>
          <w:sz w:val="26"/>
          <w:szCs w:val="26"/>
        </w:rPr>
        <w:t xml:space="preserve">занятости, по состоянию на </w:t>
      </w:r>
      <w:r w:rsidR="00C85D3B">
        <w:rPr>
          <w:sz w:val="26"/>
          <w:szCs w:val="26"/>
        </w:rPr>
        <w:t>01.01.2022</w:t>
      </w:r>
      <w:r w:rsidR="00FE1117" w:rsidRPr="00DB6685">
        <w:rPr>
          <w:sz w:val="26"/>
          <w:szCs w:val="26"/>
        </w:rPr>
        <w:t xml:space="preserve"> составила </w:t>
      </w:r>
      <w:r w:rsidR="00552509" w:rsidRPr="00DB6685">
        <w:rPr>
          <w:sz w:val="26"/>
          <w:szCs w:val="26"/>
        </w:rPr>
        <w:t>5</w:t>
      </w:r>
      <w:r w:rsidRPr="00DB6685">
        <w:rPr>
          <w:sz w:val="26"/>
          <w:szCs w:val="26"/>
        </w:rPr>
        <w:t xml:space="preserve">3 </w:t>
      </w:r>
      <w:r w:rsidR="00FE1117" w:rsidRPr="00DB6685">
        <w:rPr>
          <w:sz w:val="26"/>
          <w:szCs w:val="26"/>
        </w:rPr>
        <w:t>чел</w:t>
      </w:r>
      <w:r w:rsidR="00502E16" w:rsidRPr="00DB6685">
        <w:rPr>
          <w:sz w:val="26"/>
          <w:szCs w:val="26"/>
        </w:rPr>
        <w:t>овек</w:t>
      </w:r>
      <w:r w:rsidR="00552509" w:rsidRPr="00DB6685">
        <w:rPr>
          <w:sz w:val="26"/>
          <w:szCs w:val="26"/>
        </w:rPr>
        <w:t>а</w:t>
      </w:r>
      <w:r w:rsidR="00A93E91" w:rsidRPr="00DB6685">
        <w:rPr>
          <w:sz w:val="26"/>
          <w:szCs w:val="26"/>
        </w:rPr>
        <w:t xml:space="preserve"> (АППГ – </w:t>
      </w:r>
      <w:r w:rsidRPr="00DB6685">
        <w:rPr>
          <w:sz w:val="26"/>
          <w:szCs w:val="26"/>
        </w:rPr>
        <w:t>572</w:t>
      </w:r>
      <w:r w:rsidR="003757BE" w:rsidRPr="00DB6685">
        <w:rPr>
          <w:sz w:val="26"/>
          <w:szCs w:val="26"/>
        </w:rPr>
        <w:t xml:space="preserve"> </w:t>
      </w:r>
      <w:r w:rsidR="00967E8E" w:rsidRPr="00DB6685">
        <w:rPr>
          <w:sz w:val="26"/>
          <w:szCs w:val="26"/>
        </w:rPr>
        <w:t>человек</w:t>
      </w:r>
      <w:r w:rsidRPr="00DB6685">
        <w:rPr>
          <w:sz w:val="26"/>
          <w:szCs w:val="26"/>
        </w:rPr>
        <w:t>а</w:t>
      </w:r>
      <w:r w:rsidR="00967E8E" w:rsidRPr="00DB6685">
        <w:rPr>
          <w:sz w:val="26"/>
          <w:szCs w:val="26"/>
        </w:rPr>
        <w:t>)</w:t>
      </w:r>
      <w:r w:rsidR="00041C95" w:rsidRPr="00DB6685">
        <w:rPr>
          <w:sz w:val="26"/>
          <w:szCs w:val="26"/>
        </w:rPr>
        <w:t xml:space="preserve">. </w:t>
      </w:r>
      <w:r w:rsidR="00FE1117" w:rsidRPr="00DB6685">
        <w:rPr>
          <w:sz w:val="26"/>
          <w:szCs w:val="26"/>
        </w:rPr>
        <w:t>Уровень регистрир</w:t>
      </w:r>
      <w:r w:rsidR="00641FFF" w:rsidRPr="00DB6685">
        <w:rPr>
          <w:sz w:val="26"/>
          <w:szCs w:val="26"/>
        </w:rPr>
        <w:t>уемой безработ</w:t>
      </w:r>
      <w:r w:rsidR="00E91650" w:rsidRPr="00DB6685">
        <w:rPr>
          <w:sz w:val="26"/>
          <w:szCs w:val="26"/>
        </w:rPr>
        <w:t>ицы составляет 0,</w:t>
      </w:r>
      <w:r w:rsidR="00552509" w:rsidRPr="00DB6685">
        <w:rPr>
          <w:sz w:val="26"/>
          <w:szCs w:val="26"/>
        </w:rPr>
        <w:t>21</w:t>
      </w:r>
      <w:r w:rsidR="00FE1117" w:rsidRPr="00DB6685">
        <w:rPr>
          <w:sz w:val="26"/>
          <w:szCs w:val="26"/>
        </w:rPr>
        <w:t>%</w:t>
      </w:r>
      <w:r w:rsidR="003757BE" w:rsidRPr="00DB6685">
        <w:rPr>
          <w:sz w:val="26"/>
          <w:szCs w:val="26"/>
        </w:rPr>
        <w:t xml:space="preserve"> (АППГ – 2,</w:t>
      </w:r>
      <w:r w:rsidRPr="00DB6685">
        <w:rPr>
          <w:sz w:val="26"/>
          <w:szCs w:val="26"/>
        </w:rPr>
        <w:t>38</w:t>
      </w:r>
      <w:r w:rsidR="00967E8E" w:rsidRPr="00DB6685">
        <w:rPr>
          <w:sz w:val="26"/>
          <w:szCs w:val="26"/>
        </w:rPr>
        <w:t>%)</w:t>
      </w:r>
      <w:r w:rsidR="00551C6D" w:rsidRPr="00DB6685">
        <w:rPr>
          <w:sz w:val="26"/>
          <w:szCs w:val="26"/>
        </w:rPr>
        <w:t xml:space="preserve">, </w:t>
      </w:r>
      <w:r w:rsidR="00E91650" w:rsidRPr="00DB6685">
        <w:rPr>
          <w:sz w:val="26"/>
          <w:szCs w:val="26"/>
        </w:rPr>
        <w:t>коэффициент напряженности – 0,</w:t>
      </w:r>
      <w:r w:rsidR="00552509" w:rsidRPr="00DB6685">
        <w:rPr>
          <w:sz w:val="26"/>
          <w:szCs w:val="26"/>
        </w:rPr>
        <w:t>2</w:t>
      </w:r>
      <w:r w:rsidR="00FE1117" w:rsidRPr="00DB6685">
        <w:rPr>
          <w:sz w:val="26"/>
          <w:szCs w:val="26"/>
        </w:rPr>
        <w:t xml:space="preserve"> человека на 1 вакантное рабочее место</w:t>
      </w:r>
      <w:r w:rsidR="00E91650" w:rsidRPr="00DB6685">
        <w:rPr>
          <w:sz w:val="26"/>
          <w:szCs w:val="26"/>
        </w:rPr>
        <w:t xml:space="preserve"> (АППГ – </w:t>
      </w:r>
      <w:r w:rsidRPr="00DB6685">
        <w:rPr>
          <w:sz w:val="26"/>
          <w:szCs w:val="26"/>
        </w:rPr>
        <w:t>2,9</w:t>
      </w:r>
      <w:r w:rsidR="009C2B33" w:rsidRPr="00DB6685">
        <w:rPr>
          <w:sz w:val="26"/>
          <w:szCs w:val="26"/>
        </w:rPr>
        <w:t xml:space="preserve"> человек</w:t>
      </w:r>
      <w:r w:rsidR="00967E8E" w:rsidRPr="00DB6685">
        <w:rPr>
          <w:sz w:val="26"/>
          <w:szCs w:val="26"/>
        </w:rPr>
        <w:t xml:space="preserve"> на 1 вакантное рабочее место)</w:t>
      </w:r>
      <w:r w:rsidR="00FE1117" w:rsidRPr="00DB6685">
        <w:rPr>
          <w:sz w:val="26"/>
          <w:szCs w:val="26"/>
        </w:rPr>
        <w:t xml:space="preserve">. </w:t>
      </w:r>
      <w:r w:rsidRPr="00DB6685">
        <w:rPr>
          <w:sz w:val="26"/>
          <w:szCs w:val="26"/>
        </w:rPr>
        <w:t xml:space="preserve">Число вакансий на отчетную дату – 305 единиц (АППГ </w:t>
      </w:r>
      <w:r w:rsidR="00250395" w:rsidRPr="00DB6685">
        <w:rPr>
          <w:sz w:val="26"/>
          <w:szCs w:val="26"/>
        </w:rPr>
        <w:t>–</w:t>
      </w:r>
      <w:r w:rsidRPr="00DB6685">
        <w:rPr>
          <w:sz w:val="26"/>
          <w:szCs w:val="26"/>
        </w:rPr>
        <w:t xml:space="preserve"> </w:t>
      </w:r>
      <w:r w:rsidR="00250395" w:rsidRPr="00DB6685">
        <w:rPr>
          <w:sz w:val="26"/>
          <w:szCs w:val="26"/>
        </w:rPr>
        <w:t>197 ед.). Численность работников, находящихся под риском увольнения на отчетную дату – 57 человек (АППГ – 77 человек).</w:t>
      </w:r>
    </w:p>
    <w:p w:rsidR="00250395" w:rsidRPr="00DB6685" w:rsidRDefault="0025039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6" w:name="_Toc86054376"/>
      <w:bookmarkEnd w:id="54"/>
      <w:bookmarkEnd w:id="55"/>
    </w:p>
    <w:p w:rsidR="001011D5" w:rsidRPr="00DB6685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DB6685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Образование</w:t>
      </w:r>
      <w:bookmarkEnd w:id="56"/>
    </w:p>
    <w:p w:rsidR="001011D5" w:rsidRPr="00DB6685" w:rsidRDefault="001011D5" w:rsidP="001011D5">
      <w:pPr>
        <w:rPr>
          <w:sz w:val="26"/>
          <w:szCs w:val="26"/>
        </w:rPr>
      </w:pPr>
    </w:p>
    <w:p w:rsidR="001011D5" w:rsidRPr="00DB6685" w:rsidRDefault="001011D5" w:rsidP="001011D5">
      <w:pPr>
        <w:ind w:firstLine="708"/>
        <w:jc w:val="both"/>
        <w:rPr>
          <w:sz w:val="26"/>
          <w:szCs w:val="26"/>
        </w:rPr>
      </w:pPr>
      <w:bookmarkStart w:id="57" w:name="_Toc386102612"/>
      <w:r w:rsidRPr="00DB6685">
        <w:rPr>
          <w:sz w:val="26"/>
          <w:szCs w:val="26"/>
        </w:rPr>
        <w:t>Муниципальная система образования на территории города представлена 1</w:t>
      </w:r>
      <w:r w:rsidR="00EE0FCC" w:rsidRPr="00DB6685">
        <w:rPr>
          <w:sz w:val="26"/>
          <w:szCs w:val="26"/>
        </w:rPr>
        <w:t>3</w:t>
      </w:r>
      <w:r w:rsidRPr="00DB6685">
        <w:rPr>
          <w:sz w:val="26"/>
          <w:szCs w:val="26"/>
        </w:rPr>
        <w:t xml:space="preserve"> организациями</w:t>
      </w:r>
      <w:r w:rsidR="00876B4F" w:rsidRPr="00DB6685">
        <w:rPr>
          <w:sz w:val="26"/>
          <w:szCs w:val="26"/>
        </w:rPr>
        <w:t>, подведомственными Управлению по образованию</w:t>
      </w:r>
      <w:r w:rsidR="00717CDA" w:rsidRPr="00DB6685">
        <w:rPr>
          <w:sz w:val="26"/>
          <w:szCs w:val="26"/>
        </w:rPr>
        <w:t xml:space="preserve"> администрации города</w:t>
      </w:r>
      <w:r w:rsidRPr="00DB6685">
        <w:rPr>
          <w:sz w:val="26"/>
          <w:szCs w:val="26"/>
        </w:rPr>
        <w:t>, в том числе:</w:t>
      </w:r>
    </w:p>
    <w:p w:rsidR="001011D5" w:rsidRPr="00DB6685" w:rsidRDefault="001011D5" w:rsidP="001011D5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- 7 муниципальных дошкольных образовательных автономных учреждений;</w:t>
      </w:r>
    </w:p>
    <w:p w:rsidR="001011D5" w:rsidRPr="00DB6685" w:rsidRDefault="001011D5" w:rsidP="001011D5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</w:t>
      </w:r>
      <w:r w:rsidR="00EE0FCC" w:rsidRPr="00DB6685">
        <w:rPr>
          <w:sz w:val="26"/>
          <w:szCs w:val="26"/>
        </w:rPr>
        <w:t>5</w:t>
      </w:r>
      <w:r w:rsidRPr="00DB6685">
        <w:rPr>
          <w:sz w:val="26"/>
          <w:szCs w:val="26"/>
        </w:rPr>
        <w:t xml:space="preserve"> средних общеобразовательных школ;</w:t>
      </w:r>
    </w:p>
    <w:p w:rsidR="001011D5" w:rsidRPr="00DB6685" w:rsidRDefault="001011D5" w:rsidP="001011D5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- 1 учреждение дополнительного образования детей «Центр детского творчества».</w:t>
      </w:r>
    </w:p>
    <w:p w:rsidR="00B07668" w:rsidRPr="00DB6685" w:rsidRDefault="00CF14BD" w:rsidP="00CF14BD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Количество среднеобразовательных школ </w:t>
      </w:r>
      <w:r w:rsidR="00EE0FCC" w:rsidRPr="00DB6685">
        <w:rPr>
          <w:sz w:val="26"/>
          <w:szCs w:val="26"/>
        </w:rPr>
        <w:t>уменьшилось в связи с ликвидацией МБОУ СОШ №2 (распоряжение администрации города от 14.12.2021 №2368-ра).</w:t>
      </w:r>
    </w:p>
    <w:p w:rsidR="001011D5" w:rsidRPr="00DB6685" w:rsidRDefault="001011D5" w:rsidP="001011D5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Кроме того, в сфере </w:t>
      </w:r>
      <w:r w:rsidR="006B6F18" w:rsidRPr="00DB6685">
        <w:rPr>
          <w:sz w:val="26"/>
          <w:szCs w:val="26"/>
        </w:rPr>
        <w:t>молодежной политики</w:t>
      </w:r>
      <w:r w:rsidRPr="00DB6685">
        <w:rPr>
          <w:sz w:val="26"/>
          <w:szCs w:val="26"/>
        </w:rPr>
        <w:t xml:space="preserve"> осуществляют свою деятельность 3 учреждения. </w:t>
      </w:r>
    </w:p>
    <w:p w:rsidR="001011D5" w:rsidRPr="00DB6685" w:rsidRDefault="005648C2" w:rsidP="000B510B">
      <w:pPr>
        <w:ind w:left="-907" w:firstLine="708"/>
        <w:jc w:val="both"/>
        <w:rPr>
          <w:sz w:val="26"/>
          <w:szCs w:val="26"/>
        </w:rPr>
      </w:pPr>
      <w:r w:rsidRPr="00DB6685">
        <w:rPr>
          <w:noProof/>
          <w:sz w:val="26"/>
          <w:szCs w:val="26"/>
        </w:rPr>
        <w:lastRenderedPageBreak/>
        <w:drawing>
          <wp:inline distT="0" distB="0" distL="0" distR="0">
            <wp:extent cx="6315075" cy="29718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B7EBA" w:rsidRPr="00DB6685" w:rsidRDefault="00BB7EBA" w:rsidP="001011D5">
      <w:pPr>
        <w:ind w:firstLine="708"/>
        <w:jc w:val="both"/>
        <w:rPr>
          <w:sz w:val="26"/>
          <w:szCs w:val="26"/>
        </w:rPr>
      </w:pPr>
    </w:p>
    <w:p w:rsidR="00460331" w:rsidRPr="00DB6685" w:rsidRDefault="00F158C2" w:rsidP="00460331">
      <w:pPr>
        <w:ind w:firstLine="708"/>
        <w:jc w:val="both"/>
        <w:rPr>
          <w:sz w:val="26"/>
          <w:szCs w:val="26"/>
        </w:rPr>
      </w:pPr>
      <w:r w:rsidRPr="00DB6685">
        <w:rPr>
          <w:sz w:val="26"/>
        </w:rPr>
        <w:t>Указ Президента Российской Федерации от 07 мая 2012 года № 599 в части обеспечения дошкольным образованием детей в возрасте от трех до семи лет выполнен в полном объеме.</w:t>
      </w:r>
      <w:r w:rsidR="00460331" w:rsidRPr="00DB6685">
        <w:rPr>
          <w:sz w:val="26"/>
          <w:szCs w:val="26"/>
        </w:rPr>
        <w:t xml:space="preserve"> </w:t>
      </w:r>
    </w:p>
    <w:p w:rsidR="00F158C2" w:rsidRPr="00DB6685" w:rsidRDefault="00460331" w:rsidP="00460331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Организована работа 7 консультационных пунктов для оказания методической, психолого-педагогической, диагностической и консультативной помощи родителям (законным представителям) детей, не посещающих дошкольные учреждения.</w:t>
      </w:r>
    </w:p>
    <w:p w:rsidR="00F158C2" w:rsidRPr="00DB6685" w:rsidRDefault="00F158C2" w:rsidP="00F158C2">
      <w:pPr>
        <w:tabs>
          <w:tab w:val="left" w:pos="0"/>
        </w:tabs>
        <w:jc w:val="both"/>
        <w:rPr>
          <w:sz w:val="26"/>
          <w:szCs w:val="26"/>
        </w:rPr>
      </w:pPr>
      <w:r w:rsidRPr="00DB6685">
        <w:rPr>
          <w:sz w:val="26"/>
          <w:szCs w:val="26"/>
        </w:rPr>
        <w:tab/>
        <w:t xml:space="preserve">Проведен мониторинг обучающихся из числа коренных малочисленных народов севера. В общеобразовательных организациях обучаются </w:t>
      </w:r>
      <w:r w:rsidR="00804EE1" w:rsidRPr="00DB6685">
        <w:rPr>
          <w:sz w:val="26"/>
          <w:szCs w:val="26"/>
        </w:rPr>
        <w:t>23</w:t>
      </w:r>
      <w:r w:rsidRPr="00DB6685">
        <w:rPr>
          <w:sz w:val="26"/>
          <w:szCs w:val="26"/>
        </w:rPr>
        <w:t xml:space="preserve"> человек</w:t>
      </w:r>
      <w:r w:rsidR="00ED31EF" w:rsidRPr="00DB6685">
        <w:rPr>
          <w:sz w:val="26"/>
          <w:szCs w:val="26"/>
        </w:rPr>
        <w:t>а</w:t>
      </w:r>
      <w:r w:rsidRPr="00DB6685">
        <w:rPr>
          <w:sz w:val="26"/>
          <w:szCs w:val="26"/>
        </w:rPr>
        <w:t>, из них: 1</w:t>
      </w:r>
      <w:r w:rsidR="00804EE1" w:rsidRPr="00DB6685">
        <w:rPr>
          <w:sz w:val="26"/>
          <w:szCs w:val="26"/>
        </w:rPr>
        <w:t>9</w:t>
      </w:r>
      <w:r w:rsidRPr="00DB6685">
        <w:rPr>
          <w:sz w:val="26"/>
          <w:szCs w:val="26"/>
        </w:rPr>
        <w:t xml:space="preserve"> - ханты, </w:t>
      </w:r>
      <w:r w:rsidR="00804EE1" w:rsidRPr="00DB6685">
        <w:rPr>
          <w:sz w:val="26"/>
          <w:szCs w:val="26"/>
        </w:rPr>
        <w:t>4</w:t>
      </w:r>
      <w:r w:rsidRPr="00DB6685">
        <w:rPr>
          <w:sz w:val="26"/>
          <w:szCs w:val="26"/>
        </w:rPr>
        <w:t xml:space="preserve"> - манси. Дошкольные образовательные организации посещают </w:t>
      </w:r>
      <w:r w:rsidR="00804EE1" w:rsidRPr="00DB6685">
        <w:rPr>
          <w:sz w:val="26"/>
          <w:szCs w:val="26"/>
        </w:rPr>
        <w:t>2</w:t>
      </w:r>
      <w:r w:rsidRPr="00DB6685">
        <w:rPr>
          <w:sz w:val="26"/>
          <w:szCs w:val="26"/>
        </w:rPr>
        <w:t xml:space="preserve"> </w:t>
      </w:r>
      <w:r w:rsidR="00804EE1" w:rsidRPr="00DB6685">
        <w:rPr>
          <w:sz w:val="26"/>
          <w:szCs w:val="26"/>
        </w:rPr>
        <w:t>ребенка</w:t>
      </w:r>
      <w:r w:rsidRPr="00DB6685">
        <w:rPr>
          <w:sz w:val="26"/>
          <w:szCs w:val="26"/>
        </w:rPr>
        <w:t xml:space="preserve"> данной категории.</w:t>
      </w:r>
    </w:p>
    <w:p w:rsidR="00F158C2" w:rsidRPr="00DB6685" w:rsidRDefault="00804EE1" w:rsidP="00F158C2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На 01.</w:t>
      </w:r>
      <w:r w:rsidR="002E11AF" w:rsidRPr="00DB6685">
        <w:rPr>
          <w:sz w:val="26"/>
          <w:szCs w:val="26"/>
        </w:rPr>
        <w:t>01.</w:t>
      </w:r>
      <w:r w:rsidR="00F158C2" w:rsidRPr="00DB6685">
        <w:rPr>
          <w:sz w:val="26"/>
          <w:szCs w:val="26"/>
        </w:rPr>
        <w:t>202</w:t>
      </w:r>
      <w:r w:rsidR="002E11AF" w:rsidRPr="00DB6685">
        <w:rPr>
          <w:sz w:val="26"/>
          <w:szCs w:val="26"/>
        </w:rPr>
        <w:t>2</w:t>
      </w:r>
      <w:r w:rsidR="00F158C2" w:rsidRPr="00DB6685">
        <w:rPr>
          <w:sz w:val="26"/>
          <w:szCs w:val="26"/>
        </w:rPr>
        <w:t xml:space="preserve"> в образовательных организациях обучаются и воспитываются 3</w:t>
      </w:r>
      <w:r w:rsidR="002E11AF" w:rsidRPr="00DB6685">
        <w:rPr>
          <w:sz w:val="26"/>
          <w:szCs w:val="26"/>
        </w:rPr>
        <w:t>38</w:t>
      </w:r>
      <w:r w:rsidR="00F158C2" w:rsidRPr="00DB6685">
        <w:rPr>
          <w:sz w:val="26"/>
          <w:szCs w:val="26"/>
        </w:rPr>
        <w:t xml:space="preserve"> детей с ограниченными возможностями здоровья, из них </w:t>
      </w:r>
      <w:r w:rsidRPr="00DB6685">
        <w:rPr>
          <w:sz w:val="26"/>
          <w:szCs w:val="26"/>
        </w:rPr>
        <w:t>3</w:t>
      </w:r>
      <w:r w:rsidR="002E11AF" w:rsidRPr="00DB6685">
        <w:rPr>
          <w:sz w:val="26"/>
          <w:szCs w:val="26"/>
        </w:rPr>
        <w:t>0</w:t>
      </w:r>
      <w:r w:rsidR="00F158C2" w:rsidRPr="00DB6685">
        <w:rPr>
          <w:sz w:val="26"/>
          <w:szCs w:val="26"/>
        </w:rPr>
        <w:t xml:space="preserve"> </w:t>
      </w:r>
      <w:r w:rsidR="002E11AF" w:rsidRPr="00DB6685">
        <w:rPr>
          <w:sz w:val="26"/>
          <w:szCs w:val="26"/>
        </w:rPr>
        <w:t>детей</w:t>
      </w:r>
      <w:r w:rsidR="00F158C2" w:rsidRPr="00DB6685">
        <w:rPr>
          <w:sz w:val="26"/>
          <w:szCs w:val="26"/>
        </w:rPr>
        <w:t>-инвалид</w:t>
      </w:r>
      <w:r w:rsidR="002E11AF" w:rsidRPr="00DB6685">
        <w:rPr>
          <w:sz w:val="26"/>
          <w:szCs w:val="26"/>
        </w:rPr>
        <w:t>ов</w:t>
      </w:r>
      <w:r w:rsidR="00F158C2" w:rsidRPr="00DB6685">
        <w:rPr>
          <w:sz w:val="26"/>
          <w:szCs w:val="26"/>
        </w:rPr>
        <w:t>, 2</w:t>
      </w:r>
      <w:r w:rsidR="002E11AF" w:rsidRPr="00DB6685">
        <w:rPr>
          <w:sz w:val="26"/>
          <w:szCs w:val="26"/>
        </w:rPr>
        <w:t>20</w:t>
      </w:r>
      <w:r w:rsidR="00F158C2" w:rsidRPr="00DB6685">
        <w:rPr>
          <w:sz w:val="26"/>
          <w:szCs w:val="26"/>
        </w:rPr>
        <w:t xml:space="preserve"> детей с огран</w:t>
      </w:r>
      <w:r w:rsidRPr="00DB6685">
        <w:rPr>
          <w:sz w:val="26"/>
          <w:szCs w:val="26"/>
        </w:rPr>
        <w:t xml:space="preserve">иченными возможностями здоровья, </w:t>
      </w:r>
      <w:r w:rsidR="002E11AF" w:rsidRPr="00DB6685">
        <w:rPr>
          <w:sz w:val="26"/>
          <w:szCs w:val="26"/>
        </w:rPr>
        <w:t>88</w:t>
      </w:r>
      <w:r w:rsidRPr="00DB6685">
        <w:rPr>
          <w:sz w:val="26"/>
          <w:szCs w:val="26"/>
        </w:rPr>
        <w:t xml:space="preserve"> детей со статусом инвалид с ОВЗ.</w:t>
      </w:r>
      <w:r w:rsidR="00F158C2" w:rsidRPr="00DB6685">
        <w:rPr>
          <w:sz w:val="26"/>
          <w:szCs w:val="26"/>
        </w:rPr>
        <w:t xml:space="preserve"> Детские сады посеща</w:t>
      </w:r>
      <w:r w:rsidR="00C85D3B">
        <w:rPr>
          <w:sz w:val="26"/>
          <w:szCs w:val="26"/>
        </w:rPr>
        <w:t>ют</w:t>
      </w:r>
      <w:r w:rsidR="00F158C2" w:rsidRPr="00DB6685">
        <w:rPr>
          <w:sz w:val="26"/>
          <w:szCs w:val="26"/>
        </w:rPr>
        <w:t xml:space="preserve"> </w:t>
      </w:r>
      <w:r w:rsidR="002E11AF" w:rsidRPr="00DB6685">
        <w:rPr>
          <w:sz w:val="26"/>
          <w:szCs w:val="26"/>
        </w:rPr>
        <w:t>59</w:t>
      </w:r>
      <w:r w:rsidR="00F158C2" w:rsidRPr="00DB6685">
        <w:rPr>
          <w:sz w:val="26"/>
          <w:szCs w:val="26"/>
        </w:rPr>
        <w:t xml:space="preserve"> воспитанников с ограниченными возможностями здоровья. </w:t>
      </w:r>
    </w:p>
    <w:p w:rsidR="00294F41" w:rsidRPr="00DB6685" w:rsidRDefault="0039669E" w:rsidP="00294F41">
      <w:pPr>
        <w:snapToGrid/>
        <w:ind w:firstLine="709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Сред</w:t>
      </w:r>
      <w:r w:rsidR="00E1443D" w:rsidRPr="00DB6685">
        <w:rPr>
          <w:sz w:val="26"/>
          <w:szCs w:val="26"/>
        </w:rPr>
        <w:t>нее общее образование получили</w:t>
      </w:r>
      <w:r w:rsidR="00F158C2" w:rsidRPr="00DB6685">
        <w:rPr>
          <w:sz w:val="26"/>
          <w:szCs w:val="26"/>
        </w:rPr>
        <w:t xml:space="preserve"> 253</w:t>
      </w:r>
      <w:r w:rsidRPr="00DB6685">
        <w:rPr>
          <w:sz w:val="26"/>
          <w:szCs w:val="26"/>
        </w:rPr>
        <w:t xml:space="preserve"> человек</w:t>
      </w:r>
      <w:r w:rsidR="00F158C2" w:rsidRPr="00DB6685">
        <w:rPr>
          <w:sz w:val="26"/>
          <w:szCs w:val="26"/>
        </w:rPr>
        <w:t>а, из них 28</w:t>
      </w:r>
      <w:r w:rsidRPr="00DB6685">
        <w:rPr>
          <w:sz w:val="26"/>
          <w:szCs w:val="26"/>
        </w:rPr>
        <w:t xml:space="preserve"> выпускник</w:t>
      </w:r>
      <w:r w:rsidR="00F158C2" w:rsidRPr="00DB6685">
        <w:rPr>
          <w:sz w:val="26"/>
          <w:szCs w:val="26"/>
        </w:rPr>
        <w:t>ов</w:t>
      </w:r>
      <w:r w:rsidRPr="00DB6685">
        <w:rPr>
          <w:sz w:val="26"/>
          <w:szCs w:val="26"/>
        </w:rPr>
        <w:t xml:space="preserve"> получил аттестаты с отличием и медали «За особые успехи в обучении».</w:t>
      </w:r>
    </w:p>
    <w:p w:rsidR="00294F41" w:rsidRPr="00DB6685" w:rsidRDefault="00294F41" w:rsidP="00294F41">
      <w:pPr>
        <w:snapToGrid/>
        <w:ind w:firstLine="709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Количество обучающихся, получающих услуги дополнительного образования в отчетном периоде составило 4 022 человек</w:t>
      </w:r>
      <w:r w:rsidR="00C85D3B">
        <w:rPr>
          <w:sz w:val="26"/>
          <w:szCs w:val="26"/>
        </w:rPr>
        <w:t>а</w:t>
      </w:r>
      <w:r w:rsidRPr="00DB6685">
        <w:rPr>
          <w:sz w:val="26"/>
          <w:szCs w:val="26"/>
        </w:rPr>
        <w:t xml:space="preserve"> что составляет 52,4 % от общего количества детей от 5 до 18 лет.</w:t>
      </w:r>
    </w:p>
    <w:p w:rsidR="00294F41" w:rsidRPr="00DB6685" w:rsidRDefault="00294F41" w:rsidP="00294F41">
      <w:pPr>
        <w:snapToGrid/>
        <w:ind w:firstLine="709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В 2021 году в рамках реализации проекта «Успех каждого ребенка» в 3-х образовательных организациях созданы 300 новых мест дополнительного образования (МБОУ СОШ №1, МБОУ СОШ № 6, МАОУ д/с «Солнышко»).</w:t>
      </w:r>
    </w:p>
    <w:p w:rsidR="007138F4" w:rsidRPr="00DB6685" w:rsidRDefault="007138F4" w:rsidP="007138F4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Основные показатели</w:t>
      </w:r>
      <w:r w:rsidR="001011D5" w:rsidRPr="00DB6685">
        <w:rPr>
          <w:sz w:val="26"/>
          <w:szCs w:val="26"/>
        </w:rPr>
        <w:t xml:space="preserve"> деятельности 3 учреждений молодежной политики, направленностью которых является организация занятости молодежи, социально-психологическая помощь, поддержка молодой семьи, воспитание гражданственности и патриотизма, организация досуга молодежи, пр</w:t>
      </w:r>
      <w:r w:rsidRPr="00DB6685">
        <w:rPr>
          <w:sz w:val="26"/>
          <w:szCs w:val="26"/>
        </w:rPr>
        <w:t>опаганда здорового образа жизни:</w:t>
      </w:r>
    </w:p>
    <w:p w:rsidR="009176FF" w:rsidRPr="00DB6685" w:rsidRDefault="009176FF" w:rsidP="009176FF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</w:t>
      </w:r>
      <w:r w:rsidR="00073C14" w:rsidRPr="00DB6685">
        <w:rPr>
          <w:sz w:val="26"/>
          <w:szCs w:val="26"/>
        </w:rPr>
        <w:t xml:space="preserve">МБУ Центр «Современник» </w:t>
      </w:r>
      <w:r w:rsidR="001011D5" w:rsidRPr="00DB6685">
        <w:rPr>
          <w:sz w:val="26"/>
          <w:szCs w:val="26"/>
        </w:rPr>
        <w:t xml:space="preserve">проведено </w:t>
      </w:r>
      <w:r w:rsidR="00804EE1" w:rsidRPr="00DB6685">
        <w:rPr>
          <w:sz w:val="26"/>
          <w:szCs w:val="26"/>
        </w:rPr>
        <w:t xml:space="preserve">1 </w:t>
      </w:r>
      <w:r w:rsidR="00294F41" w:rsidRPr="00DB6685">
        <w:rPr>
          <w:sz w:val="26"/>
          <w:szCs w:val="26"/>
        </w:rPr>
        <w:t>910</w:t>
      </w:r>
      <w:r w:rsidR="006B6F18" w:rsidRPr="00DB6685">
        <w:rPr>
          <w:sz w:val="26"/>
          <w:szCs w:val="26"/>
        </w:rPr>
        <w:t xml:space="preserve"> профилактических</w:t>
      </w:r>
      <w:r w:rsidR="007138F4" w:rsidRPr="00DB6685">
        <w:rPr>
          <w:sz w:val="26"/>
          <w:szCs w:val="26"/>
        </w:rPr>
        <w:t xml:space="preserve"> </w:t>
      </w:r>
      <w:r w:rsidR="00804EE1" w:rsidRPr="00DB6685">
        <w:rPr>
          <w:sz w:val="26"/>
          <w:szCs w:val="26"/>
        </w:rPr>
        <w:t>мероприятий</w:t>
      </w:r>
      <w:r w:rsidR="00E1443D" w:rsidRPr="00DB6685">
        <w:rPr>
          <w:sz w:val="26"/>
          <w:szCs w:val="26"/>
        </w:rPr>
        <w:t>,</w:t>
      </w:r>
      <w:r w:rsidR="006C1BF5" w:rsidRPr="00DB6685">
        <w:rPr>
          <w:sz w:val="26"/>
          <w:szCs w:val="26"/>
        </w:rPr>
        <w:t xml:space="preserve"> охват – </w:t>
      </w:r>
      <w:r w:rsidR="00294F41" w:rsidRPr="00DB6685">
        <w:rPr>
          <w:sz w:val="26"/>
          <w:szCs w:val="26"/>
        </w:rPr>
        <w:t>38 685</w:t>
      </w:r>
      <w:r w:rsidR="00A00FC0" w:rsidRPr="00DB6685">
        <w:rPr>
          <w:sz w:val="26"/>
          <w:szCs w:val="26"/>
        </w:rPr>
        <w:t xml:space="preserve"> чел</w:t>
      </w:r>
      <w:r w:rsidR="00294F41" w:rsidRPr="00DB6685">
        <w:rPr>
          <w:sz w:val="26"/>
          <w:szCs w:val="26"/>
        </w:rPr>
        <w:t>.</w:t>
      </w:r>
      <w:r w:rsidRPr="00DB6685">
        <w:rPr>
          <w:sz w:val="26"/>
          <w:szCs w:val="26"/>
        </w:rPr>
        <w:t xml:space="preserve"> </w:t>
      </w:r>
      <w:r w:rsidR="00DD73A7" w:rsidRPr="00DB6685">
        <w:rPr>
          <w:sz w:val="26"/>
          <w:szCs w:val="26"/>
        </w:rPr>
        <w:t>(АППГ</w:t>
      </w:r>
      <w:r w:rsidR="006C1BF5" w:rsidRPr="00DB6685">
        <w:rPr>
          <w:sz w:val="26"/>
          <w:szCs w:val="26"/>
        </w:rPr>
        <w:t xml:space="preserve"> - </w:t>
      </w:r>
      <w:r w:rsidR="00294F41" w:rsidRPr="00DB6685">
        <w:rPr>
          <w:sz w:val="26"/>
          <w:szCs w:val="26"/>
        </w:rPr>
        <w:t>217</w:t>
      </w:r>
      <w:r w:rsidR="006C1BF5" w:rsidRPr="00DB6685">
        <w:rPr>
          <w:sz w:val="26"/>
          <w:szCs w:val="26"/>
        </w:rPr>
        <w:t xml:space="preserve"> мероприятия, охват – </w:t>
      </w:r>
      <w:r w:rsidR="00294F41" w:rsidRPr="00DB6685">
        <w:rPr>
          <w:sz w:val="26"/>
          <w:szCs w:val="26"/>
        </w:rPr>
        <w:t>15 718</w:t>
      </w:r>
      <w:r w:rsidRPr="00DB6685">
        <w:rPr>
          <w:sz w:val="26"/>
          <w:szCs w:val="26"/>
        </w:rPr>
        <w:t xml:space="preserve"> чел.);</w:t>
      </w:r>
    </w:p>
    <w:p w:rsidR="00804EE1" w:rsidRPr="00DB6685" w:rsidRDefault="00804EE1" w:rsidP="009176FF">
      <w:pPr>
        <w:ind w:firstLine="708"/>
        <w:jc w:val="both"/>
        <w:rPr>
          <w:sz w:val="26"/>
          <w:szCs w:val="26"/>
        </w:rPr>
      </w:pPr>
      <w:r w:rsidRPr="00DB6685">
        <w:rPr>
          <w:sz w:val="26"/>
        </w:rPr>
        <w:t xml:space="preserve">- в дворовых клубах проведено 1 </w:t>
      </w:r>
      <w:r w:rsidR="00294F41" w:rsidRPr="00DB6685">
        <w:rPr>
          <w:sz w:val="26"/>
        </w:rPr>
        <w:t>704</w:t>
      </w:r>
      <w:r w:rsidRPr="00DB6685">
        <w:rPr>
          <w:sz w:val="26"/>
        </w:rPr>
        <w:t xml:space="preserve"> мероприяти</w:t>
      </w:r>
      <w:r w:rsidR="00294F41" w:rsidRPr="00DB6685">
        <w:rPr>
          <w:sz w:val="26"/>
        </w:rPr>
        <w:t>я</w:t>
      </w:r>
      <w:r w:rsidRPr="00DB6685">
        <w:rPr>
          <w:sz w:val="26"/>
        </w:rPr>
        <w:t xml:space="preserve">, охват </w:t>
      </w:r>
      <w:r w:rsidR="00294F41" w:rsidRPr="00DB6685">
        <w:rPr>
          <w:sz w:val="26"/>
        </w:rPr>
        <w:t>32 885</w:t>
      </w:r>
      <w:r w:rsidRPr="00DB6685">
        <w:rPr>
          <w:sz w:val="26"/>
        </w:rPr>
        <w:t xml:space="preserve"> чел., в т.ч. 1</w:t>
      </w:r>
      <w:r w:rsidR="00294F41" w:rsidRPr="00DB6685">
        <w:rPr>
          <w:sz w:val="26"/>
        </w:rPr>
        <w:t>60</w:t>
      </w:r>
      <w:r w:rsidRPr="00DB6685">
        <w:rPr>
          <w:sz w:val="26"/>
        </w:rPr>
        <w:t xml:space="preserve"> мероприяти</w:t>
      </w:r>
      <w:r w:rsidR="00C85D3B">
        <w:rPr>
          <w:sz w:val="26"/>
        </w:rPr>
        <w:t>й</w:t>
      </w:r>
      <w:r w:rsidRPr="00DB6685">
        <w:rPr>
          <w:sz w:val="26"/>
        </w:rPr>
        <w:t xml:space="preserve"> в режиме онлайн, охват – </w:t>
      </w:r>
      <w:r w:rsidR="00294F41" w:rsidRPr="00DB6685">
        <w:rPr>
          <w:sz w:val="26"/>
        </w:rPr>
        <w:t>15 402</w:t>
      </w:r>
      <w:r w:rsidRPr="00DB6685">
        <w:rPr>
          <w:sz w:val="26"/>
        </w:rPr>
        <w:t xml:space="preserve"> чел;</w:t>
      </w:r>
    </w:p>
    <w:p w:rsidR="009176FF" w:rsidRPr="00DB6685" w:rsidRDefault="009176FF" w:rsidP="009176FF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lastRenderedPageBreak/>
        <w:t>-</w:t>
      </w:r>
      <w:r w:rsidR="00886D0E" w:rsidRPr="00DB6685">
        <w:rPr>
          <w:sz w:val="26"/>
          <w:szCs w:val="26"/>
        </w:rPr>
        <w:t xml:space="preserve"> </w:t>
      </w:r>
      <w:r w:rsidR="00294F41" w:rsidRPr="00DB6685">
        <w:rPr>
          <w:sz w:val="26"/>
          <w:szCs w:val="26"/>
        </w:rPr>
        <w:t>методическим сектором организовано и проведено профилактических мероприятий – 142 (из них 1 – родительское собрание), охват-просмотров – 4566 из них: в дистанционном режиме проведено 2 мероприятия, в очном р</w:t>
      </w:r>
      <w:r w:rsidR="00C85D3B">
        <w:rPr>
          <w:sz w:val="26"/>
          <w:szCs w:val="26"/>
        </w:rPr>
        <w:t>ежиме проведено 139 мероприятий;</w:t>
      </w:r>
    </w:p>
    <w:p w:rsidR="005870FD" w:rsidRPr="00DB6685" w:rsidRDefault="005870FD" w:rsidP="005870FD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 специалистами МА «Стимул» организовано и проведено 64 мероприятия, охват 1234 человека;</w:t>
      </w:r>
    </w:p>
    <w:p w:rsidR="005870FD" w:rsidRPr="00DB6685" w:rsidRDefault="005870FD" w:rsidP="005870FD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консультантом «Телефона доверия» оказано 112 консультаций несовершеннолетним (АППГ – 338 ед.);</w:t>
      </w:r>
    </w:p>
    <w:p w:rsidR="005870FD" w:rsidRPr="00DB6685" w:rsidRDefault="005870FD" w:rsidP="005E0D25">
      <w:pPr>
        <w:numPr>
          <w:ilvl w:val="0"/>
          <w:numId w:val="8"/>
        </w:numPr>
        <w:tabs>
          <w:tab w:val="clear" w:pos="2137"/>
          <w:tab w:val="left" w:pos="709"/>
          <w:tab w:val="left" w:pos="993"/>
        </w:tabs>
        <w:ind w:left="0" w:firstLine="708"/>
        <w:jc w:val="both"/>
        <w:rPr>
          <w:sz w:val="26"/>
        </w:rPr>
      </w:pPr>
      <w:r w:rsidRPr="00DB6685">
        <w:rPr>
          <w:sz w:val="26"/>
          <w:szCs w:val="26"/>
        </w:rPr>
        <w:t>на территории зонального военно-патриотического центра «Витязь» работает спортивно-технический клуб «Трек», еще одно из направлений зонального военно-патриотического центра «Витязь» - конноспортивная секция «Казачата». ЗВПЦ «Витязь» посещают 86 воспитанников. За 12 месяцев 2021 года проведено 35 мероприя</w:t>
      </w:r>
      <w:r w:rsidR="00C85D3B">
        <w:rPr>
          <w:sz w:val="26"/>
          <w:szCs w:val="26"/>
        </w:rPr>
        <w:t>тий, с охватом 935 человек. Так</w:t>
      </w:r>
      <w:r w:rsidRPr="00DB6685">
        <w:rPr>
          <w:sz w:val="26"/>
          <w:szCs w:val="26"/>
        </w:rPr>
        <w:t>же ЗВПЦ «Витязь» является куратором юнармейского движения, в которое входит 263 человек</w:t>
      </w:r>
      <w:r w:rsidR="00C85D3B">
        <w:rPr>
          <w:sz w:val="26"/>
          <w:szCs w:val="26"/>
        </w:rPr>
        <w:t>а</w:t>
      </w:r>
      <w:r w:rsidRPr="00DB6685">
        <w:rPr>
          <w:sz w:val="26"/>
          <w:szCs w:val="26"/>
        </w:rPr>
        <w:t>;</w:t>
      </w:r>
    </w:p>
    <w:p w:rsidR="00534AEB" w:rsidRPr="00DB6685" w:rsidRDefault="008D156D" w:rsidP="00F54FE1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горнолыжную базу посетили </w:t>
      </w:r>
      <w:r w:rsidR="005870FD" w:rsidRPr="00DB6685">
        <w:rPr>
          <w:sz w:val="26"/>
          <w:szCs w:val="26"/>
        </w:rPr>
        <w:t>4 116</w:t>
      </w:r>
      <w:r w:rsidRPr="00DB6685">
        <w:rPr>
          <w:sz w:val="26"/>
          <w:szCs w:val="26"/>
        </w:rPr>
        <w:t xml:space="preserve"> чел. (АППГ –</w:t>
      </w:r>
      <w:r w:rsidR="0034246B" w:rsidRPr="00DB6685">
        <w:rPr>
          <w:sz w:val="26"/>
          <w:szCs w:val="26"/>
        </w:rPr>
        <w:t xml:space="preserve"> 5 </w:t>
      </w:r>
      <w:r w:rsidR="00294F41" w:rsidRPr="00DB6685">
        <w:rPr>
          <w:sz w:val="26"/>
          <w:szCs w:val="26"/>
        </w:rPr>
        <w:t>958</w:t>
      </w:r>
      <w:r w:rsidR="00680425" w:rsidRPr="00DB6685">
        <w:rPr>
          <w:sz w:val="26"/>
          <w:szCs w:val="26"/>
        </w:rPr>
        <w:t xml:space="preserve"> </w:t>
      </w:r>
      <w:r w:rsidRPr="00DB6685">
        <w:rPr>
          <w:sz w:val="26"/>
          <w:szCs w:val="26"/>
        </w:rPr>
        <w:t>чел</w:t>
      </w:r>
      <w:r w:rsidR="00534AEB" w:rsidRPr="00DB6685">
        <w:rPr>
          <w:sz w:val="26"/>
          <w:szCs w:val="26"/>
        </w:rPr>
        <w:t>.</w:t>
      </w:r>
      <w:r w:rsidR="0034246B" w:rsidRPr="00DB6685">
        <w:rPr>
          <w:sz w:val="26"/>
          <w:szCs w:val="26"/>
        </w:rPr>
        <w:t>)</w:t>
      </w:r>
      <w:r w:rsidR="00F54FE1" w:rsidRPr="00DB6685">
        <w:rPr>
          <w:sz w:val="26"/>
          <w:szCs w:val="26"/>
        </w:rPr>
        <w:t>. Для лиц с ограниченными возможностями предусмотрено предоставление комнаты отдыха, беседок на базе МАУ ГЛБ «Северное сияние» на безвозмездной основе;</w:t>
      </w:r>
    </w:p>
    <w:p w:rsidR="005870FD" w:rsidRPr="00DB6685" w:rsidRDefault="005870FD" w:rsidP="005E0D25">
      <w:pPr>
        <w:numPr>
          <w:ilvl w:val="0"/>
          <w:numId w:val="8"/>
        </w:numPr>
        <w:tabs>
          <w:tab w:val="clear" w:pos="2137"/>
          <w:tab w:val="left" w:pos="709"/>
          <w:tab w:val="left" w:pos="993"/>
        </w:tabs>
        <w:ind w:left="0" w:firstLine="708"/>
        <w:jc w:val="both"/>
        <w:rPr>
          <w:sz w:val="26"/>
        </w:rPr>
      </w:pPr>
      <w:r w:rsidRPr="00DB6685">
        <w:rPr>
          <w:sz w:val="26"/>
          <w:szCs w:val="26"/>
        </w:rPr>
        <w:t xml:space="preserve">с 18.12.2021 года в </w:t>
      </w:r>
      <w:r w:rsidR="00534AEB" w:rsidRPr="00DB6685">
        <w:rPr>
          <w:sz w:val="26"/>
          <w:szCs w:val="26"/>
        </w:rPr>
        <w:t xml:space="preserve">МАУ Аквацентр «Дельфин» </w:t>
      </w:r>
      <w:r w:rsidRPr="00DB6685">
        <w:rPr>
          <w:sz w:val="26"/>
          <w:szCs w:val="26"/>
        </w:rPr>
        <w:t xml:space="preserve">возобновили работу бассейн и тренажерный зал, бассейн постели 792 человека, тренажерный зал – 2088 чел. </w:t>
      </w:r>
    </w:p>
    <w:p w:rsidR="0064506E" w:rsidRPr="00DB6685" w:rsidRDefault="0064506E" w:rsidP="0064506E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На территории муниципального образования созданы необходимые условия для поддержки доступа немуниципальных организаций (коммерческих, некоммерческих) к предоставлению услуг в социальной сфере. </w:t>
      </w:r>
      <w:r w:rsidR="00C85D3B">
        <w:rPr>
          <w:sz w:val="26"/>
          <w:szCs w:val="26"/>
        </w:rPr>
        <w:t>В</w:t>
      </w:r>
      <w:r w:rsidRPr="00DB6685">
        <w:rPr>
          <w:sz w:val="26"/>
          <w:szCs w:val="26"/>
        </w:rPr>
        <w:t xml:space="preserve"> соответствии с распоряжением ад</w:t>
      </w:r>
      <w:r w:rsidR="007939C7" w:rsidRPr="00DB6685">
        <w:rPr>
          <w:sz w:val="26"/>
          <w:szCs w:val="26"/>
        </w:rPr>
        <w:t>министрации города от 13.04.2021 № 676</w:t>
      </w:r>
      <w:r w:rsidRPr="00DB6685">
        <w:rPr>
          <w:sz w:val="26"/>
          <w:szCs w:val="26"/>
        </w:rPr>
        <w:t xml:space="preserve">-ра (с изм. от </w:t>
      </w:r>
      <w:r w:rsidR="007939C7" w:rsidRPr="00DB6685">
        <w:rPr>
          <w:sz w:val="26"/>
          <w:szCs w:val="26"/>
        </w:rPr>
        <w:t>04.05.2021 №843</w:t>
      </w:r>
      <w:r w:rsidRPr="00DB6685">
        <w:rPr>
          <w:sz w:val="26"/>
          <w:szCs w:val="26"/>
        </w:rPr>
        <w:t xml:space="preserve">-ра) реализуется «План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в муниципальном образовании городской </w:t>
      </w:r>
      <w:r w:rsidR="007939C7" w:rsidRPr="00DB6685">
        <w:rPr>
          <w:sz w:val="26"/>
          <w:szCs w:val="26"/>
        </w:rPr>
        <w:t>округ город Пыть-Ях на 2021-2025</w:t>
      </w:r>
      <w:r w:rsidRPr="00DB6685">
        <w:rPr>
          <w:sz w:val="26"/>
          <w:szCs w:val="26"/>
        </w:rPr>
        <w:t xml:space="preserve"> годы».</w:t>
      </w:r>
    </w:p>
    <w:p w:rsidR="00F11183" w:rsidRPr="00DB6685" w:rsidRDefault="00F11183" w:rsidP="00F11183">
      <w:pPr>
        <w:tabs>
          <w:tab w:val="left" w:pos="709"/>
        </w:tabs>
        <w:snapToGrid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sz w:val="26"/>
          <w:szCs w:val="26"/>
          <w:lang w:eastAsia="en-US"/>
        </w:rPr>
        <w:tab/>
      </w:r>
      <w:r w:rsidRPr="00DB6685">
        <w:rPr>
          <w:color w:val="000000" w:themeColor="text1"/>
          <w:sz w:val="26"/>
          <w:szCs w:val="26"/>
          <w:lang w:eastAsia="en-US"/>
        </w:rPr>
        <w:t>Предусмотрена субсидия в размере 4,0 млн. руб.</w:t>
      </w:r>
      <w:r w:rsidR="000A1202" w:rsidRPr="00DB6685">
        <w:rPr>
          <w:color w:val="000000" w:themeColor="text1"/>
          <w:sz w:val="26"/>
          <w:szCs w:val="26"/>
          <w:lang w:eastAsia="en-US"/>
        </w:rPr>
        <w:t xml:space="preserve"> </w:t>
      </w:r>
      <w:r w:rsidRPr="00DB6685">
        <w:rPr>
          <w:color w:val="000000" w:themeColor="text1"/>
          <w:sz w:val="26"/>
          <w:szCs w:val="26"/>
          <w:lang w:eastAsia="en-US"/>
        </w:rPr>
        <w:t xml:space="preserve">Пыть-Яхской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политики: </w:t>
      </w:r>
    </w:p>
    <w:p w:rsidR="00F11183" w:rsidRPr="00DB6685" w:rsidRDefault="00F11183" w:rsidP="00F1118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>- развитие и координация движения КВН;</w:t>
      </w:r>
    </w:p>
    <w:p w:rsidR="00F11183" w:rsidRPr="00DB6685" w:rsidRDefault="00F11183" w:rsidP="00F1118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>- проведение образовательных, культурных мероприятий;</w:t>
      </w:r>
    </w:p>
    <w:p w:rsidR="00F11183" w:rsidRPr="00DB6685" w:rsidRDefault="00F11183" w:rsidP="00F11183">
      <w:pPr>
        <w:widowControl w:val="0"/>
        <w:tabs>
          <w:tab w:val="left" w:pos="0"/>
        </w:tabs>
        <w:snapToGrid/>
        <w:spacing w:before="6"/>
        <w:ind w:right="-1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>- 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F11183" w:rsidRPr="00DB6685" w:rsidRDefault="00F11183" w:rsidP="00F1118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>- вовлечение молодежи в добровольческую деятельность;</w:t>
      </w:r>
    </w:p>
    <w:p w:rsidR="00F11183" w:rsidRPr="00DB6685" w:rsidRDefault="00F066BE" w:rsidP="00F11183">
      <w:pPr>
        <w:widowControl w:val="0"/>
        <w:tabs>
          <w:tab w:val="left" w:pos="0"/>
        </w:tabs>
        <w:snapToGrid/>
        <w:spacing w:before="6"/>
        <w:ind w:right="-1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 xml:space="preserve">- </w:t>
      </w:r>
      <w:r w:rsidR="00F11183" w:rsidRPr="00DB6685">
        <w:rPr>
          <w:color w:val="000000" w:themeColor="text1"/>
          <w:sz w:val="26"/>
          <w:szCs w:val="26"/>
          <w:lang w:eastAsia="en-US"/>
        </w:rPr>
        <w:t>создание условий для развития творческого потенциала молодежи и реализации молодежных инициатив;</w:t>
      </w:r>
    </w:p>
    <w:p w:rsidR="00F11183" w:rsidRPr="00DB6685" w:rsidRDefault="00F11183" w:rsidP="00F1118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>- укрепление престижа и роли семьи в обществе.</w:t>
      </w:r>
    </w:p>
    <w:p w:rsidR="00F11183" w:rsidRPr="00DB6685" w:rsidRDefault="000A1202" w:rsidP="00F11183">
      <w:pPr>
        <w:widowControl w:val="0"/>
        <w:tabs>
          <w:tab w:val="left" w:pos="0"/>
        </w:tabs>
        <w:snapToGrid/>
        <w:ind w:right="-1" w:firstLine="709"/>
        <w:jc w:val="both"/>
        <w:rPr>
          <w:sz w:val="26"/>
          <w:szCs w:val="26"/>
          <w:lang w:eastAsia="en-US"/>
        </w:rPr>
      </w:pPr>
      <w:r w:rsidRPr="00DB6685">
        <w:rPr>
          <w:sz w:val="26"/>
          <w:szCs w:val="26"/>
          <w:lang w:eastAsia="en-US"/>
        </w:rPr>
        <w:t>По состоянию на 01.01.2022</w:t>
      </w:r>
      <w:r w:rsidR="00F11183" w:rsidRPr="00DB6685">
        <w:rPr>
          <w:sz w:val="26"/>
          <w:szCs w:val="26"/>
          <w:lang w:eastAsia="en-US"/>
        </w:rPr>
        <w:t xml:space="preserve"> года </w:t>
      </w:r>
      <w:r w:rsidR="00F066BE" w:rsidRPr="00DB6685">
        <w:rPr>
          <w:sz w:val="26"/>
          <w:szCs w:val="26"/>
          <w:lang w:eastAsia="en-US"/>
        </w:rPr>
        <w:t>исполнение</w:t>
      </w:r>
      <w:r w:rsidR="00F11183" w:rsidRPr="00DB6685">
        <w:rPr>
          <w:sz w:val="26"/>
          <w:szCs w:val="26"/>
          <w:lang w:eastAsia="en-US"/>
        </w:rPr>
        <w:t xml:space="preserve"> </w:t>
      </w:r>
      <w:r w:rsidR="00F066BE" w:rsidRPr="00DB6685">
        <w:rPr>
          <w:sz w:val="26"/>
          <w:szCs w:val="26"/>
          <w:lang w:eastAsia="en-US"/>
        </w:rPr>
        <w:t>составило 4</w:t>
      </w:r>
      <w:r w:rsidR="00F11183" w:rsidRPr="00DB6685">
        <w:rPr>
          <w:sz w:val="26"/>
          <w:szCs w:val="26"/>
          <w:lang w:eastAsia="en-US"/>
        </w:rPr>
        <w:t xml:space="preserve"> млн. руб.,</w:t>
      </w:r>
      <w:r w:rsidR="00F066BE" w:rsidRPr="00DB6685">
        <w:rPr>
          <w:sz w:val="26"/>
          <w:szCs w:val="26"/>
          <w:lang w:eastAsia="en-US"/>
        </w:rPr>
        <w:t xml:space="preserve"> или 100% от плана</w:t>
      </w:r>
      <w:r w:rsidR="00F11183" w:rsidRPr="00DB6685">
        <w:rPr>
          <w:sz w:val="26"/>
          <w:szCs w:val="26"/>
          <w:lang w:eastAsia="en-US"/>
        </w:rPr>
        <w:t xml:space="preserve"> (</w:t>
      </w:r>
      <w:r w:rsidR="0034246B" w:rsidRPr="00DB6685">
        <w:rPr>
          <w:sz w:val="26"/>
          <w:szCs w:val="26"/>
          <w:lang w:eastAsia="en-US"/>
        </w:rPr>
        <w:t>2020</w:t>
      </w:r>
      <w:r w:rsidR="00F066BE" w:rsidRPr="00DB6685">
        <w:rPr>
          <w:sz w:val="26"/>
          <w:szCs w:val="26"/>
          <w:lang w:eastAsia="en-US"/>
        </w:rPr>
        <w:t xml:space="preserve"> </w:t>
      </w:r>
      <w:r w:rsidR="0034246B" w:rsidRPr="00DB6685">
        <w:rPr>
          <w:sz w:val="26"/>
          <w:szCs w:val="26"/>
          <w:lang w:eastAsia="en-US"/>
        </w:rPr>
        <w:t xml:space="preserve">г. – </w:t>
      </w:r>
      <w:r w:rsidRPr="00DB6685">
        <w:rPr>
          <w:sz w:val="26"/>
          <w:szCs w:val="26"/>
          <w:lang w:eastAsia="en-US"/>
        </w:rPr>
        <w:t>4,7</w:t>
      </w:r>
      <w:r w:rsidR="00F11183" w:rsidRPr="00DB6685">
        <w:rPr>
          <w:sz w:val="26"/>
          <w:szCs w:val="26"/>
          <w:lang w:eastAsia="en-US"/>
        </w:rPr>
        <w:t xml:space="preserve"> млн. руб.).</w:t>
      </w:r>
    </w:p>
    <w:p w:rsidR="00861476" w:rsidRPr="00DB6685" w:rsidRDefault="00861476" w:rsidP="00861476">
      <w:pPr>
        <w:snapToGrid/>
        <w:ind w:firstLine="708"/>
        <w:jc w:val="both"/>
        <w:rPr>
          <w:sz w:val="26"/>
          <w:szCs w:val="26"/>
          <w:lang w:eastAsia="en-US"/>
        </w:rPr>
      </w:pPr>
      <w:r w:rsidRPr="00DB6685">
        <w:rPr>
          <w:sz w:val="26"/>
          <w:szCs w:val="26"/>
          <w:lang w:eastAsia="en-US"/>
        </w:rPr>
        <w:t xml:space="preserve">Согласно распоряжению администрации города Пыть-Яха от 15.01.2020 №58-ра «О создании ресурсного центра развития и поддержки добровольчества (волонтерства) в городе Пыть-Яхе» создан Ресурсный центр развития и поддержки добровольчества (волонтерства), в который вошли 15 волонтерских объединений по направлениям: школьное волонтерство – 6 объединений на базе всех школ, семейное волонтерство – 1 объединение на базе Пыть-Яхской местной городской молодежной общественной организации «Активист», волонтеры медики на базе Пыть-Яхской окружной </w:t>
      </w:r>
      <w:r w:rsidRPr="00DB6685">
        <w:rPr>
          <w:sz w:val="26"/>
          <w:szCs w:val="26"/>
          <w:lang w:eastAsia="en-US"/>
        </w:rPr>
        <w:lastRenderedPageBreak/>
        <w:t>клинической больницы, волонтеры культуры – 2 объединения на базе МАУК «Культурно-досуговый центр», МАУК «Культурный центр: библиотека-музей», инклюзивное волонтерство – 2 объединения на базе Пыть-Яхской городской организации Общероссийской общественной организации «Всероссийское общество инвалидов» и Пыть-Яхской местной городской молодежной общественной организации «Активист», волонтеры серебряного возраста – 1 объединение на базе БУ «Комплексный центр социального обслуживания населения «Гелиос», экологические волонтеры – 1 объединение на базе МБОУ СОШ № 5, волонтеры Победы – 1 объединение  на базе Пыть-Яхской местной городской молодежной общественной организации «Активист», событийные волонтеры - 1 объединение на базе местной религиозной организации православный Приход храма в честь иконы Божией Матери «Нечаянная Радость» г. Пыть-Ях.</w:t>
      </w:r>
    </w:p>
    <w:p w:rsidR="00861476" w:rsidRPr="00DB6685" w:rsidRDefault="00861476" w:rsidP="00861476">
      <w:pPr>
        <w:snapToGrid/>
        <w:ind w:firstLine="708"/>
        <w:jc w:val="both"/>
        <w:rPr>
          <w:sz w:val="26"/>
          <w:szCs w:val="26"/>
          <w:lang w:eastAsia="en-US"/>
        </w:rPr>
      </w:pPr>
      <w:r w:rsidRPr="00DB6685">
        <w:rPr>
          <w:sz w:val="26"/>
          <w:szCs w:val="26"/>
          <w:lang w:eastAsia="en-US"/>
        </w:rPr>
        <w:t>Все зарегистрированные волонтерские объединения принимают участие в гражданско-патриотических акциях, событийных мероприятиях. Работа Ресурсного центра ведется в плановом режиме, проблем не возникало.</w:t>
      </w:r>
    </w:p>
    <w:p w:rsidR="00861476" w:rsidRPr="00DB6685" w:rsidRDefault="00861476" w:rsidP="00861476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  <w:lang w:eastAsia="en-US"/>
        </w:rPr>
      </w:pPr>
      <w:r w:rsidRPr="00DB6685">
        <w:rPr>
          <w:sz w:val="26"/>
          <w:szCs w:val="26"/>
          <w:lang w:eastAsia="en-US"/>
        </w:rPr>
        <w:t xml:space="preserve">На платформе «Добровольцы России» Добро.ру зарегистрировано </w:t>
      </w:r>
      <w:r w:rsidR="00F066BE" w:rsidRPr="00DB6685">
        <w:rPr>
          <w:sz w:val="26"/>
          <w:szCs w:val="26"/>
          <w:lang w:eastAsia="en-US"/>
        </w:rPr>
        <w:t>708</w:t>
      </w:r>
      <w:r w:rsidRPr="00DB6685">
        <w:rPr>
          <w:sz w:val="26"/>
          <w:szCs w:val="26"/>
          <w:lang w:eastAsia="en-US"/>
        </w:rPr>
        <w:t xml:space="preserve"> волонтер</w:t>
      </w:r>
      <w:r w:rsidR="00F066BE" w:rsidRPr="00DB6685">
        <w:rPr>
          <w:sz w:val="26"/>
          <w:szCs w:val="26"/>
          <w:lang w:eastAsia="en-US"/>
        </w:rPr>
        <w:t>ов</w:t>
      </w:r>
      <w:r w:rsidRPr="00DB6685">
        <w:rPr>
          <w:sz w:val="26"/>
          <w:szCs w:val="26"/>
          <w:lang w:eastAsia="en-US"/>
        </w:rPr>
        <w:t xml:space="preserve"> от город</w:t>
      </w:r>
      <w:r w:rsidR="00B24D05" w:rsidRPr="00DB6685">
        <w:rPr>
          <w:sz w:val="26"/>
          <w:szCs w:val="26"/>
          <w:lang w:eastAsia="en-US"/>
        </w:rPr>
        <w:t>а</w:t>
      </w:r>
      <w:r w:rsidRPr="00DB6685">
        <w:rPr>
          <w:sz w:val="26"/>
          <w:szCs w:val="26"/>
          <w:lang w:eastAsia="en-US"/>
        </w:rPr>
        <w:t xml:space="preserve"> Пыть-Ях</w:t>
      </w:r>
      <w:r w:rsidR="00B24D05" w:rsidRPr="00DB6685">
        <w:rPr>
          <w:sz w:val="26"/>
          <w:szCs w:val="26"/>
          <w:lang w:eastAsia="en-US"/>
        </w:rPr>
        <w:t>а</w:t>
      </w:r>
      <w:r w:rsidRPr="00DB6685">
        <w:rPr>
          <w:sz w:val="26"/>
          <w:szCs w:val="26"/>
          <w:lang w:eastAsia="en-US"/>
        </w:rPr>
        <w:t>.</w:t>
      </w:r>
    </w:p>
    <w:p w:rsidR="00861476" w:rsidRPr="00DB6685" w:rsidRDefault="00861476" w:rsidP="004D3A6A">
      <w:pPr>
        <w:widowControl w:val="0"/>
        <w:tabs>
          <w:tab w:val="left" w:pos="0"/>
        </w:tabs>
        <w:snapToGrid/>
        <w:ind w:right="-1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 xml:space="preserve">Предусмотрена субсидия в размере 1,4 </w:t>
      </w:r>
      <w:r w:rsidR="00F066BE" w:rsidRPr="00DB6685">
        <w:rPr>
          <w:color w:val="000000" w:themeColor="text1"/>
          <w:sz w:val="26"/>
          <w:szCs w:val="26"/>
          <w:lang w:eastAsia="en-US"/>
        </w:rPr>
        <w:t>млн. руб.,</w:t>
      </w:r>
      <w:r w:rsidR="00C85D3B">
        <w:rPr>
          <w:color w:val="000000" w:themeColor="text1"/>
          <w:sz w:val="26"/>
          <w:szCs w:val="26"/>
          <w:lang w:eastAsia="en-US"/>
        </w:rPr>
        <w:t xml:space="preserve"> на содержание ресурсного центра</w:t>
      </w:r>
      <w:r w:rsidR="00F066BE" w:rsidRPr="00DB6685">
        <w:rPr>
          <w:color w:val="000000" w:themeColor="text1"/>
          <w:sz w:val="26"/>
          <w:szCs w:val="26"/>
          <w:lang w:eastAsia="en-US"/>
        </w:rPr>
        <w:t xml:space="preserve"> по состоянию на 01.01</w:t>
      </w:r>
      <w:r w:rsidRPr="00DB6685">
        <w:rPr>
          <w:color w:val="000000" w:themeColor="text1"/>
          <w:sz w:val="26"/>
          <w:szCs w:val="26"/>
          <w:lang w:eastAsia="en-US"/>
        </w:rPr>
        <w:t>.202</w:t>
      </w:r>
      <w:r w:rsidR="00F066BE" w:rsidRPr="00DB6685">
        <w:rPr>
          <w:color w:val="000000" w:themeColor="text1"/>
          <w:sz w:val="26"/>
          <w:szCs w:val="26"/>
          <w:lang w:eastAsia="en-US"/>
        </w:rPr>
        <w:t>2</w:t>
      </w:r>
      <w:r w:rsidRPr="00DB6685">
        <w:rPr>
          <w:color w:val="000000" w:themeColor="text1"/>
          <w:sz w:val="26"/>
          <w:szCs w:val="26"/>
          <w:lang w:eastAsia="en-US"/>
        </w:rPr>
        <w:t xml:space="preserve">г. </w:t>
      </w:r>
      <w:r w:rsidR="0034246B" w:rsidRPr="00DB6685">
        <w:rPr>
          <w:color w:val="000000" w:themeColor="text1"/>
          <w:sz w:val="26"/>
          <w:szCs w:val="26"/>
          <w:lang w:eastAsia="en-US"/>
        </w:rPr>
        <w:t>исполнение 100%.</w:t>
      </w:r>
    </w:p>
    <w:p w:rsidR="00ED31EF" w:rsidRPr="00DB6685" w:rsidRDefault="00ED31EF" w:rsidP="00ED31EF">
      <w:pPr>
        <w:widowControl w:val="0"/>
        <w:tabs>
          <w:tab w:val="left" w:pos="0"/>
        </w:tabs>
        <w:snapToGrid/>
        <w:ind w:right="-1" w:firstLine="709"/>
        <w:jc w:val="both"/>
        <w:rPr>
          <w:sz w:val="26"/>
          <w:szCs w:val="26"/>
          <w:lang w:eastAsia="en-US"/>
        </w:rPr>
      </w:pPr>
      <w:r w:rsidRPr="00DB6685">
        <w:rPr>
          <w:sz w:val="26"/>
          <w:szCs w:val="26"/>
          <w:lang w:eastAsia="en-US"/>
        </w:rPr>
        <w:t>В целях формирования инфраструктуры поддержки социально ориентированных некоммерческих организаций, вовлечения их в реализацию национальных проектов, в 2020 году на основании распоряжения администрации города Пыть-Яха от 20.08.2020</w:t>
      </w:r>
      <w:r w:rsidR="00C85D3B">
        <w:rPr>
          <w:sz w:val="26"/>
          <w:szCs w:val="26"/>
          <w:lang w:eastAsia="en-US"/>
        </w:rPr>
        <w:t xml:space="preserve"> </w:t>
      </w:r>
      <w:r w:rsidRPr="00DB6685">
        <w:rPr>
          <w:sz w:val="26"/>
          <w:szCs w:val="26"/>
          <w:lang w:eastAsia="en-US"/>
        </w:rPr>
        <w:t>№ 1493-ра «О создании ресурсного центра поддержки социально ориентированных некоммерческих организаций» был создан Ресурсный центр поддержки социально ориентированных некоммерческих организаций на базе муниципального автономного учреждения культуры «Культурный центр: библиотека-музей».</w:t>
      </w:r>
    </w:p>
    <w:p w:rsidR="00F11183" w:rsidRPr="00DB6685" w:rsidRDefault="00ED31EF" w:rsidP="00ED31EF">
      <w:pPr>
        <w:widowControl w:val="0"/>
        <w:tabs>
          <w:tab w:val="left" w:pos="0"/>
        </w:tabs>
        <w:snapToGrid/>
        <w:ind w:right="-1" w:firstLine="709"/>
        <w:jc w:val="both"/>
        <w:rPr>
          <w:sz w:val="26"/>
          <w:szCs w:val="26"/>
          <w:lang w:eastAsia="en-US"/>
        </w:rPr>
      </w:pPr>
      <w:r w:rsidRPr="00DB6685">
        <w:rPr>
          <w:sz w:val="26"/>
          <w:szCs w:val="26"/>
          <w:lang w:eastAsia="en-US"/>
        </w:rPr>
        <w:t>Одна из функций Ресурсного центра поддержки социально ориентированн</w:t>
      </w:r>
      <w:r w:rsidR="00C85D3B">
        <w:rPr>
          <w:sz w:val="26"/>
          <w:szCs w:val="26"/>
          <w:lang w:eastAsia="en-US"/>
        </w:rPr>
        <w:t xml:space="preserve">ым некоммерческим организациям: </w:t>
      </w:r>
      <w:r w:rsidRPr="00DB6685">
        <w:rPr>
          <w:sz w:val="26"/>
          <w:szCs w:val="26"/>
          <w:lang w:eastAsia="en-US"/>
        </w:rPr>
        <w:t>оказание информационной, консультационной, методической, организационной, технической, экспертно-аналитической поддержки социально ориентированным некоммерческим организациям, осуществляющим деятельность на территории муниципального образования городской округ город, а также инициативным группам граждан. Также Ресурсный центр обеспечивает развитие взаимодействия между органами местного самоуправления города Пыть-Яха, бизнесом и социально ориентированными некоммерческими организациями.</w:t>
      </w:r>
    </w:p>
    <w:p w:rsidR="00C65D94" w:rsidRPr="00DB6685" w:rsidRDefault="00C65D94" w:rsidP="00C65D94">
      <w:pPr>
        <w:widowControl w:val="0"/>
        <w:tabs>
          <w:tab w:val="left" w:pos="0"/>
        </w:tabs>
        <w:snapToGrid/>
        <w:ind w:right="-1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 xml:space="preserve">За </w:t>
      </w:r>
      <w:r w:rsidR="00DB6685" w:rsidRPr="00DB6685">
        <w:rPr>
          <w:color w:val="000000" w:themeColor="text1"/>
          <w:sz w:val="26"/>
          <w:szCs w:val="26"/>
          <w:lang w:eastAsia="en-US"/>
        </w:rPr>
        <w:t>2021 год</w:t>
      </w:r>
      <w:r w:rsidRPr="00DB6685">
        <w:rPr>
          <w:color w:val="000000" w:themeColor="text1"/>
          <w:sz w:val="26"/>
          <w:szCs w:val="26"/>
          <w:lang w:eastAsia="en-US"/>
        </w:rPr>
        <w:t xml:space="preserve"> при поддержке Ресурсного центра СОНКО:</w:t>
      </w:r>
    </w:p>
    <w:p w:rsidR="00C65D94" w:rsidRPr="00DB6685" w:rsidRDefault="00C65D94" w:rsidP="00C65D94">
      <w:pPr>
        <w:widowControl w:val="0"/>
        <w:tabs>
          <w:tab w:val="left" w:pos="0"/>
        </w:tabs>
        <w:snapToGrid/>
        <w:ind w:right="-1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 xml:space="preserve">- Благотворительным Фондом «Подари Мечту» подана заявка на </w:t>
      </w:r>
      <w:r w:rsidR="00C85D3B">
        <w:rPr>
          <w:color w:val="000000" w:themeColor="text1"/>
          <w:sz w:val="26"/>
          <w:szCs w:val="26"/>
          <w:lang w:eastAsia="en-US"/>
        </w:rPr>
        <w:t>грант главы города, заявка была одобрена, п</w:t>
      </w:r>
      <w:r w:rsidRPr="00DB6685">
        <w:rPr>
          <w:color w:val="000000" w:themeColor="text1"/>
          <w:sz w:val="26"/>
          <w:szCs w:val="26"/>
          <w:lang w:eastAsia="en-US"/>
        </w:rPr>
        <w:t>роект реализован;</w:t>
      </w:r>
    </w:p>
    <w:p w:rsidR="00C65D94" w:rsidRPr="00DB6685" w:rsidRDefault="00C65D94" w:rsidP="00C65D94">
      <w:pPr>
        <w:widowControl w:val="0"/>
        <w:tabs>
          <w:tab w:val="left" w:pos="0"/>
        </w:tabs>
        <w:snapToGrid/>
        <w:ind w:right="-1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 xml:space="preserve">- Благотворительным Фондом «Подари Мечту!» подана заявка на конкурс Фонда Президентских Грантов. Заявка одобрена. Проект </w:t>
      </w:r>
      <w:r w:rsidR="00DB6685" w:rsidRPr="00DB6685">
        <w:rPr>
          <w:color w:val="000000" w:themeColor="text1"/>
          <w:sz w:val="26"/>
          <w:szCs w:val="26"/>
          <w:lang w:eastAsia="en-US"/>
        </w:rPr>
        <w:t>реализован</w:t>
      </w:r>
      <w:r w:rsidRPr="00DB6685">
        <w:rPr>
          <w:color w:val="000000" w:themeColor="text1"/>
          <w:sz w:val="26"/>
          <w:szCs w:val="26"/>
          <w:lang w:eastAsia="en-US"/>
        </w:rPr>
        <w:t>;</w:t>
      </w:r>
    </w:p>
    <w:p w:rsidR="00C65D94" w:rsidRPr="00DB6685" w:rsidRDefault="00C65D94" w:rsidP="00C65D94">
      <w:pPr>
        <w:widowControl w:val="0"/>
        <w:tabs>
          <w:tab w:val="left" w:pos="0"/>
        </w:tabs>
        <w:snapToGrid/>
        <w:ind w:right="-1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 xml:space="preserve">- подано 3 заявки (АНО «Призвание», БФ «Подари Мечту», АНО «Шанс») на конкурс Грант Губернатора ХМАО-Югры. Заявки не нашли поддержки, гранты не предоставлены. </w:t>
      </w:r>
    </w:p>
    <w:p w:rsidR="00DB6685" w:rsidRPr="00DB6685" w:rsidRDefault="00DB6685" w:rsidP="00DB6685">
      <w:pPr>
        <w:widowControl w:val="0"/>
        <w:tabs>
          <w:tab w:val="left" w:pos="0"/>
        </w:tabs>
        <w:snapToGrid/>
        <w:ind w:right="-1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>В 3 квартале 2021 года подана заявка на конкурс президентских грантов на реализацию проектов в области культуры - Проект «Инклюзивный музыкальный театр для детей с нарушением функций речи ФаСольки». Проект поддержки не получил.</w:t>
      </w:r>
    </w:p>
    <w:p w:rsidR="00DB6685" w:rsidRPr="00DB6685" w:rsidRDefault="00DB6685" w:rsidP="00DB6685">
      <w:pPr>
        <w:widowControl w:val="0"/>
        <w:tabs>
          <w:tab w:val="left" w:pos="0"/>
        </w:tabs>
        <w:snapToGrid/>
        <w:ind w:right="-1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 xml:space="preserve">В 4 квартале 2021 года подано 3 заявки на участие в конкурсе на грант Губернатора (Воздвиженская В.А. с проектом «Шаг к призванию», направленным на </w:t>
      </w:r>
      <w:r w:rsidRPr="00DB6685">
        <w:rPr>
          <w:color w:val="000000" w:themeColor="text1"/>
          <w:sz w:val="26"/>
          <w:szCs w:val="26"/>
          <w:lang w:eastAsia="en-US"/>
        </w:rPr>
        <w:lastRenderedPageBreak/>
        <w:t>профориентацию школьников; Шатайло О. с проектом «Мир на кончиках пальцев» - гончарная мастерская для детей с ОВЗ; Овдеенко О.В. проект «Дай лапу, Ушастик» помощь бездомным животным), проекты финансовую поддержку не получили.</w:t>
      </w:r>
    </w:p>
    <w:p w:rsidR="00DB6685" w:rsidRPr="00DB6685" w:rsidRDefault="00DB6685" w:rsidP="00DB6685">
      <w:pPr>
        <w:widowControl w:val="0"/>
        <w:tabs>
          <w:tab w:val="left" w:pos="0"/>
        </w:tabs>
        <w:snapToGrid/>
        <w:ind w:right="-1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>В 4 квартале 2021 года проведен</w:t>
      </w:r>
      <w:r w:rsidR="00C85D3B">
        <w:rPr>
          <w:color w:val="000000" w:themeColor="text1"/>
          <w:sz w:val="26"/>
          <w:szCs w:val="26"/>
          <w:lang w:eastAsia="en-US"/>
        </w:rPr>
        <w:t>ы</w:t>
      </w:r>
      <w:r w:rsidRPr="00DB6685">
        <w:rPr>
          <w:color w:val="000000" w:themeColor="text1"/>
          <w:sz w:val="26"/>
          <w:szCs w:val="26"/>
          <w:lang w:eastAsia="en-US"/>
        </w:rPr>
        <w:t>:</w:t>
      </w:r>
    </w:p>
    <w:p w:rsidR="00DB6685" w:rsidRPr="00DB6685" w:rsidRDefault="00DB6685" w:rsidP="00DB6685">
      <w:pPr>
        <w:widowControl w:val="0"/>
        <w:tabs>
          <w:tab w:val="left" w:pos="0"/>
        </w:tabs>
        <w:snapToGrid/>
        <w:ind w:right="-1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>- рабочая встреча по вопросам взаимодействия органов местного самоуправления с ресурсным центром поддержки СОНКО, участие приняли 11 человек.</w:t>
      </w:r>
    </w:p>
    <w:p w:rsidR="00DB6685" w:rsidRPr="00DB6685" w:rsidRDefault="00DB6685" w:rsidP="00DB6685">
      <w:pPr>
        <w:widowControl w:val="0"/>
        <w:tabs>
          <w:tab w:val="left" w:pos="0"/>
        </w:tabs>
        <w:snapToGrid/>
        <w:ind w:right="-1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>- рабочая встреча по вопросам взаимодействия органов местного самоуправления, Думы города, ресурсного центра поддержки СОНКО и НКО, участие приняли 27 человек.</w:t>
      </w:r>
    </w:p>
    <w:p w:rsidR="00ED31EF" w:rsidRPr="00DB6685" w:rsidRDefault="00C65D94" w:rsidP="00C65D94">
      <w:pPr>
        <w:widowControl w:val="0"/>
        <w:tabs>
          <w:tab w:val="left" w:pos="0"/>
        </w:tabs>
        <w:snapToGrid/>
        <w:ind w:right="-1" w:firstLine="709"/>
        <w:jc w:val="both"/>
        <w:rPr>
          <w:color w:val="000000" w:themeColor="text1"/>
          <w:sz w:val="26"/>
          <w:szCs w:val="26"/>
          <w:lang w:eastAsia="en-US"/>
        </w:rPr>
      </w:pPr>
      <w:r w:rsidRPr="00DB6685">
        <w:rPr>
          <w:color w:val="000000" w:themeColor="text1"/>
          <w:sz w:val="26"/>
          <w:szCs w:val="26"/>
          <w:lang w:eastAsia="en-US"/>
        </w:rPr>
        <w:t>На площадке Ресурсного центра поддержки СОНКО прошло собрание на тему «Стратегия развития взаимодействий НКО на территории г. Пыть-Ях».</w:t>
      </w:r>
    </w:p>
    <w:p w:rsidR="00ED31EF" w:rsidRPr="00DB6685" w:rsidRDefault="00ED31EF" w:rsidP="00ED31EF">
      <w:pPr>
        <w:widowControl w:val="0"/>
        <w:tabs>
          <w:tab w:val="left" w:pos="0"/>
        </w:tabs>
        <w:snapToGrid/>
        <w:ind w:right="-1" w:firstLine="709"/>
        <w:jc w:val="both"/>
        <w:rPr>
          <w:sz w:val="26"/>
          <w:szCs w:val="26"/>
          <w:lang w:eastAsia="en-US"/>
        </w:rPr>
      </w:pPr>
    </w:p>
    <w:p w:rsidR="00ED31EF" w:rsidRPr="00DB6685" w:rsidRDefault="00ED31EF" w:rsidP="00ED31EF">
      <w:pPr>
        <w:widowControl w:val="0"/>
        <w:tabs>
          <w:tab w:val="left" w:pos="0"/>
        </w:tabs>
        <w:snapToGrid/>
        <w:ind w:right="-1" w:firstLine="709"/>
        <w:jc w:val="both"/>
        <w:rPr>
          <w:sz w:val="26"/>
          <w:szCs w:val="26"/>
          <w:lang w:eastAsia="en-US"/>
        </w:rPr>
      </w:pPr>
    </w:p>
    <w:p w:rsidR="001011D5" w:rsidRPr="00DB6685" w:rsidRDefault="001011D5" w:rsidP="00774632">
      <w:pPr>
        <w:pStyle w:val="a3"/>
        <w:tabs>
          <w:tab w:val="left" w:pos="0"/>
        </w:tabs>
        <w:ind w:right="-1"/>
        <w:jc w:val="center"/>
        <w:rPr>
          <w:b/>
          <w:bCs/>
          <w:i/>
          <w:iCs/>
          <w:sz w:val="26"/>
          <w:szCs w:val="26"/>
        </w:rPr>
      </w:pPr>
      <w:r w:rsidRPr="00DB6685">
        <w:rPr>
          <w:sz w:val="26"/>
          <w:szCs w:val="26"/>
        </w:rPr>
        <w:t>Здравоохранение</w:t>
      </w:r>
      <w:bookmarkEnd w:id="57"/>
    </w:p>
    <w:p w:rsidR="001011D5" w:rsidRPr="00DB6685" w:rsidRDefault="001011D5" w:rsidP="001011D5">
      <w:pPr>
        <w:contextualSpacing/>
        <w:rPr>
          <w:sz w:val="26"/>
          <w:szCs w:val="26"/>
        </w:rPr>
      </w:pPr>
    </w:p>
    <w:p w:rsidR="001011D5" w:rsidRPr="00DB6685" w:rsidRDefault="001011D5" w:rsidP="001011D5">
      <w:pPr>
        <w:keepNext/>
        <w:widowControl w:val="0"/>
        <w:ind w:firstLine="709"/>
        <w:contextualSpacing/>
        <w:jc w:val="both"/>
        <w:rPr>
          <w:sz w:val="26"/>
          <w:szCs w:val="26"/>
        </w:rPr>
      </w:pPr>
      <w:r w:rsidRPr="00DB6685">
        <w:rPr>
          <w:sz w:val="26"/>
          <w:szCs w:val="26"/>
        </w:rPr>
        <w:t>Улучшение обслуживания населения, их здоровья, повышение продолжительности жизни, снижение смертности, улучшение демографии, являются основными задачами в сфере здравоохранения.</w:t>
      </w:r>
    </w:p>
    <w:p w:rsidR="001011D5" w:rsidRPr="00DB6685" w:rsidRDefault="00522D44" w:rsidP="001011D5">
      <w:pPr>
        <w:ind w:firstLine="709"/>
        <w:contextualSpacing/>
        <w:jc w:val="both"/>
        <w:rPr>
          <w:bCs/>
          <w:sz w:val="26"/>
          <w:szCs w:val="26"/>
        </w:rPr>
      </w:pPr>
      <w:r w:rsidRPr="00DB6685">
        <w:rPr>
          <w:bCs/>
          <w:sz w:val="26"/>
          <w:szCs w:val="26"/>
        </w:rPr>
        <w:t>По состоянию на 01.</w:t>
      </w:r>
      <w:r w:rsidR="00252A5A" w:rsidRPr="00DB6685">
        <w:rPr>
          <w:bCs/>
          <w:sz w:val="26"/>
          <w:szCs w:val="26"/>
        </w:rPr>
        <w:t>01</w:t>
      </w:r>
      <w:r w:rsidR="009A2523" w:rsidRPr="00DB6685">
        <w:rPr>
          <w:bCs/>
          <w:sz w:val="26"/>
          <w:szCs w:val="26"/>
        </w:rPr>
        <w:t>.202</w:t>
      </w:r>
      <w:r w:rsidR="00252A5A" w:rsidRPr="00DB6685">
        <w:rPr>
          <w:bCs/>
          <w:sz w:val="26"/>
          <w:szCs w:val="26"/>
        </w:rPr>
        <w:t>2</w:t>
      </w:r>
      <w:r w:rsidR="001011D5" w:rsidRPr="00DB6685">
        <w:rPr>
          <w:bCs/>
          <w:sz w:val="26"/>
          <w:szCs w:val="26"/>
        </w:rPr>
        <w:t xml:space="preserve"> года система здравоохранения представлена учреждениями:</w:t>
      </w:r>
    </w:p>
    <w:p w:rsidR="001011D5" w:rsidRPr="00DB6685" w:rsidRDefault="001011D5" w:rsidP="003B71B1">
      <w:pPr>
        <w:numPr>
          <w:ilvl w:val="0"/>
          <w:numId w:val="5"/>
        </w:numPr>
        <w:ind w:hanging="567"/>
        <w:contextualSpacing/>
        <w:jc w:val="both"/>
        <w:rPr>
          <w:bCs/>
          <w:sz w:val="26"/>
          <w:szCs w:val="26"/>
        </w:rPr>
      </w:pPr>
      <w:r w:rsidRPr="00DB6685">
        <w:rPr>
          <w:bCs/>
          <w:sz w:val="26"/>
          <w:szCs w:val="26"/>
        </w:rPr>
        <w:t>БУ ХМАО-Югры «Пыть-Яхская окружная клиническая больница» (</w:t>
      </w:r>
      <w:r w:rsidR="00613FF9" w:rsidRPr="00DB6685">
        <w:rPr>
          <w:bCs/>
          <w:sz w:val="26"/>
          <w:szCs w:val="26"/>
        </w:rPr>
        <w:t>216</w:t>
      </w:r>
      <w:r w:rsidRPr="00DB6685">
        <w:rPr>
          <w:bCs/>
          <w:sz w:val="26"/>
          <w:szCs w:val="26"/>
        </w:rPr>
        <w:t xml:space="preserve"> коек; 728 посещений в смену);</w:t>
      </w:r>
    </w:p>
    <w:p w:rsidR="001011D5" w:rsidRPr="00DB6685" w:rsidRDefault="001011D5" w:rsidP="003B71B1">
      <w:pPr>
        <w:numPr>
          <w:ilvl w:val="0"/>
          <w:numId w:val="5"/>
        </w:numPr>
        <w:ind w:hanging="567"/>
        <w:contextualSpacing/>
        <w:jc w:val="both"/>
        <w:rPr>
          <w:bCs/>
          <w:sz w:val="26"/>
          <w:szCs w:val="26"/>
        </w:rPr>
      </w:pPr>
      <w:r w:rsidRPr="00DB6685">
        <w:rPr>
          <w:bCs/>
          <w:sz w:val="26"/>
          <w:szCs w:val="26"/>
        </w:rPr>
        <w:t>АУ «Пыть-Яхская городская стоматологическая поликлиника» (150 посещений в смену).</w:t>
      </w:r>
    </w:p>
    <w:p w:rsidR="001011D5" w:rsidRPr="00DB6685" w:rsidRDefault="001011D5" w:rsidP="00AD0C51">
      <w:pPr>
        <w:pStyle w:val="30"/>
        <w:ind w:right="21" w:firstLine="567"/>
        <w:contextualSpacing/>
        <w:rPr>
          <w:sz w:val="26"/>
          <w:szCs w:val="26"/>
        </w:rPr>
      </w:pPr>
      <w:r w:rsidRPr="00DB6685">
        <w:rPr>
          <w:bCs/>
          <w:sz w:val="26"/>
          <w:szCs w:val="26"/>
        </w:rPr>
        <w:t xml:space="preserve">БУ ХМАО-Югры «Пыть-Яхская </w:t>
      </w:r>
      <w:r w:rsidRPr="00DB6685">
        <w:rPr>
          <w:sz w:val="26"/>
          <w:szCs w:val="26"/>
        </w:rPr>
        <w:t xml:space="preserve">окружная клиническая </w:t>
      </w:r>
      <w:r w:rsidRPr="00DB6685">
        <w:rPr>
          <w:bCs/>
          <w:sz w:val="26"/>
          <w:szCs w:val="26"/>
        </w:rPr>
        <w:t xml:space="preserve">больница» </w:t>
      </w:r>
      <w:r w:rsidRPr="00DB6685">
        <w:rPr>
          <w:sz w:val="26"/>
          <w:szCs w:val="26"/>
        </w:rPr>
        <w:t xml:space="preserve">за </w:t>
      </w:r>
      <w:r w:rsidR="00436B42" w:rsidRPr="00DB6685">
        <w:rPr>
          <w:sz w:val="26"/>
          <w:szCs w:val="26"/>
        </w:rPr>
        <w:t>2021</w:t>
      </w:r>
      <w:r w:rsidR="006F69A5" w:rsidRPr="00DB6685">
        <w:rPr>
          <w:sz w:val="26"/>
          <w:szCs w:val="26"/>
        </w:rPr>
        <w:t xml:space="preserve"> год </w:t>
      </w:r>
      <w:r w:rsidRPr="00DB6685">
        <w:rPr>
          <w:sz w:val="26"/>
          <w:szCs w:val="26"/>
        </w:rPr>
        <w:t>выполнено:</w:t>
      </w:r>
    </w:p>
    <w:p w:rsidR="001011D5" w:rsidRPr="00DB6685" w:rsidRDefault="001011D5" w:rsidP="001011D5">
      <w:pPr>
        <w:pStyle w:val="30"/>
        <w:ind w:right="21"/>
        <w:contextualSpacing/>
        <w:rPr>
          <w:sz w:val="26"/>
          <w:szCs w:val="26"/>
        </w:rPr>
      </w:pPr>
      <w:r w:rsidRPr="00DB6685">
        <w:rPr>
          <w:sz w:val="26"/>
          <w:szCs w:val="26"/>
        </w:rPr>
        <w:t xml:space="preserve">- </w:t>
      </w:r>
      <w:r w:rsidR="00252A5A" w:rsidRPr="00DB6685">
        <w:rPr>
          <w:sz w:val="26"/>
          <w:szCs w:val="26"/>
        </w:rPr>
        <w:t>2 225</w:t>
      </w:r>
      <w:r w:rsidR="00522D44" w:rsidRPr="00DB6685">
        <w:rPr>
          <w:sz w:val="26"/>
          <w:szCs w:val="26"/>
        </w:rPr>
        <w:t xml:space="preserve"> пролеченных</w:t>
      </w:r>
      <w:r w:rsidR="006F69A5" w:rsidRPr="00DB6685">
        <w:rPr>
          <w:sz w:val="26"/>
          <w:szCs w:val="26"/>
        </w:rPr>
        <w:t xml:space="preserve"> больных</w:t>
      </w:r>
      <w:r w:rsidRPr="00DB6685">
        <w:rPr>
          <w:sz w:val="26"/>
          <w:szCs w:val="26"/>
        </w:rPr>
        <w:t xml:space="preserve"> в дневном стационаре (</w:t>
      </w:r>
      <w:r w:rsidR="00252A5A" w:rsidRPr="00DB6685">
        <w:rPr>
          <w:sz w:val="26"/>
          <w:szCs w:val="26"/>
        </w:rPr>
        <w:t>109</w:t>
      </w:r>
      <w:r w:rsidRPr="00DB6685">
        <w:rPr>
          <w:sz w:val="26"/>
          <w:szCs w:val="26"/>
        </w:rPr>
        <w:t xml:space="preserve">% к </w:t>
      </w:r>
      <w:r w:rsidR="00436B42" w:rsidRPr="00DB6685">
        <w:rPr>
          <w:sz w:val="26"/>
          <w:szCs w:val="26"/>
        </w:rPr>
        <w:t>2020</w:t>
      </w:r>
      <w:r w:rsidRPr="00DB6685">
        <w:rPr>
          <w:sz w:val="26"/>
          <w:szCs w:val="26"/>
        </w:rPr>
        <w:t xml:space="preserve"> г.); </w:t>
      </w:r>
    </w:p>
    <w:p w:rsidR="001011D5" w:rsidRPr="00DB6685" w:rsidRDefault="001011D5" w:rsidP="001011D5">
      <w:pPr>
        <w:pStyle w:val="30"/>
        <w:ind w:right="21"/>
        <w:contextualSpacing/>
        <w:rPr>
          <w:sz w:val="26"/>
          <w:szCs w:val="26"/>
        </w:rPr>
      </w:pPr>
      <w:r w:rsidRPr="00DB6685">
        <w:rPr>
          <w:sz w:val="26"/>
          <w:szCs w:val="26"/>
        </w:rPr>
        <w:t xml:space="preserve">- </w:t>
      </w:r>
      <w:r w:rsidR="00252A5A" w:rsidRPr="00DB6685">
        <w:rPr>
          <w:sz w:val="26"/>
          <w:szCs w:val="26"/>
        </w:rPr>
        <w:t>25 272</w:t>
      </w:r>
      <w:r w:rsidR="00522D44" w:rsidRPr="00DB6685">
        <w:rPr>
          <w:sz w:val="26"/>
          <w:szCs w:val="26"/>
        </w:rPr>
        <w:t xml:space="preserve"> </w:t>
      </w:r>
      <w:r w:rsidRPr="00DB6685">
        <w:rPr>
          <w:sz w:val="26"/>
          <w:szCs w:val="26"/>
        </w:rPr>
        <w:t>человек</w:t>
      </w:r>
      <w:r w:rsidR="00252A5A" w:rsidRPr="00DB6685">
        <w:rPr>
          <w:sz w:val="26"/>
          <w:szCs w:val="26"/>
        </w:rPr>
        <w:t>а</w:t>
      </w:r>
      <w:r w:rsidRPr="00DB6685">
        <w:rPr>
          <w:sz w:val="26"/>
          <w:szCs w:val="26"/>
        </w:rPr>
        <w:t xml:space="preserve"> охвачено профилактическим осмотром (</w:t>
      </w:r>
      <w:r w:rsidR="00252A5A" w:rsidRPr="00DB6685">
        <w:rPr>
          <w:sz w:val="26"/>
          <w:szCs w:val="26"/>
        </w:rPr>
        <w:t>112,2</w:t>
      </w:r>
      <w:r w:rsidRPr="00DB6685">
        <w:rPr>
          <w:sz w:val="26"/>
          <w:szCs w:val="26"/>
        </w:rPr>
        <w:t xml:space="preserve">% </w:t>
      </w:r>
      <w:r w:rsidR="00522D44" w:rsidRPr="00DB6685">
        <w:rPr>
          <w:sz w:val="26"/>
          <w:szCs w:val="26"/>
        </w:rPr>
        <w:t xml:space="preserve">к </w:t>
      </w:r>
      <w:r w:rsidR="000D1EA9" w:rsidRPr="00DB6685">
        <w:rPr>
          <w:sz w:val="26"/>
          <w:szCs w:val="26"/>
        </w:rPr>
        <w:t>2020</w:t>
      </w:r>
      <w:r w:rsidR="00522D44" w:rsidRPr="00DB6685">
        <w:rPr>
          <w:sz w:val="26"/>
          <w:szCs w:val="26"/>
        </w:rPr>
        <w:t xml:space="preserve"> г.</w:t>
      </w:r>
      <w:r w:rsidRPr="00DB6685">
        <w:rPr>
          <w:sz w:val="26"/>
          <w:szCs w:val="26"/>
        </w:rPr>
        <w:t xml:space="preserve">); </w:t>
      </w:r>
    </w:p>
    <w:p w:rsidR="001011D5" w:rsidRPr="00DB6685" w:rsidRDefault="001011D5" w:rsidP="001011D5">
      <w:pPr>
        <w:pStyle w:val="30"/>
        <w:ind w:right="21"/>
        <w:contextualSpacing/>
        <w:rPr>
          <w:sz w:val="26"/>
          <w:szCs w:val="26"/>
        </w:rPr>
      </w:pPr>
      <w:r w:rsidRPr="00DB6685">
        <w:rPr>
          <w:sz w:val="26"/>
          <w:szCs w:val="26"/>
        </w:rPr>
        <w:t xml:space="preserve">- </w:t>
      </w:r>
      <w:r w:rsidR="00252A5A" w:rsidRPr="00DB6685">
        <w:rPr>
          <w:sz w:val="26"/>
          <w:szCs w:val="26"/>
        </w:rPr>
        <w:t>8 162</w:t>
      </w:r>
      <w:r w:rsidRPr="00DB6685">
        <w:rPr>
          <w:sz w:val="26"/>
          <w:szCs w:val="26"/>
        </w:rPr>
        <w:t xml:space="preserve"> </w:t>
      </w:r>
      <w:r w:rsidR="00252A5A" w:rsidRPr="00DB6685">
        <w:rPr>
          <w:sz w:val="26"/>
          <w:szCs w:val="26"/>
        </w:rPr>
        <w:t>человека</w:t>
      </w:r>
      <w:r w:rsidRPr="00DB6685">
        <w:rPr>
          <w:sz w:val="26"/>
          <w:szCs w:val="26"/>
        </w:rPr>
        <w:t xml:space="preserve"> пролечено</w:t>
      </w:r>
      <w:r w:rsidR="006F69A5" w:rsidRPr="00DB6685">
        <w:rPr>
          <w:sz w:val="26"/>
          <w:szCs w:val="26"/>
        </w:rPr>
        <w:t xml:space="preserve"> в стационаре (</w:t>
      </w:r>
      <w:r w:rsidR="00252A5A" w:rsidRPr="00DB6685">
        <w:rPr>
          <w:sz w:val="26"/>
          <w:szCs w:val="26"/>
        </w:rPr>
        <w:t>107,2</w:t>
      </w:r>
      <w:r w:rsidR="00493AD6" w:rsidRPr="00DB6685">
        <w:rPr>
          <w:sz w:val="26"/>
          <w:szCs w:val="26"/>
        </w:rPr>
        <w:t xml:space="preserve">% </w:t>
      </w:r>
      <w:r w:rsidR="00522D44" w:rsidRPr="00DB6685">
        <w:rPr>
          <w:sz w:val="26"/>
          <w:szCs w:val="26"/>
        </w:rPr>
        <w:t xml:space="preserve">к </w:t>
      </w:r>
      <w:r w:rsidR="0034105A" w:rsidRPr="00DB6685">
        <w:rPr>
          <w:sz w:val="26"/>
          <w:szCs w:val="26"/>
        </w:rPr>
        <w:t>2020</w:t>
      </w:r>
      <w:r w:rsidR="00522D44" w:rsidRPr="00DB6685">
        <w:rPr>
          <w:sz w:val="26"/>
          <w:szCs w:val="26"/>
        </w:rPr>
        <w:t xml:space="preserve"> г.</w:t>
      </w:r>
      <w:r w:rsidRPr="00DB6685">
        <w:rPr>
          <w:sz w:val="26"/>
          <w:szCs w:val="26"/>
        </w:rPr>
        <w:t xml:space="preserve">); </w:t>
      </w:r>
    </w:p>
    <w:p w:rsidR="001011D5" w:rsidRPr="00DB6685" w:rsidRDefault="001011D5" w:rsidP="001011D5">
      <w:pPr>
        <w:pStyle w:val="30"/>
        <w:ind w:right="21"/>
        <w:contextualSpacing/>
        <w:rPr>
          <w:sz w:val="26"/>
          <w:szCs w:val="26"/>
        </w:rPr>
      </w:pPr>
      <w:r w:rsidRPr="00DB6685">
        <w:rPr>
          <w:sz w:val="26"/>
          <w:szCs w:val="26"/>
        </w:rPr>
        <w:t xml:space="preserve">- </w:t>
      </w:r>
      <w:r w:rsidR="00252A5A" w:rsidRPr="00DB6685">
        <w:rPr>
          <w:sz w:val="26"/>
          <w:szCs w:val="26"/>
        </w:rPr>
        <w:t>14 701</w:t>
      </w:r>
      <w:r w:rsidR="00742898" w:rsidRPr="00DB6685">
        <w:rPr>
          <w:sz w:val="26"/>
          <w:szCs w:val="26"/>
        </w:rPr>
        <w:t xml:space="preserve"> выезд скорой медицинской помощи (</w:t>
      </w:r>
      <w:r w:rsidR="00613FF9" w:rsidRPr="00DB6685">
        <w:rPr>
          <w:sz w:val="26"/>
          <w:szCs w:val="26"/>
        </w:rPr>
        <w:t>9</w:t>
      </w:r>
      <w:r w:rsidR="00252A5A" w:rsidRPr="00DB6685">
        <w:rPr>
          <w:sz w:val="26"/>
          <w:szCs w:val="26"/>
        </w:rPr>
        <w:t>5</w:t>
      </w:r>
      <w:r w:rsidRPr="00DB6685">
        <w:rPr>
          <w:sz w:val="26"/>
          <w:szCs w:val="26"/>
        </w:rPr>
        <w:t xml:space="preserve">% </w:t>
      </w:r>
      <w:r w:rsidR="00484C78" w:rsidRPr="00DB6685">
        <w:rPr>
          <w:sz w:val="26"/>
          <w:szCs w:val="26"/>
        </w:rPr>
        <w:t xml:space="preserve">к </w:t>
      </w:r>
      <w:r w:rsidR="0034105A" w:rsidRPr="00DB6685">
        <w:rPr>
          <w:sz w:val="26"/>
          <w:szCs w:val="26"/>
        </w:rPr>
        <w:t>2020</w:t>
      </w:r>
      <w:r w:rsidR="00522D44" w:rsidRPr="00DB6685">
        <w:rPr>
          <w:sz w:val="26"/>
          <w:szCs w:val="26"/>
        </w:rPr>
        <w:t xml:space="preserve"> г.</w:t>
      </w:r>
      <w:r w:rsidRPr="00DB6685">
        <w:rPr>
          <w:sz w:val="26"/>
          <w:szCs w:val="26"/>
        </w:rPr>
        <w:t>).</w:t>
      </w:r>
    </w:p>
    <w:p w:rsidR="001011D5" w:rsidRPr="00DB6685" w:rsidRDefault="001011D5" w:rsidP="001011D5">
      <w:pPr>
        <w:ind w:firstLine="708"/>
        <w:contextualSpacing/>
        <w:jc w:val="both"/>
        <w:rPr>
          <w:sz w:val="26"/>
          <w:szCs w:val="26"/>
        </w:rPr>
      </w:pPr>
      <w:r w:rsidRPr="00DB6685">
        <w:rPr>
          <w:sz w:val="26"/>
          <w:szCs w:val="26"/>
        </w:rPr>
        <w:t>Численность работн</w:t>
      </w:r>
      <w:r w:rsidR="006F69A5" w:rsidRPr="00DB6685">
        <w:rPr>
          <w:sz w:val="26"/>
          <w:szCs w:val="26"/>
        </w:rPr>
        <w:t xml:space="preserve">иков учреждения составляет </w:t>
      </w:r>
      <w:r w:rsidR="009B15C8" w:rsidRPr="00DB6685">
        <w:rPr>
          <w:sz w:val="26"/>
          <w:szCs w:val="26"/>
        </w:rPr>
        <w:t>1 0</w:t>
      </w:r>
      <w:r w:rsidR="00613FF9" w:rsidRPr="00DB6685">
        <w:rPr>
          <w:sz w:val="26"/>
          <w:szCs w:val="26"/>
        </w:rPr>
        <w:t>7</w:t>
      </w:r>
      <w:r w:rsidR="00252A5A" w:rsidRPr="00DB6685">
        <w:rPr>
          <w:sz w:val="26"/>
          <w:szCs w:val="26"/>
        </w:rPr>
        <w:t>3</w:t>
      </w:r>
      <w:r w:rsidR="004E2412" w:rsidRPr="00DB6685">
        <w:rPr>
          <w:sz w:val="26"/>
          <w:szCs w:val="26"/>
        </w:rPr>
        <w:t xml:space="preserve"> чел</w:t>
      </w:r>
      <w:r w:rsidRPr="00DB6685">
        <w:rPr>
          <w:sz w:val="26"/>
          <w:szCs w:val="26"/>
        </w:rPr>
        <w:t xml:space="preserve">. По сравнению с </w:t>
      </w:r>
      <w:r w:rsidR="009B15C8" w:rsidRPr="00DB6685">
        <w:rPr>
          <w:sz w:val="26"/>
          <w:szCs w:val="26"/>
        </w:rPr>
        <w:t>2020</w:t>
      </w:r>
      <w:r w:rsidR="00252A5A" w:rsidRPr="00DB6685">
        <w:rPr>
          <w:sz w:val="26"/>
          <w:szCs w:val="26"/>
        </w:rPr>
        <w:t xml:space="preserve"> годом</w:t>
      </w:r>
      <w:r w:rsidRPr="00DB6685">
        <w:rPr>
          <w:sz w:val="26"/>
          <w:szCs w:val="26"/>
        </w:rPr>
        <w:t xml:space="preserve"> общая численность работников </w:t>
      </w:r>
      <w:r w:rsidR="006F69A5" w:rsidRPr="00DB6685">
        <w:rPr>
          <w:sz w:val="26"/>
          <w:szCs w:val="26"/>
        </w:rPr>
        <w:t xml:space="preserve">уменьшилась </w:t>
      </w:r>
      <w:r w:rsidRPr="00DB6685">
        <w:rPr>
          <w:sz w:val="26"/>
          <w:szCs w:val="26"/>
        </w:rPr>
        <w:t xml:space="preserve">на </w:t>
      </w:r>
      <w:r w:rsidR="00613FF9" w:rsidRPr="00DB6685">
        <w:rPr>
          <w:sz w:val="26"/>
          <w:szCs w:val="26"/>
        </w:rPr>
        <w:t>4</w:t>
      </w:r>
      <w:r w:rsidR="00252A5A" w:rsidRPr="00DB6685">
        <w:rPr>
          <w:sz w:val="26"/>
          <w:szCs w:val="26"/>
        </w:rPr>
        <w:t xml:space="preserve">4 </w:t>
      </w:r>
      <w:r w:rsidR="00A2666E" w:rsidRPr="00DB6685">
        <w:rPr>
          <w:sz w:val="26"/>
          <w:szCs w:val="26"/>
        </w:rPr>
        <w:t>человек</w:t>
      </w:r>
      <w:r w:rsidR="00252A5A" w:rsidRPr="00DB6685">
        <w:rPr>
          <w:sz w:val="26"/>
          <w:szCs w:val="26"/>
        </w:rPr>
        <w:t>а</w:t>
      </w:r>
      <w:r w:rsidRPr="00DB6685">
        <w:rPr>
          <w:sz w:val="26"/>
          <w:szCs w:val="26"/>
        </w:rPr>
        <w:t xml:space="preserve">. </w:t>
      </w:r>
    </w:p>
    <w:p w:rsidR="001011D5" w:rsidRPr="00DB6685" w:rsidRDefault="001011D5" w:rsidP="00B8232A">
      <w:pPr>
        <w:pStyle w:val="30"/>
        <w:ind w:right="21" w:firstLine="708"/>
        <w:contextualSpacing/>
        <w:rPr>
          <w:sz w:val="26"/>
          <w:szCs w:val="26"/>
        </w:rPr>
      </w:pPr>
      <w:r w:rsidRPr="00DB6685">
        <w:rPr>
          <w:bCs/>
          <w:sz w:val="26"/>
          <w:szCs w:val="26"/>
        </w:rPr>
        <w:t>АУ «Пыть-Яхская городская стоматологическая поликлиника</w:t>
      </w:r>
      <w:r w:rsidRPr="00DB6685">
        <w:rPr>
          <w:sz w:val="26"/>
          <w:szCs w:val="26"/>
        </w:rPr>
        <w:t xml:space="preserve">» оказывает медицинские стоматологические услуги взрослому населению и детям: терапевтические, хирургические, ортопедические, ортодонтия. За </w:t>
      </w:r>
      <w:r w:rsidR="00D50970" w:rsidRPr="00DB6685">
        <w:rPr>
          <w:sz w:val="26"/>
          <w:szCs w:val="26"/>
        </w:rPr>
        <w:t>2021</w:t>
      </w:r>
      <w:r w:rsidR="00EF4A8C" w:rsidRPr="00DB6685">
        <w:rPr>
          <w:sz w:val="26"/>
          <w:szCs w:val="26"/>
        </w:rPr>
        <w:t xml:space="preserve"> год</w:t>
      </w:r>
      <w:r w:rsidRPr="00DB6685">
        <w:rPr>
          <w:sz w:val="26"/>
          <w:szCs w:val="26"/>
        </w:rPr>
        <w:t xml:space="preserve"> выполнено </w:t>
      </w:r>
      <w:r w:rsidR="00E55CD0" w:rsidRPr="00DB6685">
        <w:rPr>
          <w:sz w:val="26"/>
          <w:szCs w:val="26"/>
        </w:rPr>
        <w:t>9 658</w:t>
      </w:r>
      <w:r w:rsidRPr="00DB6685">
        <w:rPr>
          <w:sz w:val="26"/>
          <w:szCs w:val="26"/>
        </w:rPr>
        <w:t xml:space="preserve"> амбул</w:t>
      </w:r>
      <w:r w:rsidR="002F5634" w:rsidRPr="00DB6685">
        <w:rPr>
          <w:sz w:val="26"/>
          <w:szCs w:val="26"/>
        </w:rPr>
        <w:t>аторно-поликл</w:t>
      </w:r>
      <w:r w:rsidR="00D26AA0" w:rsidRPr="00DB6685">
        <w:rPr>
          <w:sz w:val="26"/>
          <w:szCs w:val="26"/>
        </w:rPr>
        <w:t>инических посещений</w:t>
      </w:r>
      <w:r w:rsidRPr="00DB6685">
        <w:rPr>
          <w:sz w:val="26"/>
          <w:szCs w:val="26"/>
        </w:rPr>
        <w:t xml:space="preserve"> с профилактической целью (</w:t>
      </w:r>
      <w:r w:rsidR="003710D7" w:rsidRPr="00DB6685">
        <w:rPr>
          <w:sz w:val="26"/>
          <w:szCs w:val="26"/>
        </w:rPr>
        <w:t>А</w:t>
      </w:r>
      <w:r w:rsidR="00CD17F6" w:rsidRPr="00DB6685">
        <w:rPr>
          <w:sz w:val="26"/>
          <w:szCs w:val="26"/>
        </w:rPr>
        <w:t>П</w:t>
      </w:r>
      <w:r w:rsidR="003710D7" w:rsidRPr="00DB6685">
        <w:rPr>
          <w:sz w:val="26"/>
          <w:szCs w:val="26"/>
        </w:rPr>
        <w:t>ПГ</w:t>
      </w:r>
      <w:r w:rsidRPr="00DB6685">
        <w:rPr>
          <w:sz w:val="26"/>
          <w:szCs w:val="26"/>
        </w:rPr>
        <w:t xml:space="preserve">– </w:t>
      </w:r>
      <w:r w:rsidR="00E55CD0" w:rsidRPr="00DB6685">
        <w:rPr>
          <w:sz w:val="26"/>
          <w:szCs w:val="26"/>
        </w:rPr>
        <w:t>8 185</w:t>
      </w:r>
      <w:r w:rsidRPr="00DB6685">
        <w:rPr>
          <w:sz w:val="26"/>
          <w:szCs w:val="26"/>
        </w:rPr>
        <w:t xml:space="preserve">). По неотложной медицинской помощи обслужено </w:t>
      </w:r>
      <w:r w:rsidR="00E55CD0" w:rsidRPr="00DB6685">
        <w:rPr>
          <w:sz w:val="26"/>
          <w:szCs w:val="26"/>
        </w:rPr>
        <w:t>633</w:t>
      </w:r>
      <w:r w:rsidR="006B3023" w:rsidRPr="00DB6685">
        <w:rPr>
          <w:sz w:val="26"/>
          <w:szCs w:val="26"/>
        </w:rPr>
        <w:t xml:space="preserve"> </w:t>
      </w:r>
      <w:r w:rsidRPr="00DB6685">
        <w:rPr>
          <w:sz w:val="26"/>
          <w:szCs w:val="26"/>
        </w:rPr>
        <w:t>человек</w:t>
      </w:r>
      <w:r w:rsidR="00C85D3B">
        <w:rPr>
          <w:sz w:val="26"/>
          <w:szCs w:val="26"/>
        </w:rPr>
        <w:t>а</w:t>
      </w:r>
      <w:r w:rsidRPr="00DB6685">
        <w:rPr>
          <w:sz w:val="26"/>
          <w:szCs w:val="26"/>
        </w:rPr>
        <w:t xml:space="preserve"> (</w:t>
      </w:r>
      <w:r w:rsidR="003710D7" w:rsidRPr="00DB6685">
        <w:rPr>
          <w:sz w:val="26"/>
          <w:szCs w:val="26"/>
        </w:rPr>
        <w:t>А</w:t>
      </w:r>
      <w:r w:rsidR="00CD17F6" w:rsidRPr="00DB6685">
        <w:rPr>
          <w:sz w:val="26"/>
          <w:szCs w:val="26"/>
        </w:rPr>
        <w:t>П</w:t>
      </w:r>
      <w:r w:rsidR="003710D7" w:rsidRPr="00DB6685">
        <w:rPr>
          <w:sz w:val="26"/>
          <w:szCs w:val="26"/>
        </w:rPr>
        <w:t>ПГ</w:t>
      </w:r>
      <w:r w:rsidRPr="00DB6685">
        <w:rPr>
          <w:sz w:val="26"/>
          <w:szCs w:val="26"/>
        </w:rPr>
        <w:t xml:space="preserve"> – </w:t>
      </w:r>
      <w:r w:rsidR="00E55CD0" w:rsidRPr="00DB6685">
        <w:rPr>
          <w:sz w:val="26"/>
          <w:szCs w:val="26"/>
        </w:rPr>
        <w:t>633</w:t>
      </w:r>
      <w:r w:rsidRPr="00DB6685">
        <w:rPr>
          <w:sz w:val="26"/>
          <w:szCs w:val="26"/>
        </w:rPr>
        <w:t xml:space="preserve"> чел.). </w:t>
      </w:r>
      <w:r w:rsidR="002156DF" w:rsidRPr="00DB6685">
        <w:rPr>
          <w:sz w:val="26"/>
          <w:szCs w:val="26"/>
        </w:rPr>
        <w:t>По заболеванию обратил</w:t>
      </w:r>
      <w:r w:rsidR="00884BE5" w:rsidRPr="00DB6685">
        <w:rPr>
          <w:sz w:val="26"/>
          <w:szCs w:val="26"/>
        </w:rPr>
        <w:t xml:space="preserve">ось </w:t>
      </w:r>
      <w:r w:rsidR="00E55CD0" w:rsidRPr="00DB6685">
        <w:rPr>
          <w:sz w:val="26"/>
          <w:szCs w:val="26"/>
        </w:rPr>
        <w:t>7 876</w:t>
      </w:r>
      <w:r w:rsidR="00613FF9" w:rsidRPr="00DB6685">
        <w:rPr>
          <w:sz w:val="26"/>
          <w:szCs w:val="26"/>
        </w:rPr>
        <w:t xml:space="preserve"> </w:t>
      </w:r>
      <w:r w:rsidR="00884BE5" w:rsidRPr="00DB6685">
        <w:rPr>
          <w:sz w:val="26"/>
          <w:szCs w:val="26"/>
        </w:rPr>
        <w:t>чел</w:t>
      </w:r>
      <w:r w:rsidR="00613FF9" w:rsidRPr="00DB6685">
        <w:rPr>
          <w:sz w:val="26"/>
          <w:szCs w:val="26"/>
        </w:rPr>
        <w:t>.</w:t>
      </w:r>
      <w:r w:rsidR="00884BE5" w:rsidRPr="00DB6685">
        <w:rPr>
          <w:sz w:val="26"/>
          <w:szCs w:val="26"/>
        </w:rPr>
        <w:t xml:space="preserve"> (АППГ – </w:t>
      </w:r>
      <w:r w:rsidR="00E55CD0" w:rsidRPr="00DB6685">
        <w:rPr>
          <w:sz w:val="26"/>
          <w:szCs w:val="26"/>
        </w:rPr>
        <w:t>6 518</w:t>
      </w:r>
      <w:r w:rsidR="002156DF" w:rsidRPr="00DB6685">
        <w:rPr>
          <w:sz w:val="26"/>
          <w:szCs w:val="26"/>
        </w:rPr>
        <w:t xml:space="preserve"> чел.). </w:t>
      </w:r>
      <w:r w:rsidRPr="00DB6685">
        <w:rPr>
          <w:sz w:val="26"/>
          <w:szCs w:val="26"/>
        </w:rPr>
        <w:t>Численность раб</w:t>
      </w:r>
      <w:r w:rsidR="00A005B3" w:rsidRPr="00DB6685">
        <w:rPr>
          <w:sz w:val="26"/>
          <w:szCs w:val="26"/>
        </w:rPr>
        <w:t xml:space="preserve">отников учреждения составляет </w:t>
      </w:r>
      <w:r w:rsidR="00E55CD0" w:rsidRPr="00DB6685">
        <w:rPr>
          <w:sz w:val="26"/>
          <w:szCs w:val="26"/>
        </w:rPr>
        <w:t>80</w:t>
      </w:r>
      <w:r w:rsidR="00EF4A8C" w:rsidRPr="00DB6685">
        <w:rPr>
          <w:sz w:val="26"/>
          <w:szCs w:val="26"/>
        </w:rPr>
        <w:t xml:space="preserve"> чел.</w:t>
      </w:r>
      <w:r w:rsidR="009E07C2" w:rsidRPr="00DB6685">
        <w:rPr>
          <w:sz w:val="26"/>
          <w:szCs w:val="26"/>
        </w:rPr>
        <w:t>, в том числе 1</w:t>
      </w:r>
      <w:r w:rsidR="00613FF9" w:rsidRPr="00DB6685">
        <w:rPr>
          <w:sz w:val="26"/>
          <w:szCs w:val="26"/>
        </w:rPr>
        <w:t>6</w:t>
      </w:r>
      <w:r w:rsidR="00A005B3" w:rsidRPr="00DB6685">
        <w:rPr>
          <w:sz w:val="26"/>
          <w:szCs w:val="26"/>
        </w:rPr>
        <w:t xml:space="preserve"> врачей, 3</w:t>
      </w:r>
      <w:r w:rsidR="00E55CD0" w:rsidRPr="00DB6685">
        <w:rPr>
          <w:sz w:val="26"/>
          <w:szCs w:val="26"/>
        </w:rPr>
        <w:t>2</w:t>
      </w:r>
      <w:r w:rsidR="002F5634" w:rsidRPr="00DB6685">
        <w:rPr>
          <w:sz w:val="26"/>
          <w:szCs w:val="26"/>
        </w:rPr>
        <w:t xml:space="preserve"> человек</w:t>
      </w:r>
      <w:r w:rsidR="00613FF9" w:rsidRPr="00DB6685">
        <w:rPr>
          <w:sz w:val="26"/>
          <w:szCs w:val="26"/>
        </w:rPr>
        <w:t>а</w:t>
      </w:r>
      <w:r w:rsidRPr="00DB6685">
        <w:rPr>
          <w:sz w:val="26"/>
          <w:szCs w:val="26"/>
        </w:rPr>
        <w:t xml:space="preserve"> – средний медицинский персонал. По сравн</w:t>
      </w:r>
      <w:r w:rsidR="00A005B3" w:rsidRPr="00DB6685">
        <w:rPr>
          <w:sz w:val="26"/>
          <w:szCs w:val="26"/>
        </w:rPr>
        <w:t>ению с аналогичным периодом 2020</w:t>
      </w:r>
      <w:r w:rsidRPr="00DB6685">
        <w:rPr>
          <w:sz w:val="26"/>
          <w:szCs w:val="26"/>
        </w:rPr>
        <w:t xml:space="preserve"> года общая численность работников </w:t>
      </w:r>
      <w:r w:rsidR="00A005B3" w:rsidRPr="00DB6685">
        <w:rPr>
          <w:sz w:val="26"/>
          <w:szCs w:val="26"/>
        </w:rPr>
        <w:t>у</w:t>
      </w:r>
      <w:r w:rsidR="00613FF9" w:rsidRPr="00DB6685">
        <w:rPr>
          <w:sz w:val="26"/>
          <w:szCs w:val="26"/>
        </w:rPr>
        <w:t>меньшилась</w:t>
      </w:r>
      <w:r w:rsidR="002F5634" w:rsidRPr="00DB6685">
        <w:rPr>
          <w:sz w:val="26"/>
          <w:szCs w:val="26"/>
        </w:rPr>
        <w:t xml:space="preserve"> на </w:t>
      </w:r>
      <w:r w:rsidR="00E55CD0" w:rsidRPr="00DB6685">
        <w:rPr>
          <w:sz w:val="26"/>
          <w:szCs w:val="26"/>
        </w:rPr>
        <w:t>5</w:t>
      </w:r>
      <w:r w:rsidR="00613FF9" w:rsidRPr="00DB6685">
        <w:rPr>
          <w:sz w:val="26"/>
          <w:szCs w:val="26"/>
        </w:rPr>
        <w:t xml:space="preserve"> человек</w:t>
      </w:r>
      <w:r w:rsidR="009E07C2" w:rsidRPr="00DB6685">
        <w:rPr>
          <w:sz w:val="26"/>
          <w:szCs w:val="26"/>
        </w:rPr>
        <w:t>.</w:t>
      </w:r>
    </w:p>
    <w:p w:rsidR="00D517C1" w:rsidRPr="00DB6685" w:rsidRDefault="00D517C1" w:rsidP="00B8232A">
      <w:pPr>
        <w:snapToGrid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DB6685">
        <w:rPr>
          <w:rFonts w:eastAsia="Calibri"/>
          <w:sz w:val="26"/>
          <w:szCs w:val="26"/>
          <w:lang w:eastAsia="en-US"/>
        </w:rPr>
        <w:t>Медицинская помощь населению города Пыть</w:t>
      </w:r>
      <w:r w:rsidR="00BE23D2" w:rsidRPr="00DB6685">
        <w:rPr>
          <w:rFonts w:eastAsia="Calibri"/>
          <w:sz w:val="26"/>
          <w:szCs w:val="26"/>
          <w:lang w:eastAsia="en-US"/>
        </w:rPr>
        <w:t xml:space="preserve">-Яха также предоставляется в 9 </w:t>
      </w:r>
      <w:r w:rsidRPr="00DB6685">
        <w:rPr>
          <w:rFonts w:eastAsia="Calibri"/>
          <w:sz w:val="26"/>
          <w:szCs w:val="26"/>
          <w:lang w:eastAsia="en-US"/>
        </w:rPr>
        <w:t>негосударственных мед</w:t>
      </w:r>
      <w:r w:rsidR="00F40573" w:rsidRPr="00DB6685">
        <w:rPr>
          <w:rFonts w:eastAsia="Calibri"/>
          <w:sz w:val="26"/>
          <w:szCs w:val="26"/>
          <w:lang w:eastAsia="en-US"/>
        </w:rPr>
        <w:t>ицинских организациях:</w:t>
      </w:r>
      <w:r w:rsidR="002B299D" w:rsidRPr="00DB6685">
        <w:rPr>
          <w:rFonts w:eastAsia="Calibri"/>
          <w:sz w:val="26"/>
          <w:szCs w:val="26"/>
          <w:lang w:eastAsia="en-US"/>
        </w:rPr>
        <w:t xml:space="preserve"> </w:t>
      </w:r>
      <w:r w:rsidRPr="00DB6685">
        <w:rPr>
          <w:rFonts w:eastAsia="Calibri"/>
          <w:sz w:val="26"/>
          <w:szCs w:val="26"/>
          <w:lang w:eastAsia="en-US"/>
        </w:rPr>
        <w:t>ООО «Стоматология для Вас», ООО «Алин</w:t>
      </w:r>
      <w:r w:rsidR="00E55CD0" w:rsidRPr="00DB6685">
        <w:rPr>
          <w:rFonts w:eastAsia="Calibri"/>
          <w:sz w:val="26"/>
          <w:szCs w:val="26"/>
          <w:lang w:eastAsia="en-US"/>
        </w:rPr>
        <w:t>а», ООО «Улыбка»</w:t>
      </w:r>
      <w:r w:rsidRPr="00DB6685">
        <w:rPr>
          <w:rFonts w:eastAsia="Calibri"/>
          <w:sz w:val="26"/>
          <w:szCs w:val="26"/>
          <w:lang w:eastAsia="en-US"/>
        </w:rPr>
        <w:t>, ООО «Витамин +», ООО «Медико-диагностич</w:t>
      </w:r>
      <w:r w:rsidR="00F16863" w:rsidRPr="00DB6685">
        <w:rPr>
          <w:rFonts w:eastAsia="Calibri"/>
          <w:sz w:val="26"/>
          <w:szCs w:val="26"/>
          <w:lang w:eastAsia="en-US"/>
        </w:rPr>
        <w:t xml:space="preserve">еский центр 7 Я», ООО «Взгляд» и </w:t>
      </w:r>
      <w:r w:rsidRPr="00DB6685">
        <w:rPr>
          <w:rFonts w:eastAsia="Calibri"/>
          <w:sz w:val="26"/>
          <w:szCs w:val="26"/>
          <w:lang w:eastAsia="en-US"/>
        </w:rPr>
        <w:t>ИП Сосыкин Дмитрий Александрович.</w:t>
      </w:r>
    </w:p>
    <w:p w:rsidR="00D517C1" w:rsidRPr="00DB6685" w:rsidRDefault="00D517C1" w:rsidP="00B8232A">
      <w:pPr>
        <w:snapToGrid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DB6685">
        <w:rPr>
          <w:rFonts w:eastAsia="Courier New"/>
          <w:sz w:val="26"/>
          <w:szCs w:val="26"/>
          <w:lang w:eastAsia="en-US"/>
        </w:rPr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1011D5" w:rsidRPr="00DB6685" w:rsidRDefault="001011D5" w:rsidP="00B8232A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</w:p>
    <w:p w:rsidR="001011D5" w:rsidRPr="00DB6685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8" w:name="_Toc386102614"/>
      <w:bookmarkStart w:id="59" w:name="_Toc86054377"/>
      <w:r w:rsidRPr="00DB6685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Культура и искусство</w:t>
      </w:r>
      <w:bookmarkEnd w:id="58"/>
      <w:bookmarkEnd w:id="59"/>
    </w:p>
    <w:p w:rsidR="001011D5" w:rsidRPr="00DB6685" w:rsidRDefault="001011D5" w:rsidP="001011D5">
      <w:pPr>
        <w:rPr>
          <w:sz w:val="26"/>
          <w:szCs w:val="26"/>
        </w:rPr>
      </w:pPr>
    </w:p>
    <w:p w:rsidR="00613FF9" w:rsidRPr="00DB6685" w:rsidRDefault="00613FF9" w:rsidP="00613FF9">
      <w:pPr>
        <w:ind w:firstLine="708"/>
        <w:jc w:val="both"/>
        <w:rPr>
          <w:sz w:val="26"/>
          <w:szCs w:val="26"/>
        </w:rPr>
      </w:pPr>
      <w:bookmarkStart w:id="60" w:name="_Toc386102617"/>
      <w:bookmarkStart w:id="61" w:name="_Toc386102616"/>
      <w:bookmarkStart w:id="62" w:name="_Toc409623630"/>
      <w:bookmarkEnd w:id="60"/>
      <w:r w:rsidRPr="00DB6685">
        <w:rPr>
          <w:sz w:val="26"/>
          <w:szCs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для достижения поставленных задач. </w:t>
      </w:r>
    </w:p>
    <w:p w:rsidR="00613FF9" w:rsidRPr="00DB6685" w:rsidRDefault="001A63C6" w:rsidP="00613FF9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По состоянию 01.01</w:t>
      </w:r>
      <w:r w:rsidR="00613FF9" w:rsidRPr="00DB6685">
        <w:rPr>
          <w:sz w:val="26"/>
          <w:szCs w:val="26"/>
        </w:rPr>
        <w:t>.202</w:t>
      </w:r>
      <w:r w:rsidRPr="00DB6685">
        <w:rPr>
          <w:sz w:val="26"/>
          <w:szCs w:val="26"/>
        </w:rPr>
        <w:t>2</w:t>
      </w:r>
      <w:r w:rsidR="00613FF9" w:rsidRPr="00DB6685">
        <w:rPr>
          <w:sz w:val="26"/>
          <w:szCs w:val="26"/>
        </w:rPr>
        <w:t xml:space="preserve"> в городе Пыть-Ях осуществляют деятельность 3 учреждения культуры и искусства. </w:t>
      </w:r>
    </w:p>
    <w:p w:rsidR="00613FF9" w:rsidRPr="00DB6685" w:rsidRDefault="00613FF9" w:rsidP="00613FF9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1.</w:t>
      </w:r>
      <w:r w:rsidRPr="00DB6685">
        <w:rPr>
          <w:sz w:val="26"/>
          <w:szCs w:val="26"/>
        </w:rPr>
        <w:tab/>
        <w:t>Муниципальное автономное учреждение культуры «Культурный центр: библиотека-музей» - 1 ед., структуру которого составляет: Централизованная библиотечная система (Центральная городская библиотека и библиотека-филиал №1), Краеведческий экомузей (музейно-выставочный центр, этнографический музей).</w:t>
      </w:r>
    </w:p>
    <w:p w:rsidR="00613FF9" w:rsidRPr="00DB6685" w:rsidRDefault="00613FF9" w:rsidP="00613FF9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Прекращена деятельность с 01.09.2021 библиотеки-филиала №2 на основании соглашения о расторжении от 05.08.2021 к договору передачи муниципального имущества в безвозмездного пользование от 18.04.2018 № 01 между МАУК «КЦ: библиотека-музей» и МАОУ «КСОШ-ДС».</w:t>
      </w:r>
    </w:p>
    <w:p w:rsidR="00613FF9" w:rsidRPr="00DB6685" w:rsidRDefault="00613FF9" w:rsidP="00613FF9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2.</w:t>
      </w:r>
      <w:r w:rsidRPr="00DB6685">
        <w:rPr>
          <w:sz w:val="26"/>
          <w:szCs w:val="26"/>
        </w:rPr>
        <w:tab/>
        <w:t xml:space="preserve">Муниципальное автономное учреждение культуры «Культурно - досуговый центр» - 1 ед., структуру которого составляет: городской дом культуры «Россия», кинозал «Кедр». </w:t>
      </w:r>
    </w:p>
    <w:p w:rsidR="00613FF9" w:rsidRPr="00DB6685" w:rsidRDefault="00613FF9" w:rsidP="00613FF9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В соответствии с техническим заключением № TZ52-07-21 от 12.07.2021 по результатам технического обследования конструкций здания городского дома культуры «Факел» физический износ здания составляет 63%. Планируется снос здания. </w:t>
      </w:r>
    </w:p>
    <w:p w:rsidR="00613FF9" w:rsidRPr="00DB6685" w:rsidRDefault="00613FF9" w:rsidP="00613FF9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3. Муниципальное бюджетное образовательное учреждение дополнительного образования «Детская школа искусств» - 1 ед.</w:t>
      </w:r>
    </w:p>
    <w:p w:rsidR="006D44D5" w:rsidRPr="00DB6685" w:rsidRDefault="006D44D5" w:rsidP="006D44D5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МАУК «КДЦ» - проведено 291 мероприятие, общий охват населения 54 543 чел. (АППГ – 384 ед., охват – 149 858 чел.); </w:t>
      </w:r>
    </w:p>
    <w:p w:rsidR="006D44D5" w:rsidRPr="00DB6685" w:rsidRDefault="006D44D5" w:rsidP="006D44D5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Кинозал «Кедр» - кинопоказ составил 1 128 ед., охват аудитории – 22 079 чел. (АППГ - 690 ед.; 14 664 чел.)</w:t>
      </w:r>
      <w:r w:rsidRPr="00DB6685">
        <w:t>;</w:t>
      </w:r>
    </w:p>
    <w:p w:rsidR="006D44D5" w:rsidRPr="00DB6685" w:rsidRDefault="006D44D5" w:rsidP="006D44D5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МАУК «Культурный центр: библиотека-музей» - проведено</w:t>
      </w:r>
      <w:r w:rsidR="000741DD" w:rsidRPr="00DB6685">
        <w:rPr>
          <w:sz w:val="26"/>
          <w:szCs w:val="26"/>
        </w:rPr>
        <w:t xml:space="preserve"> мероприятий -</w:t>
      </w:r>
      <w:r w:rsidRPr="00DB6685">
        <w:rPr>
          <w:sz w:val="26"/>
          <w:szCs w:val="26"/>
        </w:rPr>
        <w:t xml:space="preserve"> 484 </w:t>
      </w:r>
      <w:r w:rsidR="000741DD" w:rsidRPr="00DB6685">
        <w:rPr>
          <w:sz w:val="26"/>
          <w:szCs w:val="26"/>
        </w:rPr>
        <w:t xml:space="preserve">ед. </w:t>
      </w:r>
      <w:r w:rsidRPr="00DB6685">
        <w:rPr>
          <w:sz w:val="26"/>
          <w:szCs w:val="26"/>
        </w:rPr>
        <w:t xml:space="preserve">(АППГ– 144 мероприятия); 14 867 читателей (АППГ – 10 221 читатель); книговыдача – 402 824 ед. (АППГ – 188 162 ед.); «Краеведческий экомузей» - проведено </w:t>
      </w:r>
      <w:r w:rsidR="000741DD" w:rsidRPr="00DB6685">
        <w:rPr>
          <w:sz w:val="26"/>
          <w:szCs w:val="26"/>
        </w:rPr>
        <w:t xml:space="preserve">мероприятий - </w:t>
      </w:r>
      <w:r w:rsidRPr="00DB6685">
        <w:rPr>
          <w:sz w:val="26"/>
          <w:szCs w:val="26"/>
        </w:rPr>
        <w:t xml:space="preserve">1 168 </w:t>
      </w:r>
      <w:r w:rsidR="000741DD" w:rsidRPr="00DB6685">
        <w:rPr>
          <w:sz w:val="26"/>
          <w:szCs w:val="26"/>
        </w:rPr>
        <w:t>ед.</w:t>
      </w:r>
      <w:r w:rsidRPr="00DB6685">
        <w:rPr>
          <w:sz w:val="26"/>
          <w:szCs w:val="26"/>
        </w:rPr>
        <w:t>, 10 500 участников (АППГ – 350 ед., 7 140 чел.);</w:t>
      </w:r>
    </w:p>
    <w:p w:rsidR="00AF0343" w:rsidRPr="00DB6685" w:rsidRDefault="006D44D5" w:rsidP="000741DD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МБОУ ДО «Детская школа искусств» - обучаются 811 детей, проведено 308 мероприятий, охват 28 368 чел. (АППГ – 914 чел., 537 ед. и 31 279 человек).</w:t>
      </w:r>
    </w:p>
    <w:p w:rsidR="001C3EBB" w:rsidRPr="00DB6685" w:rsidRDefault="00613FF9" w:rsidP="00613FF9">
      <w:pPr>
        <w:ind w:firstLine="708"/>
        <w:jc w:val="both"/>
        <w:rPr>
          <w:bCs/>
          <w:sz w:val="26"/>
          <w:szCs w:val="26"/>
        </w:rPr>
      </w:pPr>
      <w:r w:rsidRPr="00DB6685">
        <w:rPr>
          <w:sz w:val="26"/>
          <w:szCs w:val="26"/>
        </w:rPr>
        <w:t>Творческие коллективы учр</w:t>
      </w:r>
      <w:r w:rsidR="00780C3C" w:rsidRPr="00DB6685">
        <w:rPr>
          <w:sz w:val="26"/>
          <w:szCs w:val="26"/>
        </w:rPr>
        <w:t>еждений культуры и искусства за 2021 год</w:t>
      </w:r>
      <w:r w:rsidRPr="00DB6685">
        <w:rPr>
          <w:sz w:val="26"/>
          <w:szCs w:val="26"/>
        </w:rPr>
        <w:t xml:space="preserve"> приняли участие в </w:t>
      </w:r>
      <w:r w:rsidR="00780C3C" w:rsidRPr="00DB6685">
        <w:rPr>
          <w:sz w:val="26"/>
          <w:szCs w:val="26"/>
        </w:rPr>
        <w:t>98</w:t>
      </w:r>
      <w:r w:rsidRPr="00DB6685">
        <w:rPr>
          <w:sz w:val="26"/>
          <w:szCs w:val="26"/>
        </w:rPr>
        <w:t xml:space="preserve"> международных, всероссийских, региональных и городских конкурсах и фестивалях, получено </w:t>
      </w:r>
      <w:r w:rsidR="00780C3C" w:rsidRPr="00DB6685">
        <w:rPr>
          <w:sz w:val="26"/>
          <w:szCs w:val="26"/>
        </w:rPr>
        <w:t>337</w:t>
      </w:r>
      <w:r w:rsidRPr="00DB6685">
        <w:rPr>
          <w:sz w:val="26"/>
          <w:szCs w:val="26"/>
        </w:rPr>
        <w:t xml:space="preserve"> дипломов Лауреата и Дипломов.</w:t>
      </w:r>
    </w:p>
    <w:p w:rsidR="000F2A03" w:rsidRPr="00DB6685" w:rsidRDefault="000F2A03" w:rsidP="000F2A03"/>
    <w:p w:rsidR="00452ACB" w:rsidRPr="00DB6685" w:rsidRDefault="00452ACB" w:rsidP="00452AC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  <w:bookmarkStart w:id="63" w:name="_Toc86054378"/>
      <w:r w:rsidRPr="00DB6685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Социальная защита населения</w:t>
      </w:r>
      <w:bookmarkEnd w:id="63"/>
    </w:p>
    <w:p w:rsidR="00452ACB" w:rsidRPr="00DB6685" w:rsidRDefault="00452ACB" w:rsidP="00452ACB">
      <w:pPr>
        <w:rPr>
          <w:sz w:val="26"/>
          <w:szCs w:val="26"/>
        </w:rPr>
      </w:pPr>
    </w:p>
    <w:p w:rsidR="002D7B33" w:rsidRPr="00DB6685" w:rsidRDefault="00452ACB" w:rsidP="002D7B33">
      <w:pPr>
        <w:tabs>
          <w:tab w:val="left" w:pos="284"/>
          <w:tab w:val="left" w:pos="567"/>
        </w:tabs>
        <w:snapToGrid/>
        <w:jc w:val="both"/>
        <w:rPr>
          <w:rFonts w:eastAsia="Calibri"/>
          <w:sz w:val="26"/>
          <w:szCs w:val="26"/>
          <w:lang w:eastAsia="en-US"/>
        </w:rPr>
      </w:pPr>
      <w:r w:rsidRPr="00DB6685">
        <w:rPr>
          <w:spacing w:val="-2"/>
          <w:sz w:val="26"/>
          <w:szCs w:val="26"/>
        </w:rPr>
        <w:tab/>
      </w:r>
      <w:r w:rsidR="006C23FE" w:rsidRPr="00DB6685">
        <w:rPr>
          <w:spacing w:val="-2"/>
          <w:sz w:val="26"/>
          <w:szCs w:val="26"/>
        </w:rPr>
        <w:tab/>
      </w:r>
      <w:r w:rsidR="006C23FE" w:rsidRPr="00DB6685">
        <w:rPr>
          <w:spacing w:val="-2"/>
          <w:sz w:val="26"/>
          <w:szCs w:val="26"/>
        </w:rPr>
        <w:tab/>
      </w:r>
      <w:r w:rsidRPr="00DB6685">
        <w:rPr>
          <w:sz w:val="26"/>
          <w:szCs w:val="26"/>
        </w:rPr>
        <w:t xml:space="preserve"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</w:t>
      </w:r>
      <w:r w:rsidRPr="00DB6685">
        <w:rPr>
          <w:sz w:val="26"/>
          <w:szCs w:val="26"/>
        </w:rPr>
        <w:lastRenderedPageBreak/>
        <w:t>«</w:t>
      </w:r>
      <w:hyperlink r:id="rId15" w:history="1">
        <w:r w:rsidRPr="00DB6685">
          <w:rPr>
            <w:rStyle w:val="af4"/>
            <w:color w:val="auto"/>
            <w:sz w:val="26"/>
            <w:szCs w:val="26"/>
            <w:u w:val="none"/>
          </w:rPr>
          <w:t>О мероприятиях по реализации государственной социальной политики</w:t>
        </w:r>
      </w:hyperlink>
      <w:r w:rsidRPr="00DB6685">
        <w:rPr>
          <w:sz w:val="26"/>
          <w:szCs w:val="26"/>
        </w:rPr>
        <w:t>», «</w:t>
      </w:r>
      <w:hyperlink r:id="rId16" w:history="1">
        <w:r w:rsidRPr="00DB6685">
          <w:rPr>
            <w:rStyle w:val="af4"/>
            <w:color w:val="auto"/>
            <w:sz w:val="26"/>
            <w:szCs w:val="26"/>
            <w:u w:val="none"/>
          </w:rPr>
          <w:t>О мерах по реализации демографической политики Российской Федерации</w:t>
        </w:r>
      </w:hyperlink>
      <w:r w:rsidRPr="00DB6685">
        <w:rPr>
          <w:sz w:val="26"/>
          <w:szCs w:val="26"/>
        </w:rPr>
        <w:t>».</w:t>
      </w:r>
      <w:r w:rsidR="002D7B33" w:rsidRPr="00DB6685">
        <w:rPr>
          <w:rFonts w:eastAsia="Calibri"/>
          <w:sz w:val="26"/>
          <w:szCs w:val="26"/>
          <w:lang w:eastAsia="en-US"/>
        </w:rPr>
        <w:t xml:space="preserve">       </w:t>
      </w:r>
    </w:p>
    <w:p w:rsidR="002D7B33" w:rsidRPr="00DB6685" w:rsidRDefault="002D7B33" w:rsidP="002D7B33">
      <w:pPr>
        <w:tabs>
          <w:tab w:val="left" w:pos="284"/>
          <w:tab w:val="left" w:pos="567"/>
        </w:tabs>
        <w:snapToGrid/>
        <w:jc w:val="both"/>
        <w:rPr>
          <w:rFonts w:eastAsia="Calibri"/>
          <w:sz w:val="26"/>
          <w:szCs w:val="26"/>
          <w:lang w:eastAsia="en-US"/>
        </w:rPr>
      </w:pPr>
      <w:r w:rsidRPr="00DB6685">
        <w:rPr>
          <w:rFonts w:eastAsia="Calibri"/>
          <w:sz w:val="26"/>
          <w:szCs w:val="26"/>
          <w:lang w:eastAsia="en-US"/>
        </w:rPr>
        <w:tab/>
      </w:r>
      <w:r w:rsidRPr="00DB6685">
        <w:rPr>
          <w:rFonts w:eastAsia="Calibri"/>
          <w:sz w:val="26"/>
          <w:szCs w:val="26"/>
          <w:lang w:eastAsia="en-US"/>
        </w:rPr>
        <w:tab/>
        <w:t>С 15.06.2021 КУ «Центр социальных выплат Югры» филиал в г. Пыть-Яхе переименован в Казенное учреждение Ханты-Мансийского автономного округа – Югры «Центр социальных выплат» Отдел социального обеспечения и назначения мер социальной поддержки, пособий, выплат в г. Пыть-Яхе.</w:t>
      </w:r>
    </w:p>
    <w:p w:rsidR="00215FD0" w:rsidRPr="00DB6685" w:rsidRDefault="00215FD0" w:rsidP="00215FD0">
      <w:pPr>
        <w:keepNext/>
        <w:widowControl w:val="0"/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В 2021 год</w:t>
      </w:r>
      <w:r w:rsidR="0002750E" w:rsidRPr="00DB6685">
        <w:rPr>
          <w:sz w:val="26"/>
          <w:szCs w:val="26"/>
        </w:rPr>
        <w:t>у</w:t>
      </w:r>
      <w:r w:rsidRPr="00DB6685">
        <w:rPr>
          <w:sz w:val="26"/>
          <w:szCs w:val="26"/>
        </w:rPr>
        <w:t xml:space="preserve"> продолжалась работа по сохранению достигнутого уровня социальной защищенности населения, проиндексированы размеры отдельных видов социальных пособий и дополнительных пенсий. </w:t>
      </w:r>
    </w:p>
    <w:p w:rsidR="00215FD0" w:rsidRPr="00DB6685" w:rsidRDefault="00215FD0" w:rsidP="00215FD0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ab/>
        <w:t>Количество многодетных семей, получающих меры социальной поддержки</w:t>
      </w:r>
      <w:r w:rsidR="00C85D3B">
        <w:rPr>
          <w:sz w:val="26"/>
          <w:szCs w:val="26"/>
        </w:rPr>
        <w:t>,</w:t>
      </w:r>
      <w:r w:rsidRPr="00DB6685">
        <w:rPr>
          <w:sz w:val="26"/>
          <w:szCs w:val="26"/>
        </w:rPr>
        <w:t xml:space="preserve"> </w:t>
      </w:r>
      <w:r w:rsidR="0002750E" w:rsidRPr="00DB6685">
        <w:rPr>
          <w:sz w:val="26"/>
          <w:szCs w:val="26"/>
        </w:rPr>
        <w:t>за</w:t>
      </w:r>
      <w:r w:rsidRPr="00DB6685">
        <w:rPr>
          <w:sz w:val="26"/>
          <w:szCs w:val="26"/>
        </w:rPr>
        <w:t xml:space="preserve"> 2021 год составило </w:t>
      </w:r>
      <w:r w:rsidR="008F18F2" w:rsidRPr="00DB6685">
        <w:rPr>
          <w:sz w:val="26"/>
          <w:szCs w:val="26"/>
        </w:rPr>
        <w:t>1 0</w:t>
      </w:r>
      <w:r w:rsidR="0002750E" w:rsidRPr="00DB6685">
        <w:rPr>
          <w:sz w:val="26"/>
          <w:szCs w:val="26"/>
        </w:rPr>
        <w:t>60</w:t>
      </w:r>
      <w:r w:rsidR="00D26AA0" w:rsidRPr="00DB6685">
        <w:rPr>
          <w:sz w:val="26"/>
          <w:szCs w:val="26"/>
        </w:rPr>
        <w:t xml:space="preserve"> сем</w:t>
      </w:r>
      <w:r w:rsidR="00C85D3B">
        <w:rPr>
          <w:sz w:val="26"/>
          <w:szCs w:val="26"/>
        </w:rPr>
        <w:t>ей</w:t>
      </w:r>
      <w:r w:rsidRPr="00DB6685">
        <w:rPr>
          <w:sz w:val="26"/>
          <w:szCs w:val="26"/>
        </w:rPr>
        <w:t xml:space="preserve">. </w:t>
      </w:r>
    </w:p>
    <w:p w:rsidR="00215FD0" w:rsidRPr="00DB6685" w:rsidRDefault="00215FD0" w:rsidP="00215FD0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>Численность получателей, которым в отчетном периоде выплачены пособия, установленные законом автономного округа от 07.07.2004 № 45-оз «О поддержке семьи, материнства, отцовства и детства в Ханты-Мансийском автономном</w:t>
      </w:r>
      <w:r w:rsidR="008F18F2" w:rsidRPr="00DB6685">
        <w:rPr>
          <w:sz w:val="26"/>
        </w:rPr>
        <w:t xml:space="preserve"> округе – Югре» составляет </w:t>
      </w:r>
      <w:r w:rsidR="0002750E" w:rsidRPr="00DB6685">
        <w:rPr>
          <w:sz w:val="26"/>
        </w:rPr>
        <w:t>2 799</w:t>
      </w:r>
      <w:r w:rsidRPr="00DB6685">
        <w:rPr>
          <w:sz w:val="26"/>
        </w:rPr>
        <w:t xml:space="preserve"> получател</w:t>
      </w:r>
      <w:r w:rsidR="00191E02" w:rsidRPr="00DB6685">
        <w:rPr>
          <w:sz w:val="26"/>
        </w:rPr>
        <w:t>ей</w:t>
      </w:r>
      <w:r w:rsidR="0002750E" w:rsidRPr="00DB6685">
        <w:rPr>
          <w:sz w:val="26"/>
        </w:rPr>
        <w:t>.</w:t>
      </w:r>
    </w:p>
    <w:p w:rsidR="00C375E2" w:rsidRPr="00DB6685" w:rsidRDefault="00C375E2" w:rsidP="00C375E2">
      <w:pPr>
        <w:tabs>
          <w:tab w:val="left" w:pos="0"/>
          <w:tab w:val="left" w:pos="284"/>
        </w:tabs>
        <w:snapToGrid/>
        <w:jc w:val="both"/>
        <w:rPr>
          <w:sz w:val="26"/>
        </w:rPr>
      </w:pPr>
      <w:r w:rsidRPr="00DB6685">
        <w:rPr>
          <w:sz w:val="26"/>
        </w:rPr>
        <w:tab/>
      </w:r>
      <w:r w:rsidRPr="00DB6685">
        <w:rPr>
          <w:sz w:val="26"/>
        </w:rPr>
        <w:tab/>
        <w:t xml:space="preserve">Количество детей, на которых за </w:t>
      </w:r>
      <w:r w:rsidR="00C85D3B">
        <w:rPr>
          <w:sz w:val="26"/>
        </w:rPr>
        <w:t>2021 год</w:t>
      </w:r>
      <w:r w:rsidRPr="00DB6685">
        <w:rPr>
          <w:sz w:val="26"/>
        </w:rPr>
        <w:t xml:space="preserve"> предоставлены отдельные виды государственных пособий, установленных Федеральным законом от 19 мая 1995 № 81-ФЗ «О государственных пособиях гражд</w:t>
      </w:r>
      <w:r w:rsidR="00D26AA0" w:rsidRPr="00DB6685">
        <w:rPr>
          <w:sz w:val="26"/>
        </w:rPr>
        <w:t>анам, имеющим детей», составило</w:t>
      </w:r>
      <w:r w:rsidRPr="00DB6685">
        <w:rPr>
          <w:sz w:val="26"/>
        </w:rPr>
        <w:t xml:space="preserve"> </w:t>
      </w:r>
      <w:r w:rsidR="0002750E" w:rsidRPr="00DB6685">
        <w:rPr>
          <w:sz w:val="26"/>
        </w:rPr>
        <w:t>433</w:t>
      </w:r>
      <w:r w:rsidRPr="00DB6685">
        <w:rPr>
          <w:sz w:val="26"/>
        </w:rPr>
        <w:t xml:space="preserve"> </w:t>
      </w:r>
      <w:r w:rsidR="0002750E" w:rsidRPr="00DB6685">
        <w:rPr>
          <w:sz w:val="26"/>
        </w:rPr>
        <w:t>ребенка</w:t>
      </w:r>
      <w:r w:rsidRPr="00DB6685">
        <w:rPr>
          <w:sz w:val="26"/>
        </w:rPr>
        <w:t xml:space="preserve">. </w:t>
      </w:r>
    </w:p>
    <w:p w:rsidR="00215FD0" w:rsidRPr="00DB6685" w:rsidRDefault="00C375E2" w:rsidP="00EE4046">
      <w:pPr>
        <w:tabs>
          <w:tab w:val="left" w:pos="0"/>
          <w:tab w:val="left" w:pos="284"/>
        </w:tabs>
        <w:snapToGrid/>
        <w:jc w:val="both"/>
        <w:rPr>
          <w:sz w:val="26"/>
        </w:rPr>
      </w:pPr>
      <w:r w:rsidRPr="00DB6685">
        <w:rPr>
          <w:sz w:val="26"/>
        </w:rPr>
        <w:tab/>
      </w:r>
      <w:r w:rsidRPr="00DB6685">
        <w:rPr>
          <w:sz w:val="26"/>
        </w:rPr>
        <w:tab/>
      </w:r>
      <w:r w:rsidR="0026078A" w:rsidRPr="00DB6685">
        <w:rPr>
          <w:sz w:val="26"/>
        </w:rPr>
        <w:t xml:space="preserve">За </w:t>
      </w:r>
      <w:r w:rsidR="0002750E" w:rsidRPr="00DB6685">
        <w:rPr>
          <w:sz w:val="26"/>
        </w:rPr>
        <w:t>2021 год</w:t>
      </w:r>
      <w:r w:rsidR="0026078A" w:rsidRPr="00DB6685">
        <w:rPr>
          <w:sz w:val="26"/>
        </w:rPr>
        <w:t xml:space="preserve"> средствами Югорского семейного капитала воспользовалось </w:t>
      </w:r>
      <w:r w:rsidR="00191E02" w:rsidRPr="00DB6685">
        <w:rPr>
          <w:sz w:val="26"/>
        </w:rPr>
        <w:t>1</w:t>
      </w:r>
      <w:r w:rsidR="0002750E" w:rsidRPr="00DB6685">
        <w:rPr>
          <w:sz w:val="26"/>
        </w:rPr>
        <w:t>52</w:t>
      </w:r>
      <w:r w:rsidR="00191E02" w:rsidRPr="00DB6685">
        <w:rPr>
          <w:sz w:val="26"/>
        </w:rPr>
        <w:t xml:space="preserve"> </w:t>
      </w:r>
      <w:r w:rsidR="0026078A" w:rsidRPr="00DB6685">
        <w:rPr>
          <w:sz w:val="26"/>
        </w:rPr>
        <w:t>сем</w:t>
      </w:r>
      <w:r w:rsidR="00C85D3B">
        <w:rPr>
          <w:sz w:val="26"/>
        </w:rPr>
        <w:t>ьи</w:t>
      </w:r>
      <w:r w:rsidR="0026078A" w:rsidRPr="00DB6685">
        <w:rPr>
          <w:sz w:val="26"/>
        </w:rPr>
        <w:t>.</w:t>
      </w:r>
    </w:p>
    <w:p w:rsidR="00215FD0" w:rsidRPr="00DB6685" w:rsidRDefault="00215FD0" w:rsidP="00215FD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DB6685">
        <w:rPr>
          <w:sz w:val="26"/>
        </w:rPr>
        <w:tab/>
        <w:t>Ежемесячная денежная выплата на детей в возрасте от 3 до 7 лет включительно предоставлен</w:t>
      </w:r>
      <w:r w:rsidR="00472759" w:rsidRPr="00DB6685">
        <w:rPr>
          <w:sz w:val="26"/>
        </w:rPr>
        <w:t xml:space="preserve">а </w:t>
      </w:r>
      <w:r w:rsidR="006C1E65" w:rsidRPr="00DB6685">
        <w:rPr>
          <w:sz w:val="26"/>
        </w:rPr>
        <w:t>9</w:t>
      </w:r>
      <w:r w:rsidR="00EE4046" w:rsidRPr="00DB6685">
        <w:rPr>
          <w:sz w:val="26"/>
        </w:rPr>
        <w:t>69</w:t>
      </w:r>
      <w:r w:rsidR="00472759" w:rsidRPr="00DB6685">
        <w:rPr>
          <w:sz w:val="26"/>
        </w:rPr>
        <w:t xml:space="preserve"> получател</w:t>
      </w:r>
      <w:r w:rsidR="00EE4046" w:rsidRPr="00DB6685">
        <w:rPr>
          <w:sz w:val="26"/>
        </w:rPr>
        <w:t>ям</w:t>
      </w:r>
      <w:r w:rsidR="00472759" w:rsidRPr="00DB6685">
        <w:rPr>
          <w:sz w:val="26"/>
        </w:rPr>
        <w:t xml:space="preserve"> на 1</w:t>
      </w:r>
      <w:r w:rsidR="006C1E65" w:rsidRPr="00DB6685">
        <w:rPr>
          <w:sz w:val="26"/>
        </w:rPr>
        <w:t>2</w:t>
      </w:r>
      <w:r w:rsidR="00EE4046" w:rsidRPr="00DB6685">
        <w:rPr>
          <w:sz w:val="26"/>
        </w:rPr>
        <w:t>71</w:t>
      </w:r>
      <w:r w:rsidRPr="00DB6685">
        <w:rPr>
          <w:sz w:val="26"/>
        </w:rPr>
        <w:t xml:space="preserve"> </w:t>
      </w:r>
      <w:r w:rsidR="006C1E65" w:rsidRPr="00DB6685">
        <w:rPr>
          <w:sz w:val="26"/>
        </w:rPr>
        <w:t>ребенка</w:t>
      </w:r>
      <w:r w:rsidRPr="00DB6685">
        <w:rPr>
          <w:sz w:val="26"/>
        </w:rPr>
        <w:t>.</w:t>
      </w:r>
    </w:p>
    <w:p w:rsidR="00215FD0" w:rsidRPr="00DB6685" w:rsidRDefault="00215FD0" w:rsidP="00215FD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DB6685">
        <w:rPr>
          <w:sz w:val="26"/>
        </w:rPr>
        <w:tab/>
        <w:t xml:space="preserve">Кроме филиала КУ </w:t>
      </w:r>
      <w:r w:rsidR="006C23FE" w:rsidRPr="00DB6685">
        <w:rPr>
          <w:sz w:val="26"/>
        </w:rPr>
        <w:t xml:space="preserve"> ХМАО-Югры «Центр социальных выплат</w:t>
      </w:r>
      <w:r w:rsidRPr="00DB6685">
        <w:rPr>
          <w:sz w:val="26"/>
        </w:rPr>
        <w:t>»</w:t>
      </w:r>
      <w:r w:rsidR="006C23FE" w:rsidRPr="00DB6685">
        <w:rPr>
          <w:sz w:val="26"/>
        </w:rPr>
        <w:t xml:space="preserve"> </w:t>
      </w:r>
      <w:r w:rsidR="006C23FE" w:rsidRPr="00DB6685">
        <w:rPr>
          <w:sz w:val="26"/>
          <w:szCs w:val="26"/>
        </w:rPr>
        <w:t>Отдел социального обеспечения и назначения мер социальной поддержки, пособий, выплат в г. Пыть-Яхе</w:t>
      </w:r>
      <w:r w:rsidRPr="00DB6685">
        <w:rPr>
          <w:sz w:val="26"/>
        </w:rPr>
        <w:t>, который обеспечивает предоставление мер социальной поддержки, предусмотренных законодательством Российской Федерации и Ханты-Мансийского автономного округа – Югры, на территории города Пыть-Яха функционируют учреждения Ханты-Мансийского автономного округа - Югры, направленные на удовлетворение потребности общества в оказании семьям и отдельным гражданам, попавшим в трудную жизненную ситуацию, помощи в реализации законных прав и интересов, повышении качества жизни граждан, содействие в улучшении их социального и материального положения, обеспечение социальной адаптации к жизни в обществе, семье, к обучению и труду:</w:t>
      </w:r>
    </w:p>
    <w:p w:rsidR="00215FD0" w:rsidRPr="00DB6685" w:rsidRDefault="00CC10E2" w:rsidP="00215FD0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DB6685">
        <w:rPr>
          <w:sz w:val="26"/>
        </w:rPr>
        <w:t xml:space="preserve">-    </w:t>
      </w:r>
      <w:r w:rsidR="00215FD0" w:rsidRPr="00DB6685">
        <w:rPr>
          <w:sz w:val="26"/>
        </w:rPr>
        <w:t>БУ Ханты-Мансийского автономного округа – Югры «Пыть-Яхский комплексный центр социального обслуживания населения»;</w:t>
      </w:r>
    </w:p>
    <w:p w:rsidR="00CC10E2" w:rsidRPr="00DB6685" w:rsidRDefault="00215FD0" w:rsidP="00CC10E2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  <w:szCs w:val="26"/>
          <w:lang w:eastAsia="x-none"/>
        </w:rPr>
      </w:pPr>
      <w:r w:rsidRPr="00DB6685">
        <w:rPr>
          <w:sz w:val="26"/>
          <w:szCs w:val="26"/>
        </w:rPr>
        <w:t>-</w:t>
      </w:r>
      <w:r w:rsidR="00CC10E2" w:rsidRPr="00DB6685">
        <w:rPr>
          <w:sz w:val="26"/>
          <w:szCs w:val="26"/>
        </w:rPr>
        <w:t xml:space="preserve"> </w:t>
      </w:r>
      <w:r w:rsidR="00CC10E2" w:rsidRPr="00DB6685">
        <w:rPr>
          <w:sz w:val="26"/>
          <w:szCs w:val="26"/>
          <w:lang w:val="x-none" w:eastAsia="x-none"/>
        </w:rPr>
        <w:t>«Пыть-Яхский реабилитационный центр для детей и подростков с ограниченными возможностями»</w:t>
      </w:r>
      <w:r w:rsidR="00CC10E2" w:rsidRPr="00DB6685">
        <w:rPr>
          <w:sz w:val="26"/>
          <w:szCs w:val="26"/>
          <w:lang w:eastAsia="x-none"/>
        </w:rPr>
        <w:t>.</w:t>
      </w:r>
    </w:p>
    <w:p w:rsidR="00215FD0" w:rsidRPr="00DB6685" w:rsidRDefault="00CC10E2" w:rsidP="00CC10E2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DB6685">
        <w:rPr>
          <w:sz w:val="26"/>
        </w:rPr>
        <w:tab/>
      </w:r>
      <w:r w:rsidR="00215FD0" w:rsidRPr="00DB6685">
        <w:rPr>
          <w:sz w:val="26"/>
        </w:rPr>
        <w:t xml:space="preserve">За </w:t>
      </w:r>
      <w:r w:rsidR="00EE4046" w:rsidRPr="00DB6685">
        <w:rPr>
          <w:sz w:val="26"/>
        </w:rPr>
        <w:t>2021 год</w:t>
      </w:r>
      <w:r w:rsidR="00215FD0" w:rsidRPr="00DB6685">
        <w:rPr>
          <w:sz w:val="26"/>
        </w:rPr>
        <w:t xml:space="preserve"> учреждениями социального обслуживания предоставлено </w:t>
      </w:r>
      <w:r w:rsidR="00EE4046" w:rsidRPr="00DB6685">
        <w:rPr>
          <w:sz w:val="26"/>
        </w:rPr>
        <w:t>431,5</w:t>
      </w:r>
      <w:r w:rsidRPr="00DB6685">
        <w:rPr>
          <w:sz w:val="26"/>
        </w:rPr>
        <w:t xml:space="preserve"> </w:t>
      </w:r>
      <w:r w:rsidR="00215FD0" w:rsidRPr="00DB6685">
        <w:rPr>
          <w:sz w:val="26"/>
        </w:rPr>
        <w:t xml:space="preserve">тыс. услуг (АППГ – </w:t>
      </w:r>
      <w:r w:rsidR="00EE4046" w:rsidRPr="00DB6685">
        <w:rPr>
          <w:sz w:val="26"/>
        </w:rPr>
        <w:t>248,5</w:t>
      </w:r>
      <w:r w:rsidRPr="00DB6685">
        <w:rPr>
          <w:sz w:val="26"/>
        </w:rPr>
        <w:t xml:space="preserve"> тыс.</w:t>
      </w:r>
      <w:r w:rsidR="00215FD0" w:rsidRPr="00DB6685">
        <w:rPr>
          <w:sz w:val="26"/>
        </w:rPr>
        <w:t xml:space="preserve"> услуг), обслужено </w:t>
      </w:r>
      <w:r w:rsidR="00EE4046" w:rsidRPr="00DB6685">
        <w:rPr>
          <w:sz w:val="26"/>
        </w:rPr>
        <w:t>4 745</w:t>
      </w:r>
      <w:r w:rsidR="00215FD0" w:rsidRPr="00DB6685">
        <w:rPr>
          <w:sz w:val="26"/>
        </w:rPr>
        <w:t xml:space="preserve"> чел. (АППГ – </w:t>
      </w:r>
      <w:r w:rsidRPr="00DB6685">
        <w:rPr>
          <w:sz w:val="26"/>
        </w:rPr>
        <w:t xml:space="preserve">  </w:t>
      </w:r>
      <w:r w:rsidR="00EE4046" w:rsidRPr="00DB6685">
        <w:rPr>
          <w:sz w:val="26"/>
        </w:rPr>
        <w:t>4 684</w:t>
      </w:r>
      <w:r w:rsidRPr="00DB6685">
        <w:rPr>
          <w:sz w:val="26"/>
        </w:rPr>
        <w:t xml:space="preserve"> </w:t>
      </w:r>
      <w:r w:rsidR="00EE4046" w:rsidRPr="00DB6685">
        <w:rPr>
          <w:sz w:val="26"/>
        </w:rPr>
        <w:t>чел.).</w:t>
      </w:r>
    </w:p>
    <w:p w:rsidR="00E652E0" w:rsidRPr="00DB6685" w:rsidRDefault="00E652E0" w:rsidP="00E652E0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За 2021 год Управлением социальной защиты по г. Пыть-Яху за оказанные социальные услуги негосударственным поставщикам социальных услуг представлена финансовая поддержка на сумму 3 697,7 тыс.руб., в том числе:</w:t>
      </w:r>
    </w:p>
    <w:p w:rsidR="00E652E0" w:rsidRPr="00DB6685" w:rsidRDefault="00E652E0" w:rsidP="00E652E0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компенсация за оказанные услуги на дому – 2 805,6 тыс.руб. (АНО «Центр социальной помощи «Призвание»);</w:t>
      </w:r>
    </w:p>
    <w:p w:rsidR="00E652E0" w:rsidRPr="00DB6685" w:rsidRDefault="00E652E0" w:rsidP="00E652E0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за услуги по сертификату на оплату услуг по повышению финансовой грамотности – 187,4 тыс.руб. (ИП Павлова Г.Г.);</w:t>
      </w:r>
    </w:p>
    <w:p w:rsidR="00E652E0" w:rsidRPr="00DB6685" w:rsidRDefault="00E652E0" w:rsidP="00E652E0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lastRenderedPageBreak/>
        <w:t>- за услуги по сертификату «Академия родителей» - 257,0 тыс.руб. (АНО «ЦСП «Призвание»);</w:t>
      </w:r>
    </w:p>
    <w:p w:rsidR="00E652E0" w:rsidRPr="00DB6685" w:rsidRDefault="00E652E0" w:rsidP="00E652E0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за услуги по сертификату по оказанию социально-психологической помощи семьям опекунов, попечителей, приемных родителей, усыновителей – 99,5 тыс.руб. (АНО «ЦСП «Призвание»);</w:t>
      </w:r>
    </w:p>
    <w:p w:rsidR="00E652E0" w:rsidRPr="00DB6685" w:rsidRDefault="00E652E0" w:rsidP="00E652E0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за услуги по сертификату по социальной реабилитации и ресоциализации граждан, страдающих наркологическими заболеваниями -  122,8 тыс.руб. (РОО «Чистый путь», г. Сургут);</w:t>
      </w:r>
    </w:p>
    <w:p w:rsidR="00E652E0" w:rsidRPr="00DB6685" w:rsidRDefault="00E652E0" w:rsidP="00E652E0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за услуги по сертификату по оказанию помощи беременным женщинам, находящимся в трудной жизненной ситуации «Буду мамой» - 21,7 тыс.руб. (АНО ЦКСО «Анастасия», г. Нефтеюганск);</w:t>
      </w:r>
    </w:p>
    <w:p w:rsidR="002A3FFD" w:rsidRPr="00DB6685" w:rsidRDefault="00E652E0" w:rsidP="00E652E0">
      <w:pPr>
        <w:snapToGrid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DB6685">
        <w:rPr>
          <w:sz w:val="26"/>
          <w:szCs w:val="26"/>
        </w:rPr>
        <w:t>- государственный заказ на оказание срочных услуг гражданам, находящимся в трудной жизненной ситуации (продуктовые наборы, наборы предметов первой необходимости) – 203,7 тыс.руб. (АНО «Центр социальной помощи «Призвание») – выдано 50 наборов предметов первой необходимости, 80 продуктовых наборов.</w:t>
      </w:r>
    </w:p>
    <w:p w:rsidR="0002391A" w:rsidRPr="00DB6685" w:rsidRDefault="0002391A" w:rsidP="00A96763">
      <w:pPr>
        <w:pStyle w:val="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</w:p>
    <w:p w:rsidR="001011D5" w:rsidRPr="00DB6685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64" w:name="_Toc86054379"/>
      <w:r w:rsidRPr="00DB6685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Физическая культура и спорт</w:t>
      </w:r>
      <w:bookmarkEnd w:id="61"/>
      <w:bookmarkEnd w:id="62"/>
      <w:bookmarkEnd w:id="64"/>
      <w:r w:rsidRPr="00DB6685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983774" w:rsidRPr="00DB6685" w:rsidRDefault="00983774" w:rsidP="00983774"/>
    <w:p w:rsidR="00E606DC" w:rsidRPr="00DB6685" w:rsidRDefault="00E606DC" w:rsidP="00E606DC">
      <w:pPr>
        <w:keepNext/>
        <w:widowControl w:val="0"/>
        <w:ind w:firstLine="72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Развитие массовой физической культуры и спорта, спортивной инфраструктуры, пропаганда здорового образа жизни обеспечивает успешное выступление спортсменов на официальных окружных, всероссийских и международных спортивных соревнованиях, подготовку спортивного резерва, поддержку развития спорта высших достижений, в том числе спорта инвалидов и лиц с ограниченными возможностями здоровья.  </w:t>
      </w:r>
    </w:p>
    <w:p w:rsidR="0002391A" w:rsidRPr="00DB6685" w:rsidRDefault="0002391A" w:rsidP="0002391A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В сфере физической культуры и спорта города функционируют 3 му</w:t>
      </w:r>
      <w:r w:rsidR="005661FF" w:rsidRPr="00DB6685">
        <w:rPr>
          <w:sz w:val="26"/>
          <w:szCs w:val="26"/>
        </w:rPr>
        <w:t>ниципальн</w:t>
      </w:r>
      <w:r w:rsidR="00EE70B1" w:rsidRPr="00DB6685">
        <w:rPr>
          <w:sz w:val="26"/>
          <w:szCs w:val="26"/>
        </w:rPr>
        <w:t>ых учреждения.</w:t>
      </w:r>
      <w:r w:rsidR="00A20EB5" w:rsidRPr="00DB6685">
        <w:rPr>
          <w:sz w:val="26"/>
          <w:szCs w:val="26"/>
        </w:rPr>
        <w:t xml:space="preserve"> На 01.</w:t>
      </w:r>
      <w:r w:rsidR="00A9390F" w:rsidRPr="00DB6685">
        <w:rPr>
          <w:sz w:val="26"/>
          <w:szCs w:val="26"/>
        </w:rPr>
        <w:t>01</w:t>
      </w:r>
      <w:r w:rsidR="00C744C6" w:rsidRPr="00DB6685">
        <w:rPr>
          <w:sz w:val="26"/>
          <w:szCs w:val="26"/>
        </w:rPr>
        <w:t>.202</w:t>
      </w:r>
      <w:r w:rsidR="00A9390F" w:rsidRPr="00DB6685">
        <w:rPr>
          <w:sz w:val="26"/>
          <w:szCs w:val="26"/>
        </w:rPr>
        <w:t>2</w:t>
      </w:r>
      <w:r w:rsidRPr="00DB6685">
        <w:rPr>
          <w:sz w:val="26"/>
          <w:szCs w:val="26"/>
        </w:rPr>
        <w:t xml:space="preserve"> года в городе работает </w:t>
      </w:r>
      <w:r w:rsidR="00C744C6" w:rsidRPr="00DB6685">
        <w:rPr>
          <w:sz w:val="26"/>
          <w:szCs w:val="26"/>
        </w:rPr>
        <w:t>115</w:t>
      </w:r>
      <w:r w:rsidR="00E606DC" w:rsidRPr="00DB6685">
        <w:rPr>
          <w:sz w:val="26"/>
          <w:szCs w:val="26"/>
        </w:rPr>
        <w:t xml:space="preserve"> спортивных</w:t>
      </w:r>
      <w:r w:rsidR="00983774" w:rsidRPr="00DB6685">
        <w:rPr>
          <w:sz w:val="26"/>
          <w:szCs w:val="26"/>
        </w:rPr>
        <w:t xml:space="preserve"> объект</w:t>
      </w:r>
      <w:r w:rsidR="00E606DC" w:rsidRPr="00DB6685">
        <w:rPr>
          <w:sz w:val="26"/>
          <w:szCs w:val="26"/>
        </w:rPr>
        <w:t>ов</w:t>
      </w:r>
      <w:r w:rsidRPr="00DB6685">
        <w:rPr>
          <w:sz w:val="26"/>
          <w:szCs w:val="26"/>
        </w:rPr>
        <w:t xml:space="preserve"> с единовременн</w:t>
      </w:r>
      <w:r w:rsidR="00983774" w:rsidRPr="00DB6685">
        <w:rPr>
          <w:sz w:val="26"/>
          <w:szCs w:val="26"/>
        </w:rPr>
        <w:t>ой пропускной способностью 2 </w:t>
      </w:r>
      <w:r w:rsidR="00C63491" w:rsidRPr="00DB6685">
        <w:rPr>
          <w:sz w:val="26"/>
          <w:szCs w:val="26"/>
        </w:rPr>
        <w:t>713</w:t>
      </w:r>
      <w:r w:rsidRPr="00DB6685">
        <w:rPr>
          <w:sz w:val="26"/>
          <w:szCs w:val="26"/>
        </w:rPr>
        <w:t xml:space="preserve"> человек в смену. </w:t>
      </w:r>
    </w:p>
    <w:p w:rsidR="0002391A" w:rsidRPr="00DB6685" w:rsidRDefault="0002391A" w:rsidP="0002391A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ab/>
      </w:r>
      <w:r w:rsidRPr="00DB6685">
        <w:rPr>
          <w:color w:val="000000" w:themeColor="text1"/>
          <w:sz w:val="26"/>
          <w:szCs w:val="26"/>
        </w:rPr>
        <w:t>Обеспеченность города спортивными сооружениями составляет</w:t>
      </w:r>
      <w:r w:rsidR="000E7130" w:rsidRPr="00DB6685">
        <w:rPr>
          <w:color w:val="000000" w:themeColor="text1"/>
          <w:sz w:val="26"/>
          <w:szCs w:val="26"/>
        </w:rPr>
        <w:t xml:space="preserve"> </w:t>
      </w:r>
      <w:r w:rsidR="00C63491" w:rsidRPr="00DB6685">
        <w:rPr>
          <w:color w:val="000000" w:themeColor="text1"/>
          <w:sz w:val="26"/>
          <w:szCs w:val="26"/>
        </w:rPr>
        <w:t>58,9</w:t>
      </w:r>
      <w:r w:rsidRPr="00DB6685">
        <w:rPr>
          <w:color w:val="000000" w:themeColor="text1"/>
          <w:sz w:val="26"/>
          <w:szCs w:val="26"/>
        </w:rPr>
        <w:t>% от необходимой обеспеченности единовременной пропускной способности спортивными сооружениями города (</w:t>
      </w:r>
      <w:r w:rsidR="00C63491" w:rsidRPr="00DB6685">
        <w:rPr>
          <w:color w:val="000000" w:themeColor="text1"/>
          <w:sz w:val="26"/>
          <w:szCs w:val="26"/>
        </w:rPr>
        <w:t>норматив:</w:t>
      </w:r>
      <w:r w:rsidR="00013E69" w:rsidRPr="00DB6685">
        <w:rPr>
          <w:color w:val="000000" w:themeColor="text1"/>
          <w:sz w:val="26"/>
          <w:szCs w:val="26"/>
        </w:rPr>
        <w:t xml:space="preserve"> </w:t>
      </w:r>
      <w:r w:rsidR="00C63491" w:rsidRPr="00DB6685">
        <w:rPr>
          <w:color w:val="000000" w:themeColor="text1"/>
          <w:sz w:val="26"/>
          <w:szCs w:val="26"/>
        </w:rPr>
        <w:t xml:space="preserve">ЕПС - </w:t>
      </w:r>
      <w:r w:rsidR="00E41DBB" w:rsidRPr="00DB6685">
        <w:rPr>
          <w:color w:val="000000" w:themeColor="text1"/>
          <w:sz w:val="26"/>
          <w:szCs w:val="26"/>
        </w:rPr>
        <w:t>4</w:t>
      </w:r>
      <w:r w:rsidR="00C63491" w:rsidRPr="00DB6685">
        <w:rPr>
          <w:color w:val="000000" w:themeColor="text1"/>
          <w:sz w:val="26"/>
          <w:szCs w:val="26"/>
        </w:rPr>
        <w:t> </w:t>
      </w:r>
      <w:r w:rsidR="00E41DBB" w:rsidRPr="00DB6685">
        <w:rPr>
          <w:color w:val="000000" w:themeColor="text1"/>
          <w:sz w:val="26"/>
          <w:szCs w:val="26"/>
        </w:rPr>
        <w:t>6</w:t>
      </w:r>
      <w:r w:rsidR="00C63491" w:rsidRPr="00DB6685">
        <w:rPr>
          <w:color w:val="000000" w:themeColor="text1"/>
          <w:sz w:val="26"/>
          <w:szCs w:val="26"/>
        </w:rPr>
        <w:t>10;</w:t>
      </w:r>
      <w:r w:rsidR="00E41DBB" w:rsidRPr="00DB6685">
        <w:rPr>
          <w:color w:val="000000" w:themeColor="text1"/>
          <w:sz w:val="26"/>
          <w:szCs w:val="26"/>
        </w:rPr>
        <w:t xml:space="preserve"> численность населения от 3 до 79 лет</w:t>
      </w:r>
      <w:r w:rsidR="00C63491" w:rsidRPr="00DB6685">
        <w:rPr>
          <w:color w:val="000000" w:themeColor="text1"/>
          <w:sz w:val="26"/>
          <w:szCs w:val="26"/>
        </w:rPr>
        <w:t xml:space="preserve"> – 37 788 </w:t>
      </w:r>
      <w:r w:rsidR="00E41DBB" w:rsidRPr="00DB6685">
        <w:rPr>
          <w:color w:val="000000" w:themeColor="text1"/>
          <w:sz w:val="26"/>
          <w:szCs w:val="26"/>
        </w:rPr>
        <w:t>чел.</w:t>
      </w:r>
      <w:r w:rsidRPr="00DB6685">
        <w:rPr>
          <w:color w:val="000000" w:themeColor="text1"/>
          <w:sz w:val="26"/>
          <w:szCs w:val="26"/>
        </w:rPr>
        <w:t>).</w:t>
      </w:r>
      <w:r w:rsidR="003D5C85" w:rsidRPr="00DB6685">
        <w:rPr>
          <w:bCs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A20EB5" w:rsidRPr="00DB6685" w:rsidRDefault="00A20EB5" w:rsidP="00A20EB5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На 01.</w:t>
      </w:r>
      <w:r w:rsidR="00A9390F" w:rsidRPr="00DB6685">
        <w:rPr>
          <w:sz w:val="26"/>
          <w:szCs w:val="26"/>
        </w:rPr>
        <w:t>01</w:t>
      </w:r>
      <w:r w:rsidRPr="00DB6685">
        <w:rPr>
          <w:sz w:val="26"/>
          <w:szCs w:val="26"/>
        </w:rPr>
        <w:t>.202</w:t>
      </w:r>
      <w:r w:rsidR="00A9390F" w:rsidRPr="00DB6685">
        <w:rPr>
          <w:sz w:val="26"/>
          <w:szCs w:val="26"/>
        </w:rPr>
        <w:t>2</w:t>
      </w:r>
      <w:r w:rsidRPr="00DB6685">
        <w:rPr>
          <w:sz w:val="26"/>
          <w:szCs w:val="26"/>
        </w:rPr>
        <w:t xml:space="preserve"> года на территории города проведено </w:t>
      </w:r>
      <w:r w:rsidR="00A9390F" w:rsidRPr="00DB6685">
        <w:rPr>
          <w:sz w:val="26"/>
          <w:szCs w:val="26"/>
        </w:rPr>
        <w:t>69</w:t>
      </w:r>
      <w:r w:rsidRPr="00DB6685">
        <w:rPr>
          <w:sz w:val="26"/>
          <w:szCs w:val="26"/>
        </w:rPr>
        <w:t xml:space="preserve"> спортивно-массовых мероприятий (на 01.</w:t>
      </w:r>
      <w:r w:rsidR="00A9390F" w:rsidRPr="00DB6685">
        <w:rPr>
          <w:sz w:val="26"/>
          <w:szCs w:val="26"/>
        </w:rPr>
        <w:t>01</w:t>
      </w:r>
      <w:r w:rsidRPr="00DB6685">
        <w:rPr>
          <w:sz w:val="26"/>
          <w:szCs w:val="26"/>
        </w:rPr>
        <w:t>.202</w:t>
      </w:r>
      <w:r w:rsidR="00A9390F" w:rsidRPr="00DB6685">
        <w:rPr>
          <w:sz w:val="26"/>
          <w:szCs w:val="26"/>
        </w:rPr>
        <w:t>1</w:t>
      </w:r>
      <w:r w:rsidRPr="00DB6685">
        <w:rPr>
          <w:sz w:val="26"/>
          <w:szCs w:val="26"/>
        </w:rPr>
        <w:t xml:space="preserve"> года – </w:t>
      </w:r>
      <w:r w:rsidR="00A9390F" w:rsidRPr="00DB6685">
        <w:rPr>
          <w:sz w:val="26"/>
          <w:szCs w:val="26"/>
        </w:rPr>
        <w:t>54</w:t>
      </w:r>
      <w:r w:rsidRPr="00DB6685">
        <w:rPr>
          <w:sz w:val="26"/>
          <w:szCs w:val="26"/>
        </w:rPr>
        <w:t xml:space="preserve"> мероприяти</w:t>
      </w:r>
      <w:r w:rsidR="00A9390F" w:rsidRPr="00DB6685">
        <w:rPr>
          <w:sz w:val="26"/>
          <w:szCs w:val="26"/>
        </w:rPr>
        <w:t>я</w:t>
      </w:r>
      <w:r w:rsidRPr="00DB6685">
        <w:rPr>
          <w:sz w:val="26"/>
          <w:szCs w:val="26"/>
        </w:rPr>
        <w:t>).</w:t>
      </w:r>
    </w:p>
    <w:p w:rsidR="00A20EB5" w:rsidRPr="00DB6685" w:rsidRDefault="00A20EB5" w:rsidP="00A20EB5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Спортсмены города Пыть-Ях в отчетном периоде приняли участие в </w:t>
      </w:r>
      <w:r w:rsidR="00A9390F" w:rsidRPr="00DB6685">
        <w:rPr>
          <w:sz w:val="26"/>
          <w:szCs w:val="26"/>
        </w:rPr>
        <w:t>61</w:t>
      </w:r>
      <w:r w:rsidRPr="00DB6685">
        <w:rPr>
          <w:sz w:val="26"/>
          <w:szCs w:val="26"/>
        </w:rPr>
        <w:t xml:space="preserve"> выездн</w:t>
      </w:r>
      <w:r w:rsidR="00A9390F" w:rsidRPr="00DB6685">
        <w:rPr>
          <w:sz w:val="26"/>
          <w:szCs w:val="26"/>
        </w:rPr>
        <w:t>ом</w:t>
      </w:r>
      <w:r w:rsidRPr="00DB6685">
        <w:rPr>
          <w:sz w:val="26"/>
          <w:szCs w:val="26"/>
        </w:rPr>
        <w:t xml:space="preserve"> спортивно-массов</w:t>
      </w:r>
      <w:r w:rsidR="00A9390F" w:rsidRPr="00DB6685">
        <w:rPr>
          <w:sz w:val="26"/>
          <w:szCs w:val="26"/>
        </w:rPr>
        <w:t>ом</w:t>
      </w:r>
      <w:r w:rsidRPr="00DB6685">
        <w:rPr>
          <w:sz w:val="26"/>
          <w:szCs w:val="26"/>
        </w:rPr>
        <w:t xml:space="preserve"> </w:t>
      </w:r>
      <w:r w:rsidR="00A9390F" w:rsidRPr="00DB6685">
        <w:rPr>
          <w:sz w:val="26"/>
          <w:szCs w:val="26"/>
        </w:rPr>
        <w:t>мероприятии</w:t>
      </w:r>
      <w:r w:rsidRPr="00DB6685">
        <w:rPr>
          <w:sz w:val="26"/>
          <w:szCs w:val="26"/>
        </w:rPr>
        <w:t xml:space="preserve"> </w:t>
      </w:r>
      <w:r w:rsidR="00A9390F" w:rsidRPr="00DB6685">
        <w:rPr>
          <w:sz w:val="26"/>
          <w:szCs w:val="26"/>
        </w:rPr>
        <w:t>в том числе</w:t>
      </w:r>
      <w:r w:rsidRPr="00DB6685">
        <w:rPr>
          <w:sz w:val="26"/>
          <w:szCs w:val="26"/>
        </w:rPr>
        <w:t>: окружные – 3</w:t>
      </w:r>
      <w:r w:rsidR="00A9390F" w:rsidRPr="00DB6685">
        <w:rPr>
          <w:sz w:val="26"/>
          <w:szCs w:val="26"/>
        </w:rPr>
        <w:t>1</w:t>
      </w:r>
      <w:r w:rsidRPr="00DB6685">
        <w:rPr>
          <w:sz w:val="26"/>
          <w:szCs w:val="26"/>
        </w:rPr>
        <w:t xml:space="preserve">; региональные - </w:t>
      </w:r>
      <w:r w:rsidR="00A9390F" w:rsidRPr="00DB6685">
        <w:rPr>
          <w:sz w:val="26"/>
          <w:szCs w:val="26"/>
        </w:rPr>
        <w:t>21</w:t>
      </w:r>
      <w:r w:rsidRPr="00DB6685">
        <w:rPr>
          <w:sz w:val="26"/>
          <w:szCs w:val="26"/>
        </w:rPr>
        <w:t xml:space="preserve">; всероссийские – </w:t>
      </w:r>
      <w:r w:rsidR="00A9390F" w:rsidRPr="00DB6685">
        <w:rPr>
          <w:sz w:val="26"/>
          <w:szCs w:val="26"/>
        </w:rPr>
        <w:t>9</w:t>
      </w:r>
      <w:r w:rsidRPr="00DB6685">
        <w:rPr>
          <w:sz w:val="26"/>
          <w:szCs w:val="26"/>
        </w:rPr>
        <w:t>.</w:t>
      </w:r>
    </w:p>
    <w:p w:rsidR="00A20EB5" w:rsidRPr="00DB6685" w:rsidRDefault="00A20EB5" w:rsidP="00A20EB5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На данных выездных спортивно-массовых мероприятиях спортсменами города Пыть-Яха был</w:t>
      </w:r>
      <w:r w:rsidR="00D26AA0" w:rsidRPr="00DB6685">
        <w:rPr>
          <w:sz w:val="26"/>
          <w:szCs w:val="26"/>
        </w:rPr>
        <w:t>и завоеваны</w:t>
      </w:r>
      <w:r w:rsidRPr="00DB6685">
        <w:rPr>
          <w:sz w:val="26"/>
          <w:szCs w:val="26"/>
        </w:rPr>
        <w:t xml:space="preserve"> </w:t>
      </w:r>
      <w:r w:rsidR="00A9390F" w:rsidRPr="00DB6685">
        <w:rPr>
          <w:sz w:val="26"/>
          <w:szCs w:val="26"/>
        </w:rPr>
        <w:t>73</w:t>
      </w:r>
      <w:r w:rsidRPr="00DB6685">
        <w:rPr>
          <w:sz w:val="26"/>
          <w:szCs w:val="26"/>
        </w:rPr>
        <w:t xml:space="preserve"> призовые медали: 1 место - </w:t>
      </w:r>
      <w:r w:rsidR="00A9390F" w:rsidRPr="00DB6685">
        <w:rPr>
          <w:sz w:val="26"/>
          <w:szCs w:val="26"/>
        </w:rPr>
        <w:t>23</w:t>
      </w:r>
      <w:r w:rsidRPr="00DB6685">
        <w:rPr>
          <w:sz w:val="26"/>
          <w:szCs w:val="26"/>
        </w:rPr>
        <w:t xml:space="preserve">, 2 место – </w:t>
      </w:r>
      <w:r w:rsidR="00A9390F" w:rsidRPr="00DB6685">
        <w:rPr>
          <w:sz w:val="26"/>
          <w:szCs w:val="26"/>
        </w:rPr>
        <w:t>27</w:t>
      </w:r>
      <w:r w:rsidRPr="00DB6685">
        <w:rPr>
          <w:sz w:val="26"/>
          <w:szCs w:val="26"/>
        </w:rPr>
        <w:t>, 3 место –2</w:t>
      </w:r>
      <w:r w:rsidR="00A9390F" w:rsidRPr="00DB6685">
        <w:rPr>
          <w:sz w:val="26"/>
          <w:szCs w:val="26"/>
        </w:rPr>
        <w:t>3</w:t>
      </w:r>
      <w:r w:rsidRPr="00DB6685">
        <w:rPr>
          <w:sz w:val="26"/>
          <w:szCs w:val="26"/>
        </w:rPr>
        <w:t>.</w:t>
      </w:r>
    </w:p>
    <w:p w:rsidR="00A20EB5" w:rsidRPr="00DB6685" w:rsidRDefault="00A20EB5" w:rsidP="00A20EB5">
      <w:pPr>
        <w:tabs>
          <w:tab w:val="left" w:pos="0"/>
        </w:tabs>
        <w:snapToGrid/>
        <w:spacing w:after="160" w:line="259" w:lineRule="auto"/>
        <w:jc w:val="both"/>
        <w:rPr>
          <w:sz w:val="26"/>
          <w:szCs w:val="26"/>
        </w:rPr>
      </w:pPr>
      <w:r w:rsidRPr="00DB6685">
        <w:rPr>
          <w:sz w:val="26"/>
          <w:szCs w:val="26"/>
        </w:rPr>
        <w:tab/>
        <w:t>В городе действуют 10 общественных федераций, количество занимающихся в секциях составляет 1000 человек (на 01.</w:t>
      </w:r>
      <w:r w:rsidR="00A9390F" w:rsidRPr="00DB6685">
        <w:rPr>
          <w:sz w:val="26"/>
          <w:szCs w:val="26"/>
        </w:rPr>
        <w:t>01</w:t>
      </w:r>
      <w:r w:rsidRPr="00DB6685">
        <w:rPr>
          <w:sz w:val="26"/>
          <w:szCs w:val="26"/>
        </w:rPr>
        <w:t>.202</w:t>
      </w:r>
      <w:r w:rsidR="00A9390F" w:rsidRPr="00DB6685">
        <w:rPr>
          <w:sz w:val="26"/>
          <w:szCs w:val="26"/>
        </w:rPr>
        <w:t>1</w:t>
      </w:r>
      <w:r w:rsidRPr="00DB6685">
        <w:rPr>
          <w:sz w:val="26"/>
          <w:szCs w:val="26"/>
        </w:rPr>
        <w:t xml:space="preserve"> год – 960 человек). </w:t>
      </w:r>
    </w:p>
    <w:p w:rsidR="001011D5" w:rsidRPr="00DB6685" w:rsidRDefault="001011D5" w:rsidP="001011D5">
      <w:pPr>
        <w:rPr>
          <w:sz w:val="26"/>
          <w:szCs w:val="26"/>
        </w:rPr>
      </w:pPr>
    </w:p>
    <w:p w:rsidR="00B52B9E" w:rsidRPr="00DB6685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65" w:name="_Toc86054380"/>
      <w:r w:rsidRPr="00DB6685">
        <w:rPr>
          <w:rFonts w:ascii="Times New Roman" w:hAnsi="Times New Roman" w:cs="Times New Roman"/>
          <w:b w:val="0"/>
          <w:bCs w:val="0"/>
          <w:sz w:val="26"/>
          <w:szCs w:val="26"/>
        </w:rPr>
        <w:t>Жилищно-коммунальный комплекс</w:t>
      </w:r>
      <w:bookmarkEnd w:id="65"/>
    </w:p>
    <w:p w:rsidR="00B52B9E" w:rsidRPr="00DB6685" w:rsidRDefault="00B52B9E" w:rsidP="00B52B9E">
      <w:pPr>
        <w:rPr>
          <w:sz w:val="26"/>
          <w:szCs w:val="26"/>
        </w:rPr>
      </w:pPr>
    </w:p>
    <w:p w:rsidR="00C46778" w:rsidRPr="00DB6685" w:rsidRDefault="00B52B9E" w:rsidP="00C46778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DB6685">
        <w:rPr>
          <w:sz w:val="26"/>
          <w:szCs w:val="26"/>
        </w:rPr>
        <w:tab/>
      </w:r>
      <w:r w:rsidR="00C46778" w:rsidRPr="00DB6685">
        <w:rPr>
          <w:sz w:val="26"/>
          <w:szCs w:val="26"/>
        </w:rPr>
        <w:t>Жилищный ф</w:t>
      </w:r>
      <w:r w:rsidR="00CE20D2" w:rsidRPr="00DB6685">
        <w:rPr>
          <w:sz w:val="26"/>
          <w:szCs w:val="26"/>
        </w:rPr>
        <w:t xml:space="preserve">онд города по состоянию </w:t>
      </w:r>
      <w:r w:rsidR="00E57FDC" w:rsidRPr="00DB6685">
        <w:rPr>
          <w:sz w:val="26"/>
          <w:szCs w:val="26"/>
        </w:rPr>
        <w:t>на 01.01</w:t>
      </w:r>
      <w:r w:rsidR="00C46778" w:rsidRPr="00DB6685">
        <w:rPr>
          <w:sz w:val="26"/>
          <w:szCs w:val="26"/>
        </w:rPr>
        <w:t>.202</w:t>
      </w:r>
      <w:r w:rsidR="00E57FDC" w:rsidRPr="00DB6685">
        <w:rPr>
          <w:sz w:val="26"/>
          <w:szCs w:val="26"/>
        </w:rPr>
        <w:t>2</w:t>
      </w:r>
      <w:r w:rsidR="00C46778" w:rsidRPr="00DB6685">
        <w:rPr>
          <w:sz w:val="26"/>
          <w:szCs w:val="26"/>
        </w:rPr>
        <w:t xml:space="preserve">г. составляет </w:t>
      </w:r>
      <w:r w:rsidR="00E57FDC" w:rsidRPr="00DB6685">
        <w:rPr>
          <w:sz w:val="26"/>
          <w:szCs w:val="26"/>
        </w:rPr>
        <w:t>789,7</w:t>
      </w:r>
      <w:r w:rsidR="00C46778" w:rsidRPr="00DB6685">
        <w:rPr>
          <w:sz w:val="26"/>
          <w:szCs w:val="26"/>
        </w:rPr>
        <w:t xml:space="preserve"> тыс.кв.м., в том числе муниципальной формы собственности – </w:t>
      </w:r>
      <w:r w:rsidR="00E57FDC" w:rsidRPr="00DB6685">
        <w:rPr>
          <w:sz w:val="26"/>
          <w:szCs w:val="26"/>
        </w:rPr>
        <w:t>62,2</w:t>
      </w:r>
      <w:r w:rsidR="00C46778" w:rsidRPr="00DB6685">
        <w:rPr>
          <w:sz w:val="26"/>
          <w:szCs w:val="26"/>
        </w:rPr>
        <w:t xml:space="preserve"> тыс.кв.м., частной формы собственности – </w:t>
      </w:r>
      <w:r w:rsidR="00E57FDC" w:rsidRPr="00DB6685">
        <w:rPr>
          <w:sz w:val="26"/>
          <w:szCs w:val="26"/>
        </w:rPr>
        <w:t>727,5</w:t>
      </w:r>
      <w:r w:rsidR="00C46778" w:rsidRPr="00DB6685">
        <w:rPr>
          <w:sz w:val="26"/>
          <w:szCs w:val="26"/>
        </w:rPr>
        <w:t xml:space="preserve"> тыс.кв.м. В индивидуально-определенных зданиях – 5</w:t>
      </w:r>
      <w:r w:rsidR="00E57FDC" w:rsidRPr="00DB6685">
        <w:rPr>
          <w:sz w:val="26"/>
          <w:szCs w:val="26"/>
        </w:rPr>
        <w:t>3</w:t>
      </w:r>
      <w:r w:rsidR="00C46778" w:rsidRPr="00DB6685">
        <w:rPr>
          <w:sz w:val="26"/>
          <w:szCs w:val="26"/>
        </w:rPr>
        <w:t>,</w:t>
      </w:r>
      <w:r w:rsidR="00E57FDC" w:rsidRPr="00DB6685">
        <w:rPr>
          <w:sz w:val="26"/>
          <w:szCs w:val="26"/>
        </w:rPr>
        <w:t>4</w:t>
      </w:r>
      <w:r w:rsidR="00C46778" w:rsidRPr="00DB6685">
        <w:rPr>
          <w:sz w:val="26"/>
          <w:szCs w:val="26"/>
        </w:rPr>
        <w:t xml:space="preserve"> тыс.кв.м, в многоквартирных домах – </w:t>
      </w:r>
      <w:r w:rsidR="00E57FDC" w:rsidRPr="00DB6685">
        <w:rPr>
          <w:sz w:val="26"/>
          <w:szCs w:val="26"/>
        </w:rPr>
        <w:t>710,0</w:t>
      </w:r>
      <w:r w:rsidR="00C46778" w:rsidRPr="00DB6685">
        <w:rPr>
          <w:sz w:val="26"/>
          <w:szCs w:val="26"/>
        </w:rPr>
        <w:t xml:space="preserve"> тыс.кв.м, ветхий жилищный фонд – 25,</w:t>
      </w:r>
      <w:r w:rsidR="00E57FDC" w:rsidRPr="00DB6685">
        <w:rPr>
          <w:sz w:val="26"/>
          <w:szCs w:val="26"/>
        </w:rPr>
        <w:t>16</w:t>
      </w:r>
      <w:r w:rsidR="00C46778" w:rsidRPr="00DB6685">
        <w:rPr>
          <w:sz w:val="26"/>
          <w:szCs w:val="26"/>
        </w:rPr>
        <w:t xml:space="preserve"> </w:t>
      </w:r>
      <w:r w:rsidR="00C46778" w:rsidRPr="00DB6685">
        <w:rPr>
          <w:sz w:val="26"/>
          <w:szCs w:val="26"/>
        </w:rPr>
        <w:lastRenderedPageBreak/>
        <w:t>тыс.кв.м. Доля ветхого жилищного фонда в общем объеме составляет 3,5% от общего жилищного фонда.</w:t>
      </w:r>
    </w:p>
    <w:p w:rsidR="009D2320" w:rsidRPr="00DB6685" w:rsidRDefault="00F952EF" w:rsidP="00F952EF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DB6685">
        <w:rPr>
          <w:sz w:val="26"/>
          <w:szCs w:val="26"/>
        </w:rPr>
        <w:tab/>
      </w:r>
      <w:r w:rsidR="009D2320" w:rsidRPr="00DB6685">
        <w:rPr>
          <w:sz w:val="26"/>
          <w:szCs w:val="26"/>
        </w:rPr>
        <w:t>В рамках реализации муниципальной программы «Развитие жилищной сферы в городе Пыть-Яхе»:</w:t>
      </w:r>
    </w:p>
    <w:p w:rsidR="00F952EF" w:rsidRPr="00DB6685" w:rsidRDefault="009D2320" w:rsidP="00F952EF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у</w:t>
      </w:r>
      <w:r w:rsidR="00F952EF" w:rsidRPr="00DB6685">
        <w:rPr>
          <w:sz w:val="26"/>
          <w:szCs w:val="26"/>
        </w:rPr>
        <w:t>лучшили жил</w:t>
      </w:r>
      <w:r w:rsidR="00D26AA0" w:rsidRPr="00DB6685">
        <w:rPr>
          <w:sz w:val="26"/>
          <w:szCs w:val="26"/>
        </w:rPr>
        <w:t xml:space="preserve">ищные условия </w:t>
      </w:r>
      <w:r w:rsidRPr="00DB6685">
        <w:rPr>
          <w:sz w:val="26"/>
          <w:szCs w:val="26"/>
        </w:rPr>
        <w:t>60 семей;</w:t>
      </w:r>
    </w:p>
    <w:p w:rsidR="00F952EF" w:rsidRPr="00DB6685" w:rsidRDefault="00F952EF" w:rsidP="00F952EF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приобретение жилья для переселения граждан из аварийного жилищного фонда, на обеспечение жильем граждан, состоящих на учете для его получения на условиях социального найма, формирование маневренного жилищного фонда</w:t>
      </w:r>
      <w:r w:rsidR="009D2320" w:rsidRPr="00DB6685">
        <w:rPr>
          <w:sz w:val="26"/>
          <w:szCs w:val="26"/>
        </w:rPr>
        <w:t>,</w:t>
      </w:r>
      <w:r w:rsidRPr="00DB6685">
        <w:rPr>
          <w:sz w:val="26"/>
          <w:szCs w:val="26"/>
        </w:rPr>
        <w:t xml:space="preserve"> </w:t>
      </w:r>
      <w:r w:rsidR="009D2320" w:rsidRPr="00DB6685">
        <w:rPr>
          <w:sz w:val="26"/>
          <w:szCs w:val="26"/>
        </w:rPr>
        <w:t>приобретено 16</w:t>
      </w:r>
      <w:r w:rsidRPr="00DB6685">
        <w:rPr>
          <w:sz w:val="26"/>
          <w:szCs w:val="26"/>
        </w:rPr>
        <w:t xml:space="preserve"> </w:t>
      </w:r>
      <w:r w:rsidR="009D2320" w:rsidRPr="00DB6685">
        <w:rPr>
          <w:sz w:val="26"/>
          <w:szCs w:val="26"/>
        </w:rPr>
        <w:t>квартир</w:t>
      </w:r>
      <w:r w:rsidRPr="00DB6685">
        <w:rPr>
          <w:sz w:val="26"/>
          <w:szCs w:val="26"/>
        </w:rPr>
        <w:t>;</w:t>
      </w:r>
    </w:p>
    <w:p w:rsidR="00F952EF" w:rsidRPr="00DB6685" w:rsidRDefault="00F952EF" w:rsidP="00F952EF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предоставление жилых помещений состоящим на учете - </w:t>
      </w:r>
      <w:r w:rsidR="00DB6685" w:rsidRPr="00DB6685">
        <w:rPr>
          <w:sz w:val="26"/>
          <w:szCs w:val="26"/>
        </w:rPr>
        <w:t>2</w:t>
      </w:r>
      <w:r w:rsidRPr="00DB6685">
        <w:rPr>
          <w:sz w:val="26"/>
          <w:szCs w:val="26"/>
        </w:rPr>
        <w:t xml:space="preserve"> сем</w:t>
      </w:r>
      <w:r w:rsidR="00C85D3B">
        <w:rPr>
          <w:sz w:val="26"/>
          <w:szCs w:val="26"/>
        </w:rPr>
        <w:t>ьи</w:t>
      </w:r>
      <w:r w:rsidRPr="00DB6685">
        <w:rPr>
          <w:sz w:val="26"/>
          <w:szCs w:val="26"/>
        </w:rPr>
        <w:t>;</w:t>
      </w:r>
    </w:p>
    <w:p w:rsidR="00F952EF" w:rsidRPr="00DB6685" w:rsidRDefault="00F952EF" w:rsidP="00F952EF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предоставление жилых помещений с правом выкупа </w:t>
      </w:r>
      <w:r w:rsidR="00D26AA0" w:rsidRPr="00DB6685">
        <w:rPr>
          <w:sz w:val="26"/>
          <w:szCs w:val="26"/>
        </w:rPr>
        <w:t>«</w:t>
      </w:r>
      <w:r w:rsidRPr="00DB6685">
        <w:rPr>
          <w:sz w:val="26"/>
          <w:szCs w:val="26"/>
        </w:rPr>
        <w:t>Ликвидация и расселение приспособленных для проживания строений</w:t>
      </w:r>
      <w:r w:rsidR="00D26AA0" w:rsidRPr="00DB6685">
        <w:rPr>
          <w:sz w:val="26"/>
          <w:szCs w:val="26"/>
        </w:rPr>
        <w:t>»</w:t>
      </w:r>
      <w:r w:rsidRPr="00DB6685">
        <w:rPr>
          <w:sz w:val="26"/>
          <w:szCs w:val="26"/>
        </w:rPr>
        <w:t xml:space="preserve"> - </w:t>
      </w:r>
      <w:r w:rsidR="009D2320" w:rsidRPr="00DB6685">
        <w:rPr>
          <w:sz w:val="26"/>
          <w:szCs w:val="26"/>
        </w:rPr>
        <w:t>29</w:t>
      </w:r>
      <w:r w:rsidRPr="00DB6685">
        <w:rPr>
          <w:sz w:val="26"/>
          <w:szCs w:val="26"/>
        </w:rPr>
        <w:t xml:space="preserve"> семей;</w:t>
      </w:r>
    </w:p>
    <w:p w:rsidR="00F952EF" w:rsidRPr="00DB6685" w:rsidRDefault="00F952EF" w:rsidP="00F952EF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молодые семьи - 1</w:t>
      </w:r>
      <w:r w:rsidR="009D2320" w:rsidRPr="00DB6685">
        <w:rPr>
          <w:sz w:val="26"/>
          <w:szCs w:val="26"/>
        </w:rPr>
        <w:t>7</w:t>
      </w:r>
      <w:r w:rsidRPr="00DB6685">
        <w:rPr>
          <w:sz w:val="26"/>
          <w:szCs w:val="26"/>
        </w:rPr>
        <w:t xml:space="preserve"> семей;</w:t>
      </w:r>
    </w:p>
    <w:p w:rsidR="00F952EF" w:rsidRPr="00DB6685" w:rsidRDefault="00F952EF" w:rsidP="00F952EF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предоставление субсидий отдельным категориям граждан </w:t>
      </w:r>
      <w:r w:rsidR="00DB6685" w:rsidRPr="00DB6685">
        <w:rPr>
          <w:sz w:val="26"/>
          <w:szCs w:val="26"/>
        </w:rPr>
        <w:t>–</w:t>
      </w:r>
      <w:r w:rsidRPr="00DB6685">
        <w:rPr>
          <w:sz w:val="26"/>
          <w:szCs w:val="26"/>
        </w:rPr>
        <w:t xml:space="preserve"> </w:t>
      </w:r>
      <w:r w:rsidR="00DB6685" w:rsidRPr="00DB6685">
        <w:rPr>
          <w:sz w:val="26"/>
          <w:szCs w:val="26"/>
        </w:rPr>
        <w:t xml:space="preserve">20 </w:t>
      </w:r>
      <w:r w:rsidRPr="00DB6685">
        <w:rPr>
          <w:sz w:val="26"/>
          <w:szCs w:val="26"/>
        </w:rPr>
        <w:t>семей;</w:t>
      </w:r>
    </w:p>
    <w:p w:rsidR="00F952EF" w:rsidRPr="00DB6685" w:rsidRDefault="00F952EF" w:rsidP="00F952EF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предос</w:t>
      </w:r>
      <w:r w:rsidR="009D2320" w:rsidRPr="00DB6685">
        <w:rPr>
          <w:sz w:val="26"/>
          <w:szCs w:val="26"/>
        </w:rPr>
        <w:t>тавление земельного участка - 16 семей</w:t>
      </w:r>
      <w:r w:rsidRPr="00DB6685">
        <w:rPr>
          <w:sz w:val="26"/>
          <w:szCs w:val="26"/>
        </w:rPr>
        <w:t>.</w:t>
      </w:r>
    </w:p>
    <w:p w:rsidR="00250D5E" w:rsidRPr="00DB6685" w:rsidRDefault="004B4F8A" w:rsidP="00250D5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DB6685">
        <w:rPr>
          <w:sz w:val="26"/>
          <w:szCs w:val="26"/>
        </w:rPr>
        <w:tab/>
      </w:r>
      <w:r w:rsidR="00250D5E" w:rsidRPr="00DB6685">
        <w:rPr>
          <w:sz w:val="26"/>
          <w:szCs w:val="26"/>
        </w:rPr>
        <w:t xml:space="preserve">Городской жилищный фонд обслуживают </w:t>
      </w:r>
      <w:r w:rsidR="00E57FDC" w:rsidRPr="00DB6685">
        <w:rPr>
          <w:sz w:val="26"/>
          <w:szCs w:val="26"/>
        </w:rPr>
        <w:t>5</w:t>
      </w:r>
      <w:r w:rsidR="00250D5E" w:rsidRPr="00DB6685">
        <w:rPr>
          <w:sz w:val="26"/>
          <w:szCs w:val="26"/>
        </w:rPr>
        <w:t xml:space="preserve"> товариществ собственников жилья (</w:t>
      </w:r>
      <w:r w:rsidR="00E57FDC" w:rsidRPr="00DB6685">
        <w:rPr>
          <w:sz w:val="26"/>
          <w:szCs w:val="26"/>
        </w:rPr>
        <w:t>33,4</w:t>
      </w:r>
      <w:r w:rsidR="00250D5E" w:rsidRPr="00DB6685">
        <w:rPr>
          <w:sz w:val="26"/>
          <w:szCs w:val="26"/>
        </w:rPr>
        <w:t xml:space="preserve">% жилфонда) и </w:t>
      </w:r>
      <w:r w:rsidR="00E57FDC" w:rsidRPr="00DB6685">
        <w:rPr>
          <w:sz w:val="26"/>
          <w:szCs w:val="26"/>
        </w:rPr>
        <w:t>8</w:t>
      </w:r>
      <w:r w:rsidR="00250D5E" w:rsidRPr="00DB6685">
        <w:rPr>
          <w:sz w:val="26"/>
          <w:szCs w:val="26"/>
        </w:rPr>
        <w:t xml:space="preserve"> управляющих компаний (</w:t>
      </w:r>
      <w:r w:rsidR="00E57FDC" w:rsidRPr="00DB6685">
        <w:rPr>
          <w:sz w:val="26"/>
          <w:szCs w:val="26"/>
        </w:rPr>
        <w:t>20,6</w:t>
      </w:r>
      <w:r w:rsidR="00250D5E" w:rsidRPr="00DB6685">
        <w:rPr>
          <w:sz w:val="26"/>
          <w:szCs w:val="26"/>
        </w:rPr>
        <w:t xml:space="preserve">% жилфонда), </w:t>
      </w:r>
      <w:r w:rsidR="00E57FDC" w:rsidRPr="00DB6685">
        <w:rPr>
          <w:sz w:val="26"/>
          <w:szCs w:val="26"/>
        </w:rPr>
        <w:t>46</w:t>
      </w:r>
      <w:r w:rsidR="00250D5E" w:rsidRPr="00DB6685">
        <w:rPr>
          <w:sz w:val="26"/>
          <w:szCs w:val="26"/>
        </w:rPr>
        <w:t>% прямых договоров с АО «Югра – Экология».</w:t>
      </w:r>
    </w:p>
    <w:p w:rsidR="00BD0A50" w:rsidRPr="00DB6685" w:rsidRDefault="00B52B9E" w:rsidP="00BD0A50">
      <w:pPr>
        <w:pStyle w:val="a3"/>
        <w:tabs>
          <w:tab w:val="left" w:pos="720"/>
        </w:tabs>
        <w:rPr>
          <w:sz w:val="26"/>
          <w:szCs w:val="26"/>
        </w:rPr>
      </w:pPr>
      <w:r w:rsidRPr="00DB6685">
        <w:rPr>
          <w:sz w:val="26"/>
          <w:szCs w:val="26"/>
        </w:rPr>
        <w:tab/>
      </w:r>
      <w:r w:rsidR="00BD0A50" w:rsidRPr="00DB6685">
        <w:rPr>
          <w:sz w:val="26"/>
          <w:szCs w:val="26"/>
        </w:rPr>
        <w:t xml:space="preserve">Городской коммунальный комплекс представлен 6 предприятиями: предоставление услуг населению по электроэнергии осуществляет ОА «Газпром энергосбыт Тюмень», ОАО «ЮТЭК-Пыть-Ях» производит обслуживание магистральных сетей и электрооборудования. В микрорайоне 9 «Черемушки» обеспечение газоснабжения индивидуальных жилых домов производит ООО «ГазпромМежрегионгазСевер». Услуги по тепло-, водоснабжению и водоотведению в девяти микрорайонах города оказывает МУП «УГХ», в микрорайоне №7 «Газовиков» оказывает </w:t>
      </w:r>
      <w:r w:rsidR="00BD0A50" w:rsidRPr="00DB6685">
        <w:rPr>
          <w:bCs/>
          <w:sz w:val="26"/>
          <w:szCs w:val="26"/>
        </w:rPr>
        <w:t>«Южно-Балыкский ГПЗ» - филиал АО «СибурТюменьГаз» путем перепродажи коммунального ресурса в ТСЖ «Факел»</w:t>
      </w:r>
      <w:r w:rsidR="00BD0A50" w:rsidRPr="00DB6685">
        <w:rPr>
          <w:sz w:val="26"/>
          <w:szCs w:val="26"/>
        </w:rPr>
        <w:t xml:space="preserve">. В части организации транспортировки и утилизации твердых коммунальных отходов - АО «Югра-Экология». </w:t>
      </w:r>
    </w:p>
    <w:p w:rsidR="00EF7D3C" w:rsidRPr="00DB6685" w:rsidRDefault="00136914" w:rsidP="00BD0A50">
      <w:pPr>
        <w:pStyle w:val="a3"/>
        <w:tabs>
          <w:tab w:val="left" w:pos="720"/>
        </w:tabs>
        <w:rPr>
          <w:sz w:val="26"/>
          <w:szCs w:val="26"/>
        </w:rPr>
      </w:pPr>
      <w:r w:rsidRPr="00DB6685">
        <w:tab/>
      </w:r>
      <w:r w:rsidRPr="00DB6685">
        <w:rPr>
          <w:sz w:val="26"/>
          <w:szCs w:val="26"/>
        </w:rPr>
        <w:t xml:space="preserve">Ежемесячно проводится мониторинг платежей населения за жилищно-коммунальные услуги в разрезе ТСЖ и УК. </w:t>
      </w:r>
      <w:r w:rsidRPr="00DB6685">
        <w:rPr>
          <w:bCs/>
          <w:sz w:val="26"/>
          <w:szCs w:val="26"/>
        </w:rPr>
        <w:t>Фактический уровень собираемости платы граждан за предоставленные жилищно-коммунальные услуги з</w:t>
      </w:r>
      <w:r w:rsidR="001F76AA" w:rsidRPr="00DB6685">
        <w:rPr>
          <w:bCs/>
          <w:sz w:val="26"/>
          <w:szCs w:val="26"/>
        </w:rPr>
        <w:t>а отчетный период составляет 10</w:t>
      </w:r>
      <w:r w:rsidR="00E57FDC" w:rsidRPr="00DB6685">
        <w:rPr>
          <w:bCs/>
          <w:sz w:val="26"/>
          <w:szCs w:val="26"/>
        </w:rPr>
        <w:t>0</w:t>
      </w:r>
      <w:r w:rsidRPr="00DB6685">
        <w:rPr>
          <w:bCs/>
          <w:sz w:val="26"/>
          <w:szCs w:val="26"/>
        </w:rPr>
        <w:t>%.</w:t>
      </w:r>
    </w:p>
    <w:p w:rsidR="00B52B9E" w:rsidRPr="00DB6685" w:rsidRDefault="00661404" w:rsidP="00356B75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DB6685">
        <w:rPr>
          <w:sz w:val="26"/>
          <w:szCs w:val="26"/>
        </w:rPr>
        <w:tab/>
      </w:r>
      <w:r w:rsidR="00B52B9E" w:rsidRPr="00DB6685">
        <w:rPr>
          <w:sz w:val="26"/>
          <w:szCs w:val="26"/>
        </w:rPr>
        <w:t xml:space="preserve">В отчетном периоде </w:t>
      </w:r>
      <w:r w:rsidR="005D6271" w:rsidRPr="00DB6685">
        <w:rPr>
          <w:sz w:val="26"/>
          <w:szCs w:val="26"/>
        </w:rPr>
        <w:t xml:space="preserve">общая дебиторская </w:t>
      </w:r>
      <w:r w:rsidR="00B52B9E" w:rsidRPr="00DB6685">
        <w:rPr>
          <w:sz w:val="26"/>
          <w:szCs w:val="26"/>
        </w:rPr>
        <w:t xml:space="preserve">задолженность за предоставленные коммунальные услуги перед МУП «УГХ» составила </w:t>
      </w:r>
      <w:r w:rsidR="00E57FDC" w:rsidRPr="00DB6685">
        <w:rPr>
          <w:sz w:val="26"/>
          <w:szCs w:val="26"/>
        </w:rPr>
        <w:t>536,8</w:t>
      </w:r>
      <w:r w:rsidR="005D6271" w:rsidRPr="00DB6685">
        <w:rPr>
          <w:sz w:val="26"/>
          <w:szCs w:val="26"/>
        </w:rPr>
        <w:t xml:space="preserve"> </w:t>
      </w:r>
      <w:r w:rsidR="00B52B9E" w:rsidRPr="00DB6685">
        <w:rPr>
          <w:sz w:val="26"/>
          <w:szCs w:val="26"/>
        </w:rPr>
        <w:t>млн. рублей.</w:t>
      </w:r>
    </w:p>
    <w:p w:rsidR="00B52B9E" w:rsidRPr="00DB6685" w:rsidRDefault="00B86458" w:rsidP="00B52B9E">
      <w:pPr>
        <w:pStyle w:val="a3"/>
        <w:tabs>
          <w:tab w:val="left" w:pos="4140"/>
        </w:tabs>
        <w:ind w:firstLine="709"/>
        <w:rPr>
          <w:sz w:val="26"/>
          <w:szCs w:val="26"/>
        </w:rPr>
      </w:pPr>
      <w:r w:rsidRPr="00DB6685">
        <w:rPr>
          <w:sz w:val="26"/>
          <w:szCs w:val="26"/>
        </w:rPr>
        <w:t>На территории города</w:t>
      </w:r>
      <w:r w:rsidR="00B52B9E" w:rsidRPr="00DB6685">
        <w:rPr>
          <w:sz w:val="26"/>
          <w:szCs w:val="26"/>
        </w:rPr>
        <w:t xml:space="preserve"> активно работает Общественный совет по вопросам ЖКХ, что позволяет решать вопросы жилищно-коммунального хозяйства совместно с жителями города, управляющими компаниями, органами местного самоуправления. </w:t>
      </w:r>
    </w:p>
    <w:p w:rsidR="00C0718A" w:rsidRPr="00DB6685" w:rsidRDefault="00C0718A" w:rsidP="00C0718A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Инфраструктура коммунального комплекса города состоит из:</w:t>
      </w:r>
    </w:p>
    <w:p w:rsidR="00C0718A" w:rsidRPr="00DB6685" w:rsidRDefault="00C0718A" w:rsidP="00C0718A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8 котельных, суммарной мощностью 278,92 Гкал/час; </w:t>
      </w:r>
    </w:p>
    <w:p w:rsidR="00C0718A" w:rsidRPr="00DB6685" w:rsidRDefault="00C0718A" w:rsidP="00C0718A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100,8 км"/>
        </w:smartTagPr>
        <w:r w:rsidRPr="00DB6685">
          <w:rPr>
            <w:sz w:val="26"/>
            <w:szCs w:val="26"/>
          </w:rPr>
          <w:t>100,8 км</w:t>
        </w:r>
      </w:smartTag>
      <w:r w:rsidRPr="00DB6685">
        <w:rPr>
          <w:sz w:val="26"/>
          <w:szCs w:val="26"/>
        </w:rPr>
        <w:t xml:space="preserve"> сетей водоснабжения;</w:t>
      </w:r>
    </w:p>
    <w:p w:rsidR="00C0718A" w:rsidRPr="00DB6685" w:rsidRDefault="00C0718A" w:rsidP="00C0718A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5 канализационных очистных сооружений (КОС).</w:t>
      </w:r>
    </w:p>
    <w:p w:rsidR="00BF0921" w:rsidRPr="00DB6685" w:rsidRDefault="00C0718A" w:rsidP="00BF0921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Для обеспечения жителей города бесперебойным теплоснабжением в случае возникновения нештатных ситуаций, на котельных города предусмотрен аварийный запас топлива - с</w:t>
      </w:r>
      <w:r w:rsidR="009E5709" w:rsidRPr="00DB6685">
        <w:rPr>
          <w:sz w:val="26"/>
          <w:szCs w:val="26"/>
        </w:rPr>
        <w:t>ырая нефть общим объемом 814,79</w:t>
      </w:r>
      <w:r w:rsidRPr="00DB6685">
        <w:rPr>
          <w:sz w:val="26"/>
          <w:szCs w:val="26"/>
        </w:rPr>
        <w:t xml:space="preserve"> т. На 4 газомазутных котельных МУП «УГХ» г. Пыть-Ях имеются сооружения резервного топливного хозяйства – комплекс оборудования и устройств, предназначенных для хранения, подачи и использования резервного топлива. </w:t>
      </w:r>
      <w:r w:rsidR="00BF0921" w:rsidRPr="00DB6685">
        <w:rPr>
          <w:sz w:val="26"/>
          <w:szCs w:val="26"/>
        </w:rPr>
        <w:t xml:space="preserve">В случае возникновения аварийной ситуации </w:t>
      </w:r>
      <w:r w:rsidR="00BF0921" w:rsidRPr="00DB6685">
        <w:rPr>
          <w:sz w:val="26"/>
          <w:szCs w:val="26"/>
        </w:rPr>
        <w:lastRenderedPageBreak/>
        <w:t>поставка нефти будет осуществляться автомобильным транспортом на основании существующего договора № 2140220/2207Д от 31.12.2020г между МУП «УГХ» и ООО «РН-Юганскнефтегаз.</w:t>
      </w:r>
    </w:p>
    <w:p w:rsidR="004E61E1" w:rsidRPr="00DB6685" w:rsidRDefault="004E61E1" w:rsidP="004E61E1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В городе сформировано 15 аварийных бригад, укомплектованных необходимыми материалами и оборудованием, привлечено 23 единицы спецтехники. Для отработки различных аварийных ситуаций предприятиями ЖКХ утвержден график совместных противоаварийных тренировок. На текущий год </w:t>
      </w:r>
      <w:r w:rsidR="00E57FDC" w:rsidRPr="00DB6685">
        <w:rPr>
          <w:sz w:val="26"/>
          <w:szCs w:val="26"/>
        </w:rPr>
        <w:t xml:space="preserve">было </w:t>
      </w:r>
      <w:r w:rsidRPr="00DB6685">
        <w:rPr>
          <w:sz w:val="26"/>
          <w:szCs w:val="26"/>
        </w:rPr>
        <w:t>запланировано 185 тренировок, в настоящее время проведено 1</w:t>
      </w:r>
      <w:r w:rsidR="00E57FDC" w:rsidRPr="00DB6685">
        <w:rPr>
          <w:sz w:val="26"/>
          <w:szCs w:val="26"/>
        </w:rPr>
        <w:t>97</w:t>
      </w:r>
      <w:r w:rsidRPr="00DB6685">
        <w:rPr>
          <w:sz w:val="26"/>
          <w:szCs w:val="26"/>
        </w:rPr>
        <w:t>. На предприятиях жилищно-коммунального комплекса имеются материальные ресурсы, зарезервированные для локализации и ликвидации последствий аварий на объектах с учетом выполнения всех необходимых видов работ.</w:t>
      </w:r>
    </w:p>
    <w:p w:rsidR="004E61E1" w:rsidRPr="00DB6685" w:rsidRDefault="004E61E1" w:rsidP="004E61E1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 </w:t>
      </w:r>
      <w:r w:rsidR="00E57FDC" w:rsidRPr="00DB6685">
        <w:rPr>
          <w:sz w:val="26"/>
          <w:szCs w:val="26"/>
        </w:rPr>
        <w:t>По состоянию на 01.01</w:t>
      </w:r>
      <w:r w:rsidR="001F76AA" w:rsidRPr="00DB6685">
        <w:rPr>
          <w:sz w:val="26"/>
          <w:szCs w:val="26"/>
        </w:rPr>
        <w:t>.202</w:t>
      </w:r>
      <w:r w:rsidR="00E57FDC" w:rsidRPr="00DB6685">
        <w:rPr>
          <w:sz w:val="26"/>
          <w:szCs w:val="26"/>
        </w:rPr>
        <w:t xml:space="preserve">2 </w:t>
      </w:r>
      <w:r w:rsidR="001F76AA" w:rsidRPr="00DB6685">
        <w:rPr>
          <w:sz w:val="26"/>
          <w:szCs w:val="26"/>
        </w:rPr>
        <w:t>теплом обеспечены 100% многоквартирных домов.</w:t>
      </w:r>
    </w:p>
    <w:p w:rsidR="00877FE2" w:rsidRPr="00DB6685" w:rsidRDefault="00DF3952" w:rsidP="007A5047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В рамках реализации мероприятий, направленных на энергосбережение в муниц</w:t>
      </w:r>
      <w:r w:rsidR="00184339" w:rsidRPr="00DB6685">
        <w:rPr>
          <w:sz w:val="26"/>
          <w:szCs w:val="26"/>
        </w:rPr>
        <w:t>ипальных учреждениях заключено 6</w:t>
      </w:r>
      <w:r w:rsidRPr="00DB6685">
        <w:rPr>
          <w:sz w:val="26"/>
          <w:szCs w:val="26"/>
        </w:rPr>
        <w:t xml:space="preserve"> энергосервисных контрактов </w:t>
      </w:r>
      <w:r w:rsidR="00877FE2" w:rsidRPr="00DB6685">
        <w:rPr>
          <w:sz w:val="26"/>
          <w:szCs w:val="26"/>
        </w:rPr>
        <w:t xml:space="preserve">(МДОАУ д/с «Аленький цветочек», МДОАУ д/с «Улыбка», МДОАУ д/с «Фантазия», МДОАУ д/с </w:t>
      </w:r>
      <w:r w:rsidR="007A5047" w:rsidRPr="00DB6685">
        <w:rPr>
          <w:sz w:val="26"/>
          <w:szCs w:val="26"/>
        </w:rPr>
        <w:t>«Ёлочка»</w:t>
      </w:r>
      <w:r w:rsidR="00877FE2" w:rsidRPr="00DB6685">
        <w:rPr>
          <w:sz w:val="26"/>
          <w:szCs w:val="26"/>
        </w:rPr>
        <w:t xml:space="preserve"> с ПАО «Ростелеком»; МДОАУ д/с Белочка с АО «Газпром Энергосбыт Тюмень»; МДОАУ д/с Фантазия с ООО «Энергосервисная компания»</w:t>
      </w:r>
      <w:r w:rsidR="00AF3664" w:rsidRPr="00DB6685">
        <w:rPr>
          <w:sz w:val="26"/>
          <w:szCs w:val="26"/>
        </w:rPr>
        <w:t>)</w:t>
      </w:r>
      <w:r w:rsidR="00877FE2" w:rsidRPr="00DB6685">
        <w:rPr>
          <w:sz w:val="26"/>
          <w:szCs w:val="26"/>
        </w:rPr>
        <w:t>.</w:t>
      </w:r>
    </w:p>
    <w:p w:rsidR="00DF3952" w:rsidRPr="00DB6685" w:rsidRDefault="00DF3952" w:rsidP="00DF3952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В целях улучшения качества жилищно-коммунальных услуг и исполнения задач, поставленных Президентом Российской Федерации в Указе от 7 мая 2012 года № 600 на территории </w:t>
      </w:r>
      <w:r w:rsidR="005B1DE4" w:rsidRPr="00DB6685">
        <w:rPr>
          <w:sz w:val="26"/>
          <w:szCs w:val="26"/>
        </w:rPr>
        <w:t>города,</w:t>
      </w:r>
      <w:r w:rsidRPr="00DB6685">
        <w:rPr>
          <w:sz w:val="26"/>
          <w:szCs w:val="26"/>
        </w:rPr>
        <w:t xml:space="preserve"> реализуется ряд мероприятий в рамках муниципальных программ. Решение вопросов коммунальной сферы в части повышения эффективности, качества и надежности предоставления коммунальных услуг, привлечения долгосрочных частных инвестиций, повышения энергетической эффективности в бюджетной сфере города, осуществляется в рамках муниципальной программы «Жилищно-коммунальный комплекс и городская среда города Пыть-Яха».</w:t>
      </w:r>
    </w:p>
    <w:p w:rsidR="00E57FDC" w:rsidRPr="00DB6685" w:rsidRDefault="00C50ED5" w:rsidP="00437800">
      <w:pPr>
        <w:snapToGrid/>
        <w:ind w:firstLine="709"/>
        <w:jc w:val="both"/>
        <w:rPr>
          <w:bCs/>
          <w:sz w:val="26"/>
          <w:szCs w:val="26"/>
        </w:rPr>
      </w:pPr>
      <w:r w:rsidRPr="00DB6685">
        <w:rPr>
          <w:bCs/>
          <w:sz w:val="26"/>
          <w:szCs w:val="26"/>
        </w:rPr>
        <w:t xml:space="preserve">В рамках подпрограммы 1 «Создание условий для обеспечения качественными коммунальными услугами» реализуются мероприятия по реконструкции ВОС-1 (2 очередь) и </w:t>
      </w:r>
      <w:r w:rsidR="00D26AA0" w:rsidRPr="00DB6685">
        <w:rPr>
          <w:bCs/>
          <w:sz w:val="26"/>
          <w:szCs w:val="26"/>
        </w:rPr>
        <w:t>ВОС-3. По объекту «Реконструкция</w:t>
      </w:r>
      <w:r w:rsidRPr="00DB6685">
        <w:rPr>
          <w:bCs/>
          <w:sz w:val="26"/>
          <w:szCs w:val="26"/>
        </w:rPr>
        <w:t xml:space="preserve"> ВОС-3» 30.09.2019 года заключен муниципальный контракт на выполнение строительно-монтаж</w:t>
      </w:r>
      <w:r w:rsidR="00AA4E2A" w:rsidRPr="00DB6685">
        <w:rPr>
          <w:bCs/>
          <w:sz w:val="26"/>
          <w:szCs w:val="26"/>
        </w:rPr>
        <w:t xml:space="preserve">ных работ с ООО «Универсал СК». </w:t>
      </w:r>
      <w:r w:rsidR="00437800" w:rsidRPr="00DB6685">
        <w:rPr>
          <w:bCs/>
          <w:sz w:val="26"/>
          <w:szCs w:val="26"/>
        </w:rPr>
        <w:t xml:space="preserve"> </w:t>
      </w:r>
      <w:r w:rsidR="00E57FDC" w:rsidRPr="00DB6685">
        <w:rPr>
          <w:bCs/>
          <w:sz w:val="26"/>
          <w:szCs w:val="26"/>
        </w:rPr>
        <w:t>В связи с тем, что с 01.03.2021 на территории Российской Федерации были приняты новые Стандартные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в которых значительно уменьшено допустимое значение остаточного алюминия в воде питьевого назначения подаваемой потребителям с 0,5 мг/л до 0,2 мг/л, в рамках авторского надзора осуществлена корректировка проектной документации в части увеличения объемов фильтрующего оборудования, укрепления фундаментов под</w:t>
      </w:r>
      <w:r w:rsidR="00437800" w:rsidRPr="00DB6685">
        <w:rPr>
          <w:bCs/>
          <w:sz w:val="26"/>
          <w:szCs w:val="26"/>
        </w:rPr>
        <w:t xml:space="preserve"> </w:t>
      </w:r>
      <w:r w:rsidR="00E57FDC" w:rsidRPr="00DB6685">
        <w:rPr>
          <w:bCs/>
          <w:sz w:val="26"/>
          <w:szCs w:val="26"/>
        </w:rPr>
        <w:t>оборудование, газопровода котельной, благоустройства. Также корректировка проекта предусматривает выделение в отдельный этап демонтаж существующей станции ВОС и благоустройство. По состоянию на 01.01.2022 готовность объекта составляет 86,7%</w:t>
      </w:r>
    </w:p>
    <w:p w:rsidR="00437800" w:rsidRPr="00DB6685" w:rsidRDefault="00437800" w:rsidP="00437800">
      <w:pPr>
        <w:pStyle w:val="a3"/>
        <w:ind w:firstLine="708"/>
        <w:rPr>
          <w:bCs/>
          <w:sz w:val="26"/>
          <w:szCs w:val="26"/>
        </w:rPr>
      </w:pPr>
      <w:r w:rsidRPr="00DB6685">
        <w:rPr>
          <w:bCs/>
          <w:sz w:val="26"/>
          <w:szCs w:val="26"/>
        </w:rPr>
        <w:t>Объект «Реконструкция ВОС-1 (2 очередь) г. Пыть-Ях» 08.10.2021 введен в эксплуатацию.</w:t>
      </w:r>
      <w:r w:rsidRPr="00DB6685">
        <w:rPr>
          <w:bCs/>
          <w:sz w:val="26"/>
          <w:szCs w:val="26"/>
        </w:rPr>
        <w:cr/>
      </w:r>
    </w:p>
    <w:p w:rsidR="00437800" w:rsidRPr="00DB6685" w:rsidRDefault="00987BE4" w:rsidP="00C50ED5">
      <w:pPr>
        <w:pStyle w:val="a3"/>
        <w:ind w:firstLine="709"/>
        <w:rPr>
          <w:sz w:val="26"/>
          <w:szCs w:val="26"/>
        </w:rPr>
      </w:pPr>
      <w:r w:rsidRPr="00DB6685">
        <w:rPr>
          <w:bCs/>
          <w:sz w:val="26"/>
          <w:szCs w:val="26"/>
        </w:rPr>
        <w:t xml:space="preserve">  </w:t>
      </w:r>
      <w:r w:rsidR="00C50ED5" w:rsidRPr="00DB6685">
        <w:rPr>
          <w:sz w:val="26"/>
          <w:szCs w:val="26"/>
        </w:rPr>
        <w:t xml:space="preserve">По объекту «Строительство КНС в мкр. № 6 «Пионерный» в г.Пыть-Ях» оформлено разрешение на строительство от 19.03.2020. </w:t>
      </w:r>
      <w:r w:rsidR="00437800" w:rsidRPr="00DB6685">
        <w:rPr>
          <w:sz w:val="26"/>
          <w:szCs w:val="26"/>
        </w:rPr>
        <w:t xml:space="preserve">Произведена корректировка проектной документации по данному объекту в связи с изменением точки подключения по водоснабжению, наружным сетям связи КНС и изменением землеотвода под строительство объекта. Пакет сметной документации направлен в АУ </w:t>
      </w:r>
      <w:r w:rsidR="00437800" w:rsidRPr="00DB6685">
        <w:rPr>
          <w:sz w:val="26"/>
          <w:szCs w:val="26"/>
        </w:rPr>
        <w:lastRenderedPageBreak/>
        <w:t xml:space="preserve">ХМАО-Югры «Управление государственной экспертизы проектной документации и ценообразования в строительстве» для получения положительного заключения. </w:t>
      </w:r>
    </w:p>
    <w:p w:rsidR="00C50ED5" w:rsidRPr="00DB6685" w:rsidRDefault="00437800" w:rsidP="00C50ED5">
      <w:pPr>
        <w:pStyle w:val="a3"/>
        <w:ind w:firstLine="709"/>
        <w:rPr>
          <w:sz w:val="26"/>
          <w:szCs w:val="26"/>
        </w:rPr>
      </w:pPr>
      <w:r w:rsidRPr="00DB6685">
        <w:rPr>
          <w:sz w:val="26"/>
          <w:szCs w:val="26"/>
        </w:rPr>
        <w:t>По состоянию на 01.01.2022 работы на объекте не ведутся, готовность объекта составляет 79,9%.</w:t>
      </w:r>
    </w:p>
    <w:p w:rsidR="00437800" w:rsidRPr="00DB6685" w:rsidRDefault="00C50ED5" w:rsidP="00C50ED5">
      <w:pPr>
        <w:pStyle w:val="a3"/>
        <w:ind w:firstLine="709"/>
        <w:rPr>
          <w:sz w:val="26"/>
          <w:szCs w:val="26"/>
        </w:rPr>
      </w:pPr>
      <w:r w:rsidRPr="00DB6685">
        <w:rPr>
          <w:sz w:val="26"/>
          <w:szCs w:val="26"/>
        </w:rPr>
        <w:t xml:space="preserve">По подпрограмме 3 «Поддержка частных инвестиций в жилищно-коммунальном комплексе и обеспечение безубыточной деятельности организаций коммунального комплекса» предусмотрены мероприятия по капитальному ремонту (с заменой) газопроводов, систем теплоснабжения, водоснабжения и водоотведения для подготовки к осенне-зимнему периоду. Данные мероприятия реализуются с привлечением средств окружного бюджета. </w:t>
      </w:r>
      <w:r w:rsidR="00FC6572" w:rsidRPr="00DB6685">
        <w:rPr>
          <w:sz w:val="26"/>
          <w:szCs w:val="26"/>
        </w:rPr>
        <w:t>Перечень объектов на проведение капитального ремонта (с заменой) систем газораспределения, теплоснабжения, водоснабжения и водоотведения утвержден распоряжением администрации города</w:t>
      </w:r>
      <w:r w:rsidR="00437800" w:rsidRPr="00DB6685">
        <w:rPr>
          <w:sz w:val="26"/>
          <w:szCs w:val="26"/>
        </w:rPr>
        <w:t xml:space="preserve"> от 18.12.2020 № 2491-ра.</w:t>
      </w:r>
    </w:p>
    <w:p w:rsidR="00C50ED5" w:rsidRPr="00DB6685" w:rsidRDefault="00437800" w:rsidP="00C50ED5">
      <w:pPr>
        <w:pStyle w:val="a3"/>
        <w:ind w:firstLine="709"/>
        <w:rPr>
          <w:sz w:val="26"/>
          <w:szCs w:val="26"/>
        </w:rPr>
      </w:pPr>
      <w:r w:rsidRPr="00DB6685">
        <w:rPr>
          <w:sz w:val="26"/>
          <w:szCs w:val="26"/>
        </w:rPr>
        <w:t xml:space="preserve"> Заключено соглашение </w:t>
      </w:r>
      <w:r w:rsidR="00C85D3B">
        <w:rPr>
          <w:sz w:val="26"/>
          <w:szCs w:val="26"/>
        </w:rPr>
        <w:t xml:space="preserve">о предоставлении субсидии из окружного бюджета. </w:t>
      </w:r>
      <w:r w:rsidRPr="00DB6685">
        <w:rPr>
          <w:sz w:val="26"/>
          <w:szCs w:val="26"/>
        </w:rPr>
        <w:t xml:space="preserve">По состоянию на 01.01.2022 работы завершены, произведена замена сетей теплоснабжения – 1 021 м, водоснабжения – 2 350 м. </w:t>
      </w:r>
      <w:r w:rsidR="00FC6572" w:rsidRPr="00DB6685">
        <w:rPr>
          <w:sz w:val="26"/>
          <w:szCs w:val="26"/>
        </w:rPr>
        <w:t xml:space="preserve"> </w:t>
      </w:r>
    </w:p>
    <w:p w:rsidR="00254449" w:rsidRPr="00DB6685" w:rsidRDefault="00254449" w:rsidP="00254449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В рамках реализации федерального проекта «Формирование комфортной городской среды» на территории города Пыть-Яха в 2021 году заключены муниципальные контракты:</w:t>
      </w:r>
    </w:p>
    <w:p w:rsidR="00773D68" w:rsidRPr="00DB6685" w:rsidRDefault="00254449" w:rsidP="00F712BF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</w:t>
      </w:r>
      <w:r w:rsidR="00D26AA0" w:rsidRPr="00DB6685">
        <w:rPr>
          <w:sz w:val="26"/>
          <w:szCs w:val="26"/>
        </w:rPr>
        <w:t>н</w:t>
      </w:r>
      <w:r w:rsidRPr="00DB6685">
        <w:rPr>
          <w:sz w:val="26"/>
          <w:szCs w:val="26"/>
        </w:rPr>
        <w:t>а благоустройство сквера «Сиверко» в г. Пыть-Ях (1 этап)</w:t>
      </w:r>
      <w:r w:rsidR="0099189F" w:rsidRPr="00DB6685">
        <w:rPr>
          <w:sz w:val="26"/>
          <w:szCs w:val="26"/>
        </w:rPr>
        <w:t xml:space="preserve"> </w:t>
      </w:r>
      <w:r w:rsidR="00D26AA0" w:rsidRPr="00DB6685">
        <w:rPr>
          <w:sz w:val="26"/>
          <w:szCs w:val="26"/>
        </w:rPr>
        <w:t xml:space="preserve">на сумму 11 152,1 тыс. руб., </w:t>
      </w:r>
      <w:r w:rsidR="009D2320" w:rsidRPr="00DB6685">
        <w:rPr>
          <w:sz w:val="26"/>
          <w:szCs w:val="26"/>
        </w:rPr>
        <w:t xml:space="preserve">Заключены муниципальные контракты. </w:t>
      </w:r>
      <w:r w:rsidR="009626EE" w:rsidRPr="00DB6685">
        <w:rPr>
          <w:sz w:val="26"/>
          <w:szCs w:val="26"/>
        </w:rPr>
        <w:t>В связи с нарушением сроков исполнения заказчиком направлено уведомление о расторжении контракта.</w:t>
      </w:r>
      <w:r w:rsidR="009D2320" w:rsidRPr="00DB6685">
        <w:rPr>
          <w:sz w:val="26"/>
          <w:szCs w:val="26"/>
        </w:rPr>
        <w:t xml:space="preserve"> Завершение благоустройства планируется на 2022 год.</w:t>
      </w:r>
    </w:p>
    <w:p w:rsidR="00A3773D" w:rsidRPr="00DB6685" w:rsidRDefault="00254449" w:rsidP="00A3773D">
      <w:pPr>
        <w:spacing w:line="276" w:lineRule="auto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</w:t>
      </w:r>
      <w:r w:rsidR="00D26AA0" w:rsidRPr="00DB6685">
        <w:rPr>
          <w:sz w:val="26"/>
          <w:szCs w:val="26"/>
        </w:rPr>
        <w:t>н</w:t>
      </w:r>
      <w:r w:rsidRPr="00DB6685">
        <w:rPr>
          <w:sz w:val="26"/>
          <w:szCs w:val="26"/>
        </w:rPr>
        <w:t>а выполнение работ по благоустройству дворовой территории 1 мкр. -12,13,17,18 (асфальтирование внутриквартальных проездов, замена скамеек)</w:t>
      </w:r>
      <w:r w:rsidR="00D26AA0" w:rsidRPr="00DB6685">
        <w:rPr>
          <w:sz w:val="26"/>
          <w:szCs w:val="26"/>
        </w:rPr>
        <w:t xml:space="preserve"> на сумму 9 360,7 тыс.руб</w:t>
      </w:r>
      <w:r w:rsidR="00A3773D" w:rsidRPr="00DB6685">
        <w:rPr>
          <w:sz w:val="26"/>
          <w:szCs w:val="26"/>
        </w:rPr>
        <w:t>. Работы</w:t>
      </w:r>
      <w:r w:rsidR="001F76AA" w:rsidRPr="00DB6685">
        <w:rPr>
          <w:sz w:val="26"/>
          <w:szCs w:val="26"/>
        </w:rPr>
        <w:t xml:space="preserve"> завершены в полном объеме</w:t>
      </w:r>
      <w:r w:rsidR="00A3773D" w:rsidRPr="00DB6685">
        <w:rPr>
          <w:sz w:val="26"/>
          <w:szCs w:val="26"/>
        </w:rPr>
        <w:t>;</w:t>
      </w:r>
    </w:p>
    <w:p w:rsidR="00F80561" w:rsidRPr="00DB6685" w:rsidRDefault="00254449" w:rsidP="00F83888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 </w:t>
      </w:r>
      <w:r w:rsidR="00F80561" w:rsidRPr="00DB6685">
        <w:rPr>
          <w:sz w:val="26"/>
          <w:szCs w:val="26"/>
        </w:rPr>
        <w:t xml:space="preserve">- </w:t>
      </w:r>
      <w:r w:rsidR="00D26AA0" w:rsidRPr="00DB6685">
        <w:rPr>
          <w:sz w:val="26"/>
          <w:szCs w:val="26"/>
        </w:rPr>
        <w:t xml:space="preserve">на благоустройство </w:t>
      </w:r>
      <w:r w:rsidR="00F80561" w:rsidRPr="00DB6685">
        <w:rPr>
          <w:sz w:val="26"/>
          <w:szCs w:val="26"/>
        </w:rPr>
        <w:t>дворовы</w:t>
      </w:r>
      <w:r w:rsidR="00D26AA0" w:rsidRPr="00DB6685">
        <w:rPr>
          <w:sz w:val="26"/>
          <w:szCs w:val="26"/>
        </w:rPr>
        <w:t>х</w:t>
      </w:r>
      <w:r w:rsidR="00F80561" w:rsidRPr="00DB6685">
        <w:rPr>
          <w:sz w:val="26"/>
          <w:szCs w:val="26"/>
        </w:rPr>
        <w:t xml:space="preserve"> территори</w:t>
      </w:r>
      <w:r w:rsidR="00D26AA0" w:rsidRPr="00DB6685">
        <w:rPr>
          <w:sz w:val="26"/>
          <w:szCs w:val="26"/>
        </w:rPr>
        <w:t>й</w:t>
      </w:r>
      <w:r w:rsidR="00F80561" w:rsidRPr="00DB6685">
        <w:rPr>
          <w:sz w:val="26"/>
          <w:szCs w:val="26"/>
        </w:rPr>
        <w:t xml:space="preserve"> жилых домов №10, №11, в 1 микрорайоне "Центральный» в город</w:t>
      </w:r>
      <w:r w:rsidR="009709B7" w:rsidRPr="00DB6685">
        <w:rPr>
          <w:sz w:val="26"/>
          <w:szCs w:val="26"/>
        </w:rPr>
        <w:t>е Пыть-Яхе - аукцион состоялся, р</w:t>
      </w:r>
      <w:r w:rsidR="003507A2" w:rsidRPr="00DB6685">
        <w:rPr>
          <w:sz w:val="26"/>
          <w:szCs w:val="26"/>
        </w:rPr>
        <w:t>аботы выполнены в полном объеме.</w:t>
      </w:r>
    </w:p>
    <w:p w:rsidR="000A00AD" w:rsidRPr="00DB6685" w:rsidRDefault="000A00AD" w:rsidP="000A00AD">
      <w:pPr>
        <w:pStyle w:val="a3"/>
        <w:ind w:right="112" w:firstLine="707"/>
        <w:rPr>
          <w:sz w:val="26"/>
          <w:szCs w:val="26"/>
        </w:rPr>
      </w:pPr>
      <w:r w:rsidRPr="00DB6685">
        <w:rPr>
          <w:sz w:val="26"/>
          <w:szCs w:val="26"/>
        </w:rPr>
        <w:t>Дополнительно в 2021 году за счет средств местного бюджета, полученных по договору пожертвования о</w:t>
      </w:r>
      <w:r w:rsidR="009709B7" w:rsidRPr="00DB6685">
        <w:rPr>
          <w:sz w:val="26"/>
          <w:szCs w:val="26"/>
        </w:rPr>
        <w:t>т ООО «РН-Юганскнефтегаз»</w:t>
      </w:r>
      <w:r w:rsidR="008C34D4">
        <w:rPr>
          <w:sz w:val="26"/>
          <w:szCs w:val="26"/>
        </w:rPr>
        <w:t>,</w:t>
      </w:r>
      <w:r w:rsidR="009709B7" w:rsidRPr="00DB6685">
        <w:rPr>
          <w:sz w:val="26"/>
          <w:szCs w:val="26"/>
        </w:rPr>
        <w:t xml:space="preserve"> </w:t>
      </w:r>
      <w:r w:rsidR="00437800" w:rsidRPr="00DB6685">
        <w:rPr>
          <w:sz w:val="26"/>
          <w:szCs w:val="26"/>
        </w:rPr>
        <w:t>было запланировано благоустройство</w:t>
      </w:r>
      <w:r w:rsidR="00F83888" w:rsidRPr="00DB6685">
        <w:rPr>
          <w:sz w:val="26"/>
          <w:szCs w:val="26"/>
        </w:rPr>
        <w:t xml:space="preserve"> </w:t>
      </w:r>
      <w:r w:rsidRPr="00DB6685">
        <w:rPr>
          <w:sz w:val="26"/>
          <w:szCs w:val="26"/>
        </w:rPr>
        <w:t>городских территорий на общую сумму</w:t>
      </w:r>
      <w:r w:rsidR="00E00FF4" w:rsidRPr="00DB6685">
        <w:rPr>
          <w:sz w:val="26"/>
          <w:szCs w:val="26"/>
        </w:rPr>
        <w:t xml:space="preserve"> </w:t>
      </w:r>
      <w:r w:rsidRPr="00DB6685">
        <w:rPr>
          <w:sz w:val="26"/>
          <w:szCs w:val="26"/>
        </w:rPr>
        <w:t>- 35</w:t>
      </w:r>
      <w:r w:rsidR="00AE1F41" w:rsidRPr="00DB6685">
        <w:rPr>
          <w:sz w:val="26"/>
          <w:szCs w:val="26"/>
        </w:rPr>
        <w:t> </w:t>
      </w:r>
      <w:r w:rsidRPr="00DB6685">
        <w:rPr>
          <w:sz w:val="26"/>
          <w:szCs w:val="26"/>
        </w:rPr>
        <w:t>750</w:t>
      </w:r>
      <w:r w:rsidR="00AE1F41" w:rsidRPr="00DB6685">
        <w:rPr>
          <w:sz w:val="26"/>
          <w:szCs w:val="26"/>
        </w:rPr>
        <w:t>,0 тыс.</w:t>
      </w:r>
      <w:r w:rsidRPr="00DB6685">
        <w:rPr>
          <w:sz w:val="26"/>
          <w:szCs w:val="26"/>
        </w:rPr>
        <w:t xml:space="preserve"> рублей. </w:t>
      </w:r>
    </w:p>
    <w:p w:rsidR="00FD290B" w:rsidRPr="00DB6685" w:rsidRDefault="00437800" w:rsidP="000A00AD">
      <w:pPr>
        <w:pStyle w:val="a3"/>
        <w:ind w:right="112" w:firstLine="707"/>
        <w:rPr>
          <w:sz w:val="26"/>
          <w:szCs w:val="26"/>
        </w:rPr>
      </w:pPr>
      <w:r w:rsidRPr="00DB6685">
        <w:rPr>
          <w:sz w:val="26"/>
          <w:szCs w:val="26"/>
        </w:rPr>
        <w:t>По состоянию на 01.01</w:t>
      </w:r>
      <w:r w:rsidR="00FD290B" w:rsidRPr="00DB6685">
        <w:rPr>
          <w:sz w:val="26"/>
          <w:szCs w:val="26"/>
        </w:rPr>
        <w:t>.202</w:t>
      </w:r>
      <w:r w:rsidRPr="00DB6685">
        <w:rPr>
          <w:sz w:val="26"/>
          <w:szCs w:val="26"/>
        </w:rPr>
        <w:t>2</w:t>
      </w:r>
      <w:r w:rsidR="00FD290B" w:rsidRPr="00DB6685">
        <w:rPr>
          <w:sz w:val="26"/>
          <w:szCs w:val="26"/>
        </w:rPr>
        <w:t xml:space="preserve"> года заключены муниципальные контракты:</w:t>
      </w:r>
    </w:p>
    <w:p w:rsidR="00F83888" w:rsidRPr="00DB6685" w:rsidRDefault="00F83888" w:rsidP="00F83888">
      <w:pPr>
        <w:pStyle w:val="a3"/>
        <w:ind w:right="112"/>
        <w:rPr>
          <w:sz w:val="26"/>
          <w:szCs w:val="26"/>
        </w:rPr>
      </w:pPr>
      <w:r w:rsidRPr="00DB6685">
        <w:rPr>
          <w:sz w:val="26"/>
          <w:szCs w:val="26"/>
        </w:rPr>
        <w:t xml:space="preserve">- на сумму 2 490,2 тыс. руб. на выполнение работ по благоустройству дворовой территории 1 мкр. д.5 (асфальтирование внутриквартального проезда, устройство тротуара) и 2 мкр. д.28 (устройство тротуара). </w:t>
      </w:r>
      <w:r w:rsidR="00437800" w:rsidRPr="00DB6685">
        <w:rPr>
          <w:sz w:val="26"/>
          <w:szCs w:val="26"/>
        </w:rPr>
        <w:t>Работы выполнены в полном объеме.</w:t>
      </w:r>
    </w:p>
    <w:p w:rsidR="00CD7B7D" w:rsidRPr="00DB6685" w:rsidRDefault="00CD7B7D" w:rsidP="00CD7B7D">
      <w:pPr>
        <w:spacing w:line="299" w:lineRule="exact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на сумму 4 495,7 тыс.руб. благоустройство дворовой территории ул. Семена Урусова д.12,14 в 3 мкр. «Кедровый». </w:t>
      </w:r>
      <w:r w:rsidR="003507A2" w:rsidRPr="00DB6685">
        <w:rPr>
          <w:sz w:val="26"/>
          <w:szCs w:val="26"/>
        </w:rPr>
        <w:t>Работы выполнены в полном объеме;</w:t>
      </w:r>
    </w:p>
    <w:p w:rsidR="000A00AD" w:rsidRPr="00DB6685" w:rsidRDefault="00AE1F41" w:rsidP="000A00AD">
      <w:pPr>
        <w:spacing w:line="299" w:lineRule="exact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</w:t>
      </w:r>
      <w:r w:rsidR="00FC4257" w:rsidRPr="00DB6685">
        <w:rPr>
          <w:sz w:val="26"/>
          <w:szCs w:val="26"/>
        </w:rPr>
        <w:t>на сумму 4 176,8 тыс.руб.</w:t>
      </w:r>
      <w:r w:rsidR="00EC162A" w:rsidRPr="00DB6685">
        <w:rPr>
          <w:sz w:val="26"/>
          <w:szCs w:val="26"/>
        </w:rPr>
        <w:t xml:space="preserve"> на </w:t>
      </w:r>
      <w:r w:rsidR="00F04FCF" w:rsidRPr="00DB6685">
        <w:rPr>
          <w:sz w:val="26"/>
          <w:szCs w:val="26"/>
        </w:rPr>
        <w:t>б</w:t>
      </w:r>
      <w:r w:rsidR="000A00AD" w:rsidRPr="00DB6685">
        <w:rPr>
          <w:sz w:val="26"/>
          <w:szCs w:val="26"/>
        </w:rPr>
        <w:t xml:space="preserve">лагоустройство дворовой территории ул. Сибирская д.1,3, ул. </w:t>
      </w:r>
      <w:r w:rsidRPr="00DB6685">
        <w:rPr>
          <w:sz w:val="26"/>
          <w:szCs w:val="26"/>
        </w:rPr>
        <w:t>Советская, д.</w:t>
      </w:r>
      <w:r w:rsidR="000A00AD" w:rsidRPr="00DB6685">
        <w:rPr>
          <w:sz w:val="26"/>
          <w:szCs w:val="26"/>
        </w:rPr>
        <w:t>35 (асфальтирование внутриквартальных проездов, установка урн)</w:t>
      </w:r>
      <w:r w:rsidR="00EC162A" w:rsidRPr="00DB6685">
        <w:rPr>
          <w:sz w:val="26"/>
          <w:szCs w:val="26"/>
        </w:rPr>
        <w:t>.</w:t>
      </w:r>
      <w:r w:rsidR="000A00AD" w:rsidRPr="00DB6685">
        <w:rPr>
          <w:sz w:val="26"/>
          <w:szCs w:val="26"/>
        </w:rPr>
        <w:t xml:space="preserve"> </w:t>
      </w:r>
      <w:r w:rsidR="003507A2" w:rsidRPr="00DB6685">
        <w:rPr>
          <w:sz w:val="26"/>
          <w:szCs w:val="26"/>
        </w:rPr>
        <w:t>Работы выполнены в полном объеме</w:t>
      </w:r>
      <w:r w:rsidR="000A00AD" w:rsidRPr="00DB6685">
        <w:rPr>
          <w:sz w:val="26"/>
          <w:szCs w:val="26"/>
        </w:rPr>
        <w:t>;</w:t>
      </w:r>
    </w:p>
    <w:p w:rsidR="00CD7B7D" w:rsidRPr="00DB6685" w:rsidRDefault="00CD7B7D" w:rsidP="000A00AD">
      <w:pPr>
        <w:spacing w:line="299" w:lineRule="exact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на сумму 600,0 тыс.руб. на благоустройство территории общего пользования в районе жилых домов №8,9 во 2 микрорайоне «Нефтяников» (обустройство придомового тротуара с внешней стороны фасада)</w:t>
      </w:r>
      <w:r w:rsidR="003F710B" w:rsidRPr="00DB6685">
        <w:rPr>
          <w:sz w:val="26"/>
          <w:szCs w:val="26"/>
        </w:rPr>
        <w:t>.</w:t>
      </w:r>
      <w:r w:rsidR="00A55F85" w:rsidRPr="00DB6685">
        <w:rPr>
          <w:sz w:val="26"/>
          <w:szCs w:val="26"/>
        </w:rPr>
        <w:t xml:space="preserve"> Работы выполнены в полном объеме;</w:t>
      </w:r>
    </w:p>
    <w:p w:rsidR="00F83888" w:rsidRPr="00DB6685" w:rsidRDefault="00F83888" w:rsidP="00F83888">
      <w:pPr>
        <w:spacing w:line="299" w:lineRule="exact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</w:t>
      </w:r>
      <w:r w:rsidR="00E00FF4" w:rsidRPr="00DB6685">
        <w:rPr>
          <w:sz w:val="26"/>
          <w:szCs w:val="26"/>
        </w:rPr>
        <w:t xml:space="preserve">на сумму 1 082,6 тыс.руб. </w:t>
      </w:r>
      <w:r w:rsidRPr="00DB6685">
        <w:rPr>
          <w:sz w:val="26"/>
          <w:szCs w:val="26"/>
        </w:rPr>
        <w:t>на благоустройство общественной территории сквера «Сиверко» во 2 микрорайоне «Нефтяников» (обл</w:t>
      </w:r>
      <w:r w:rsidR="003507A2" w:rsidRPr="00DB6685">
        <w:rPr>
          <w:sz w:val="26"/>
          <w:szCs w:val="26"/>
        </w:rPr>
        <w:t>ицовка фонтана без учета чаши). Работы выполнены в полном объеме</w:t>
      </w:r>
      <w:r w:rsidRPr="00DB6685">
        <w:rPr>
          <w:sz w:val="26"/>
          <w:szCs w:val="26"/>
        </w:rPr>
        <w:t>;</w:t>
      </w:r>
    </w:p>
    <w:p w:rsidR="00D47E37" w:rsidRPr="00DB6685" w:rsidRDefault="00D47E37" w:rsidP="000A00AD">
      <w:pPr>
        <w:spacing w:line="299" w:lineRule="exact"/>
        <w:jc w:val="both"/>
        <w:rPr>
          <w:sz w:val="26"/>
          <w:szCs w:val="26"/>
        </w:rPr>
      </w:pPr>
      <w:r w:rsidRPr="00DB6685">
        <w:rPr>
          <w:sz w:val="26"/>
          <w:szCs w:val="26"/>
        </w:rPr>
        <w:lastRenderedPageBreak/>
        <w:t>- на сумму 720,0 тыс. руб. на в</w:t>
      </w:r>
      <w:r w:rsidR="000A00AD" w:rsidRPr="00DB6685">
        <w:rPr>
          <w:sz w:val="26"/>
          <w:szCs w:val="26"/>
        </w:rPr>
        <w:t>ыполнение ПИР на благоустройство территории общего пользования в районе жилого дома №25 во 2 мкр. «Нефтяников»</w:t>
      </w:r>
      <w:r w:rsidRPr="00DB6685">
        <w:rPr>
          <w:sz w:val="26"/>
          <w:szCs w:val="26"/>
        </w:rPr>
        <w:t>.</w:t>
      </w:r>
      <w:r w:rsidR="00437800" w:rsidRPr="00DB6685">
        <w:rPr>
          <w:sz w:val="26"/>
          <w:szCs w:val="26"/>
        </w:rPr>
        <w:t xml:space="preserve"> Работы завершены в полном объеме.</w:t>
      </w:r>
    </w:p>
    <w:p w:rsidR="003507A2" w:rsidRPr="00DB6685" w:rsidRDefault="003507A2" w:rsidP="003507A2">
      <w:pPr>
        <w:spacing w:line="299" w:lineRule="exact"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Ведутся работы по б</w:t>
      </w:r>
      <w:r w:rsidR="000A00AD" w:rsidRPr="00DB6685">
        <w:rPr>
          <w:sz w:val="26"/>
          <w:szCs w:val="26"/>
        </w:rPr>
        <w:t>лагоустройств</w:t>
      </w:r>
      <w:r w:rsidRPr="00DB6685">
        <w:rPr>
          <w:sz w:val="26"/>
          <w:szCs w:val="26"/>
        </w:rPr>
        <w:t>у</w:t>
      </w:r>
      <w:r w:rsidR="008C34D4">
        <w:rPr>
          <w:sz w:val="26"/>
          <w:szCs w:val="26"/>
        </w:rPr>
        <w:t xml:space="preserve"> общественной территории сквер «</w:t>
      </w:r>
      <w:r w:rsidR="000A00AD" w:rsidRPr="00DB6685">
        <w:rPr>
          <w:sz w:val="26"/>
          <w:szCs w:val="26"/>
        </w:rPr>
        <w:t>Вдохновение</w:t>
      </w:r>
      <w:r w:rsidR="008C34D4">
        <w:rPr>
          <w:sz w:val="26"/>
          <w:szCs w:val="26"/>
        </w:rPr>
        <w:t>»</w:t>
      </w:r>
      <w:r w:rsidR="000A00AD" w:rsidRPr="00DB6685">
        <w:rPr>
          <w:sz w:val="26"/>
          <w:szCs w:val="26"/>
        </w:rPr>
        <w:t xml:space="preserve"> в 4 микрорайоне </w:t>
      </w:r>
      <w:r w:rsidR="008C34D4">
        <w:rPr>
          <w:sz w:val="26"/>
          <w:szCs w:val="26"/>
        </w:rPr>
        <w:t>«</w:t>
      </w:r>
      <w:r w:rsidR="000A00AD" w:rsidRPr="00DB6685">
        <w:rPr>
          <w:sz w:val="26"/>
          <w:szCs w:val="26"/>
        </w:rPr>
        <w:t>Молодежный</w:t>
      </w:r>
      <w:r w:rsidR="008C34D4">
        <w:rPr>
          <w:sz w:val="26"/>
          <w:szCs w:val="26"/>
        </w:rPr>
        <w:t>»</w:t>
      </w:r>
      <w:r w:rsidR="000A00AD" w:rsidRPr="00DB6685">
        <w:rPr>
          <w:sz w:val="26"/>
          <w:szCs w:val="26"/>
        </w:rPr>
        <w:t xml:space="preserve"> (ус</w:t>
      </w:r>
      <w:r w:rsidRPr="00DB6685">
        <w:rPr>
          <w:sz w:val="26"/>
          <w:szCs w:val="26"/>
        </w:rPr>
        <w:t xml:space="preserve">тановка инклюзивной площадки). Ожидается </w:t>
      </w:r>
      <w:r w:rsidR="00A55F85" w:rsidRPr="00DB6685">
        <w:rPr>
          <w:sz w:val="26"/>
          <w:szCs w:val="26"/>
        </w:rPr>
        <w:t>до</w:t>
      </w:r>
      <w:r w:rsidRPr="00DB6685">
        <w:rPr>
          <w:sz w:val="26"/>
          <w:szCs w:val="26"/>
        </w:rPr>
        <w:t>поставка оборудования.</w:t>
      </w:r>
      <w:r w:rsidR="00A55F85" w:rsidRPr="00DB6685">
        <w:rPr>
          <w:sz w:val="26"/>
          <w:szCs w:val="26"/>
        </w:rPr>
        <w:t xml:space="preserve"> Готовность объекта – 80%.</w:t>
      </w:r>
    </w:p>
    <w:p w:rsidR="00C50ED5" w:rsidRPr="00DB6685" w:rsidRDefault="003507A2" w:rsidP="003507A2">
      <w:pPr>
        <w:spacing w:line="299" w:lineRule="exact"/>
        <w:ind w:firstLine="708"/>
        <w:jc w:val="both"/>
      </w:pPr>
      <w:r w:rsidRPr="00DB6685">
        <w:t xml:space="preserve"> </w:t>
      </w:r>
    </w:p>
    <w:p w:rsidR="005241D3" w:rsidRPr="00DB6685" w:rsidRDefault="005241D3" w:rsidP="007C677B">
      <w:pPr>
        <w:pStyle w:val="1"/>
        <w:spacing w:before="0" w:after="0"/>
        <w:ind w:left="2832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  <w:bookmarkStart w:id="66" w:name="_Toc86054381"/>
      <w:r w:rsidRPr="00DB6685">
        <w:rPr>
          <w:rFonts w:ascii="Times New Roman" w:hAnsi="Times New Roman" w:cs="Times New Roman"/>
          <w:b w:val="0"/>
          <w:bCs w:val="0"/>
          <w:sz w:val="26"/>
          <w:szCs w:val="26"/>
        </w:rPr>
        <w:t>Малое предпринимательство</w:t>
      </w:r>
      <w:bookmarkEnd w:id="44"/>
      <w:r w:rsidR="007C677B" w:rsidRPr="00DB6685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bookmarkEnd w:id="66"/>
    </w:p>
    <w:p w:rsidR="009B7560" w:rsidRPr="00DB6685" w:rsidRDefault="009B7560" w:rsidP="003C3A42">
      <w:pPr>
        <w:jc w:val="both"/>
      </w:pPr>
    </w:p>
    <w:p w:rsidR="00E07653" w:rsidRPr="00DB6685" w:rsidRDefault="00E07653" w:rsidP="00E0765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На отчетную дату 1 392 субъекта малого и среднего предпринимательства осуществляют свою деятельность на территории города, в том числе 356 малых и средних предприяти</w:t>
      </w:r>
      <w:r w:rsidR="008C34D4">
        <w:rPr>
          <w:sz w:val="26"/>
          <w:szCs w:val="26"/>
        </w:rPr>
        <w:t>й</w:t>
      </w:r>
      <w:r w:rsidRPr="00DB6685">
        <w:rPr>
          <w:sz w:val="26"/>
          <w:szCs w:val="26"/>
        </w:rPr>
        <w:t xml:space="preserve"> и организаци</w:t>
      </w:r>
      <w:r w:rsidR="008C34D4">
        <w:rPr>
          <w:sz w:val="26"/>
          <w:szCs w:val="26"/>
        </w:rPr>
        <w:t>й, а также 1 036 человек</w:t>
      </w:r>
      <w:r w:rsidRPr="00DB6685">
        <w:rPr>
          <w:sz w:val="26"/>
          <w:szCs w:val="26"/>
        </w:rPr>
        <w:t>, зарегистрированных в качестве предпринимателей без образования юридического лица (по данным Единого реестра субъектов малого и среднего предпринимательства). Кроме того, 845 человек являются самозанятыми гражданами.</w:t>
      </w:r>
    </w:p>
    <w:p w:rsidR="00E07653" w:rsidRPr="00DB6685" w:rsidRDefault="00E07653" w:rsidP="00E0765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Численность занятых граждан в малом бизнесе составляет 5 213 человек, что составляет 24% от занятых в экономике города.</w:t>
      </w:r>
    </w:p>
    <w:p w:rsidR="00E07653" w:rsidRPr="00DB6685" w:rsidRDefault="00E07653" w:rsidP="00E0765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В отраслевой структуре малого и среднего предпринимательства наиболее развитым является потребительский рынок. Работают 17 ТЦ, 289 магазинов, 73 заведения оказывают услуги общественного питания, 186 предприятий бытового обслуживания населения. Также, развитой отраслью в экономике города является деятельность автотранспортных предприятий, оказывающих транспортные услуги, а также деятельность предприятий в области нефтесервиса.</w:t>
      </w:r>
    </w:p>
    <w:p w:rsidR="00E07653" w:rsidRPr="00DB6685" w:rsidRDefault="00E07653" w:rsidP="00E0765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К действенным мерам, направленным на поддержку и развитие малых и средних предприятий, следует отнести финансовую поддержку, в рамках которой производится компенсация части затрат субъектам предпринимательства. Основным источником финансирования бизнеса в рамках муниципальной программы «Развитие экономического потенциала города Пыть-Яха» по подпрограмме «Развитие малого и среднего предпринимательства» является бюджет субъекта Российской Федерации.</w:t>
      </w:r>
    </w:p>
    <w:p w:rsidR="00E07653" w:rsidRDefault="00E07653" w:rsidP="00E0765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В соответствии с постановлением Правительства Ханты-Мансийского автономного округа - Югры от 05.10.2018 № 336-п заключено соглашение с Департаментом экономического развития ХМАО-Югры о предоставлении субсидии местному бюджету из бюджета Ханты-Мансийского автономного округа – Югры». Бюджет подпрограммы</w:t>
      </w:r>
      <w:r w:rsidR="008C34D4">
        <w:rPr>
          <w:sz w:val="26"/>
          <w:szCs w:val="26"/>
        </w:rPr>
        <w:t xml:space="preserve"> «Развитие малого и среднего предпринимательства»</w:t>
      </w:r>
      <w:r w:rsidRPr="00DB6685">
        <w:rPr>
          <w:sz w:val="26"/>
          <w:szCs w:val="26"/>
        </w:rPr>
        <w:t xml:space="preserve"> в 2021 году составляет 2 713,5 тыс.руб. </w:t>
      </w:r>
    </w:p>
    <w:p w:rsidR="008C34D4" w:rsidRPr="00DB6685" w:rsidRDefault="008C34D4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За отчетный период в рамках подпрограммы «Развитие малого и среднего предпринимательства»:</w:t>
      </w:r>
    </w:p>
    <w:p w:rsidR="008C34D4" w:rsidRPr="00DB6685" w:rsidRDefault="008C34D4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1) предоставлена информационно-консультационная поддержка по 56 обращениям от субъектов малого предпринимательства и физических лиц;</w:t>
      </w:r>
    </w:p>
    <w:p w:rsidR="008C34D4" w:rsidRPr="00DB6685" w:rsidRDefault="008C34D4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2) в целях проведения прямых консультаций на открытых площадках, а также прямого диалога с представителями бизнес-сообщества: </w:t>
      </w:r>
    </w:p>
    <w:p w:rsidR="008C34D4" w:rsidRPr="00DB6685" w:rsidRDefault="008C34D4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организован онлайн вебинар на тему: «Актуальные вопросы в области применения налогового законодательства и пожарной безопасности» (25 участников);</w:t>
      </w:r>
    </w:p>
    <w:p w:rsidR="008C34D4" w:rsidRPr="00DB6685" w:rsidRDefault="008C34D4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проведен «круглый стол» на тему: «Исполнение требований к антитеррористической защищенности торговых объектов» (6 участников);</w:t>
      </w:r>
    </w:p>
    <w:p w:rsidR="008C34D4" w:rsidRPr="00DB6685" w:rsidRDefault="008C34D4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размещены информационные материалы по вопросам поддержки и развития предпринимательства в еженедельнике «Новая северная газета»;</w:t>
      </w:r>
    </w:p>
    <w:p w:rsidR="008C34D4" w:rsidRPr="00DB6685" w:rsidRDefault="008C34D4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lastRenderedPageBreak/>
        <w:t>- организован городской конкурс среди субъектов МСП и «самозанятых» граждан «Предприниматель года – 2021» (10 участников).</w:t>
      </w:r>
    </w:p>
    <w:p w:rsidR="008C34D4" w:rsidRPr="00DB6685" w:rsidRDefault="008C34D4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 - организован конкурс детских творческих работ «Бизнес глазами детей» (82 участника).</w:t>
      </w:r>
    </w:p>
    <w:p w:rsidR="00E07653" w:rsidRPr="00DB6685" w:rsidRDefault="00E07653" w:rsidP="00E0765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Заключены договоры о предоставлении субсидий в рамках региональных проектов:</w:t>
      </w:r>
    </w:p>
    <w:p w:rsidR="00E07653" w:rsidRPr="00DB6685" w:rsidRDefault="00E07653" w:rsidP="00E0765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«Акселерация субъектов малого и среднего предпринимательства» с 35 субъ</w:t>
      </w:r>
      <w:r w:rsidR="008C34D4">
        <w:rPr>
          <w:sz w:val="26"/>
          <w:szCs w:val="26"/>
        </w:rPr>
        <w:t>ектами МСП на общую сумму 2 556,4 тыс.</w:t>
      </w:r>
      <w:r w:rsidRPr="00DB6685">
        <w:rPr>
          <w:sz w:val="26"/>
          <w:szCs w:val="26"/>
        </w:rPr>
        <w:t>руб</w:t>
      </w:r>
      <w:r w:rsidR="008C34D4">
        <w:rPr>
          <w:sz w:val="26"/>
          <w:szCs w:val="26"/>
        </w:rPr>
        <w:t>.</w:t>
      </w:r>
      <w:r w:rsidRPr="00DB6685">
        <w:rPr>
          <w:sz w:val="26"/>
          <w:szCs w:val="26"/>
        </w:rPr>
        <w:t>;</w:t>
      </w:r>
    </w:p>
    <w:p w:rsidR="008C34D4" w:rsidRDefault="00E07653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«Создание условий для легкого старта и комфортного ведения бизнеса» </w:t>
      </w:r>
      <w:r w:rsidR="008C34D4">
        <w:rPr>
          <w:sz w:val="26"/>
          <w:szCs w:val="26"/>
        </w:rPr>
        <w:t>c 4 субъектами МСП на сумму 285,0 тыс.руб</w:t>
      </w:r>
      <w:r w:rsidRPr="00DB6685">
        <w:rPr>
          <w:sz w:val="26"/>
          <w:szCs w:val="26"/>
        </w:rPr>
        <w:t>.</w:t>
      </w:r>
      <w:r w:rsidR="008C34D4" w:rsidRPr="008C34D4">
        <w:rPr>
          <w:sz w:val="26"/>
          <w:szCs w:val="26"/>
        </w:rPr>
        <w:t xml:space="preserve"> </w:t>
      </w:r>
    </w:p>
    <w:p w:rsidR="008C34D4" w:rsidRPr="00DB6685" w:rsidRDefault="008C34D4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В целях пропаганды и популяризации и продвижения налогового режима «Налог на профессиональный доход»:</w:t>
      </w:r>
    </w:p>
    <w:p w:rsidR="008C34D4" w:rsidRPr="00DB6685" w:rsidRDefault="008C34D4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 - совмес</w:t>
      </w:r>
      <w:r>
        <w:rPr>
          <w:sz w:val="26"/>
          <w:szCs w:val="26"/>
        </w:rPr>
        <w:t>тно с МРИ ФНС №7 по ХМАО – Югре</w:t>
      </w:r>
      <w:r w:rsidRPr="00DB6685">
        <w:rPr>
          <w:sz w:val="26"/>
          <w:szCs w:val="26"/>
        </w:rPr>
        <w:t xml:space="preserve"> проведена информационно – разъяснительная работа среди сотрудников организаций бытового обслуживания г.Пыть-Яха (13 участников);</w:t>
      </w:r>
    </w:p>
    <w:p w:rsidR="008C34D4" w:rsidRPr="00DB6685" w:rsidRDefault="008C34D4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 - совмес</w:t>
      </w:r>
      <w:r>
        <w:rPr>
          <w:sz w:val="26"/>
          <w:szCs w:val="26"/>
        </w:rPr>
        <w:t>тно с МРИ ФНС №7 по ХМАО – Югре</w:t>
      </w:r>
      <w:r w:rsidRPr="00DB6685">
        <w:rPr>
          <w:sz w:val="26"/>
          <w:szCs w:val="26"/>
        </w:rPr>
        <w:t xml:space="preserve"> проведена информационно – разъяснительная работа среди граждан, осуществляющих пассажирские перевозки (12 участников);</w:t>
      </w:r>
    </w:p>
    <w:p w:rsidR="008C34D4" w:rsidRPr="00DB6685" w:rsidRDefault="008C34D4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 - размещена информация на обратной стороне квитанций за услуги ЖКК, на информационных стендах в МКД и офисах УК и ТСЖ двумя товариществами собственников жилья («Югра-наш дом», «2а микрорайон») и управляющей компанией «ПРОМЭНЕРГОСЕРВИС»); </w:t>
      </w:r>
    </w:p>
    <w:p w:rsidR="008C34D4" w:rsidRPr="00DB6685" w:rsidRDefault="008C34D4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 - проведена информационно – разъяснительная работа с агентствами недвижимости на предмет информирования граждан, сдающи</w:t>
      </w:r>
      <w:r>
        <w:rPr>
          <w:sz w:val="26"/>
          <w:szCs w:val="26"/>
        </w:rPr>
        <w:t>х в аренду недвижимое имущество;</w:t>
      </w:r>
    </w:p>
    <w:p w:rsidR="00E07653" w:rsidRPr="00DB6685" w:rsidRDefault="008C34D4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  - на постоянной основе проводится мониторинг социальных сетей на предмет выявления самозанятых граждан.</w:t>
      </w:r>
    </w:p>
    <w:p w:rsidR="00E07653" w:rsidRPr="00DB6685" w:rsidRDefault="00E07653" w:rsidP="008C34D4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Продолжает деятельность координационный совет по вопросам развития малого и среднего предпринимательства. С целью открытости и доступности информации о работе координационного совета протоколы заседаний координационного совета публикуются на официальном сайте администрации города в разделе «Экономика. Малое и среднее предпринимательство». За отчетный период проведено 3 заседания координационного совета. </w:t>
      </w:r>
    </w:p>
    <w:p w:rsidR="00E07653" w:rsidRPr="00DB6685" w:rsidRDefault="00E07653" w:rsidP="00E0765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   На регулярной основе размещается информация о порядке регистрации самозанятых в ХМАО-Югре, ответы на актуальные вопросы, нормативно-правовые акты, актуальная информация для руководства субъектов МСП и физ. лиц на официальном сайте администрации г.Пыть-Яха (разделы «Самозанятость и налог на профессиональный доход», «Пресс-релизы»), в соц. сетях (Вк, ОК, Инстаграмм), на инвестиционном портале г.Пыть-Яха.</w:t>
      </w:r>
    </w:p>
    <w:p w:rsidR="00E07653" w:rsidRPr="00DB6685" w:rsidRDefault="00E07653" w:rsidP="00E07653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В эфире ТРК «Пыть-Яхинформ» вышло 3 видеосюжета в программе «</w:t>
      </w:r>
      <w:r w:rsidR="008C34D4">
        <w:rPr>
          <w:sz w:val="26"/>
          <w:szCs w:val="26"/>
        </w:rPr>
        <w:t>Наше Время</w:t>
      </w:r>
      <w:r w:rsidRPr="00DB6685">
        <w:rPr>
          <w:sz w:val="26"/>
          <w:szCs w:val="26"/>
        </w:rPr>
        <w:t>» на тему «Налог на профессиональный доход»</w:t>
      </w:r>
      <w:r w:rsidR="008C34D4">
        <w:rPr>
          <w:sz w:val="26"/>
          <w:szCs w:val="26"/>
        </w:rPr>
        <w:t>.</w:t>
      </w:r>
    </w:p>
    <w:p w:rsidR="001F0D2D" w:rsidRPr="00DB6685" w:rsidRDefault="001F0D2D" w:rsidP="004A7886">
      <w:pPr>
        <w:snapToGrid/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По состоянию на 31.12.2021 в перечне имущества, предназначенного для предоставления субъектам МСП 8 объектов недвижимости, в том числе 3 земельных участка, 3 объекта недвижимости передано по договорам аренды субъектам МСП. </w:t>
      </w:r>
    </w:p>
    <w:p w:rsidR="004A7886" w:rsidRPr="00DB6685" w:rsidRDefault="009709B7" w:rsidP="004A7886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>По состоянию на 01.</w:t>
      </w:r>
      <w:r w:rsidR="00E55CD0" w:rsidRPr="00DB6685">
        <w:rPr>
          <w:sz w:val="26"/>
        </w:rPr>
        <w:t>01</w:t>
      </w:r>
      <w:r w:rsidRPr="00DB6685">
        <w:rPr>
          <w:sz w:val="26"/>
        </w:rPr>
        <w:t>.202</w:t>
      </w:r>
      <w:r w:rsidR="00E55CD0" w:rsidRPr="00DB6685">
        <w:rPr>
          <w:sz w:val="26"/>
        </w:rPr>
        <w:t>2</w:t>
      </w:r>
      <w:r w:rsidRPr="00DB6685">
        <w:rPr>
          <w:sz w:val="26"/>
        </w:rPr>
        <w:t xml:space="preserve"> </w:t>
      </w:r>
      <w:r w:rsidR="004A7886" w:rsidRPr="00DB6685">
        <w:rPr>
          <w:sz w:val="26"/>
        </w:rPr>
        <w:t xml:space="preserve">года офисом обслуживания «Нефтеюганский» Фонда «Югорская региональная микрокредитная компания» предоставлена финансовая поддержка в форме микрозайма </w:t>
      </w:r>
      <w:r w:rsidR="004B28F8" w:rsidRPr="00DB6685">
        <w:rPr>
          <w:sz w:val="26"/>
        </w:rPr>
        <w:t>1</w:t>
      </w:r>
      <w:r w:rsidR="00E55CD0" w:rsidRPr="00DB6685">
        <w:rPr>
          <w:sz w:val="26"/>
        </w:rPr>
        <w:t>6</w:t>
      </w:r>
      <w:r w:rsidR="004B28F8" w:rsidRPr="00DB6685">
        <w:rPr>
          <w:sz w:val="26"/>
        </w:rPr>
        <w:t xml:space="preserve"> </w:t>
      </w:r>
      <w:r w:rsidR="004A7886" w:rsidRPr="00DB6685">
        <w:rPr>
          <w:sz w:val="26"/>
        </w:rPr>
        <w:t xml:space="preserve">субъектам малого и среднего предпринимательства на сумму </w:t>
      </w:r>
      <w:r w:rsidR="00E55CD0" w:rsidRPr="00DB6685">
        <w:rPr>
          <w:sz w:val="26"/>
        </w:rPr>
        <w:t>32 813,8</w:t>
      </w:r>
      <w:r w:rsidR="004A7886" w:rsidRPr="00DB6685">
        <w:rPr>
          <w:sz w:val="26"/>
        </w:rPr>
        <w:t xml:space="preserve"> тыс.руб.</w:t>
      </w:r>
    </w:p>
    <w:p w:rsidR="00F11853" w:rsidRPr="00DB6685" w:rsidRDefault="00A21FCE" w:rsidP="00CC6303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lastRenderedPageBreak/>
        <w:t xml:space="preserve">Руководствуясь </w:t>
      </w:r>
      <w:hyperlink r:id="rId17" w:history="1">
        <w:r w:rsidRPr="00DB6685">
          <w:rPr>
            <w:sz w:val="26"/>
            <w:szCs w:val="26"/>
          </w:rPr>
          <w:t>Указом</w:t>
        </w:r>
      </w:hyperlink>
      <w:r w:rsidRPr="00DB6685">
        <w:rPr>
          <w:sz w:val="26"/>
          <w:szCs w:val="26"/>
        </w:rPr>
        <w:t xml:space="preserve"> Президента Российской Федерации от 07.05.2012 № 601 «Об основных направлениях совершенствования системы государственного управления», на территории города осуществляется оценка регулирующего воздействия проектов муниципальных нормативных правовых актов, экспертиза и оценка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администрации города Пыть-Яха, в соответствии с постановлением администрации города </w:t>
      </w:r>
      <w:r w:rsidR="00162238" w:rsidRPr="00DB6685">
        <w:rPr>
          <w:sz w:val="26"/>
          <w:szCs w:val="26"/>
        </w:rPr>
        <w:t>от 31.12.2019 №547</w:t>
      </w:r>
      <w:r w:rsidRPr="00DB6685">
        <w:rPr>
          <w:sz w:val="26"/>
          <w:szCs w:val="26"/>
        </w:rPr>
        <w:t>-па</w:t>
      </w:r>
      <w:r w:rsidR="00162238" w:rsidRPr="00DB6685">
        <w:rPr>
          <w:sz w:val="26"/>
          <w:szCs w:val="26"/>
        </w:rPr>
        <w:t>.</w:t>
      </w:r>
      <w:r w:rsidRPr="00DB6685">
        <w:rPr>
          <w:sz w:val="26"/>
          <w:szCs w:val="26"/>
        </w:rPr>
        <w:t xml:space="preserve"> </w:t>
      </w:r>
      <w:r w:rsidR="004B3930" w:rsidRPr="00DB6685">
        <w:rPr>
          <w:sz w:val="26"/>
          <w:szCs w:val="26"/>
        </w:rPr>
        <w:t xml:space="preserve">За </w:t>
      </w:r>
      <w:r w:rsidR="00162238" w:rsidRPr="00DB6685">
        <w:rPr>
          <w:sz w:val="26"/>
          <w:szCs w:val="26"/>
        </w:rPr>
        <w:t>январь-</w:t>
      </w:r>
      <w:r w:rsidR="00E07653" w:rsidRPr="00DB6685">
        <w:rPr>
          <w:sz w:val="26"/>
          <w:szCs w:val="26"/>
        </w:rPr>
        <w:t>декабрь</w:t>
      </w:r>
      <w:r w:rsidR="00385EF9" w:rsidRPr="00DB6685">
        <w:rPr>
          <w:sz w:val="26"/>
          <w:szCs w:val="26"/>
        </w:rPr>
        <w:t xml:space="preserve"> </w:t>
      </w:r>
      <w:r w:rsidR="00B4294E" w:rsidRPr="00DB6685">
        <w:rPr>
          <w:sz w:val="26"/>
          <w:szCs w:val="26"/>
        </w:rPr>
        <w:t>20</w:t>
      </w:r>
      <w:r w:rsidR="00576C59" w:rsidRPr="00DB6685">
        <w:rPr>
          <w:sz w:val="26"/>
          <w:szCs w:val="26"/>
        </w:rPr>
        <w:t>21</w:t>
      </w:r>
      <w:r w:rsidR="00B4294E" w:rsidRPr="00DB6685">
        <w:rPr>
          <w:sz w:val="26"/>
          <w:szCs w:val="26"/>
        </w:rPr>
        <w:t xml:space="preserve"> год</w:t>
      </w:r>
      <w:r w:rsidR="00BD19A7" w:rsidRPr="00DB6685">
        <w:rPr>
          <w:sz w:val="26"/>
          <w:szCs w:val="26"/>
        </w:rPr>
        <w:t xml:space="preserve">а проведено </w:t>
      </w:r>
      <w:r w:rsidR="004B28F8" w:rsidRPr="00DB6685">
        <w:rPr>
          <w:sz w:val="26"/>
          <w:szCs w:val="26"/>
        </w:rPr>
        <w:t>1</w:t>
      </w:r>
      <w:r w:rsidR="0079033D" w:rsidRPr="00DB6685">
        <w:rPr>
          <w:sz w:val="26"/>
          <w:szCs w:val="26"/>
        </w:rPr>
        <w:t>5</w:t>
      </w:r>
      <w:r w:rsidR="006E4D50" w:rsidRPr="00DB6685">
        <w:rPr>
          <w:sz w:val="26"/>
          <w:szCs w:val="26"/>
        </w:rPr>
        <w:t xml:space="preserve"> </w:t>
      </w:r>
      <w:r w:rsidR="004B28F8" w:rsidRPr="00DB6685">
        <w:rPr>
          <w:sz w:val="26"/>
          <w:szCs w:val="26"/>
        </w:rPr>
        <w:t>процедур</w:t>
      </w:r>
      <w:r w:rsidR="004A6289" w:rsidRPr="00DB6685">
        <w:rPr>
          <w:sz w:val="26"/>
          <w:szCs w:val="26"/>
        </w:rPr>
        <w:t xml:space="preserve"> </w:t>
      </w:r>
      <w:r w:rsidR="006E4D50" w:rsidRPr="00DB6685">
        <w:rPr>
          <w:sz w:val="26"/>
          <w:szCs w:val="26"/>
        </w:rPr>
        <w:t>оцен</w:t>
      </w:r>
      <w:r w:rsidR="00AE6241" w:rsidRPr="00DB6685">
        <w:rPr>
          <w:sz w:val="26"/>
          <w:szCs w:val="26"/>
        </w:rPr>
        <w:t>к</w:t>
      </w:r>
      <w:r w:rsidR="00B4294E" w:rsidRPr="00DB6685">
        <w:rPr>
          <w:sz w:val="26"/>
          <w:szCs w:val="26"/>
        </w:rPr>
        <w:t>и</w:t>
      </w:r>
      <w:r w:rsidR="00AE6241" w:rsidRPr="00DB6685">
        <w:rPr>
          <w:sz w:val="26"/>
          <w:szCs w:val="26"/>
        </w:rPr>
        <w:t xml:space="preserve"> регулирующего воздействия проектов муниципальных нормативных правовых актов</w:t>
      </w:r>
      <w:r w:rsidR="004B28F8" w:rsidRPr="00DB6685">
        <w:rPr>
          <w:sz w:val="26"/>
          <w:szCs w:val="26"/>
        </w:rPr>
        <w:t xml:space="preserve"> и </w:t>
      </w:r>
      <w:r w:rsidR="0079033D" w:rsidRPr="00DB6685">
        <w:rPr>
          <w:sz w:val="26"/>
          <w:szCs w:val="26"/>
        </w:rPr>
        <w:t>4</w:t>
      </w:r>
      <w:r w:rsidR="004B28F8" w:rsidRPr="00DB6685">
        <w:rPr>
          <w:sz w:val="26"/>
          <w:szCs w:val="26"/>
        </w:rPr>
        <w:t xml:space="preserve"> экспертиз</w:t>
      </w:r>
      <w:r w:rsidR="0079033D" w:rsidRPr="00DB6685">
        <w:rPr>
          <w:sz w:val="26"/>
          <w:szCs w:val="26"/>
        </w:rPr>
        <w:t>ы</w:t>
      </w:r>
      <w:r w:rsidR="004B28F8" w:rsidRPr="00DB6685">
        <w:rPr>
          <w:sz w:val="26"/>
          <w:szCs w:val="26"/>
        </w:rPr>
        <w:t>.</w:t>
      </w:r>
    </w:p>
    <w:p w:rsidR="00AA6D7B" w:rsidRPr="00DB6685" w:rsidRDefault="00AA6D7B" w:rsidP="00AA6D7B">
      <w:pPr>
        <w:ind w:firstLine="708"/>
        <w:jc w:val="both"/>
        <w:rPr>
          <w:sz w:val="26"/>
          <w:szCs w:val="26"/>
        </w:rPr>
      </w:pPr>
    </w:p>
    <w:p w:rsidR="00452ACB" w:rsidRPr="00DB6685" w:rsidRDefault="00452ACB" w:rsidP="00452ACB">
      <w:pPr>
        <w:ind w:firstLine="708"/>
        <w:jc w:val="center"/>
        <w:rPr>
          <w:sz w:val="26"/>
          <w:szCs w:val="26"/>
        </w:rPr>
      </w:pPr>
      <w:r w:rsidRPr="00DB6685">
        <w:rPr>
          <w:sz w:val="26"/>
          <w:szCs w:val="26"/>
        </w:rPr>
        <w:t>Управление и структура муниципальной собственности</w:t>
      </w:r>
    </w:p>
    <w:p w:rsidR="00452ACB" w:rsidRPr="00DB6685" w:rsidRDefault="00452ACB" w:rsidP="00452ACB">
      <w:pPr>
        <w:ind w:firstLine="708"/>
        <w:jc w:val="both"/>
        <w:rPr>
          <w:sz w:val="26"/>
          <w:szCs w:val="26"/>
        </w:rPr>
      </w:pPr>
    </w:p>
    <w:p w:rsidR="00DB2DD9" w:rsidRPr="00DB6685" w:rsidRDefault="006E7359" w:rsidP="00DB2DD9">
      <w:pPr>
        <w:ind w:firstLine="708"/>
        <w:jc w:val="both"/>
        <w:rPr>
          <w:bCs/>
          <w:sz w:val="26"/>
          <w:szCs w:val="26"/>
        </w:rPr>
      </w:pPr>
      <w:r w:rsidRPr="00DB6685">
        <w:rPr>
          <w:sz w:val="26"/>
          <w:szCs w:val="26"/>
        </w:rPr>
        <w:t>По состоянию на 01.01</w:t>
      </w:r>
      <w:r w:rsidR="00770296" w:rsidRPr="00DB6685">
        <w:rPr>
          <w:sz w:val="26"/>
          <w:szCs w:val="26"/>
        </w:rPr>
        <w:t>.202</w:t>
      </w:r>
      <w:r w:rsidRPr="00DB6685">
        <w:rPr>
          <w:sz w:val="26"/>
          <w:szCs w:val="26"/>
        </w:rPr>
        <w:t>2</w:t>
      </w:r>
      <w:r w:rsidR="00DB2DD9" w:rsidRPr="00DB6685">
        <w:rPr>
          <w:sz w:val="26"/>
          <w:szCs w:val="26"/>
        </w:rPr>
        <w:t xml:space="preserve">г. балансовая (первоначальная) стоимость имущества, числящегося в реестре </w:t>
      </w:r>
      <w:r w:rsidR="0063773B" w:rsidRPr="00DB6685">
        <w:rPr>
          <w:sz w:val="26"/>
          <w:szCs w:val="26"/>
        </w:rPr>
        <w:t>муниципального имущества, выглядит следующим образом:</w:t>
      </w:r>
    </w:p>
    <w:p w:rsidR="007967DA" w:rsidRPr="00DB6685" w:rsidRDefault="006E7359" w:rsidP="007967DA">
      <w:pPr>
        <w:ind w:left="-283" w:firstLine="708"/>
        <w:jc w:val="both"/>
        <w:rPr>
          <w:bCs/>
          <w:sz w:val="26"/>
          <w:szCs w:val="26"/>
        </w:rPr>
      </w:pPr>
      <w:r w:rsidRPr="00DB6685">
        <w:rPr>
          <w:bCs/>
          <w:noProof/>
          <w:sz w:val="26"/>
          <w:szCs w:val="26"/>
        </w:rPr>
        <w:drawing>
          <wp:inline distT="0" distB="0" distL="0" distR="0">
            <wp:extent cx="5486400" cy="3152775"/>
            <wp:effectExtent l="0" t="95250" r="0" b="142875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7967DA" w:rsidRPr="00DB6685" w:rsidRDefault="007967DA" w:rsidP="00DB2DD9">
      <w:pPr>
        <w:ind w:firstLine="708"/>
        <w:jc w:val="both"/>
        <w:rPr>
          <w:bCs/>
          <w:sz w:val="26"/>
          <w:szCs w:val="26"/>
        </w:rPr>
      </w:pPr>
    </w:p>
    <w:p w:rsidR="00DB2DD9" w:rsidRPr="00DB6685" w:rsidRDefault="00DB2DD9" w:rsidP="00DB2DD9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Муниципальный сектор экономики представлен </w:t>
      </w:r>
      <w:r w:rsidR="00620FF0" w:rsidRPr="00DB6685">
        <w:rPr>
          <w:sz w:val="26"/>
          <w:szCs w:val="26"/>
        </w:rPr>
        <w:t>3</w:t>
      </w:r>
      <w:r w:rsidRPr="00DB6685">
        <w:rPr>
          <w:sz w:val="26"/>
          <w:szCs w:val="26"/>
        </w:rPr>
        <w:t xml:space="preserve"> муниципальными унитарными предприятиями </w:t>
      </w:r>
      <w:r w:rsidR="0097304D" w:rsidRPr="00DB6685">
        <w:rPr>
          <w:sz w:val="26"/>
          <w:szCs w:val="26"/>
        </w:rPr>
        <w:t>и 31</w:t>
      </w:r>
      <w:r w:rsidRPr="00DB6685">
        <w:rPr>
          <w:sz w:val="26"/>
          <w:szCs w:val="26"/>
        </w:rPr>
        <w:t xml:space="preserve"> муниципальным бюджетным, казенным и автономным учреждениями. </w:t>
      </w:r>
    </w:p>
    <w:p w:rsidR="00E63DB0" w:rsidRPr="00DB6685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За </w:t>
      </w:r>
      <w:r w:rsidR="001F0D2D" w:rsidRPr="00DB6685">
        <w:rPr>
          <w:sz w:val="26"/>
          <w:szCs w:val="26"/>
        </w:rPr>
        <w:t>2021 год</w:t>
      </w:r>
      <w:r w:rsidRPr="00DB6685">
        <w:rPr>
          <w:sz w:val="26"/>
          <w:szCs w:val="26"/>
        </w:rPr>
        <w:t xml:space="preserve"> проведена работа по подготовке и оформлению распорядительных документов: заключено договоров оперативного управления - </w:t>
      </w:r>
      <w:r w:rsidR="001F0D2D" w:rsidRPr="00DB6685">
        <w:rPr>
          <w:sz w:val="26"/>
          <w:szCs w:val="26"/>
        </w:rPr>
        <w:t>332</w:t>
      </w:r>
      <w:r w:rsidRPr="00DB6685">
        <w:rPr>
          <w:sz w:val="26"/>
          <w:szCs w:val="26"/>
        </w:rPr>
        <w:t xml:space="preserve">, хоз. ведения - </w:t>
      </w:r>
      <w:r w:rsidR="001F0D2D" w:rsidRPr="00DB6685">
        <w:rPr>
          <w:sz w:val="26"/>
          <w:szCs w:val="26"/>
        </w:rPr>
        <w:t>23</w:t>
      </w:r>
      <w:r w:rsidRPr="00DB6685">
        <w:rPr>
          <w:sz w:val="26"/>
          <w:szCs w:val="26"/>
        </w:rPr>
        <w:t xml:space="preserve">, безвозмездного пользования – </w:t>
      </w:r>
      <w:r w:rsidR="001F0D2D" w:rsidRPr="00DB6685">
        <w:rPr>
          <w:sz w:val="26"/>
          <w:szCs w:val="26"/>
        </w:rPr>
        <w:t>21</w:t>
      </w:r>
      <w:r w:rsidRPr="00DB6685">
        <w:rPr>
          <w:sz w:val="26"/>
          <w:szCs w:val="26"/>
        </w:rPr>
        <w:t xml:space="preserve">, аренды – 6, купли-продажи (мены)- </w:t>
      </w:r>
      <w:r w:rsidR="001F0D2D" w:rsidRPr="00DB6685">
        <w:rPr>
          <w:sz w:val="26"/>
          <w:szCs w:val="26"/>
        </w:rPr>
        <w:t>15</w:t>
      </w:r>
      <w:r w:rsidRPr="00DB6685">
        <w:rPr>
          <w:sz w:val="26"/>
          <w:szCs w:val="26"/>
        </w:rPr>
        <w:t>, коммерческого найма и доп. соглашений на продление - 70.</w:t>
      </w:r>
    </w:p>
    <w:p w:rsidR="00E63DB0" w:rsidRPr="00DB6685" w:rsidRDefault="00BF1FB5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Подготовлен</w:t>
      </w:r>
      <w:r w:rsidR="001F0D2D" w:rsidRPr="00DB6685">
        <w:rPr>
          <w:sz w:val="26"/>
          <w:szCs w:val="26"/>
        </w:rPr>
        <w:t>о</w:t>
      </w:r>
      <w:r w:rsidRPr="00DB6685">
        <w:rPr>
          <w:sz w:val="26"/>
          <w:szCs w:val="26"/>
        </w:rPr>
        <w:t xml:space="preserve"> и исполнен</w:t>
      </w:r>
      <w:r w:rsidR="001F0D2D" w:rsidRPr="00DB6685">
        <w:rPr>
          <w:sz w:val="26"/>
          <w:szCs w:val="26"/>
        </w:rPr>
        <w:t>о</w:t>
      </w:r>
      <w:r w:rsidRPr="00DB6685">
        <w:rPr>
          <w:sz w:val="26"/>
          <w:szCs w:val="26"/>
        </w:rPr>
        <w:t xml:space="preserve"> </w:t>
      </w:r>
      <w:r w:rsidR="001F0D2D" w:rsidRPr="00DB6685">
        <w:rPr>
          <w:sz w:val="26"/>
          <w:szCs w:val="26"/>
        </w:rPr>
        <w:t>303</w:t>
      </w:r>
      <w:r w:rsidR="00E63DB0" w:rsidRPr="00DB6685">
        <w:rPr>
          <w:sz w:val="26"/>
          <w:szCs w:val="26"/>
        </w:rPr>
        <w:t xml:space="preserve"> приказ</w:t>
      </w:r>
      <w:r w:rsidR="001F0D2D" w:rsidRPr="00DB6685">
        <w:rPr>
          <w:sz w:val="26"/>
          <w:szCs w:val="26"/>
        </w:rPr>
        <w:t>а</w:t>
      </w:r>
      <w:r w:rsidR="00E63DB0" w:rsidRPr="00DB6685">
        <w:rPr>
          <w:sz w:val="26"/>
          <w:szCs w:val="26"/>
        </w:rPr>
        <w:t xml:space="preserve"> о закреплении имущества на праве оперативного управления и хозяйственного ведения и движению имущества по муниципальной казне, </w:t>
      </w:r>
      <w:r w:rsidRPr="00DB6685">
        <w:rPr>
          <w:sz w:val="26"/>
          <w:szCs w:val="26"/>
        </w:rPr>
        <w:t xml:space="preserve">подготовлено 135 </w:t>
      </w:r>
      <w:r w:rsidR="00E63DB0" w:rsidRPr="00DB6685">
        <w:rPr>
          <w:sz w:val="26"/>
          <w:szCs w:val="26"/>
        </w:rPr>
        <w:t>распоряжений администрации города по основной деятельности, в том числе о согласовании крупных сделок – 6, постановлений администрации города - 10, проектов решени</w:t>
      </w:r>
      <w:r w:rsidR="009709B7" w:rsidRPr="00DB6685">
        <w:rPr>
          <w:sz w:val="26"/>
          <w:szCs w:val="26"/>
        </w:rPr>
        <w:t>й</w:t>
      </w:r>
      <w:r w:rsidR="00E63DB0" w:rsidRPr="00DB6685">
        <w:rPr>
          <w:sz w:val="26"/>
          <w:szCs w:val="26"/>
        </w:rPr>
        <w:t xml:space="preserve"> Думы города – </w:t>
      </w:r>
      <w:r w:rsidR="001F0D2D" w:rsidRPr="00DB6685">
        <w:rPr>
          <w:sz w:val="26"/>
          <w:szCs w:val="26"/>
        </w:rPr>
        <w:t>6</w:t>
      </w:r>
      <w:r w:rsidR="00E63DB0" w:rsidRPr="00DB6685">
        <w:rPr>
          <w:sz w:val="26"/>
          <w:szCs w:val="26"/>
        </w:rPr>
        <w:t>.</w:t>
      </w:r>
    </w:p>
    <w:p w:rsidR="00E63DB0" w:rsidRPr="00DB6685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lastRenderedPageBreak/>
        <w:t xml:space="preserve">За </w:t>
      </w:r>
      <w:r w:rsidR="001F0D2D" w:rsidRPr="00DB6685">
        <w:rPr>
          <w:sz w:val="26"/>
          <w:szCs w:val="26"/>
        </w:rPr>
        <w:t>2021 год</w:t>
      </w:r>
      <w:r w:rsidRPr="00DB6685">
        <w:rPr>
          <w:sz w:val="26"/>
          <w:szCs w:val="26"/>
        </w:rPr>
        <w:t xml:space="preserve"> зарегистрировано право собственности на </w:t>
      </w:r>
      <w:r w:rsidR="001F0D2D" w:rsidRPr="00DB6685">
        <w:rPr>
          <w:sz w:val="26"/>
          <w:szCs w:val="26"/>
        </w:rPr>
        <w:t>37</w:t>
      </w:r>
      <w:r w:rsidRPr="00DB6685">
        <w:rPr>
          <w:sz w:val="26"/>
          <w:szCs w:val="26"/>
        </w:rPr>
        <w:t xml:space="preserve"> бесхозяйных объект</w:t>
      </w:r>
      <w:r w:rsidR="001F0D2D" w:rsidRPr="00DB6685">
        <w:rPr>
          <w:sz w:val="26"/>
          <w:szCs w:val="26"/>
        </w:rPr>
        <w:t>ов</w:t>
      </w:r>
      <w:r w:rsidRPr="00DB6685">
        <w:rPr>
          <w:sz w:val="26"/>
          <w:szCs w:val="26"/>
        </w:rPr>
        <w:t xml:space="preserve"> недвижимого имущества, прекращено право собственности на </w:t>
      </w:r>
      <w:r w:rsidR="001F0D2D" w:rsidRPr="00DB6685">
        <w:rPr>
          <w:sz w:val="26"/>
          <w:szCs w:val="26"/>
        </w:rPr>
        <w:t>13</w:t>
      </w:r>
      <w:r w:rsidRPr="00DB6685">
        <w:rPr>
          <w:sz w:val="26"/>
          <w:szCs w:val="26"/>
        </w:rPr>
        <w:t xml:space="preserve"> объектов недвижимости в связи со сносом. Оформлено право муниципальной собственности на 1 автотранспорт и 6</w:t>
      </w:r>
      <w:r w:rsidR="001F0D2D" w:rsidRPr="00DB6685">
        <w:rPr>
          <w:sz w:val="26"/>
          <w:szCs w:val="26"/>
        </w:rPr>
        <w:t>8</w:t>
      </w:r>
      <w:r w:rsidRPr="00DB6685">
        <w:rPr>
          <w:sz w:val="26"/>
          <w:szCs w:val="26"/>
        </w:rPr>
        <w:t xml:space="preserve"> объектов недвижимого имущества, поставлены на учет в Росреестре в качестве бесхозяйных </w:t>
      </w:r>
      <w:r w:rsidR="001F0D2D" w:rsidRPr="00DB6685">
        <w:rPr>
          <w:sz w:val="26"/>
          <w:szCs w:val="26"/>
        </w:rPr>
        <w:t>102 объекта электроэнергетики.</w:t>
      </w:r>
    </w:p>
    <w:p w:rsidR="00E63DB0" w:rsidRPr="00DB6685" w:rsidRDefault="009626EE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По состоянию на 01.01</w:t>
      </w:r>
      <w:r w:rsidR="00E63DB0" w:rsidRPr="00DB6685">
        <w:rPr>
          <w:sz w:val="26"/>
          <w:szCs w:val="26"/>
        </w:rPr>
        <w:t>.202</w:t>
      </w:r>
      <w:r w:rsidRPr="00DB6685">
        <w:rPr>
          <w:sz w:val="26"/>
          <w:szCs w:val="26"/>
        </w:rPr>
        <w:t>2</w:t>
      </w:r>
      <w:r w:rsidR="00E63DB0" w:rsidRPr="00DB6685">
        <w:rPr>
          <w:sz w:val="26"/>
          <w:szCs w:val="26"/>
        </w:rPr>
        <w:t xml:space="preserve">г. получено доходов от использования и продажи имущества, находящегося в муниципальной собственности, в сумме </w:t>
      </w:r>
      <w:r w:rsidRPr="00DB6685">
        <w:rPr>
          <w:sz w:val="26"/>
          <w:szCs w:val="26"/>
        </w:rPr>
        <w:t>62 104,4</w:t>
      </w:r>
      <w:r w:rsidR="00E63DB0" w:rsidRPr="00DB6685">
        <w:rPr>
          <w:sz w:val="26"/>
          <w:szCs w:val="26"/>
        </w:rPr>
        <w:t xml:space="preserve"> тыс. руб., в том числе: </w:t>
      </w:r>
    </w:p>
    <w:p w:rsidR="00E63DB0" w:rsidRPr="00DB6685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аренда имущества – </w:t>
      </w:r>
      <w:r w:rsidR="009626EE" w:rsidRPr="00DB6685">
        <w:rPr>
          <w:sz w:val="26"/>
          <w:szCs w:val="26"/>
        </w:rPr>
        <w:t>21 182,2</w:t>
      </w:r>
      <w:r w:rsidRPr="00DB6685">
        <w:rPr>
          <w:sz w:val="26"/>
          <w:szCs w:val="26"/>
        </w:rPr>
        <w:t xml:space="preserve"> тыс. руб.;</w:t>
      </w:r>
    </w:p>
    <w:p w:rsidR="00E63DB0" w:rsidRPr="00DB6685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плата за соц. найм – </w:t>
      </w:r>
      <w:r w:rsidR="009626EE" w:rsidRPr="00DB6685">
        <w:rPr>
          <w:sz w:val="26"/>
          <w:szCs w:val="26"/>
        </w:rPr>
        <w:t>753,4</w:t>
      </w:r>
      <w:r w:rsidRPr="00DB6685">
        <w:rPr>
          <w:sz w:val="26"/>
          <w:szCs w:val="26"/>
        </w:rPr>
        <w:t xml:space="preserve"> тыс.руб.;</w:t>
      </w:r>
    </w:p>
    <w:p w:rsidR="00E63DB0" w:rsidRPr="00DB6685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выкуп квартир – </w:t>
      </w:r>
      <w:r w:rsidR="009626EE" w:rsidRPr="00DB6685">
        <w:rPr>
          <w:sz w:val="26"/>
          <w:szCs w:val="26"/>
        </w:rPr>
        <w:t>36 571,9</w:t>
      </w:r>
      <w:r w:rsidRPr="00DB6685">
        <w:rPr>
          <w:sz w:val="26"/>
          <w:szCs w:val="26"/>
        </w:rPr>
        <w:t xml:space="preserve"> тыс. руб.;</w:t>
      </w:r>
    </w:p>
    <w:p w:rsidR="00E63DB0" w:rsidRPr="00DB6685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- приватизация имущества – </w:t>
      </w:r>
      <w:r w:rsidR="009626EE" w:rsidRPr="00DB6685">
        <w:rPr>
          <w:sz w:val="26"/>
          <w:szCs w:val="26"/>
        </w:rPr>
        <w:t>3 584,2</w:t>
      </w:r>
      <w:r w:rsidRPr="00DB6685">
        <w:rPr>
          <w:sz w:val="26"/>
          <w:szCs w:val="26"/>
        </w:rPr>
        <w:t xml:space="preserve"> тыс. руб.;</w:t>
      </w:r>
    </w:p>
    <w:p w:rsidR="00DB2DD9" w:rsidRPr="00DB6685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- доходы от части прибыли МУПов – 12,4 тыс. руб.</w:t>
      </w:r>
    </w:p>
    <w:p w:rsidR="00342029" w:rsidRPr="00DB6685" w:rsidRDefault="00342029" w:rsidP="00DF24BB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</w:p>
    <w:p w:rsidR="00342029" w:rsidRPr="00DB6685" w:rsidRDefault="00342029" w:rsidP="00342029">
      <w:pPr>
        <w:snapToGrid/>
        <w:ind w:left="2832" w:firstLine="708"/>
        <w:jc w:val="both"/>
        <w:rPr>
          <w:sz w:val="26"/>
        </w:rPr>
      </w:pPr>
      <w:r w:rsidRPr="00DB6685">
        <w:rPr>
          <w:sz w:val="26"/>
        </w:rPr>
        <w:t>Земельные отношения</w:t>
      </w:r>
    </w:p>
    <w:p w:rsidR="00342029" w:rsidRPr="00DB6685" w:rsidRDefault="00342029" w:rsidP="00342029">
      <w:pPr>
        <w:snapToGrid/>
        <w:ind w:left="2832" w:firstLine="708"/>
        <w:jc w:val="both"/>
        <w:rPr>
          <w:sz w:val="26"/>
        </w:rPr>
      </w:pPr>
    </w:p>
    <w:p w:rsidR="00227436" w:rsidRPr="00DB6685" w:rsidRDefault="00227436" w:rsidP="00227436">
      <w:pPr>
        <w:tabs>
          <w:tab w:val="left" w:pos="1276"/>
        </w:tabs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B6685">
        <w:rPr>
          <w:rFonts w:eastAsia="Calibri"/>
          <w:sz w:val="26"/>
          <w:szCs w:val="26"/>
          <w:lang w:eastAsia="en-US"/>
        </w:rPr>
        <w:t>Распоряжением администрации города от 25.01.2021 № 112-ра (ред. от 11.02.2021 г.) утвержден перечень земельных участков, предоставляемых бесплатно в собственность граждан для индивидуального жилищного строительства. В перечень всего включено 72 земельных участка, из которых 48 не обеспечены необходимой инженерной инфраструктурой. По состоянию на 01.01.2022 предоставлено 16 земельных участков льготным категориям граждан.</w:t>
      </w:r>
    </w:p>
    <w:p w:rsidR="00227436" w:rsidRPr="00DB6685" w:rsidRDefault="00227436" w:rsidP="00227436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 xml:space="preserve">В течение года по обращениям граждан, юридических лиц подготовлено 236 распоряжений, в том числе по предоставлению земельных участков в аренду, собственность, постоянное (бессрочное) пользование, безвозмездное пользование, по прекращению прав, по утверждению схем, о выдаче разрешения на размещение, о заключении соглашения о перераспределении земельного участка. </w:t>
      </w:r>
    </w:p>
    <w:p w:rsidR="00227436" w:rsidRPr="00DB6685" w:rsidRDefault="00227436" w:rsidP="00227436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>Заключено 11 договоров купли-продажи</w:t>
      </w:r>
      <w:r w:rsidR="008C34D4">
        <w:rPr>
          <w:sz w:val="26"/>
        </w:rPr>
        <w:t xml:space="preserve"> земельных участков, 51 договор</w:t>
      </w:r>
      <w:r w:rsidRPr="00DB6685">
        <w:rPr>
          <w:sz w:val="26"/>
        </w:rPr>
        <w:t xml:space="preserve"> аренды земельных участков, 15 соглашений о перераспределении земельных участков, 51 соглашение о расторжении договоров аренды земельных участков, 6 соглашений об увеличении срока аренды, 3 соглашения о замене стороны в договоре аренды земельного участка. Подготовлено 520 расчетов арендной платы на 2021 год с учетом уровня инфляции.</w:t>
      </w:r>
    </w:p>
    <w:p w:rsidR="00227436" w:rsidRPr="00DB6685" w:rsidRDefault="00227436" w:rsidP="00227436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>По состоянию на 01.01.2022 г. получено доходов в бюджет города от аренды земельных участков – 171 102,8 тыс. руб., от выкупа земельных участков – 6 433,5 тыс. руб.</w:t>
      </w:r>
    </w:p>
    <w:p w:rsidR="00227436" w:rsidRPr="00DB6685" w:rsidRDefault="00227436" w:rsidP="00227436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 xml:space="preserve">Загружены начисления в ГИС ГМП в </w:t>
      </w:r>
      <w:r w:rsidRPr="00DB6685">
        <w:rPr>
          <w:color w:val="000000" w:themeColor="text1"/>
          <w:sz w:val="26"/>
        </w:rPr>
        <w:t>количестве 5 132 начислени</w:t>
      </w:r>
      <w:r w:rsidR="008C34D4">
        <w:rPr>
          <w:color w:val="000000" w:themeColor="text1"/>
          <w:sz w:val="26"/>
        </w:rPr>
        <w:t>я</w:t>
      </w:r>
      <w:r w:rsidRPr="00DB6685">
        <w:rPr>
          <w:color w:val="000000" w:themeColor="text1"/>
          <w:sz w:val="26"/>
        </w:rPr>
        <w:t xml:space="preserve"> </w:t>
      </w:r>
      <w:r w:rsidRPr="00DB6685">
        <w:rPr>
          <w:sz w:val="26"/>
        </w:rPr>
        <w:t>(доходы от арендной платы за земельные участки, доходы от продажи земельных участков).</w:t>
      </w:r>
    </w:p>
    <w:p w:rsidR="00227436" w:rsidRPr="00DB6685" w:rsidRDefault="00227436" w:rsidP="00227436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На дежурную карту города занесена семантическая информация в отношении 226 земельных участков. </w:t>
      </w:r>
    </w:p>
    <w:p w:rsidR="00227436" w:rsidRPr="00DB6685" w:rsidRDefault="00227436" w:rsidP="00227436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>Зарегистрировано право муниципальной собственности в отношении 36 земельных участков.</w:t>
      </w:r>
    </w:p>
    <w:p w:rsidR="00342029" w:rsidRPr="00DB6685" w:rsidRDefault="00342029" w:rsidP="00342029">
      <w:pPr>
        <w:snapToGrid/>
        <w:jc w:val="both"/>
        <w:rPr>
          <w:sz w:val="26"/>
        </w:rPr>
      </w:pPr>
    </w:p>
    <w:p w:rsidR="00CA2A33" w:rsidRPr="00DB6685" w:rsidRDefault="00CA2A33" w:rsidP="00820AE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67" w:name="_Toc86054382"/>
      <w:r w:rsidRPr="00DB6685">
        <w:rPr>
          <w:rFonts w:ascii="Times New Roman" w:hAnsi="Times New Roman" w:cs="Times New Roman"/>
          <w:b w:val="0"/>
          <w:sz w:val="26"/>
          <w:szCs w:val="26"/>
        </w:rPr>
        <w:t>Инвестиции, строительство</w:t>
      </w:r>
      <w:bookmarkEnd w:id="67"/>
    </w:p>
    <w:p w:rsidR="00637493" w:rsidRPr="00DB6685" w:rsidRDefault="00637493" w:rsidP="00637493"/>
    <w:p w:rsidR="00824C01" w:rsidRPr="00DB6685" w:rsidRDefault="00637493" w:rsidP="00637493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Основной целью инвестиционной политики города Пыть-Яха является наращивание объемов инвестиций в развитие экономики и социальной сферы города </w:t>
      </w:r>
      <w:r w:rsidRPr="00DB6685">
        <w:rPr>
          <w:sz w:val="26"/>
          <w:szCs w:val="26"/>
        </w:rPr>
        <w:lastRenderedPageBreak/>
        <w:t>за счет эффективного использования бюджетных средств и привлечения иных внебюджетных ресурсов.</w:t>
      </w:r>
    </w:p>
    <w:p w:rsidR="00AB12FE" w:rsidRPr="00DB6685" w:rsidRDefault="009B68AA" w:rsidP="0073170E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 xml:space="preserve">По </w:t>
      </w:r>
      <w:r w:rsidR="00E02848" w:rsidRPr="00DB6685">
        <w:rPr>
          <w:sz w:val="26"/>
          <w:szCs w:val="26"/>
        </w:rPr>
        <w:t xml:space="preserve">прогнозируемым </w:t>
      </w:r>
      <w:r w:rsidRPr="00DB6685">
        <w:rPr>
          <w:sz w:val="26"/>
          <w:szCs w:val="26"/>
        </w:rPr>
        <w:t xml:space="preserve">данным за </w:t>
      </w:r>
      <w:r w:rsidR="00CE5B00" w:rsidRPr="00DB6685">
        <w:rPr>
          <w:sz w:val="26"/>
          <w:szCs w:val="26"/>
        </w:rPr>
        <w:t>2021</w:t>
      </w:r>
      <w:r w:rsidR="00855781" w:rsidRPr="00DB6685">
        <w:rPr>
          <w:sz w:val="26"/>
          <w:szCs w:val="26"/>
        </w:rPr>
        <w:t xml:space="preserve"> год</w:t>
      </w:r>
      <w:r w:rsidRPr="00DB6685">
        <w:rPr>
          <w:sz w:val="26"/>
          <w:szCs w:val="26"/>
        </w:rPr>
        <w:t xml:space="preserve"> объем инвестиций в основной капитал </w:t>
      </w:r>
      <w:r w:rsidR="00E02848" w:rsidRPr="00DB6685">
        <w:rPr>
          <w:sz w:val="26"/>
          <w:szCs w:val="26"/>
        </w:rPr>
        <w:t xml:space="preserve">по полному кругу </w:t>
      </w:r>
      <w:r w:rsidRPr="00DB6685">
        <w:rPr>
          <w:sz w:val="26"/>
          <w:szCs w:val="26"/>
        </w:rPr>
        <w:t xml:space="preserve">предприятий составил </w:t>
      </w:r>
      <w:r w:rsidR="00595A43" w:rsidRPr="00DB6685">
        <w:rPr>
          <w:sz w:val="26"/>
          <w:szCs w:val="26"/>
        </w:rPr>
        <w:t>3 646,3</w:t>
      </w:r>
      <w:r w:rsidR="00855781" w:rsidRPr="00DB6685">
        <w:rPr>
          <w:sz w:val="26"/>
          <w:szCs w:val="26"/>
        </w:rPr>
        <w:t xml:space="preserve"> </w:t>
      </w:r>
      <w:r w:rsidRPr="00DB6685">
        <w:rPr>
          <w:sz w:val="26"/>
          <w:szCs w:val="26"/>
        </w:rPr>
        <w:t>млн. рублей</w:t>
      </w:r>
      <w:r w:rsidR="00AB12FE" w:rsidRPr="00DB6685">
        <w:rPr>
          <w:sz w:val="26"/>
          <w:szCs w:val="26"/>
        </w:rPr>
        <w:t>.</w:t>
      </w:r>
    </w:p>
    <w:p w:rsidR="00CD5734" w:rsidRPr="00DB6685" w:rsidRDefault="001C66B0" w:rsidP="0073170E">
      <w:pPr>
        <w:ind w:firstLine="708"/>
        <w:jc w:val="both"/>
        <w:rPr>
          <w:sz w:val="26"/>
          <w:szCs w:val="26"/>
        </w:rPr>
      </w:pPr>
      <w:r w:rsidRPr="00DB6685">
        <w:rPr>
          <w:sz w:val="26"/>
          <w:szCs w:val="26"/>
        </w:rPr>
        <w:t>Основой благосостояния горожан я</w:t>
      </w:r>
      <w:r w:rsidR="000F1CD9" w:rsidRPr="00DB6685">
        <w:rPr>
          <w:sz w:val="26"/>
          <w:szCs w:val="26"/>
        </w:rPr>
        <w:t>вляется жилищное строительство. Объем ввода жилья в эксплуатацию представлен в таблице:</w:t>
      </w:r>
    </w:p>
    <w:p w:rsidR="009E0756" w:rsidRPr="00DB6685" w:rsidRDefault="009E0756" w:rsidP="0073170E">
      <w:pPr>
        <w:ind w:firstLine="708"/>
        <w:jc w:val="both"/>
        <w:rPr>
          <w:sz w:val="26"/>
          <w:szCs w:val="26"/>
        </w:rPr>
      </w:pPr>
    </w:p>
    <w:p w:rsidR="003A7636" w:rsidRPr="00DB6685" w:rsidRDefault="003A7636" w:rsidP="000F1CD9">
      <w:pPr>
        <w:ind w:left="-340" w:firstLine="708"/>
        <w:jc w:val="both"/>
        <w:rPr>
          <w:sz w:val="26"/>
          <w:szCs w:val="26"/>
        </w:rPr>
      </w:pPr>
      <w:r w:rsidRPr="00DB6685">
        <w:rPr>
          <w:noProof/>
          <w:sz w:val="26"/>
          <w:szCs w:val="26"/>
        </w:rPr>
        <w:drawing>
          <wp:inline distT="0" distB="0" distL="0" distR="0">
            <wp:extent cx="5857875" cy="3438525"/>
            <wp:effectExtent l="38100" t="38100" r="85725" b="857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F1CD9" w:rsidRPr="00DB6685" w:rsidRDefault="00CD5734" w:rsidP="00820AE4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ab/>
      </w:r>
    </w:p>
    <w:p w:rsidR="00F11853" w:rsidRPr="00DB6685" w:rsidRDefault="00CD5734" w:rsidP="00820AE4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>Согласно выда</w:t>
      </w:r>
      <w:r w:rsidR="00194B74" w:rsidRPr="00DB6685">
        <w:rPr>
          <w:sz w:val="26"/>
          <w:szCs w:val="26"/>
        </w:rPr>
        <w:t>нной исходно-разрешительной документации</w:t>
      </w:r>
      <w:r w:rsidR="0001544E" w:rsidRPr="00DB6685">
        <w:rPr>
          <w:sz w:val="26"/>
          <w:szCs w:val="26"/>
        </w:rPr>
        <w:t xml:space="preserve">, осуществляется строительство </w:t>
      </w:r>
      <w:r w:rsidR="00317431" w:rsidRPr="00DB6685">
        <w:rPr>
          <w:sz w:val="26"/>
          <w:szCs w:val="26"/>
        </w:rPr>
        <w:t>2</w:t>
      </w:r>
      <w:r w:rsidR="00194B74" w:rsidRPr="00DB6685">
        <w:rPr>
          <w:sz w:val="26"/>
          <w:szCs w:val="26"/>
        </w:rPr>
        <w:t xml:space="preserve"> многоквартирных жилых</w:t>
      </w:r>
      <w:r w:rsidR="0001544E" w:rsidRPr="00DB6685">
        <w:rPr>
          <w:sz w:val="26"/>
          <w:szCs w:val="26"/>
        </w:rPr>
        <w:t xml:space="preserve"> домов общей площадью </w:t>
      </w:r>
      <w:r w:rsidR="00317431" w:rsidRPr="00DB6685">
        <w:rPr>
          <w:sz w:val="26"/>
          <w:szCs w:val="26"/>
        </w:rPr>
        <w:t>7 922,8</w:t>
      </w:r>
      <w:r w:rsidR="00194B74" w:rsidRPr="00DB6685">
        <w:rPr>
          <w:sz w:val="26"/>
          <w:szCs w:val="26"/>
        </w:rPr>
        <w:t xml:space="preserve"> кв.м.</w:t>
      </w:r>
    </w:p>
    <w:p w:rsidR="00E9737C" w:rsidRPr="00DB6685" w:rsidRDefault="007E3631" w:rsidP="00FE57BC">
      <w:pPr>
        <w:ind w:firstLine="709"/>
        <w:jc w:val="both"/>
        <w:rPr>
          <w:sz w:val="26"/>
        </w:rPr>
      </w:pPr>
      <w:r w:rsidRPr="00DB6685">
        <w:rPr>
          <w:sz w:val="26"/>
        </w:rPr>
        <w:t xml:space="preserve">За </w:t>
      </w:r>
      <w:r w:rsidRPr="00DB6685">
        <w:rPr>
          <w:sz w:val="26"/>
          <w:szCs w:val="26"/>
        </w:rPr>
        <w:t xml:space="preserve">2021 </w:t>
      </w:r>
      <w:r w:rsidR="008C34D4">
        <w:rPr>
          <w:sz w:val="26"/>
        </w:rPr>
        <w:t>год</w:t>
      </w:r>
      <w:r w:rsidRPr="00DB6685">
        <w:rPr>
          <w:sz w:val="26"/>
        </w:rPr>
        <w:t xml:space="preserve"> выдано </w:t>
      </w:r>
      <w:r w:rsidR="00317431" w:rsidRPr="00DB6685">
        <w:rPr>
          <w:sz w:val="26"/>
        </w:rPr>
        <w:t>8</w:t>
      </w:r>
      <w:r w:rsidRPr="00DB6685">
        <w:rPr>
          <w:sz w:val="26"/>
        </w:rPr>
        <w:t xml:space="preserve"> разрешени</w:t>
      </w:r>
      <w:r w:rsidR="009709B7" w:rsidRPr="00DB6685">
        <w:rPr>
          <w:sz w:val="26"/>
        </w:rPr>
        <w:t>й</w:t>
      </w:r>
      <w:r w:rsidRPr="00DB6685">
        <w:rPr>
          <w:sz w:val="26"/>
        </w:rPr>
        <w:t xml:space="preserve"> на ввод </w:t>
      </w:r>
      <w:r w:rsidR="00E9737C" w:rsidRPr="00DB6685">
        <w:rPr>
          <w:sz w:val="26"/>
        </w:rPr>
        <w:t>объектов в</w:t>
      </w:r>
      <w:r w:rsidRPr="00DB6685">
        <w:rPr>
          <w:sz w:val="26"/>
        </w:rPr>
        <w:t xml:space="preserve"> экс</w:t>
      </w:r>
      <w:r w:rsidR="00E9737C" w:rsidRPr="00DB6685">
        <w:rPr>
          <w:sz w:val="26"/>
        </w:rPr>
        <w:t>плуатацию различного назначения;</w:t>
      </w:r>
      <w:r w:rsidRPr="00DB6685">
        <w:rPr>
          <w:sz w:val="26"/>
        </w:rPr>
        <w:t xml:space="preserve"> </w:t>
      </w:r>
      <w:r w:rsidR="00317431" w:rsidRPr="00DB6685">
        <w:rPr>
          <w:sz w:val="26"/>
        </w:rPr>
        <w:t>21</w:t>
      </w:r>
      <w:r w:rsidR="00FE57BC" w:rsidRPr="00DB6685">
        <w:rPr>
          <w:sz w:val="26"/>
        </w:rPr>
        <w:t xml:space="preserve"> разрешени</w:t>
      </w:r>
      <w:r w:rsidR="00317431" w:rsidRPr="00DB6685">
        <w:rPr>
          <w:sz w:val="26"/>
        </w:rPr>
        <w:t>е</w:t>
      </w:r>
      <w:r w:rsidR="00FE57BC" w:rsidRPr="00DB6685">
        <w:rPr>
          <w:sz w:val="26"/>
        </w:rPr>
        <w:t xml:space="preserve"> на строительство; </w:t>
      </w:r>
      <w:r w:rsidRPr="00DB6685">
        <w:rPr>
          <w:sz w:val="26"/>
        </w:rPr>
        <w:t xml:space="preserve">подготовлено </w:t>
      </w:r>
      <w:r w:rsidR="00317431" w:rsidRPr="00DB6685">
        <w:rPr>
          <w:sz w:val="26"/>
        </w:rPr>
        <w:t>43</w:t>
      </w:r>
      <w:r w:rsidRPr="00DB6685">
        <w:rPr>
          <w:sz w:val="26"/>
        </w:rPr>
        <w:t xml:space="preserve"> градостроительных план</w:t>
      </w:r>
      <w:r w:rsidR="00317431" w:rsidRPr="00DB6685">
        <w:rPr>
          <w:sz w:val="26"/>
        </w:rPr>
        <w:t>а</w:t>
      </w:r>
      <w:r w:rsidRPr="00DB6685">
        <w:rPr>
          <w:sz w:val="26"/>
        </w:rPr>
        <w:t xml:space="preserve"> земельных участков различного </w:t>
      </w:r>
      <w:r w:rsidR="00E9737C" w:rsidRPr="00DB6685">
        <w:rPr>
          <w:sz w:val="26"/>
        </w:rPr>
        <w:t>вида функционального назначения;</w:t>
      </w:r>
      <w:r w:rsidRPr="00DB6685">
        <w:rPr>
          <w:sz w:val="26"/>
        </w:rPr>
        <w:t xml:space="preserve"> </w:t>
      </w:r>
      <w:r w:rsidR="00E9737C" w:rsidRPr="00DB6685">
        <w:rPr>
          <w:sz w:val="26"/>
          <w:szCs w:val="26"/>
        </w:rPr>
        <w:t xml:space="preserve">присвоены (подтверждены) адресные единицы </w:t>
      </w:r>
      <w:r w:rsidR="00317431" w:rsidRPr="00DB6685">
        <w:rPr>
          <w:sz w:val="26"/>
          <w:szCs w:val="26"/>
        </w:rPr>
        <w:t>37</w:t>
      </w:r>
      <w:r w:rsidR="00E9737C" w:rsidRPr="00DB6685">
        <w:rPr>
          <w:sz w:val="26"/>
          <w:szCs w:val="26"/>
        </w:rPr>
        <w:t xml:space="preserve"> объектам адресации, сведения занесены в Федеральную информационную адресную систему (ФИАС);  в отношении </w:t>
      </w:r>
      <w:r w:rsidR="00317431" w:rsidRPr="00DB6685">
        <w:rPr>
          <w:sz w:val="26"/>
          <w:szCs w:val="26"/>
        </w:rPr>
        <w:t>5</w:t>
      </w:r>
      <w:r w:rsidR="00FE57BC" w:rsidRPr="00DB6685">
        <w:rPr>
          <w:sz w:val="26"/>
          <w:szCs w:val="26"/>
        </w:rPr>
        <w:t>5</w:t>
      </w:r>
      <w:r w:rsidR="00E9737C" w:rsidRPr="00DB6685">
        <w:rPr>
          <w:sz w:val="26"/>
          <w:szCs w:val="26"/>
        </w:rPr>
        <w:t xml:space="preserve"> физических лиц осуществлен прием документов, необходимых для согласования перепланировки или переустройства помещений в многоквартирном жилом доме; произведен прием перепланированных помещений - </w:t>
      </w:r>
      <w:r w:rsidR="00FE57BC" w:rsidRPr="00DB6685">
        <w:rPr>
          <w:sz w:val="26"/>
          <w:szCs w:val="26"/>
        </w:rPr>
        <w:t>1</w:t>
      </w:r>
      <w:r w:rsidR="00837B88" w:rsidRPr="00DB6685">
        <w:rPr>
          <w:sz w:val="26"/>
          <w:szCs w:val="26"/>
        </w:rPr>
        <w:t>9</w:t>
      </w:r>
      <w:r w:rsidR="00E9737C" w:rsidRPr="00DB6685">
        <w:rPr>
          <w:sz w:val="26"/>
          <w:szCs w:val="26"/>
        </w:rPr>
        <w:t xml:space="preserve"> квартир.</w:t>
      </w:r>
    </w:p>
    <w:p w:rsidR="00557B6C" w:rsidRPr="00DB6685" w:rsidRDefault="008D5F87" w:rsidP="00557B6C">
      <w:pPr>
        <w:pStyle w:val="a3"/>
        <w:ind w:firstLine="708"/>
        <w:rPr>
          <w:color w:val="000000" w:themeColor="text1"/>
          <w:sz w:val="26"/>
          <w:szCs w:val="26"/>
        </w:rPr>
      </w:pPr>
      <w:r w:rsidRPr="00DB6685">
        <w:rPr>
          <w:color w:val="000000" w:themeColor="text1"/>
          <w:sz w:val="26"/>
          <w:szCs w:val="26"/>
        </w:rPr>
        <w:t>В 1 мкр. «Центральный» и</w:t>
      </w:r>
      <w:r w:rsidR="00557B6C" w:rsidRPr="00DB6685">
        <w:rPr>
          <w:color w:val="000000" w:themeColor="text1"/>
          <w:sz w:val="26"/>
          <w:szCs w:val="26"/>
        </w:rPr>
        <w:t xml:space="preserve">нвестором ОАО «Дорожно-строительной компанией «АВТОБАН» построено </w:t>
      </w:r>
      <w:r w:rsidRPr="00DB6685">
        <w:rPr>
          <w:color w:val="000000" w:themeColor="text1"/>
          <w:sz w:val="26"/>
          <w:szCs w:val="26"/>
        </w:rPr>
        <w:t>3 многоквартирных дома.</w:t>
      </w:r>
    </w:p>
    <w:p w:rsidR="00B27EE5" w:rsidRPr="00DB6685" w:rsidRDefault="00B27EE5" w:rsidP="00B27EE5">
      <w:pPr>
        <w:snapToGrid/>
        <w:ind w:firstLine="708"/>
        <w:jc w:val="both"/>
        <w:rPr>
          <w:sz w:val="26"/>
        </w:rPr>
      </w:pPr>
      <w:bookmarkStart w:id="68" w:name="_Toc370302521"/>
      <w:bookmarkStart w:id="69" w:name="_Toc307326929"/>
      <w:bookmarkStart w:id="70" w:name="_Toc330823930"/>
      <w:bookmarkStart w:id="71" w:name="_Toc346748296"/>
      <w:bookmarkEnd w:id="28"/>
      <w:bookmarkEnd w:id="29"/>
      <w:r w:rsidRPr="00DB6685">
        <w:rPr>
          <w:sz w:val="26"/>
        </w:rPr>
        <w:t>Повышение инвестиционной привлекательности муниципалитета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</w:p>
    <w:p w:rsidR="00B27EE5" w:rsidRPr="00DB6685" w:rsidRDefault="00B27EE5" w:rsidP="00B27EE5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 xml:space="preserve">В рамках реализации на территории г. Пыть-Яха государственного-частного партнерства, в 2021 году поступило предложение о заключении концессионного соглашения с лицом, выступающим с инициативой заключения концессионного соглашения в отношении объектов уличного освещения города Пыть-Яха. В декабре 2021г предложение от инвестора размещено на </w:t>
      </w:r>
      <w:r w:rsidRPr="00DB6685">
        <w:rPr>
          <w:sz w:val="26"/>
          <w:lang w:val="en-US"/>
        </w:rPr>
        <w:t>torgi</w:t>
      </w:r>
      <w:r w:rsidRPr="00DB6685">
        <w:rPr>
          <w:sz w:val="26"/>
        </w:rPr>
        <w:t>.</w:t>
      </w:r>
      <w:r w:rsidRPr="00DB6685">
        <w:rPr>
          <w:sz w:val="26"/>
          <w:lang w:val="en-US"/>
        </w:rPr>
        <w:t>gov</w:t>
      </w:r>
      <w:r w:rsidRPr="00DB6685">
        <w:rPr>
          <w:sz w:val="26"/>
        </w:rPr>
        <w:t>.</w:t>
      </w:r>
      <w:r w:rsidRPr="00DB6685">
        <w:rPr>
          <w:sz w:val="26"/>
          <w:lang w:val="en-US"/>
        </w:rPr>
        <w:t>ru</w:t>
      </w:r>
      <w:r w:rsidRPr="00DB6685">
        <w:rPr>
          <w:sz w:val="26"/>
        </w:rPr>
        <w:t xml:space="preserve"> для подачи заявок на участие в конкурсе на заключение концессионного соглашения. </w:t>
      </w:r>
    </w:p>
    <w:p w:rsidR="0058769C" w:rsidRPr="00DB6685" w:rsidRDefault="00B27EE5" w:rsidP="0058769C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lastRenderedPageBreak/>
        <w:t xml:space="preserve">Также, в целях заключения концессионного соглашения (контракта) в отношении объектов теплоснабжения, водоснабжения и водоотведения, находящихся в муниципальной собственности города Пыть-Яха проведена работа по корректировке конкурсной документации для реализации инвестиционного проекта по заключению, документация направлена в вышестоящие органы власти для проверки. Планируемый срок заключения концессионного соглашения – 2022 год.   </w:t>
      </w:r>
    </w:p>
    <w:p w:rsidR="00B27EE5" w:rsidRPr="00DB6685" w:rsidRDefault="0058769C" w:rsidP="0058769C">
      <w:pPr>
        <w:snapToGrid/>
        <w:ind w:firstLine="708"/>
        <w:jc w:val="both"/>
        <w:rPr>
          <w:sz w:val="26"/>
        </w:rPr>
      </w:pPr>
      <w:r w:rsidRPr="00DB6685">
        <w:rPr>
          <w:sz w:val="26"/>
          <w:szCs w:val="26"/>
        </w:rPr>
        <w:t>АО «ЮТЭК-Региональные сети» является постоянным инвестором в сфере энергосбережения на территории города. В рамках инвестпрограммы предприятия в 2021 году было пр</w:t>
      </w:r>
      <w:r w:rsidR="0070015D" w:rsidRPr="00DB6685">
        <w:rPr>
          <w:sz w:val="26"/>
          <w:szCs w:val="26"/>
        </w:rPr>
        <w:t>офинансировано</w:t>
      </w:r>
      <w:r w:rsidRPr="00DB6685">
        <w:rPr>
          <w:sz w:val="26"/>
          <w:szCs w:val="26"/>
        </w:rPr>
        <w:t xml:space="preserve"> строительство </w:t>
      </w:r>
      <w:r w:rsidR="0070015D" w:rsidRPr="00DB6685">
        <w:rPr>
          <w:sz w:val="26"/>
          <w:szCs w:val="26"/>
        </w:rPr>
        <w:t>6</w:t>
      </w:r>
      <w:r w:rsidRPr="00DB6685">
        <w:rPr>
          <w:sz w:val="26"/>
          <w:szCs w:val="26"/>
        </w:rPr>
        <w:t xml:space="preserve"> новых объектов</w:t>
      </w:r>
      <w:r w:rsidR="0070015D" w:rsidRPr="00DB6685">
        <w:rPr>
          <w:sz w:val="26"/>
          <w:szCs w:val="26"/>
        </w:rPr>
        <w:t xml:space="preserve"> на общую сумму 277,9 млн.руб.</w:t>
      </w:r>
      <w:r w:rsidRPr="00DB6685">
        <w:rPr>
          <w:sz w:val="26"/>
          <w:szCs w:val="26"/>
        </w:rPr>
        <w:t xml:space="preserve"> и техническое перевооружение, реконструкция </w:t>
      </w:r>
      <w:r w:rsidR="0070015D" w:rsidRPr="00DB6685">
        <w:rPr>
          <w:sz w:val="26"/>
          <w:szCs w:val="26"/>
        </w:rPr>
        <w:t>6</w:t>
      </w:r>
      <w:r w:rsidRPr="00DB6685">
        <w:rPr>
          <w:sz w:val="26"/>
          <w:szCs w:val="26"/>
        </w:rPr>
        <w:t xml:space="preserve"> объектов на общую сумму </w:t>
      </w:r>
      <w:r w:rsidR="0070015D" w:rsidRPr="00DB6685">
        <w:rPr>
          <w:sz w:val="26"/>
          <w:szCs w:val="26"/>
        </w:rPr>
        <w:t>10,0</w:t>
      </w:r>
      <w:r w:rsidRPr="00DB6685">
        <w:rPr>
          <w:sz w:val="26"/>
          <w:szCs w:val="26"/>
        </w:rPr>
        <w:t xml:space="preserve"> млн. руб.</w:t>
      </w:r>
    </w:p>
    <w:p w:rsidR="00B27EE5" w:rsidRPr="00DB6685" w:rsidRDefault="00B27EE5" w:rsidP="00B27EE5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 xml:space="preserve"> В ноябре 2021 года заключено соглашение о реализации инвестиционного проекта с АО «ЮТЭК-Региональные сети», предметом которого является реконструкция объектов электроснабжения с общим объемом инвестиций 69,6 млн. руб. </w:t>
      </w:r>
    </w:p>
    <w:p w:rsidR="00B27EE5" w:rsidRPr="00DB6685" w:rsidRDefault="00B27EE5" w:rsidP="00B27EE5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 xml:space="preserve">Информационная открытость инвестиционной деятельности муниципалитета осуществляется посредством размещения необходимой информации на инвестиционном портале города Пыть-Яха http://invest.gov86.org, на котором публикуется подробная актуальная информация об инвестиционной деятельности муниципального образования. </w:t>
      </w:r>
    </w:p>
    <w:p w:rsidR="00B27EE5" w:rsidRPr="00DB6685" w:rsidRDefault="00B27EE5" w:rsidP="00B27EE5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>На территории города реализуются региональные проекты, основанные на национальных проектах Российской Федерации. Город Пыть-Ях участвует в реализации 16 региональных проектов в рамках 6 портфелей проектов. Достижение целевых показателей и реализация мероприятий региональных проектов осуществляются в рамках 7 муниципальных программ.</w:t>
      </w:r>
    </w:p>
    <w:p w:rsidR="00677A18" w:rsidRPr="00DB6685" w:rsidRDefault="00B27EE5" w:rsidP="00B27EE5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>Кроме этого, 5 региональных портфелей проектов, основанных на целевых моделях упрощения процедур ведения бизнеса и повышения инвестиционной привлекательности, и определенных перечнем поручений Президента РФ.   На 1 января 2022г в рамках проектного управления продолжают реализацию 5 проектов муниципального образования, основанные на проектной инициативе.</w:t>
      </w:r>
      <w:r w:rsidR="00677A18" w:rsidRPr="00DB6685">
        <w:rPr>
          <w:sz w:val="26"/>
        </w:rPr>
        <w:t xml:space="preserve"> </w:t>
      </w:r>
    </w:p>
    <w:p w:rsidR="00677A18" w:rsidRPr="00DB6685" w:rsidRDefault="00677A18" w:rsidP="00677A18">
      <w:pPr>
        <w:ind w:firstLine="709"/>
        <w:jc w:val="both"/>
        <w:rPr>
          <w:sz w:val="26"/>
          <w:szCs w:val="26"/>
        </w:rPr>
      </w:pPr>
    </w:p>
    <w:p w:rsidR="00677A18" w:rsidRPr="00DB6685" w:rsidRDefault="00677A18" w:rsidP="00677A18">
      <w:pPr>
        <w:ind w:firstLine="709"/>
        <w:jc w:val="both"/>
        <w:rPr>
          <w:sz w:val="26"/>
          <w:szCs w:val="26"/>
        </w:rPr>
      </w:pPr>
    </w:p>
    <w:p w:rsidR="007E75D7" w:rsidRPr="00DB6685" w:rsidRDefault="00A462ED" w:rsidP="003D7FDA">
      <w:pPr>
        <w:ind w:firstLine="709"/>
        <w:jc w:val="center"/>
        <w:rPr>
          <w:sz w:val="26"/>
          <w:szCs w:val="26"/>
        </w:rPr>
      </w:pPr>
      <w:r w:rsidRPr="00DB6685">
        <w:rPr>
          <w:sz w:val="26"/>
          <w:szCs w:val="26"/>
        </w:rPr>
        <w:t xml:space="preserve">  </w:t>
      </w:r>
      <w:r w:rsidR="003D7FDA" w:rsidRPr="00DB6685">
        <w:rPr>
          <w:sz w:val="26"/>
          <w:szCs w:val="26"/>
        </w:rPr>
        <w:t>С</w:t>
      </w:r>
      <w:r w:rsidR="007E75D7" w:rsidRPr="00DB6685">
        <w:rPr>
          <w:sz w:val="26"/>
          <w:szCs w:val="26"/>
          <w:lang w:eastAsia="en-US"/>
        </w:rPr>
        <w:t>овременные информационные и телекоммуникационные технологии</w:t>
      </w:r>
      <w:r w:rsidR="007E75D7" w:rsidRPr="00DB6685">
        <w:rPr>
          <w:bCs/>
          <w:sz w:val="26"/>
          <w:szCs w:val="26"/>
        </w:rPr>
        <w:t>, электронные услуги</w:t>
      </w:r>
      <w:bookmarkEnd w:id="68"/>
    </w:p>
    <w:p w:rsidR="008A587D" w:rsidRPr="00DB6685" w:rsidRDefault="008A587D" w:rsidP="00937871">
      <w:pPr>
        <w:rPr>
          <w:sz w:val="26"/>
          <w:szCs w:val="26"/>
        </w:rPr>
      </w:pPr>
    </w:p>
    <w:p w:rsidR="00E31BA1" w:rsidRPr="00DB6685" w:rsidRDefault="00E31BA1" w:rsidP="00E31BA1">
      <w:pPr>
        <w:pStyle w:val="a3"/>
        <w:ind w:firstLine="708"/>
        <w:rPr>
          <w:sz w:val="26"/>
          <w:szCs w:val="26"/>
        </w:rPr>
      </w:pPr>
      <w:bookmarkStart w:id="72" w:name="_Toc378173318"/>
      <w:bookmarkEnd w:id="69"/>
      <w:bookmarkEnd w:id="70"/>
      <w:bookmarkEnd w:id="71"/>
      <w:r w:rsidRPr="00DB6685">
        <w:rPr>
          <w:sz w:val="26"/>
          <w:szCs w:val="26"/>
        </w:rPr>
        <w:t>В 2021 год</w:t>
      </w:r>
      <w:r w:rsidR="00276215" w:rsidRPr="00DB6685">
        <w:rPr>
          <w:sz w:val="26"/>
          <w:szCs w:val="26"/>
        </w:rPr>
        <w:t>у</w:t>
      </w:r>
      <w:r w:rsidRPr="00DB6685">
        <w:rPr>
          <w:sz w:val="26"/>
          <w:szCs w:val="26"/>
        </w:rPr>
        <w:t xml:space="preserve"> современные информационные и телекоммуникационные технологии продолжали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E31BA1" w:rsidRPr="00DB6685" w:rsidRDefault="00E31BA1" w:rsidP="00E31BA1">
      <w:pPr>
        <w:pStyle w:val="a3"/>
        <w:ind w:firstLine="708"/>
        <w:rPr>
          <w:sz w:val="26"/>
          <w:szCs w:val="26"/>
        </w:rPr>
      </w:pPr>
      <w:r w:rsidRPr="00DB6685">
        <w:rPr>
          <w:sz w:val="26"/>
          <w:szCs w:val="26"/>
        </w:rPr>
        <w:t>- на Едином портале государственных и муниципальных услуг (функций) Российской Федерации можно получить государственные и муниципальные услуги, предоставляемые   Департаментами ХМАО-Югры, государственными ведомствами и органами местного самоуправления;</w:t>
      </w:r>
    </w:p>
    <w:p w:rsidR="00E31BA1" w:rsidRPr="00DB6685" w:rsidRDefault="00E31BA1" w:rsidP="00E31BA1">
      <w:pPr>
        <w:pStyle w:val="a3"/>
        <w:ind w:firstLine="708"/>
        <w:rPr>
          <w:sz w:val="26"/>
          <w:szCs w:val="26"/>
        </w:rPr>
      </w:pPr>
      <w:r w:rsidRPr="00DB6685">
        <w:rPr>
          <w:sz w:val="26"/>
          <w:szCs w:val="26"/>
        </w:rPr>
        <w:t>- запущена Федеральная государственная информационная система досудебного обжалования (ФГИС ДО) позволяющая заявителям обжаловать получение государственных и муниципальных услуг в электронном виде.</w:t>
      </w:r>
    </w:p>
    <w:bookmarkEnd w:id="72"/>
    <w:p w:rsidR="00A62AFE" w:rsidRPr="00DB6685" w:rsidRDefault="00A62AFE" w:rsidP="00A62AFE">
      <w:pPr>
        <w:pStyle w:val="a3"/>
        <w:ind w:firstLine="708"/>
        <w:jc w:val="left"/>
        <w:rPr>
          <w:sz w:val="26"/>
          <w:szCs w:val="26"/>
        </w:rPr>
      </w:pPr>
      <w:r w:rsidRPr="00DB6685">
        <w:rPr>
          <w:sz w:val="26"/>
          <w:szCs w:val="26"/>
        </w:rPr>
        <w:t xml:space="preserve">За </w:t>
      </w:r>
      <w:r w:rsidR="00276215" w:rsidRPr="00DB6685">
        <w:rPr>
          <w:sz w:val="26"/>
          <w:szCs w:val="26"/>
        </w:rPr>
        <w:t>2021 год</w:t>
      </w:r>
      <w:r w:rsidRPr="00DB6685">
        <w:rPr>
          <w:sz w:val="26"/>
          <w:szCs w:val="26"/>
        </w:rPr>
        <w:t xml:space="preserve"> посредством ЕПГУ оказаны: </w:t>
      </w:r>
    </w:p>
    <w:p w:rsidR="00A62AFE" w:rsidRPr="00DB6685" w:rsidRDefault="00A62AFE" w:rsidP="00A62AFE">
      <w:pPr>
        <w:pStyle w:val="a3"/>
        <w:ind w:left="708"/>
        <w:jc w:val="left"/>
        <w:rPr>
          <w:sz w:val="26"/>
          <w:szCs w:val="26"/>
        </w:rPr>
      </w:pPr>
      <w:r w:rsidRPr="00DB6685">
        <w:rPr>
          <w:sz w:val="26"/>
          <w:szCs w:val="26"/>
        </w:rPr>
        <w:t xml:space="preserve">- муниципальные услуги – </w:t>
      </w:r>
      <w:r w:rsidR="005D4A36" w:rsidRPr="00DB6685">
        <w:rPr>
          <w:sz w:val="26"/>
          <w:szCs w:val="26"/>
        </w:rPr>
        <w:t xml:space="preserve">2 </w:t>
      </w:r>
      <w:r w:rsidR="00517F78" w:rsidRPr="00DB6685">
        <w:rPr>
          <w:sz w:val="26"/>
          <w:szCs w:val="26"/>
        </w:rPr>
        <w:t>056</w:t>
      </w:r>
      <w:r w:rsidRPr="00DB6685">
        <w:rPr>
          <w:sz w:val="26"/>
          <w:szCs w:val="26"/>
        </w:rPr>
        <w:t xml:space="preserve"> ед.; </w:t>
      </w:r>
    </w:p>
    <w:p w:rsidR="005D4A36" w:rsidRPr="00DB6685" w:rsidRDefault="00A62AFE" w:rsidP="00A62AFE">
      <w:pPr>
        <w:pStyle w:val="a3"/>
        <w:ind w:left="708"/>
        <w:jc w:val="left"/>
        <w:rPr>
          <w:sz w:val="26"/>
          <w:szCs w:val="26"/>
        </w:rPr>
      </w:pPr>
      <w:r w:rsidRPr="00DB6685">
        <w:rPr>
          <w:sz w:val="26"/>
          <w:szCs w:val="26"/>
        </w:rPr>
        <w:lastRenderedPageBreak/>
        <w:t xml:space="preserve">- услуга «Электронный дневник» – </w:t>
      </w:r>
      <w:r w:rsidR="00276215" w:rsidRPr="00DB6685">
        <w:rPr>
          <w:sz w:val="26"/>
          <w:szCs w:val="26"/>
        </w:rPr>
        <w:t>27 414</w:t>
      </w:r>
      <w:r w:rsidRPr="00DB6685">
        <w:rPr>
          <w:sz w:val="26"/>
          <w:szCs w:val="26"/>
        </w:rPr>
        <w:t xml:space="preserve"> ед.</w:t>
      </w:r>
    </w:p>
    <w:p w:rsidR="00A62AFE" w:rsidRPr="00DB6685" w:rsidRDefault="005D4A36" w:rsidP="00A62AFE">
      <w:pPr>
        <w:pStyle w:val="a3"/>
        <w:ind w:left="708"/>
        <w:jc w:val="left"/>
        <w:rPr>
          <w:sz w:val="26"/>
          <w:szCs w:val="26"/>
        </w:rPr>
      </w:pPr>
      <w:r w:rsidRPr="00DB6685">
        <w:rPr>
          <w:sz w:val="26"/>
          <w:szCs w:val="26"/>
        </w:rPr>
        <w:t xml:space="preserve">- услуга «Электронный дневник» (мобильное приложение) – </w:t>
      </w:r>
      <w:r w:rsidR="00276215" w:rsidRPr="00DB6685">
        <w:rPr>
          <w:sz w:val="26"/>
          <w:szCs w:val="26"/>
        </w:rPr>
        <w:t>204 375</w:t>
      </w:r>
      <w:r w:rsidRPr="00DB6685">
        <w:rPr>
          <w:sz w:val="26"/>
          <w:szCs w:val="26"/>
        </w:rPr>
        <w:t xml:space="preserve"> ед.</w:t>
      </w:r>
      <w:r w:rsidR="00A62AFE" w:rsidRPr="00DB6685">
        <w:rPr>
          <w:sz w:val="26"/>
          <w:szCs w:val="26"/>
        </w:rPr>
        <w:br/>
        <w:t xml:space="preserve">За </w:t>
      </w:r>
      <w:r w:rsidR="008C34D4">
        <w:rPr>
          <w:sz w:val="26"/>
          <w:szCs w:val="26"/>
        </w:rPr>
        <w:t>2021 год</w:t>
      </w:r>
      <w:r w:rsidR="00A62AFE" w:rsidRPr="00DB6685">
        <w:rPr>
          <w:sz w:val="26"/>
          <w:szCs w:val="26"/>
        </w:rPr>
        <w:t xml:space="preserve"> на территории города зарегистрирован на Едином</w:t>
      </w:r>
    </w:p>
    <w:p w:rsidR="00A62AFE" w:rsidRPr="00DB6685" w:rsidRDefault="00A62AFE" w:rsidP="00276215">
      <w:pPr>
        <w:pStyle w:val="a3"/>
        <w:rPr>
          <w:sz w:val="26"/>
          <w:szCs w:val="26"/>
        </w:rPr>
      </w:pPr>
      <w:r w:rsidRPr="00DB6685">
        <w:rPr>
          <w:sz w:val="26"/>
          <w:szCs w:val="26"/>
        </w:rPr>
        <w:t xml:space="preserve">портале государственных и муниципальных услуг </w:t>
      </w:r>
      <w:r w:rsidR="00517F78" w:rsidRPr="00DB6685">
        <w:rPr>
          <w:sz w:val="26"/>
          <w:szCs w:val="26"/>
        </w:rPr>
        <w:t>841</w:t>
      </w:r>
      <w:r w:rsidRPr="00DB6685">
        <w:rPr>
          <w:sz w:val="26"/>
          <w:szCs w:val="26"/>
        </w:rPr>
        <w:t xml:space="preserve"> чел</w:t>
      </w:r>
      <w:r w:rsidR="00517F78" w:rsidRPr="00DB6685">
        <w:rPr>
          <w:sz w:val="26"/>
          <w:szCs w:val="26"/>
        </w:rPr>
        <w:t>овек.</w:t>
      </w:r>
    </w:p>
    <w:p w:rsidR="006E47C3" w:rsidRPr="00DB6685" w:rsidRDefault="006E47C3" w:rsidP="006E47C3">
      <w:pPr>
        <w:pStyle w:val="a3"/>
        <w:ind w:firstLine="708"/>
        <w:rPr>
          <w:sz w:val="26"/>
          <w:szCs w:val="26"/>
        </w:rPr>
      </w:pPr>
      <w:r w:rsidRPr="00DB6685">
        <w:rPr>
          <w:sz w:val="26"/>
          <w:szCs w:val="26"/>
        </w:rPr>
        <w:t>С целью повышения эффективности работы органов местного самоуправления, а также упрощения процедур обращения граждан по возникающим вопросам в различных сферах деятельности, на официальном сайте администрации города создана вкладка «Чистый город». Возможность данной вкладки позвол</w:t>
      </w:r>
      <w:r w:rsidR="009709B7" w:rsidRPr="00DB6685">
        <w:rPr>
          <w:sz w:val="26"/>
          <w:szCs w:val="26"/>
        </w:rPr>
        <w:t>яет</w:t>
      </w:r>
      <w:r w:rsidRPr="00DB6685">
        <w:rPr>
          <w:sz w:val="26"/>
          <w:szCs w:val="26"/>
        </w:rPr>
        <w:t xml:space="preserve"> жителям направлять свои обращения в электронном виде. За</w:t>
      </w:r>
      <w:r w:rsidR="00F412E8" w:rsidRPr="00DB6685">
        <w:rPr>
          <w:sz w:val="26"/>
          <w:szCs w:val="26"/>
        </w:rPr>
        <w:t xml:space="preserve"> 2021 года поступило </w:t>
      </w:r>
      <w:r w:rsidR="00545AE3" w:rsidRPr="00DB6685">
        <w:rPr>
          <w:sz w:val="26"/>
          <w:szCs w:val="26"/>
        </w:rPr>
        <w:t>3</w:t>
      </w:r>
      <w:r w:rsidR="00517F78" w:rsidRPr="00DB6685">
        <w:rPr>
          <w:sz w:val="26"/>
          <w:szCs w:val="26"/>
        </w:rPr>
        <w:t>6</w:t>
      </w:r>
      <w:r w:rsidR="00F412E8" w:rsidRPr="00DB6685">
        <w:rPr>
          <w:sz w:val="26"/>
          <w:szCs w:val="26"/>
        </w:rPr>
        <w:t xml:space="preserve"> обращени</w:t>
      </w:r>
      <w:r w:rsidR="00517F78" w:rsidRPr="00DB6685">
        <w:rPr>
          <w:sz w:val="26"/>
          <w:szCs w:val="26"/>
        </w:rPr>
        <w:t>й</w:t>
      </w:r>
      <w:r w:rsidRPr="00DB6685">
        <w:rPr>
          <w:sz w:val="26"/>
          <w:szCs w:val="26"/>
        </w:rPr>
        <w:t>.</w:t>
      </w:r>
    </w:p>
    <w:p w:rsidR="006E47C3" w:rsidRPr="00DB6685" w:rsidRDefault="006E47C3" w:rsidP="006E47C3">
      <w:pPr>
        <w:pStyle w:val="a3"/>
        <w:ind w:firstLine="708"/>
        <w:rPr>
          <w:sz w:val="26"/>
          <w:szCs w:val="26"/>
          <w:lang w:eastAsia="en-US"/>
        </w:rPr>
      </w:pPr>
      <w:r w:rsidRPr="00DB6685">
        <w:rPr>
          <w:sz w:val="26"/>
          <w:szCs w:val="26"/>
        </w:rPr>
        <w:t>На сайте администрации города создан раздел «Пыть-Ях в цифрах» показывающий краткий демографический портрет города, численность учреждений социальной сферы, а также проведенные культурно-массовые мероприятия за определенный период</w:t>
      </w:r>
      <w:r w:rsidRPr="00DB6685">
        <w:rPr>
          <w:sz w:val="26"/>
          <w:szCs w:val="26"/>
          <w:lang w:eastAsia="en-US"/>
        </w:rPr>
        <w:t>.</w:t>
      </w:r>
    </w:p>
    <w:p w:rsidR="007B52B1" w:rsidRPr="00DB6685" w:rsidRDefault="007B52B1" w:rsidP="007B52B1">
      <w:pPr>
        <w:ind w:firstLine="708"/>
        <w:jc w:val="both"/>
        <w:rPr>
          <w:bCs/>
          <w:kern w:val="32"/>
          <w:sz w:val="26"/>
          <w:szCs w:val="26"/>
        </w:rPr>
      </w:pPr>
      <w:r w:rsidRPr="00DB6685">
        <w:rPr>
          <w:bCs/>
          <w:kern w:val="32"/>
          <w:sz w:val="26"/>
          <w:szCs w:val="26"/>
        </w:rPr>
        <w:t>В рамках развития информационной открытости деятельности органов местного самоуправления с целью освещения деятельности органов местного самоуправления, лично главы города Пыть-Яха, а также в целях повышения уровня доверия населения к органам власти, гла</w:t>
      </w:r>
      <w:r w:rsidR="008C34D4">
        <w:rPr>
          <w:bCs/>
          <w:kern w:val="32"/>
          <w:sz w:val="26"/>
          <w:szCs w:val="26"/>
        </w:rPr>
        <w:t>вой города Пыть-Яха за 2021 год</w:t>
      </w:r>
      <w:bookmarkStart w:id="73" w:name="_GoBack"/>
      <w:bookmarkEnd w:id="73"/>
      <w:r w:rsidRPr="00DB6685">
        <w:rPr>
          <w:bCs/>
          <w:kern w:val="32"/>
          <w:sz w:val="26"/>
          <w:szCs w:val="26"/>
        </w:rPr>
        <w:t xml:space="preserve"> проведено </w:t>
      </w:r>
      <w:r w:rsidRPr="00DB6685">
        <w:rPr>
          <w:bCs/>
          <w:color w:val="000000" w:themeColor="text1"/>
          <w:kern w:val="32"/>
          <w:sz w:val="26"/>
          <w:szCs w:val="26"/>
        </w:rPr>
        <w:t>17</w:t>
      </w:r>
      <w:r w:rsidRPr="00DB6685">
        <w:rPr>
          <w:bCs/>
          <w:kern w:val="32"/>
          <w:sz w:val="26"/>
          <w:szCs w:val="26"/>
        </w:rPr>
        <w:t xml:space="preserve"> прямых эфиров на официальной странице в социальной сети инстарграмм.</w:t>
      </w:r>
    </w:p>
    <w:p w:rsidR="009709B7" w:rsidRPr="00DB6685" w:rsidRDefault="007B52B1" w:rsidP="00517F78">
      <w:pPr>
        <w:ind w:firstLine="708"/>
        <w:jc w:val="both"/>
        <w:rPr>
          <w:bCs/>
          <w:kern w:val="32"/>
          <w:sz w:val="26"/>
          <w:szCs w:val="26"/>
        </w:rPr>
      </w:pPr>
      <w:r w:rsidRPr="00DB6685">
        <w:rPr>
          <w:bCs/>
          <w:kern w:val="32"/>
          <w:sz w:val="26"/>
          <w:szCs w:val="26"/>
        </w:rPr>
        <w:t xml:space="preserve">Глава города информирует население о значимых общественно-политических и экономических процессах на территории МО, о ходе реализации национальных проектов, отвечает на вопросы горожан. </w:t>
      </w:r>
    </w:p>
    <w:p w:rsidR="007B52B1" w:rsidRPr="00DB6685" w:rsidRDefault="007B52B1" w:rsidP="007B52B1"/>
    <w:p w:rsidR="006E47C3" w:rsidRPr="00DB6685" w:rsidRDefault="006E47C3" w:rsidP="006E47C3">
      <w:pPr>
        <w:keepNext/>
        <w:snapToGrid/>
        <w:jc w:val="center"/>
        <w:outlineLvl w:val="0"/>
        <w:rPr>
          <w:sz w:val="26"/>
        </w:rPr>
      </w:pPr>
      <w:bookmarkStart w:id="74" w:name="_Toc86054383"/>
      <w:r w:rsidRPr="00DB6685">
        <w:rPr>
          <w:sz w:val="26"/>
        </w:rPr>
        <w:t>Влияние органов местного самоуправления</w:t>
      </w:r>
      <w:bookmarkEnd w:id="74"/>
    </w:p>
    <w:p w:rsidR="006E47C3" w:rsidRPr="00DB6685" w:rsidRDefault="006E47C3" w:rsidP="006E47C3">
      <w:pPr>
        <w:keepNext/>
        <w:snapToGrid/>
        <w:jc w:val="center"/>
        <w:outlineLvl w:val="0"/>
        <w:rPr>
          <w:sz w:val="26"/>
        </w:rPr>
      </w:pPr>
      <w:bookmarkStart w:id="75" w:name="_Toc307326930"/>
      <w:bookmarkStart w:id="76" w:name="_Toc330823931"/>
      <w:bookmarkStart w:id="77" w:name="_Toc346748297"/>
      <w:bookmarkStart w:id="78" w:name="_Toc378173319"/>
      <w:bookmarkStart w:id="79" w:name="_Toc86054384"/>
      <w:r w:rsidRPr="00DB6685">
        <w:rPr>
          <w:sz w:val="26"/>
        </w:rPr>
        <w:t>на развитие социально-экономической ситуации</w:t>
      </w:r>
      <w:bookmarkEnd w:id="75"/>
      <w:bookmarkEnd w:id="76"/>
      <w:bookmarkEnd w:id="77"/>
      <w:bookmarkEnd w:id="78"/>
      <w:bookmarkEnd w:id="79"/>
    </w:p>
    <w:p w:rsidR="006E47C3" w:rsidRPr="00DB6685" w:rsidRDefault="006E47C3" w:rsidP="006E47C3">
      <w:pPr>
        <w:snapToGrid/>
        <w:rPr>
          <w:sz w:val="26"/>
        </w:rPr>
      </w:pPr>
    </w:p>
    <w:p w:rsidR="006E47C3" w:rsidRPr="00DB6685" w:rsidRDefault="006E47C3" w:rsidP="006E47C3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 xml:space="preserve">В целях эффективного диалога органов местного самоуправления с населением с использованием современных интернет-технологий, на официальном сайте администрации города </w:t>
      </w:r>
      <w:hyperlink r:id="rId24" w:history="1">
        <w:r w:rsidRPr="00DB6685">
          <w:rPr>
            <w:sz w:val="26"/>
            <w:szCs w:val="26"/>
          </w:rPr>
          <w:t>http://adm.gov86.org</w:t>
        </w:r>
      </w:hyperlink>
      <w:r w:rsidRPr="00DB6685">
        <w:rPr>
          <w:sz w:val="26"/>
        </w:rPr>
        <w:t xml:space="preserve"> функционируют 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 </w:t>
      </w:r>
    </w:p>
    <w:p w:rsidR="006E47C3" w:rsidRPr="00DB6685" w:rsidRDefault="006E47C3" w:rsidP="006E47C3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 xml:space="preserve">В целях повышения информационной открытости органа местного самоуправления на официальном сайте администрации Пыть-Яха: </w:t>
      </w:r>
      <w:hyperlink r:id="rId25" w:history="1">
        <w:r w:rsidRPr="00DB6685">
          <w:rPr>
            <w:sz w:val="26"/>
          </w:rPr>
          <w:t>http://adm.gov86.org</w:t>
        </w:r>
      </w:hyperlink>
      <w:r w:rsidRPr="00DB6685">
        <w:rPr>
          <w:sz w:val="26"/>
        </w:rPr>
        <w:t xml:space="preserve">, а также в социальных сетях: facebook.com., </w:t>
      </w:r>
      <w:hyperlink r:id="rId26" w:history="1">
        <w:r w:rsidRPr="00DB6685">
          <w:rPr>
            <w:sz w:val="26"/>
          </w:rPr>
          <w:t>http://ok.ru/gorod.pytyakh</w:t>
        </w:r>
      </w:hyperlink>
      <w:r w:rsidRPr="00DB6685">
        <w:rPr>
          <w:sz w:val="26"/>
        </w:rPr>
        <w:t>, vk.com, instagram.com размещается информация о деятельности администрации города, главы  города, отчеты, принятые документы, программы.</w:t>
      </w:r>
    </w:p>
    <w:p w:rsidR="006E47C3" w:rsidRPr="00DB6685" w:rsidRDefault="006E47C3" w:rsidP="006E47C3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 xml:space="preserve">В целях освещения деятельности органов местного самоуправления, различных аспектов общественной, политической и культурной жизни города в средствах массовой информации МАУ «ТРК Пыть-Яхинформ» прошло </w:t>
      </w:r>
      <w:r w:rsidR="00E07653" w:rsidRPr="00DB6685">
        <w:rPr>
          <w:sz w:val="26"/>
        </w:rPr>
        <w:t>794</w:t>
      </w:r>
      <w:r w:rsidRPr="00DB6685">
        <w:rPr>
          <w:sz w:val="26"/>
        </w:rPr>
        <w:t xml:space="preserve"> ед. информационных материалов (тв программы, бегущая ст</w:t>
      </w:r>
      <w:r w:rsidR="00E07653" w:rsidRPr="00DB6685">
        <w:rPr>
          <w:sz w:val="26"/>
        </w:rPr>
        <w:t>рока). За отчетный период издан</w:t>
      </w:r>
      <w:r w:rsidRPr="00DB6685">
        <w:rPr>
          <w:sz w:val="26"/>
        </w:rPr>
        <w:t xml:space="preserve"> </w:t>
      </w:r>
      <w:r w:rsidR="00E07653" w:rsidRPr="00DB6685">
        <w:rPr>
          <w:sz w:val="26"/>
        </w:rPr>
        <w:t>51</w:t>
      </w:r>
      <w:r w:rsidRPr="00DB6685">
        <w:rPr>
          <w:sz w:val="26"/>
        </w:rPr>
        <w:t xml:space="preserve"> номер</w:t>
      </w:r>
      <w:r w:rsidR="0007578A" w:rsidRPr="00DB6685">
        <w:rPr>
          <w:sz w:val="26"/>
        </w:rPr>
        <w:t xml:space="preserve"> </w:t>
      </w:r>
      <w:r w:rsidRPr="00DB6685">
        <w:rPr>
          <w:sz w:val="26"/>
        </w:rPr>
        <w:t>общественно-политического еженедельника «Новая Северная газета».</w:t>
      </w:r>
    </w:p>
    <w:p w:rsidR="006E47C3" w:rsidRPr="00DB6685" w:rsidRDefault="006E47C3" w:rsidP="006E47C3">
      <w:pPr>
        <w:snapToGrid/>
        <w:jc w:val="both"/>
        <w:rPr>
          <w:sz w:val="26"/>
        </w:rPr>
      </w:pPr>
      <w:r w:rsidRPr="00DB6685">
        <w:rPr>
          <w:sz w:val="26"/>
        </w:rPr>
        <w:tab/>
        <w:t xml:space="preserve">В целях реализации Указа Президента Российской Федерации от 28.04. 2008 № 607 «Об оценке эффективности деятельности органов местного самоуправления городских округов и муниципальных районов», во исполнение распоряжения правительства Ханты-Мансийского автономного округа-Югры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округа-Югры», на территории города утвержден план мероприятий («дорожная карта») по улучшению показателей результативности, используемых Правительством ХМАО-Югры для </w:t>
      </w:r>
      <w:r w:rsidRPr="00DB6685">
        <w:rPr>
          <w:sz w:val="26"/>
        </w:rPr>
        <w:lastRenderedPageBreak/>
        <w:t xml:space="preserve">оценки эффективности деятельности органов местного самоуправления городских округов и муниципальных районов Ханты-Мансийского автономного округа-Югры для определения размеров грантов муниципальным образованиям, на </w:t>
      </w:r>
      <w:r w:rsidRPr="00DB6685">
        <w:rPr>
          <w:color w:val="000000" w:themeColor="text1"/>
          <w:sz w:val="26"/>
        </w:rPr>
        <w:t xml:space="preserve">2019-2021 </w:t>
      </w:r>
      <w:r w:rsidRPr="00DB6685">
        <w:rPr>
          <w:sz w:val="26"/>
        </w:rPr>
        <w:t>годы.</w:t>
      </w:r>
    </w:p>
    <w:p w:rsidR="006E47C3" w:rsidRPr="00DB6685" w:rsidRDefault="006E47C3" w:rsidP="006E47C3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B6685">
        <w:rPr>
          <w:sz w:val="26"/>
        </w:rPr>
        <w:t xml:space="preserve">Основной проблемой развития города является нахождение большей части территорий города в зоне </w:t>
      </w:r>
      <w:r w:rsidRPr="00DB6685">
        <w:rPr>
          <w:rFonts w:eastAsia="Calibri"/>
          <w:sz w:val="26"/>
          <w:szCs w:val="26"/>
          <w:lang w:eastAsia="en-US"/>
        </w:rPr>
        <w:t>с особыми условиями использования территории (ЗОУИТ), в связи с проходящими инженерными коммуникациями</w:t>
      </w:r>
      <w:r w:rsidRPr="00DB6685">
        <w:rPr>
          <w:sz w:val="26"/>
          <w:szCs w:val="26"/>
        </w:rPr>
        <w:t xml:space="preserve"> ШФЛУ Сургут – Южный Балык.</w:t>
      </w:r>
    </w:p>
    <w:p w:rsidR="006E47C3" w:rsidRPr="00DB6685" w:rsidRDefault="006E47C3" w:rsidP="006E47C3">
      <w:pPr>
        <w:snapToGrid/>
        <w:ind w:firstLine="708"/>
        <w:jc w:val="both"/>
        <w:rPr>
          <w:sz w:val="26"/>
        </w:rPr>
      </w:pPr>
      <w:r w:rsidRPr="00DB6685">
        <w:rPr>
          <w:rFonts w:eastAsia="Calibri"/>
          <w:sz w:val="26"/>
          <w:szCs w:val="26"/>
          <w:lang w:eastAsia="en-US"/>
        </w:rPr>
        <w:t xml:space="preserve">Под действие ЗОУИТ попадают 2866 земельных участков, в том числе земельные участки под строительство многоквартирных жилых домов, объекты коммунальной инфраструктуры и жизнеобеспечения. </w:t>
      </w:r>
      <w:r w:rsidRPr="00DB6685">
        <w:rPr>
          <w:sz w:val="26"/>
          <w:szCs w:val="26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 и палатки.</w:t>
      </w:r>
    </w:p>
    <w:p w:rsidR="006E47C3" w:rsidRPr="00DB6685" w:rsidRDefault="006E47C3" w:rsidP="006E47C3">
      <w:pPr>
        <w:snapToGrid/>
        <w:ind w:firstLine="708"/>
        <w:jc w:val="both"/>
        <w:rPr>
          <w:sz w:val="26"/>
        </w:rPr>
      </w:pPr>
      <w:r w:rsidRPr="00DB6685">
        <w:rPr>
          <w:sz w:val="26"/>
          <w:szCs w:val="26"/>
        </w:rPr>
        <w:t>Администрация города столкнулась с невозможностью проведения аукционов на право аренды земельных участков, формирования и предоставления земельных участков на территории муниципального образования под инвестиционные площадки, социальные и общественные объекты, а также жилищное строительство, что приведет к срывам реализаций муниципальных программ города.</w:t>
      </w:r>
    </w:p>
    <w:p w:rsidR="006E47C3" w:rsidRPr="00DB6685" w:rsidRDefault="006E47C3" w:rsidP="006E47C3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B6685">
        <w:rPr>
          <w:rFonts w:eastAsia="Calibri"/>
          <w:sz w:val="26"/>
          <w:szCs w:val="26"/>
          <w:lang w:eastAsia="en-US"/>
        </w:rPr>
        <w:t>Отсутствие объектов жилищного строительства не позволит решать остростоящие для горожан вопросы по финансированию расселения аварийного жилищного фонда, формированию наемного дома, в целях завершения ликвидации временных строений, реализации прав льготных категорий граждан на приобретение жилых помещений в новостройках и предоставление земельных участков.</w:t>
      </w:r>
    </w:p>
    <w:p w:rsidR="006E47C3" w:rsidRPr="00DB6685" w:rsidRDefault="006E47C3" w:rsidP="006E47C3">
      <w:pPr>
        <w:snapToGrid/>
        <w:ind w:firstLine="708"/>
        <w:jc w:val="both"/>
        <w:rPr>
          <w:sz w:val="26"/>
        </w:rPr>
      </w:pPr>
      <w:r w:rsidRPr="00DB6685">
        <w:rPr>
          <w:sz w:val="26"/>
        </w:rPr>
        <w:t>Также проблемами, которые необходимо решить в ближайшей перспективе, остаются:</w:t>
      </w:r>
    </w:p>
    <w:p w:rsidR="006E47C3" w:rsidRPr="00DB6685" w:rsidRDefault="006E47C3" w:rsidP="006E47C3">
      <w:pPr>
        <w:snapToGrid/>
        <w:jc w:val="both"/>
        <w:rPr>
          <w:sz w:val="26"/>
        </w:rPr>
      </w:pPr>
      <w:r w:rsidRPr="00DB6685">
        <w:rPr>
          <w:sz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 и балочных массивов;</w:t>
      </w:r>
    </w:p>
    <w:p w:rsidR="006E47C3" w:rsidRPr="00DB6685" w:rsidRDefault="006E47C3" w:rsidP="006E47C3">
      <w:pPr>
        <w:snapToGrid/>
        <w:jc w:val="both"/>
        <w:rPr>
          <w:sz w:val="26"/>
        </w:rPr>
      </w:pPr>
      <w:r w:rsidRPr="00DB6685">
        <w:rPr>
          <w:sz w:val="26"/>
        </w:rPr>
        <w:t xml:space="preserve">- в социальной сфере – переход общеобразовательных учреждений города на односменный режим обучения; </w:t>
      </w:r>
    </w:p>
    <w:p w:rsidR="006E47C3" w:rsidRPr="00DB6685" w:rsidRDefault="006E47C3" w:rsidP="006E47C3">
      <w:pPr>
        <w:snapToGrid/>
        <w:jc w:val="both"/>
        <w:rPr>
          <w:sz w:val="26"/>
        </w:rPr>
      </w:pPr>
      <w:r w:rsidRPr="00DB6685">
        <w:rPr>
          <w:sz w:val="26"/>
        </w:rPr>
        <w:t>- в жилищно-коммунальном комплексе – ветхость инженерных сетей; неплатежи населения за жилищно-коммунальные услуги; образование несанкционированных свалок; обеспечение жителей города чистой питьевой водой; отсутствие в городе ливневой канализации;</w:t>
      </w:r>
    </w:p>
    <w:p w:rsidR="006E47C3" w:rsidRPr="00DB6685" w:rsidRDefault="006E47C3" w:rsidP="006E47C3">
      <w:pPr>
        <w:snapToGrid/>
        <w:jc w:val="both"/>
        <w:rPr>
          <w:sz w:val="26"/>
        </w:rPr>
      </w:pPr>
      <w:r w:rsidRPr="00DB6685">
        <w:rPr>
          <w:sz w:val="26"/>
        </w:rPr>
        <w:t xml:space="preserve">- в сфере капитального ремонта дорог местного значения – ремонт </w:t>
      </w:r>
      <w:r w:rsidRPr="00DB6685">
        <w:rPr>
          <w:bCs/>
          <w:sz w:val="26"/>
          <w:szCs w:val="26"/>
        </w:rPr>
        <w:t>путепровода через железнодорожные пути</w:t>
      </w:r>
      <w:r w:rsidRPr="00DB6685">
        <w:rPr>
          <w:sz w:val="26"/>
        </w:rPr>
        <w:t>, завершение ремонта 1-го участка улицы Романа Кузоваткина.</w:t>
      </w:r>
    </w:p>
    <w:p w:rsidR="006E47C3" w:rsidRPr="00DB6685" w:rsidRDefault="006E47C3" w:rsidP="006E47C3">
      <w:pPr>
        <w:jc w:val="both"/>
        <w:rPr>
          <w:sz w:val="26"/>
          <w:szCs w:val="26"/>
        </w:rPr>
      </w:pPr>
    </w:p>
    <w:p w:rsidR="00BF42D0" w:rsidRPr="00DB6685" w:rsidRDefault="00BF42D0" w:rsidP="00FB2D55">
      <w:pPr>
        <w:jc w:val="both"/>
        <w:rPr>
          <w:sz w:val="26"/>
          <w:szCs w:val="26"/>
        </w:rPr>
      </w:pPr>
    </w:p>
    <w:p w:rsidR="009D4D45" w:rsidRPr="00DB6685" w:rsidRDefault="009D4D45" w:rsidP="00FB2D55">
      <w:pPr>
        <w:jc w:val="both"/>
        <w:rPr>
          <w:sz w:val="26"/>
          <w:szCs w:val="26"/>
        </w:rPr>
      </w:pPr>
    </w:p>
    <w:p w:rsidR="00FC3CA0" w:rsidRPr="00DB6685" w:rsidRDefault="00BF42D0" w:rsidP="00FB2D55">
      <w:pPr>
        <w:jc w:val="both"/>
        <w:rPr>
          <w:sz w:val="26"/>
          <w:szCs w:val="26"/>
        </w:rPr>
      </w:pPr>
      <w:r w:rsidRPr="00DB6685">
        <w:rPr>
          <w:sz w:val="26"/>
          <w:szCs w:val="26"/>
        </w:rPr>
        <w:t>Н</w:t>
      </w:r>
      <w:r w:rsidR="00FC3CA0" w:rsidRPr="00DB6685">
        <w:rPr>
          <w:sz w:val="26"/>
          <w:szCs w:val="26"/>
        </w:rPr>
        <w:t xml:space="preserve">ачальник </w:t>
      </w:r>
    </w:p>
    <w:p w:rsidR="00DE1BDB" w:rsidRPr="00467C3C" w:rsidRDefault="00F42B24" w:rsidP="008754F5">
      <w:pPr>
        <w:snapToGrid/>
        <w:jc w:val="both"/>
        <w:rPr>
          <w:sz w:val="26"/>
          <w:szCs w:val="26"/>
        </w:rPr>
      </w:pPr>
      <w:r w:rsidRPr="00DB6685">
        <w:rPr>
          <w:sz w:val="26"/>
          <w:szCs w:val="26"/>
        </w:rPr>
        <w:t>у</w:t>
      </w:r>
      <w:r w:rsidR="00FC3CA0" w:rsidRPr="00DB6685">
        <w:rPr>
          <w:sz w:val="26"/>
          <w:szCs w:val="26"/>
        </w:rPr>
        <w:t xml:space="preserve">правления по экономике                     </w:t>
      </w:r>
      <w:r w:rsidR="00EF4A8C" w:rsidRPr="00DB6685">
        <w:rPr>
          <w:sz w:val="26"/>
          <w:szCs w:val="26"/>
        </w:rPr>
        <w:t xml:space="preserve">                             </w:t>
      </w:r>
      <w:r w:rsidR="007F1E6C" w:rsidRPr="00DB6685">
        <w:rPr>
          <w:sz w:val="26"/>
          <w:szCs w:val="26"/>
        </w:rPr>
        <w:t xml:space="preserve">                             </w:t>
      </w:r>
      <w:r w:rsidR="00A44B68" w:rsidRPr="00DB6685">
        <w:rPr>
          <w:sz w:val="26"/>
          <w:szCs w:val="26"/>
        </w:rPr>
        <w:t xml:space="preserve"> </w:t>
      </w:r>
      <w:r w:rsidR="00BF42D0" w:rsidRPr="00DB6685">
        <w:rPr>
          <w:sz w:val="26"/>
          <w:szCs w:val="26"/>
        </w:rPr>
        <w:t>С.В. Маслак</w:t>
      </w:r>
    </w:p>
    <w:p w:rsidR="000122FB" w:rsidRPr="00467C3C" w:rsidRDefault="000122FB" w:rsidP="008754F5">
      <w:pPr>
        <w:snapToGrid/>
        <w:jc w:val="both"/>
        <w:rPr>
          <w:sz w:val="22"/>
          <w:szCs w:val="22"/>
        </w:rPr>
      </w:pPr>
    </w:p>
    <w:p w:rsidR="007F2BC1" w:rsidRPr="00467C3C" w:rsidRDefault="007F2BC1" w:rsidP="008754F5">
      <w:pPr>
        <w:snapToGrid/>
        <w:jc w:val="both"/>
        <w:rPr>
          <w:sz w:val="22"/>
          <w:szCs w:val="22"/>
        </w:rPr>
      </w:pPr>
    </w:p>
    <w:p w:rsidR="00BF7480" w:rsidRPr="00467C3C" w:rsidRDefault="00BF7480" w:rsidP="008754F5">
      <w:pPr>
        <w:snapToGrid/>
        <w:jc w:val="both"/>
        <w:rPr>
          <w:sz w:val="22"/>
          <w:szCs w:val="22"/>
        </w:rPr>
      </w:pPr>
    </w:p>
    <w:sectPr w:rsidR="00BF7480" w:rsidRPr="00467C3C" w:rsidSect="00B84A5E">
      <w:footerReference w:type="even" r:id="rId27"/>
      <w:footerReference w:type="default" r:id="rId28"/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4F3" w:rsidRDefault="001574F3">
      <w:r>
        <w:separator/>
      </w:r>
    </w:p>
  </w:endnote>
  <w:endnote w:type="continuationSeparator" w:id="0">
    <w:p w:rsidR="001574F3" w:rsidRDefault="0015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D3B" w:rsidRDefault="00C85D3B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5D3B" w:rsidRDefault="00C85D3B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D3B" w:rsidRDefault="00C85D3B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34D4">
      <w:rPr>
        <w:rStyle w:val="a7"/>
        <w:noProof/>
      </w:rPr>
      <w:t>26</w:t>
    </w:r>
    <w:r>
      <w:rPr>
        <w:rStyle w:val="a7"/>
      </w:rPr>
      <w:fldChar w:fldCharType="end"/>
    </w:r>
  </w:p>
  <w:p w:rsidR="00C85D3B" w:rsidRDefault="00C85D3B" w:rsidP="00CC2406">
    <w:pPr>
      <w:pStyle w:val="a8"/>
      <w:ind w:right="360"/>
    </w:pPr>
  </w:p>
  <w:p w:rsidR="00C85D3B" w:rsidRDefault="00C85D3B" w:rsidP="00CC24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4F3" w:rsidRDefault="001574F3">
      <w:r>
        <w:separator/>
      </w:r>
    </w:p>
  </w:footnote>
  <w:footnote w:type="continuationSeparator" w:id="0">
    <w:p w:rsidR="001574F3" w:rsidRDefault="00157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472"/>
    <w:multiLevelType w:val="hybridMultilevel"/>
    <w:tmpl w:val="5F1C538A"/>
    <w:lvl w:ilvl="0" w:tplc="9008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278B"/>
    <w:multiLevelType w:val="hybridMultilevel"/>
    <w:tmpl w:val="B7EC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C516C"/>
    <w:multiLevelType w:val="hybridMultilevel"/>
    <w:tmpl w:val="AB3E0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</w:num>
  <w:num w:numId="8">
    <w:abstractNumId w:val="7"/>
  </w:num>
  <w:num w:numId="9">
    <w:abstractNumId w:val="4"/>
  </w:num>
  <w:num w:numId="10">
    <w:abstractNumId w:val="11"/>
  </w:num>
  <w:num w:numId="11">
    <w:abstractNumId w:val="12"/>
  </w:num>
  <w:num w:numId="12">
    <w:abstractNumId w:val="1"/>
  </w:num>
  <w:num w:numId="13">
    <w:abstractNumId w:val="0"/>
  </w:num>
  <w:num w:numId="1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728"/>
    <w:rsid w:val="00000771"/>
    <w:rsid w:val="000008A6"/>
    <w:rsid w:val="00000963"/>
    <w:rsid w:val="00000A9A"/>
    <w:rsid w:val="00000BF8"/>
    <w:rsid w:val="00000C53"/>
    <w:rsid w:val="00000E73"/>
    <w:rsid w:val="00000F56"/>
    <w:rsid w:val="00000FDD"/>
    <w:rsid w:val="000011B6"/>
    <w:rsid w:val="00001266"/>
    <w:rsid w:val="00001538"/>
    <w:rsid w:val="000017D7"/>
    <w:rsid w:val="00001CB3"/>
    <w:rsid w:val="000021CA"/>
    <w:rsid w:val="00003283"/>
    <w:rsid w:val="00003A4C"/>
    <w:rsid w:val="00003DC0"/>
    <w:rsid w:val="0000418C"/>
    <w:rsid w:val="000047FC"/>
    <w:rsid w:val="00004805"/>
    <w:rsid w:val="000050AB"/>
    <w:rsid w:val="00005231"/>
    <w:rsid w:val="000056DD"/>
    <w:rsid w:val="000059D3"/>
    <w:rsid w:val="00005A13"/>
    <w:rsid w:val="00005E17"/>
    <w:rsid w:val="00005E6C"/>
    <w:rsid w:val="00006157"/>
    <w:rsid w:val="0000616F"/>
    <w:rsid w:val="00006285"/>
    <w:rsid w:val="00006671"/>
    <w:rsid w:val="00006B78"/>
    <w:rsid w:val="00006BB4"/>
    <w:rsid w:val="00006BDD"/>
    <w:rsid w:val="00006D26"/>
    <w:rsid w:val="00006F2E"/>
    <w:rsid w:val="00007032"/>
    <w:rsid w:val="000070C0"/>
    <w:rsid w:val="000072F3"/>
    <w:rsid w:val="000078CE"/>
    <w:rsid w:val="00007B3C"/>
    <w:rsid w:val="000100A7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CBB"/>
    <w:rsid w:val="00012155"/>
    <w:rsid w:val="0001220D"/>
    <w:rsid w:val="000122FB"/>
    <w:rsid w:val="000124F5"/>
    <w:rsid w:val="00012638"/>
    <w:rsid w:val="000126C8"/>
    <w:rsid w:val="0001283C"/>
    <w:rsid w:val="00012964"/>
    <w:rsid w:val="00012EAD"/>
    <w:rsid w:val="00012F7B"/>
    <w:rsid w:val="00013432"/>
    <w:rsid w:val="00013E69"/>
    <w:rsid w:val="00013FF2"/>
    <w:rsid w:val="0001435E"/>
    <w:rsid w:val="000147A9"/>
    <w:rsid w:val="00014899"/>
    <w:rsid w:val="00014C3B"/>
    <w:rsid w:val="0001544E"/>
    <w:rsid w:val="00015883"/>
    <w:rsid w:val="000161D2"/>
    <w:rsid w:val="000164FC"/>
    <w:rsid w:val="00016769"/>
    <w:rsid w:val="000167EA"/>
    <w:rsid w:val="0001690C"/>
    <w:rsid w:val="00017245"/>
    <w:rsid w:val="00017BB7"/>
    <w:rsid w:val="00017F28"/>
    <w:rsid w:val="0002061A"/>
    <w:rsid w:val="0002094C"/>
    <w:rsid w:val="00020C9F"/>
    <w:rsid w:val="00020F6D"/>
    <w:rsid w:val="0002123C"/>
    <w:rsid w:val="000213C1"/>
    <w:rsid w:val="00021632"/>
    <w:rsid w:val="00021883"/>
    <w:rsid w:val="00021A8F"/>
    <w:rsid w:val="000222C7"/>
    <w:rsid w:val="0002240E"/>
    <w:rsid w:val="0002243C"/>
    <w:rsid w:val="00022AD4"/>
    <w:rsid w:val="00022BED"/>
    <w:rsid w:val="00022BF1"/>
    <w:rsid w:val="0002318C"/>
    <w:rsid w:val="0002334C"/>
    <w:rsid w:val="0002364F"/>
    <w:rsid w:val="00023659"/>
    <w:rsid w:val="000236CA"/>
    <w:rsid w:val="000238B6"/>
    <w:rsid w:val="0002391A"/>
    <w:rsid w:val="00023ABD"/>
    <w:rsid w:val="00023DCB"/>
    <w:rsid w:val="00024117"/>
    <w:rsid w:val="000242A3"/>
    <w:rsid w:val="00024655"/>
    <w:rsid w:val="00024A37"/>
    <w:rsid w:val="00024ABD"/>
    <w:rsid w:val="00024AC4"/>
    <w:rsid w:val="00024D0F"/>
    <w:rsid w:val="0002517E"/>
    <w:rsid w:val="00025805"/>
    <w:rsid w:val="0002583B"/>
    <w:rsid w:val="00025990"/>
    <w:rsid w:val="000267D9"/>
    <w:rsid w:val="00026E47"/>
    <w:rsid w:val="00026FCD"/>
    <w:rsid w:val="00027352"/>
    <w:rsid w:val="0002750E"/>
    <w:rsid w:val="00027557"/>
    <w:rsid w:val="00027727"/>
    <w:rsid w:val="00027972"/>
    <w:rsid w:val="00030366"/>
    <w:rsid w:val="00030724"/>
    <w:rsid w:val="00030772"/>
    <w:rsid w:val="000308E2"/>
    <w:rsid w:val="0003098C"/>
    <w:rsid w:val="000309A8"/>
    <w:rsid w:val="00030F3C"/>
    <w:rsid w:val="00031167"/>
    <w:rsid w:val="00031509"/>
    <w:rsid w:val="00031681"/>
    <w:rsid w:val="00031947"/>
    <w:rsid w:val="00031D92"/>
    <w:rsid w:val="00031FE9"/>
    <w:rsid w:val="00032BEE"/>
    <w:rsid w:val="00032CB5"/>
    <w:rsid w:val="00032EF4"/>
    <w:rsid w:val="00032F40"/>
    <w:rsid w:val="00032F48"/>
    <w:rsid w:val="000331AD"/>
    <w:rsid w:val="00033462"/>
    <w:rsid w:val="00033527"/>
    <w:rsid w:val="00033BC0"/>
    <w:rsid w:val="00033DB7"/>
    <w:rsid w:val="000347C7"/>
    <w:rsid w:val="00034F24"/>
    <w:rsid w:val="000350CB"/>
    <w:rsid w:val="0003512D"/>
    <w:rsid w:val="00035388"/>
    <w:rsid w:val="00036454"/>
    <w:rsid w:val="00036551"/>
    <w:rsid w:val="00036909"/>
    <w:rsid w:val="00036B65"/>
    <w:rsid w:val="00036CBD"/>
    <w:rsid w:val="00036E7E"/>
    <w:rsid w:val="00036F14"/>
    <w:rsid w:val="000374CE"/>
    <w:rsid w:val="00037715"/>
    <w:rsid w:val="00037AB6"/>
    <w:rsid w:val="00037C45"/>
    <w:rsid w:val="00037DAB"/>
    <w:rsid w:val="00037E89"/>
    <w:rsid w:val="00037F19"/>
    <w:rsid w:val="000400B0"/>
    <w:rsid w:val="00040180"/>
    <w:rsid w:val="00040EA3"/>
    <w:rsid w:val="0004128A"/>
    <w:rsid w:val="00041489"/>
    <w:rsid w:val="00041C95"/>
    <w:rsid w:val="00041E4C"/>
    <w:rsid w:val="00041EF3"/>
    <w:rsid w:val="000421D7"/>
    <w:rsid w:val="0004252E"/>
    <w:rsid w:val="00042754"/>
    <w:rsid w:val="0004284B"/>
    <w:rsid w:val="00042BD2"/>
    <w:rsid w:val="00042DC0"/>
    <w:rsid w:val="00042DFA"/>
    <w:rsid w:val="00042FFA"/>
    <w:rsid w:val="0004329D"/>
    <w:rsid w:val="00043709"/>
    <w:rsid w:val="00043A66"/>
    <w:rsid w:val="00043B1F"/>
    <w:rsid w:val="00044740"/>
    <w:rsid w:val="00044924"/>
    <w:rsid w:val="00044951"/>
    <w:rsid w:val="00044AA3"/>
    <w:rsid w:val="00044C67"/>
    <w:rsid w:val="0004548A"/>
    <w:rsid w:val="00045762"/>
    <w:rsid w:val="00045F2E"/>
    <w:rsid w:val="000461A9"/>
    <w:rsid w:val="0004646F"/>
    <w:rsid w:val="00046FA4"/>
    <w:rsid w:val="00046FED"/>
    <w:rsid w:val="000476CF"/>
    <w:rsid w:val="00047E4B"/>
    <w:rsid w:val="00050D95"/>
    <w:rsid w:val="000524A3"/>
    <w:rsid w:val="000525C3"/>
    <w:rsid w:val="000528C3"/>
    <w:rsid w:val="00052BB9"/>
    <w:rsid w:val="00052EBE"/>
    <w:rsid w:val="000531F9"/>
    <w:rsid w:val="0005354E"/>
    <w:rsid w:val="000535C6"/>
    <w:rsid w:val="000536E0"/>
    <w:rsid w:val="000537AD"/>
    <w:rsid w:val="0005383F"/>
    <w:rsid w:val="0005430B"/>
    <w:rsid w:val="00055086"/>
    <w:rsid w:val="0005590E"/>
    <w:rsid w:val="00055A66"/>
    <w:rsid w:val="00055BCC"/>
    <w:rsid w:val="00056333"/>
    <w:rsid w:val="00056358"/>
    <w:rsid w:val="00056514"/>
    <w:rsid w:val="0005674F"/>
    <w:rsid w:val="0005680C"/>
    <w:rsid w:val="00056D16"/>
    <w:rsid w:val="00056EAB"/>
    <w:rsid w:val="00057C21"/>
    <w:rsid w:val="000600DD"/>
    <w:rsid w:val="00060684"/>
    <w:rsid w:val="00060790"/>
    <w:rsid w:val="00061731"/>
    <w:rsid w:val="00061C99"/>
    <w:rsid w:val="00062302"/>
    <w:rsid w:val="00062B09"/>
    <w:rsid w:val="00062B21"/>
    <w:rsid w:val="000630F5"/>
    <w:rsid w:val="000634E4"/>
    <w:rsid w:val="000634E7"/>
    <w:rsid w:val="000635D5"/>
    <w:rsid w:val="000639C7"/>
    <w:rsid w:val="00063BD6"/>
    <w:rsid w:val="00064034"/>
    <w:rsid w:val="000640E0"/>
    <w:rsid w:val="000643DB"/>
    <w:rsid w:val="000645C1"/>
    <w:rsid w:val="00064C56"/>
    <w:rsid w:val="00065168"/>
    <w:rsid w:val="0006531F"/>
    <w:rsid w:val="000660FD"/>
    <w:rsid w:val="00066D51"/>
    <w:rsid w:val="00066D6E"/>
    <w:rsid w:val="00066EA5"/>
    <w:rsid w:val="00066FD5"/>
    <w:rsid w:val="000671AA"/>
    <w:rsid w:val="00067792"/>
    <w:rsid w:val="00067C11"/>
    <w:rsid w:val="00067F76"/>
    <w:rsid w:val="00067F8A"/>
    <w:rsid w:val="0007003B"/>
    <w:rsid w:val="000706FA"/>
    <w:rsid w:val="00070CA0"/>
    <w:rsid w:val="00070E34"/>
    <w:rsid w:val="00070FC1"/>
    <w:rsid w:val="000711DE"/>
    <w:rsid w:val="0007173B"/>
    <w:rsid w:val="00071D81"/>
    <w:rsid w:val="000722E8"/>
    <w:rsid w:val="00072427"/>
    <w:rsid w:val="000726A8"/>
    <w:rsid w:val="0007273B"/>
    <w:rsid w:val="00072D9C"/>
    <w:rsid w:val="00072ECA"/>
    <w:rsid w:val="00072FB7"/>
    <w:rsid w:val="000730CC"/>
    <w:rsid w:val="00073827"/>
    <w:rsid w:val="000739D4"/>
    <w:rsid w:val="00073B5B"/>
    <w:rsid w:val="00073C14"/>
    <w:rsid w:val="000741DD"/>
    <w:rsid w:val="00074AC5"/>
    <w:rsid w:val="00074E77"/>
    <w:rsid w:val="00074E98"/>
    <w:rsid w:val="000752A7"/>
    <w:rsid w:val="00075420"/>
    <w:rsid w:val="0007578A"/>
    <w:rsid w:val="00075ABE"/>
    <w:rsid w:val="00075D2E"/>
    <w:rsid w:val="00075E9F"/>
    <w:rsid w:val="00075FB5"/>
    <w:rsid w:val="00076125"/>
    <w:rsid w:val="000762E3"/>
    <w:rsid w:val="00076322"/>
    <w:rsid w:val="0007636D"/>
    <w:rsid w:val="00076370"/>
    <w:rsid w:val="000764C0"/>
    <w:rsid w:val="000768EA"/>
    <w:rsid w:val="00076AC5"/>
    <w:rsid w:val="000774F2"/>
    <w:rsid w:val="00077515"/>
    <w:rsid w:val="00077527"/>
    <w:rsid w:val="0007788E"/>
    <w:rsid w:val="00077C88"/>
    <w:rsid w:val="00077D74"/>
    <w:rsid w:val="00077DA9"/>
    <w:rsid w:val="00077E87"/>
    <w:rsid w:val="000805AA"/>
    <w:rsid w:val="00080F5F"/>
    <w:rsid w:val="0008120F"/>
    <w:rsid w:val="00081420"/>
    <w:rsid w:val="00081475"/>
    <w:rsid w:val="00081966"/>
    <w:rsid w:val="000820A7"/>
    <w:rsid w:val="000820FD"/>
    <w:rsid w:val="00082580"/>
    <w:rsid w:val="00082620"/>
    <w:rsid w:val="00082856"/>
    <w:rsid w:val="00082A14"/>
    <w:rsid w:val="00082E7F"/>
    <w:rsid w:val="00082F1D"/>
    <w:rsid w:val="00082F6B"/>
    <w:rsid w:val="0008309A"/>
    <w:rsid w:val="00083493"/>
    <w:rsid w:val="00083C40"/>
    <w:rsid w:val="000841E9"/>
    <w:rsid w:val="00084212"/>
    <w:rsid w:val="000843E9"/>
    <w:rsid w:val="000844BA"/>
    <w:rsid w:val="00085138"/>
    <w:rsid w:val="000858EC"/>
    <w:rsid w:val="00085B8E"/>
    <w:rsid w:val="00086190"/>
    <w:rsid w:val="000866C7"/>
    <w:rsid w:val="00086A5C"/>
    <w:rsid w:val="00086DAD"/>
    <w:rsid w:val="00086F79"/>
    <w:rsid w:val="000870E0"/>
    <w:rsid w:val="000871B5"/>
    <w:rsid w:val="000873A5"/>
    <w:rsid w:val="00087A6A"/>
    <w:rsid w:val="00087CBB"/>
    <w:rsid w:val="00090C74"/>
    <w:rsid w:val="00090F81"/>
    <w:rsid w:val="00091033"/>
    <w:rsid w:val="0009144C"/>
    <w:rsid w:val="00091662"/>
    <w:rsid w:val="000918A1"/>
    <w:rsid w:val="00091A31"/>
    <w:rsid w:val="00091CA8"/>
    <w:rsid w:val="000922B8"/>
    <w:rsid w:val="00092375"/>
    <w:rsid w:val="00092576"/>
    <w:rsid w:val="0009270D"/>
    <w:rsid w:val="000928CA"/>
    <w:rsid w:val="00092BEA"/>
    <w:rsid w:val="0009337B"/>
    <w:rsid w:val="00093BB7"/>
    <w:rsid w:val="00093C5A"/>
    <w:rsid w:val="00093D23"/>
    <w:rsid w:val="00093F9A"/>
    <w:rsid w:val="0009436E"/>
    <w:rsid w:val="0009446F"/>
    <w:rsid w:val="00094DBB"/>
    <w:rsid w:val="00094F9F"/>
    <w:rsid w:val="0009513C"/>
    <w:rsid w:val="000952EE"/>
    <w:rsid w:val="000953FD"/>
    <w:rsid w:val="000956FE"/>
    <w:rsid w:val="000959F7"/>
    <w:rsid w:val="00096233"/>
    <w:rsid w:val="0009697C"/>
    <w:rsid w:val="000973D5"/>
    <w:rsid w:val="00097417"/>
    <w:rsid w:val="000979A3"/>
    <w:rsid w:val="00097DCD"/>
    <w:rsid w:val="000A00AD"/>
    <w:rsid w:val="000A02C3"/>
    <w:rsid w:val="000A0335"/>
    <w:rsid w:val="000A05F2"/>
    <w:rsid w:val="000A0BDF"/>
    <w:rsid w:val="000A103A"/>
    <w:rsid w:val="000A10E0"/>
    <w:rsid w:val="000A1202"/>
    <w:rsid w:val="000A1AD4"/>
    <w:rsid w:val="000A1BCD"/>
    <w:rsid w:val="000A1CD9"/>
    <w:rsid w:val="000A1FF4"/>
    <w:rsid w:val="000A2225"/>
    <w:rsid w:val="000A2CC9"/>
    <w:rsid w:val="000A306D"/>
    <w:rsid w:val="000A30C6"/>
    <w:rsid w:val="000A3F90"/>
    <w:rsid w:val="000A42FD"/>
    <w:rsid w:val="000A4535"/>
    <w:rsid w:val="000A49EC"/>
    <w:rsid w:val="000A4BA8"/>
    <w:rsid w:val="000A5313"/>
    <w:rsid w:val="000A5535"/>
    <w:rsid w:val="000A6149"/>
    <w:rsid w:val="000A6450"/>
    <w:rsid w:val="000A6922"/>
    <w:rsid w:val="000A6D3C"/>
    <w:rsid w:val="000A6F87"/>
    <w:rsid w:val="000A7664"/>
    <w:rsid w:val="000A76E4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1590"/>
    <w:rsid w:val="000B2AB1"/>
    <w:rsid w:val="000B30F6"/>
    <w:rsid w:val="000B3760"/>
    <w:rsid w:val="000B3810"/>
    <w:rsid w:val="000B3BE3"/>
    <w:rsid w:val="000B3F31"/>
    <w:rsid w:val="000B3FFE"/>
    <w:rsid w:val="000B448C"/>
    <w:rsid w:val="000B48A4"/>
    <w:rsid w:val="000B4F53"/>
    <w:rsid w:val="000B510B"/>
    <w:rsid w:val="000B56F7"/>
    <w:rsid w:val="000B5720"/>
    <w:rsid w:val="000B57DD"/>
    <w:rsid w:val="000B58C8"/>
    <w:rsid w:val="000B5F51"/>
    <w:rsid w:val="000B6187"/>
    <w:rsid w:val="000B619C"/>
    <w:rsid w:val="000B64E2"/>
    <w:rsid w:val="000B6530"/>
    <w:rsid w:val="000B6957"/>
    <w:rsid w:val="000B699A"/>
    <w:rsid w:val="000B6B8A"/>
    <w:rsid w:val="000B727A"/>
    <w:rsid w:val="000B79FB"/>
    <w:rsid w:val="000B7CB6"/>
    <w:rsid w:val="000B7FEA"/>
    <w:rsid w:val="000C0238"/>
    <w:rsid w:val="000C0422"/>
    <w:rsid w:val="000C0761"/>
    <w:rsid w:val="000C0C0B"/>
    <w:rsid w:val="000C10B7"/>
    <w:rsid w:val="000C139E"/>
    <w:rsid w:val="000C170E"/>
    <w:rsid w:val="000C2578"/>
    <w:rsid w:val="000C2669"/>
    <w:rsid w:val="000C2A30"/>
    <w:rsid w:val="000C2BDC"/>
    <w:rsid w:val="000C2BFD"/>
    <w:rsid w:val="000C2CB3"/>
    <w:rsid w:val="000C2CDA"/>
    <w:rsid w:val="000C3081"/>
    <w:rsid w:val="000C319D"/>
    <w:rsid w:val="000C3A34"/>
    <w:rsid w:val="000C3DD0"/>
    <w:rsid w:val="000C4806"/>
    <w:rsid w:val="000C4923"/>
    <w:rsid w:val="000C4B1F"/>
    <w:rsid w:val="000C4D06"/>
    <w:rsid w:val="000C5007"/>
    <w:rsid w:val="000C5356"/>
    <w:rsid w:val="000C5A0F"/>
    <w:rsid w:val="000C5A1E"/>
    <w:rsid w:val="000C5D83"/>
    <w:rsid w:val="000C5E72"/>
    <w:rsid w:val="000C5F40"/>
    <w:rsid w:val="000C6421"/>
    <w:rsid w:val="000C6436"/>
    <w:rsid w:val="000C6992"/>
    <w:rsid w:val="000C6C3D"/>
    <w:rsid w:val="000C730D"/>
    <w:rsid w:val="000C732F"/>
    <w:rsid w:val="000C7525"/>
    <w:rsid w:val="000C76D3"/>
    <w:rsid w:val="000C7E1B"/>
    <w:rsid w:val="000D01BC"/>
    <w:rsid w:val="000D01FE"/>
    <w:rsid w:val="000D0247"/>
    <w:rsid w:val="000D0460"/>
    <w:rsid w:val="000D0516"/>
    <w:rsid w:val="000D0EE5"/>
    <w:rsid w:val="000D13A5"/>
    <w:rsid w:val="000D1682"/>
    <w:rsid w:val="000D1958"/>
    <w:rsid w:val="000D1EA9"/>
    <w:rsid w:val="000D24DC"/>
    <w:rsid w:val="000D26E0"/>
    <w:rsid w:val="000D27A3"/>
    <w:rsid w:val="000D2882"/>
    <w:rsid w:val="000D2B16"/>
    <w:rsid w:val="000D2B59"/>
    <w:rsid w:val="000D2E82"/>
    <w:rsid w:val="000D2F83"/>
    <w:rsid w:val="000D3073"/>
    <w:rsid w:val="000D352C"/>
    <w:rsid w:val="000D3A03"/>
    <w:rsid w:val="000D3C0B"/>
    <w:rsid w:val="000D3E78"/>
    <w:rsid w:val="000D40E3"/>
    <w:rsid w:val="000D415F"/>
    <w:rsid w:val="000D490D"/>
    <w:rsid w:val="000D4D92"/>
    <w:rsid w:val="000D4FC0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E6"/>
    <w:rsid w:val="000D7071"/>
    <w:rsid w:val="000D71CE"/>
    <w:rsid w:val="000D7739"/>
    <w:rsid w:val="000D7A0C"/>
    <w:rsid w:val="000D7BDE"/>
    <w:rsid w:val="000E07F2"/>
    <w:rsid w:val="000E1107"/>
    <w:rsid w:val="000E11AC"/>
    <w:rsid w:val="000E1449"/>
    <w:rsid w:val="000E1A94"/>
    <w:rsid w:val="000E1B5C"/>
    <w:rsid w:val="000E1C82"/>
    <w:rsid w:val="000E1EDB"/>
    <w:rsid w:val="000E1F7C"/>
    <w:rsid w:val="000E2397"/>
    <w:rsid w:val="000E28CB"/>
    <w:rsid w:val="000E2B73"/>
    <w:rsid w:val="000E2F25"/>
    <w:rsid w:val="000E32D0"/>
    <w:rsid w:val="000E338E"/>
    <w:rsid w:val="000E3A88"/>
    <w:rsid w:val="000E3E10"/>
    <w:rsid w:val="000E400E"/>
    <w:rsid w:val="000E4325"/>
    <w:rsid w:val="000E46B7"/>
    <w:rsid w:val="000E4C28"/>
    <w:rsid w:val="000E526F"/>
    <w:rsid w:val="000E53F5"/>
    <w:rsid w:val="000E5956"/>
    <w:rsid w:val="000E5B85"/>
    <w:rsid w:val="000E5CBC"/>
    <w:rsid w:val="000E5E76"/>
    <w:rsid w:val="000E67DE"/>
    <w:rsid w:val="000E7130"/>
    <w:rsid w:val="000E73DD"/>
    <w:rsid w:val="000E7414"/>
    <w:rsid w:val="000E74CC"/>
    <w:rsid w:val="000E7D65"/>
    <w:rsid w:val="000E7DBB"/>
    <w:rsid w:val="000E7F30"/>
    <w:rsid w:val="000F00B9"/>
    <w:rsid w:val="000F0600"/>
    <w:rsid w:val="000F082F"/>
    <w:rsid w:val="000F0C77"/>
    <w:rsid w:val="000F1067"/>
    <w:rsid w:val="000F13C1"/>
    <w:rsid w:val="000F1CD9"/>
    <w:rsid w:val="000F1D04"/>
    <w:rsid w:val="000F1FCA"/>
    <w:rsid w:val="000F2029"/>
    <w:rsid w:val="000F2A03"/>
    <w:rsid w:val="000F2D8E"/>
    <w:rsid w:val="000F301E"/>
    <w:rsid w:val="000F3607"/>
    <w:rsid w:val="000F3AD3"/>
    <w:rsid w:val="000F4292"/>
    <w:rsid w:val="000F443A"/>
    <w:rsid w:val="000F4950"/>
    <w:rsid w:val="000F49B8"/>
    <w:rsid w:val="000F4ADE"/>
    <w:rsid w:val="000F5343"/>
    <w:rsid w:val="000F5DEC"/>
    <w:rsid w:val="000F61B4"/>
    <w:rsid w:val="000F6204"/>
    <w:rsid w:val="000F65B4"/>
    <w:rsid w:val="000F6874"/>
    <w:rsid w:val="000F6C2B"/>
    <w:rsid w:val="000F71F3"/>
    <w:rsid w:val="000F759D"/>
    <w:rsid w:val="000F7838"/>
    <w:rsid w:val="000F79A6"/>
    <w:rsid w:val="00100421"/>
    <w:rsid w:val="00100599"/>
    <w:rsid w:val="001008CB"/>
    <w:rsid w:val="00100B94"/>
    <w:rsid w:val="00100CF1"/>
    <w:rsid w:val="001011D5"/>
    <w:rsid w:val="001014A5"/>
    <w:rsid w:val="00101AFE"/>
    <w:rsid w:val="00101BBD"/>
    <w:rsid w:val="00101C4C"/>
    <w:rsid w:val="00101FB2"/>
    <w:rsid w:val="00102BE0"/>
    <w:rsid w:val="00102FA2"/>
    <w:rsid w:val="00103036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B2C"/>
    <w:rsid w:val="00105B6D"/>
    <w:rsid w:val="00105DB8"/>
    <w:rsid w:val="00106231"/>
    <w:rsid w:val="00106234"/>
    <w:rsid w:val="00106699"/>
    <w:rsid w:val="0010679E"/>
    <w:rsid w:val="00106992"/>
    <w:rsid w:val="00106CB4"/>
    <w:rsid w:val="00106DE4"/>
    <w:rsid w:val="00106EA1"/>
    <w:rsid w:val="00106FE8"/>
    <w:rsid w:val="00107096"/>
    <w:rsid w:val="00107878"/>
    <w:rsid w:val="00107F1C"/>
    <w:rsid w:val="00110001"/>
    <w:rsid w:val="00110339"/>
    <w:rsid w:val="00110415"/>
    <w:rsid w:val="00110E08"/>
    <w:rsid w:val="001114C5"/>
    <w:rsid w:val="001119C0"/>
    <w:rsid w:val="00112379"/>
    <w:rsid w:val="0011245A"/>
    <w:rsid w:val="00112774"/>
    <w:rsid w:val="001133BC"/>
    <w:rsid w:val="00113798"/>
    <w:rsid w:val="00113A7C"/>
    <w:rsid w:val="00113AD6"/>
    <w:rsid w:val="00113C74"/>
    <w:rsid w:val="00113FD3"/>
    <w:rsid w:val="001147F5"/>
    <w:rsid w:val="00114923"/>
    <w:rsid w:val="00114B50"/>
    <w:rsid w:val="001157A9"/>
    <w:rsid w:val="00115AE8"/>
    <w:rsid w:val="00115E36"/>
    <w:rsid w:val="00115EAD"/>
    <w:rsid w:val="00116424"/>
    <w:rsid w:val="0011657D"/>
    <w:rsid w:val="0011693D"/>
    <w:rsid w:val="00116E6B"/>
    <w:rsid w:val="00116FD5"/>
    <w:rsid w:val="001174E5"/>
    <w:rsid w:val="0011779E"/>
    <w:rsid w:val="00117A46"/>
    <w:rsid w:val="00117C92"/>
    <w:rsid w:val="001202E5"/>
    <w:rsid w:val="00120EB1"/>
    <w:rsid w:val="00121707"/>
    <w:rsid w:val="00121949"/>
    <w:rsid w:val="00121A24"/>
    <w:rsid w:val="00121D4C"/>
    <w:rsid w:val="00121F18"/>
    <w:rsid w:val="001220CD"/>
    <w:rsid w:val="0012216A"/>
    <w:rsid w:val="0012239E"/>
    <w:rsid w:val="001227B1"/>
    <w:rsid w:val="00122F0A"/>
    <w:rsid w:val="001231EC"/>
    <w:rsid w:val="001232B1"/>
    <w:rsid w:val="00123363"/>
    <w:rsid w:val="00123681"/>
    <w:rsid w:val="001237F3"/>
    <w:rsid w:val="0012437F"/>
    <w:rsid w:val="0012478F"/>
    <w:rsid w:val="001248AC"/>
    <w:rsid w:val="00124A1A"/>
    <w:rsid w:val="00124E6A"/>
    <w:rsid w:val="001253E1"/>
    <w:rsid w:val="001255C7"/>
    <w:rsid w:val="001256EC"/>
    <w:rsid w:val="00125799"/>
    <w:rsid w:val="001258F0"/>
    <w:rsid w:val="001267F8"/>
    <w:rsid w:val="00126F97"/>
    <w:rsid w:val="00127174"/>
    <w:rsid w:val="001273F5"/>
    <w:rsid w:val="00127460"/>
    <w:rsid w:val="001275FF"/>
    <w:rsid w:val="001278CA"/>
    <w:rsid w:val="0012791A"/>
    <w:rsid w:val="001279CB"/>
    <w:rsid w:val="001309F1"/>
    <w:rsid w:val="00130A25"/>
    <w:rsid w:val="00130BED"/>
    <w:rsid w:val="00130C3D"/>
    <w:rsid w:val="001316D4"/>
    <w:rsid w:val="00131776"/>
    <w:rsid w:val="00131A4A"/>
    <w:rsid w:val="00131C36"/>
    <w:rsid w:val="0013290D"/>
    <w:rsid w:val="00132992"/>
    <w:rsid w:val="00132C04"/>
    <w:rsid w:val="00132E7B"/>
    <w:rsid w:val="00134AC3"/>
    <w:rsid w:val="00134D2A"/>
    <w:rsid w:val="00134E7C"/>
    <w:rsid w:val="00135049"/>
    <w:rsid w:val="001352F8"/>
    <w:rsid w:val="00135398"/>
    <w:rsid w:val="0013553E"/>
    <w:rsid w:val="0013568A"/>
    <w:rsid w:val="00135EBE"/>
    <w:rsid w:val="00136914"/>
    <w:rsid w:val="00136D0A"/>
    <w:rsid w:val="0013736E"/>
    <w:rsid w:val="00137672"/>
    <w:rsid w:val="0014026A"/>
    <w:rsid w:val="001402D3"/>
    <w:rsid w:val="00140672"/>
    <w:rsid w:val="001408DD"/>
    <w:rsid w:val="001409F9"/>
    <w:rsid w:val="00140EFE"/>
    <w:rsid w:val="0014145B"/>
    <w:rsid w:val="001415D0"/>
    <w:rsid w:val="00141983"/>
    <w:rsid w:val="001427B0"/>
    <w:rsid w:val="001429BE"/>
    <w:rsid w:val="00142AB9"/>
    <w:rsid w:val="0014304A"/>
    <w:rsid w:val="001432EA"/>
    <w:rsid w:val="00143B6A"/>
    <w:rsid w:val="00143F02"/>
    <w:rsid w:val="00144910"/>
    <w:rsid w:val="001449CA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84"/>
    <w:rsid w:val="0014618C"/>
    <w:rsid w:val="00147022"/>
    <w:rsid w:val="001472E0"/>
    <w:rsid w:val="00147C3C"/>
    <w:rsid w:val="00147D04"/>
    <w:rsid w:val="00150A53"/>
    <w:rsid w:val="00150CD1"/>
    <w:rsid w:val="001512F9"/>
    <w:rsid w:val="00151379"/>
    <w:rsid w:val="00151419"/>
    <w:rsid w:val="00151A8F"/>
    <w:rsid w:val="001520EC"/>
    <w:rsid w:val="0015213A"/>
    <w:rsid w:val="00152154"/>
    <w:rsid w:val="00152948"/>
    <w:rsid w:val="00152C08"/>
    <w:rsid w:val="00152D8A"/>
    <w:rsid w:val="00152EC4"/>
    <w:rsid w:val="00153082"/>
    <w:rsid w:val="001536DB"/>
    <w:rsid w:val="00153B00"/>
    <w:rsid w:val="00153B13"/>
    <w:rsid w:val="00153E6B"/>
    <w:rsid w:val="00153F21"/>
    <w:rsid w:val="00154266"/>
    <w:rsid w:val="001548C9"/>
    <w:rsid w:val="001548D7"/>
    <w:rsid w:val="001552E4"/>
    <w:rsid w:val="001553C2"/>
    <w:rsid w:val="00155511"/>
    <w:rsid w:val="0015554D"/>
    <w:rsid w:val="00155588"/>
    <w:rsid w:val="001555D3"/>
    <w:rsid w:val="001564F5"/>
    <w:rsid w:val="00156946"/>
    <w:rsid w:val="00156F25"/>
    <w:rsid w:val="00157063"/>
    <w:rsid w:val="001573AB"/>
    <w:rsid w:val="0015745F"/>
    <w:rsid w:val="001574F3"/>
    <w:rsid w:val="0015764B"/>
    <w:rsid w:val="001578D0"/>
    <w:rsid w:val="00157AD9"/>
    <w:rsid w:val="00157B09"/>
    <w:rsid w:val="00157D02"/>
    <w:rsid w:val="001601D6"/>
    <w:rsid w:val="001602BF"/>
    <w:rsid w:val="0016048F"/>
    <w:rsid w:val="001606AA"/>
    <w:rsid w:val="001606C7"/>
    <w:rsid w:val="001608AB"/>
    <w:rsid w:val="001608B2"/>
    <w:rsid w:val="00160BCF"/>
    <w:rsid w:val="00160F1B"/>
    <w:rsid w:val="001618CE"/>
    <w:rsid w:val="00161A67"/>
    <w:rsid w:val="00161C3A"/>
    <w:rsid w:val="00161EBB"/>
    <w:rsid w:val="00162238"/>
    <w:rsid w:val="00162301"/>
    <w:rsid w:val="001623FE"/>
    <w:rsid w:val="001626F9"/>
    <w:rsid w:val="00162ABA"/>
    <w:rsid w:val="00162BB4"/>
    <w:rsid w:val="00163280"/>
    <w:rsid w:val="001635B3"/>
    <w:rsid w:val="001638C0"/>
    <w:rsid w:val="001639D6"/>
    <w:rsid w:val="001639FF"/>
    <w:rsid w:val="00163DEC"/>
    <w:rsid w:val="001642B1"/>
    <w:rsid w:val="00164972"/>
    <w:rsid w:val="00164FB8"/>
    <w:rsid w:val="00165038"/>
    <w:rsid w:val="001653BF"/>
    <w:rsid w:val="001655CA"/>
    <w:rsid w:val="0016566D"/>
    <w:rsid w:val="00165BBD"/>
    <w:rsid w:val="001661E6"/>
    <w:rsid w:val="001664A8"/>
    <w:rsid w:val="00166ECE"/>
    <w:rsid w:val="001678EB"/>
    <w:rsid w:val="0016798F"/>
    <w:rsid w:val="00167EB9"/>
    <w:rsid w:val="00167F20"/>
    <w:rsid w:val="001704AB"/>
    <w:rsid w:val="001704DF"/>
    <w:rsid w:val="001706BF"/>
    <w:rsid w:val="00170858"/>
    <w:rsid w:val="00170ACF"/>
    <w:rsid w:val="00170BDE"/>
    <w:rsid w:val="00170D36"/>
    <w:rsid w:val="00171448"/>
    <w:rsid w:val="001723BC"/>
    <w:rsid w:val="0017240C"/>
    <w:rsid w:val="00172B41"/>
    <w:rsid w:val="00172C28"/>
    <w:rsid w:val="00172D01"/>
    <w:rsid w:val="001732AF"/>
    <w:rsid w:val="00173581"/>
    <w:rsid w:val="0017363F"/>
    <w:rsid w:val="00173AD1"/>
    <w:rsid w:val="00173E7A"/>
    <w:rsid w:val="001741E2"/>
    <w:rsid w:val="00174D7B"/>
    <w:rsid w:val="00175011"/>
    <w:rsid w:val="00175168"/>
    <w:rsid w:val="001752E1"/>
    <w:rsid w:val="001754B8"/>
    <w:rsid w:val="0017551B"/>
    <w:rsid w:val="001758E2"/>
    <w:rsid w:val="00175FCB"/>
    <w:rsid w:val="00176071"/>
    <w:rsid w:val="00176162"/>
    <w:rsid w:val="001765AF"/>
    <w:rsid w:val="00176E3E"/>
    <w:rsid w:val="00176F0F"/>
    <w:rsid w:val="00176FD9"/>
    <w:rsid w:val="001771E5"/>
    <w:rsid w:val="0017796C"/>
    <w:rsid w:val="00177D12"/>
    <w:rsid w:val="00177D8B"/>
    <w:rsid w:val="00177D92"/>
    <w:rsid w:val="00177F6F"/>
    <w:rsid w:val="00180520"/>
    <w:rsid w:val="0018067F"/>
    <w:rsid w:val="00180BEE"/>
    <w:rsid w:val="00180DD7"/>
    <w:rsid w:val="001815EB"/>
    <w:rsid w:val="00181654"/>
    <w:rsid w:val="00181759"/>
    <w:rsid w:val="00181988"/>
    <w:rsid w:val="001819F8"/>
    <w:rsid w:val="00181F57"/>
    <w:rsid w:val="001821D1"/>
    <w:rsid w:val="0018354C"/>
    <w:rsid w:val="00183E4B"/>
    <w:rsid w:val="00183E67"/>
    <w:rsid w:val="00183ED7"/>
    <w:rsid w:val="00183F50"/>
    <w:rsid w:val="00183FAD"/>
    <w:rsid w:val="00184339"/>
    <w:rsid w:val="0018438B"/>
    <w:rsid w:val="001845FD"/>
    <w:rsid w:val="001847FC"/>
    <w:rsid w:val="00184E16"/>
    <w:rsid w:val="00184F05"/>
    <w:rsid w:val="00184F6A"/>
    <w:rsid w:val="0018518A"/>
    <w:rsid w:val="00185AE3"/>
    <w:rsid w:val="00185D4D"/>
    <w:rsid w:val="0018614B"/>
    <w:rsid w:val="001866CB"/>
    <w:rsid w:val="0018671A"/>
    <w:rsid w:val="00187AA3"/>
    <w:rsid w:val="00187EBD"/>
    <w:rsid w:val="0019059F"/>
    <w:rsid w:val="001908A0"/>
    <w:rsid w:val="001909BE"/>
    <w:rsid w:val="001909EF"/>
    <w:rsid w:val="00190D12"/>
    <w:rsid w:val="00191E02"/>
    <w:rsid w:val="00191F43"/>
    <w:rsid w:val="0019219A"/>
    <w:rsid w:val="001922FC"/>
    <w:rsid w:val="001925EB"/>
    <w:rsid w:val="0019294F"/>
    <w:rsid w:val="00193556"/>
    <w:rsid w:val="00193963"/>
    <w:rsid w:val="00193AEA"/>
    <w:rsid w:val="001940A9"/>
    <w:rsid w:val="00194172"/>
    <w:rsid w:val="001943E9"/>
    <w:rsid w:val="0019464D"/>
    <w:rsid w:val="00194749"/>
    <w:rsid w:val="001947F5"/>
    <w:rsid w:val="0019487B"/>
    <w:rsid w:val="00194882"/>
    <w:rsid w:val="00194B74"/>
    <w:rsid w:val="00194D97"/>
    <w:rsid w:val="00195565"/>
    <w:rsid w:val="001958DF"/>
    <w:rsid w:val="00195E19"/>
    <w:rsid w:val="00196341"/>
    <w:rsid w:val="001967BA"/>
    <w:rsid w:val="00196892"/>
    <w:rsid w:val="00196A19"/>
    <w:rsid w:val="00197031"/>
    <w:rsid w:val="00197182"/>
    <w:rsid w:val="00197500"/>
    <w:rsid w:val="0019752E"/>
    <w:rsid w:val="001A0081"/>
    <w:rsid w:val="001A03DF"/>
    <w:rsid w:val="001A070A"/>
    <w:rsid w:val="001A0800"/>
    <w:rsid w:val="001A0F2F"/>
    <w:rsid w:val="001A1B23"/>
    <w:rsid w:val="001A1D95"/>
    <w:rsid w:val="001A1DDD"/>
    <w:rsid w:val="001A24B8"/>
    <w:rsid w:val="001A26C3"/>
    <w:rsid w:val="001A298E"/>
    <w:rsid w:val="001A2B75"/>
    <w:rsid w:val="001A2C7E"/>
    <w:rsid w:val="001A2E37"/>
    <w:rsid w:val="001A3837"/>
    <w:rsid w:val="001A3876"/>
    <w:rsid w:val="001A396C"/>
    <w:rsid w:val="001A3DB8"/>
    <w:rsid w:val="001A4684"/>
    <w:rsid w:val="001A4922"/>
    <w:rsid w:val="001A4C82"/>
    <w:rsid w:val="001A4E73"/>
    <w:rsid w:val="001A5077"/>
    <w:rsid w:val="001A52C2"/>
    <w:rsid w:val="001A52E7"/>
    <w:rsid w:val="001A582D"/>
    <w:rsid w:val="001A5A38"/>
    <w:rsid w:val="001A5D27"/>
    <w:rsid w:val="001A63C6"/>
    <w:rsid w:val="001A66D7"/>
    <w:rsid w:val="001A68B9"/>
    <w:rsid w:val="001A6E61"/>
    <w:rsid w:val="001A701E"/>
    <w:rsid w:val="001A7180"/>
    <w:rsid w:val="001A74D5"/>
    <w:rsid w:val="001A7801"/>
    <w:rsid w:val="001A78B9"/>
    <w:rsid w:val="001A7AEE"/>
    <w:rsid w:val="001A7E44"/>
    <w:rsid w:val="001B03D5"/>
    <w:rsid w:val="001B0722"/>
    <w:rsid w:val="001B0927"/>
    <w:rsid w:val="001B0948"/>
    <w:rsid w:val="001B0B6E"/>
    <w:rsid w:val="001B1222"/>
    <w:rsid w:val="001B14E3"/>
    <w:rsid w:val="001B185F"/>
    <w:rsid w:val="001B1B66"/>
    <w:rsid w:val="001B1B6A"/>
    <w:rsid w:val="001B1FBC"/>
    <w:rsid w:val="001B227D"/>
    <w:rsid w:val="001B2703"/>
    <w:rsid w:val="001B27CE"/>
    <w:rsid w:val="001B27FD"/>
    <w:rsid w:val="001B2DF2"/>
    <w:rsid w:val="001B301A"/>
    <w:rsid w:val="001B3F2C"/>
    <w:rsid w:val="001B43A2"/>
    <w:rsid w:val="001B44D3"/>
    <w:rsid w:val="001B457F"/>
    <w:rsid w:val="001B4870"/>
    <w:rsid w:val="001B49DC"/>
    <w:rsid w:val="001B4C5A"/>
    <w:rsid w:val="001B4D4A"/>
    <w:rsid w:val="001B4DA6"/>
    <w:rsid w:val="001B5036"/>
    <w:rsid w:val="001B5616"/>
    <w:rsid w:val="001B5656"/>
    <w:rsid w:val="001B588E"/>
    <w:rsid w:val="001B5A54"/>
    <w:rsid w:val="001B5AEF"/>
    <w:rsid w:val="001B5C89"/>
    <w:rsid w:val="001B5C9B"/>
    <w:rsid w:val="001B614B"/>
    <w:rsid w:val="001B6611"/>
    <w:rsid w:val="001B66B2"/>
    <w:rsid w:val="001B66BC"/>
    <w:rsid w:val="001B6710"/>
    <w:rsid w:val="001B71EA"/>
    <w:rsid w:val="001B7602"/>
    <w:rsid w:val="001B77D0"/>
    <w:rsid w:val="001C0667"/>
    <w:rsid w:val="001C07B3"/>
    <w:rsid w:val="001C0D40"/>
    <w:rsid w:val="001C0D48"/>
    <w:rsid w:val="001C0E62"/>
    <w:rsid w:val="001C1315"/>
    <w:rsid w:val="001C158F"/>
    <w:rsid w:val="001C16E1"/>
    <w:rsid w:val="001C194F"/>
    <w:rsid w:val="001C19F1"/>
    <w:rsid w:val="001C1AD6"/>
    <w:rsid w:val="001C1EF4"/>
    <w:rsid w:val="001C1F2A"/>
    <w:rsid w:val="001C2338"/>
    <w:rsid w:val="001C23B7"/>
    <w:rsid w:val="001C2479"/>
    <w:rsid w:val="001C2623"/>
    <w:rsid w:val="001C29C1"/>
    <w:rsid w:val="001C2A6B"/>
    <w:rsid w:val="001C2B9D"/>
    <w:rsid w:val="001C2DFF"/>
    <w:rsid w:val="001C2E39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F9E"/>
    <w:rsid w:val="001C5052"/>
    <w:rsid w:val="001C53C6"/>
    <w:rsid w:val="001C5679"/>
    <w:rsid w:val="001C614C"/>
    <w:rsid w:val="001C66B0"/>
    <w:rsid w:val="001C686E"/>
    <w:rsid w:val="001C7095"/>
    <w:rsid w:val="001C760E"/>
    <w:rsid w:val="001C7D62"/>
    <w:rsid w:val="001D005C"/>
    <w:rsid w:val="001D01D1"/>
    <w:rsid w:val="001D0407"/>
    <w:rsid w:val="001D070A"/>
    <w:rsid w:val="001D0C8E"/>
    <w:rsid w:val="001D0DEB"/>
    <w:rsid w:val="001D12FE"/>
    <w:rsid w:val="001D18C8"/>
    <w:rsid w:val="001D1D4D"/>
    <w:rsid w:val="001D2387"/>
    <w:rsid w:val="001D25A2"/>
    <w:rsid w:val="001D26FE"/>
    <w:rsid w:val="001D2C6C"/>
    <w:rsid w:val="001D2D85"/>
    <w:rsid w:val="001D2D88"/>
    <w:rsid w:val="001D31E5"/>
    <w:rsid w:val="001D36C1"/>
    <w:rsid w:val="001D4011"/>
    <w:rsid w:val="001D40F4"/>
    <w:rsid w:val="001D43C0"/>
    <w:rsid w:val="001D4588"/>
    <w:rsid w:val="001D4A66"/>
    <w:rsid w:val="001D4B11"/>
    <w:rsid w:val="001D4CF3"/>
    <w:rsid w:val="001D4D02"/>
    <w:rsid w:val="001D4D19"/>
    <w:rsid w:val="001D51F2"/>
    <w:rsid w:val="001D53BE"/>
    <w:rsid w:val="001D558F"/>
    <w:rsid w:val="001D572E"/>
    <w:rsid w:val="001D5849"/>
    <w:rsid w:val="001D5A06"/>
    <w:rsid w:val="001D5A3B"/>
    <w:rsid w:val="001D5ACD"/>
    <w:rsid w:val="001D5C9C"/>
    <w:rsid w:val="001D5F2F"/>
    <w:rsid w:val="001D695F"/>
    <w:rsid w:val="001D6C07"/>
    <w:rsid w:val="001D6C90"/>
    <w:rsid w:val="001D6CCE"/>
    <w:rsid w:val="001D783F"/>
    <w:rsid w:val="001E07D0"/>
    <w:rsid w:val="001E0A8C"/>
    <w:rsid w:val="001E0B53"/>
    <w:rsid w:val="001E1617"/>
    <w:rsid w:val="001E1A13"/>
    <w:rsid w:val="001E1C4A"/>
    <w:rsid w:val="001E1D53"/>
    <w:rsid w:val="001E1E3E"/>
    <w:rsid w:val="001E2590"/>
    <w:rsid w:val="001E28A7"/>
    <w:rsid w:val="001E2C92"/>
    <w:rsid w:val="001E2F46"/>
    <w:rsid w:val="001E2F61"/>
    <w:rsid w:val="001E30D2"/>
    <w:rsid w:val="001E318B"/>
    <w:rsid w:val="001E333E"/>
    <w:rsid w:val="001E3A99"/>
    <w:rsid w:val="001E43B4"/>
    <w:rsid w:val="001E454D"/>
    <w:rsid w:val="001E4819"/>
    <w:rsid w:val="001E49CB"/>
    <w:rsid w:val="001E4B64"/>
    <w:rsid w:val="001E5105"/>
    <w:rsid w:val="001E53E9"/>
    <w:rsid w:val="001E5C66"/>
    <w:rsid w:val="001E5F3C"/>
    <w:rsid w:val="001E65BF"/>
    <w:rsid w:val="001E69E5"/>
    <w:rsid w:val="001E6D35"/>
    <w:rsid w:val="001E7B97"/>
    <w:rsid w:val="001E7D61"/>
    <w:rsid w:val="001E7DD5"/>
    <w:rsid w:val="001E7FF2"/>
    <w:rsid w:val="001F093C"/>
    <w:rsid w:val="001F09B5"/>
    <w:rsid w:val="001F0D2D"/>
    <w:rsid w:val="001F1048"/>
    <w:rsid w:val="001F145A"/>
    <w:rsid w:val="001F14F3"/>
    <w:rsid w:val="001F203B"/>
    <w:rsid w:val="001F205B"/>
    <w:rsid w:val="001F2181"/>
    <w:rsid w:val="001F23BC"/>
    <w:rsid w:val="001F27AB"/>
    <w:rsid w:val="001F2CA3"/>
    <w:rsid w:val="001F333E"/>
    <w:rsid w:val="001F37B7"/>
    <w:rsid w:val="001F3D54"/>
    <w:rsid w:val="001F3E38"/>
    <w:rsid w:val="001F3FCB"/>
    <w:rsid w:val="001F466C"/>
    <w:rsid w:val="001F468F"/>
    <w:rsid w:val="001F4924"/>
    <w:rsid w:val="001F4A3E"/>
    <w:rsid w:val="001F4BB9"/>
    <w:rsid w:val="001F4CAD"/>
    <w:rsid w:val="001F5090"/>
    <w:rsid w:val="001F5435"/>
    <w:rsid w:val="001F5513"/>
    <w:rsid w:val="001F5BC7"/>
    <w:rsid w:val="001F61B8"/>
    <w:rsid w:val="001F638D"/>
    <w:rsid w:val="001F6EA7"/>
    <w:rsid w:val="001F763E"/>
    <w:rsid w:val="001F76AA"/>
    <w:rsid w:val="002000EB"/>
    <w:rsid w:val="002005AB"/>
    <w:rsid w:val="00200AE1"/>
    <w:rsid w:val="00200C9D"/>
    <w:rsid w:val="002012AA"/>
    <w:rsid w:val="002014FA"/>
    <w:rsid w:val="00201726"/>
    <w:rsid w:val="00201893"/>
    <w:rsid w:val="00202516"/>
    <w:rsid w:val="002026AD"/>
    <w:rsid w:val="00202B96"/>
    <w:rsid w:val="0020310F"/>
    <w:rsid w:val="00203641"/>
    <w:rsid w:val="002039CF"/>
    <w:rsid w:val="00203A1C"/>
    <w:rsid w:val="00203A72"/>
    <w:rsid w:val="00203BDC"/>
    <w:rsid w:val="00203D9A"/>
    <w:rsid w:val="00204019"/>
    <w:rsid w:val="00204301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B48"/>
    <w:rsid w:val="002071FF"/>
    <w:rsid w:val="0020720D"/>
    <w:rsid w:val="0020743A"/>
    <w:rsid w:val="00207A93"/>
    <w:rsid w:val="00207A9F"/>
    <w:rsid w:val="00207D9A"/>
    <w:rsid w:val="00210572"/>
    <w:rsid w:val="002107FF"/>
    <w:rsid w:val="00210C45"/>
    <w:rsid w:val="00211084"/>
    <w:rsid w:val="0021129D"/>
    <w:rsid w:val="002112BF"/>
    <w:rsid w:val="0021131F"/>
    <w:rsid w:val="00211421"/>
    <w:rsid w:val="00211C68"/>
    <w:rsid w:val="00212200"/>
    <w:rsid w:val="00212321"/>
    <w:rsid w:val="0021268A"/>
    <w:rsid w:val="002128D3"/>
    <w:rsid w:val="002131EA"/>
    <w:rsid w:val="00213779"/>
    <w:rsid w:val="002137D1"/>
    <w:rsid w:val="002145AE"/>
    <w:rsid w:val="0021461E"/>
    <w:rsid w:val="00214BF3"/>
    <w:rsid w:val="00214EBF"/>
    <w:rsid w:val="00214F1E"/>
    <w:rsid w:val="0021506E"/>
    <w:rsid w:val="00215129"/>
    <w:rsid w:val="0021521D"/>
    <w:rsid w:val="00215325"/>
    <w:rsid w:val="002156DF"/>
    <w:rsid w:val="00215EBB"/>
    <w:rsid w:val="00215FD0"/>
    <w:rsid w:val="00216285"/>
    <w:rsid w:val="0021640E"/>
    <w:rsid w:val="00216561"/>
    <w:rsid w:val="00216980"/>
    <w:rsid w:val="00216F6E"/>
    <w:rsid w:val="0021721A"/>
    <w:rsid w:val="00217715"/>
    <w:rsid w:val="00217A3D"/>
    <w:rsid w:val="00217C17"/>
    <w:rsid w:val="00217F00"/>
    <w:rsid w:val="00217F03"/>
    <w:rsid w:val="00217F83"/>
    <w:rsid w:val="00220133"/>
    <w:rsid w:val="002209DD"/>
    <w:rsid w:val="002210CC"/>
    <w:rsid w:val="0022115C"/>
    <w:rsid w:val="002213F9"/>
    <w:rsid w:val="00221C85"/>
    <w:rsid w:val="00221C98"/>
    <w:rsid w:val="002220C8"/>
    <w:rsid w:val="002225EB"/>
    <w:rsid w:val="00223097"/>
    <w:rsid w:val="002233CA"/>
    <w:rsid w:val="00223A65"/>
    <w:rsid w:val="00223CC2"/>
    <w:rsid w:val="002241BD"/>
    <w:rsid w:val="00224440"/>
    <w:rsid w:val="002244E8"/>
    <w:rsid w:val="00224D80"/>
    <w:rsid w:val="00224E14"/>
    <w:rsid w:val="00224E4D"/>
    <w:rsid w:val="00224F78"/>
    <w:rsid w:val="002252A5"/>
    <w:rsid w:val="00225735"/>
    <w:rsid w:val="00225804"/>
    <w:rsid w:val="00226AB6"/>
    <w:rsid w:val="00226B1D"/>
    <w:rsid w:val="00226CE2"/>
    <w:rsid w:val="00227436"/>
    <w:rsid w:val="002275CB"/>
    <w:rsid w:val="002276D0"/>
    <w:rsid w:val="00227BF1"/>
    <w:rsid w:val="00227F0E"/>
    <w:rsid w:val="00227FD2"/>
    <w:rsid w:val="0023041E"/>
    <w:rsid w:val="002307C1"/>
    <w:rsid w:val="002307D4"/>
    <w:rsid w:val="0023091B"/>
    <w:rsid w:val="002309C2"/>
    <w:rsid w:val="00230AB8"/>
    <w:rsid w:val="00230B11"/>
    <w:rsid w:val="00230CB4"/>
    <w:rsid w:val="00230D34"/>
    <w:rsid w:val="00230E43"/>
    <w:rsid w:val="0023155B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C51"/>
    <w:rsid w:val="00232DAF"/>
    <w:rsid w:val="00232DB2"/>
    <w:rsid w:val="00232FA9"/>
    <w:rsid w:val="00233130"/>
    <w:rsid w:val="0023355D"/>
    <w:rsid w:val="00233720"/>
    <w:rsid w:val="00233BA8"/>
    <w:rsid w:val="00233C84"/>
    <w:rsid w:val="00234009"/>
    <w:rsid w:val="0023427B"/>
    <w:rsid w:val="002342A5"/>
    <w:rsid w:val="00234458"/>
    <w:rsid w:val="0023482C"/>
    <w:rsid w:val="002354A4"/>
    <w:rsid w:val="0023564C"/>
    <w:rsid w:val="0023573B"/>
    <w:rsid w:val="00235A4B"/>
    <w:rsid w:val="00235ABB"/>
    <w:rsid w:val="00236D49"/>
    <w:rsid w:val="00236E46"/>
    <w:rsid w:val="00236E96"/>
    <w:rsid w:val="002374E0"/>
    <w:rsid w:val="00237787"/>
    <w:rsid w:val="00237832"/>
    <w:rsid w:val="00237A79"/>
    <w:rsid w:val="002400CC"/>
    <w:rsid w:val="00240270"/>
    <w:rsid w:val="00240474"/>
    <w:rsid w:val="00240E46"/>
    <w:rsid w:val="00240E8B"/>
    <w:rsid w:val="00241315"/>
    <w:rsid w:val="0024152D"/>
    <w:rsid w:val="00241BCE"/>
    <w:rsid w:val="00241DB1"/>
    <w:rsid w:val="00242689"/>
    <w:rsid w:val="00242EE5"/>
    <w:rsid w:val="0024315C"/>
    <w:rsid w:val="002431FD"/>
    <w:rsid w:val="002432D9"/>
    <w:rsid w:val="0024359E"/>
    <w:rsid w:val="002439F8"/>
    <w:rsid w:val="00243B46"/>
    <w:rsid w:val="00243B6E"/>
    <w:rsid w:val="00243BD6"/>
    <w:rsid w:val="00243BFE"/>
    <w:rsid w:val="00243F73"/>
    <w:rsid w:val="00244283"/>
    <w:rsid w:val="00244635"/>
    <w:rsid w:val="0024466F"/>
    <w:rsid w:val="0024494F"/>
    <w:rsid w:val="00244967"/>
    <w:rsid w:val="002449FC"/>
    <w:rsid w:val="00244C51"/>
    <w:rsid w:val="00244E9B"/>
    <w:rsid w:val="00244F20"/>
    <w:rsid w:val="0024526C"/>
    <w:rsid w:val="00245619"/>
    <w:rsid w:val="0024563B"/>
    <w:rsid w:val="00245DBA"/>
    <w:rsid w:val="002461D5"/>
    <w:rsid w:val="002464A9"/>
    <w:rsid w:val="002465AA"/>
    <w:rsid w:val="00246804"/>
    <w:rsid w:val="0024732A"/>
    <w:rsid w:val="002474CC"/>
    <w:rsid w:val="002478E4"/>
    <w:rsid w:val="00247F6E"/>
    <w:rsid w:val="00250167"/>
    <w:rsid w:val="00250389"/>
    <w:rsid w:val="00250395"/>
    <w:rsid w:val="00250399"/>
    <w:rsid w:val="0025053A"/>
    <w:rsid w:val="00250812"/>
    <w:rsid w:val="00250937"/>
    <w:rsid w:val="00250A62"/>
    <w:rsid w:val="00250B40"/>
    <w:rsid w:val="00250C41"/>
    <w:rsid w:val="00250D5E"/>
    <w:rsid w:val="00250F95"/>
    <w:rsid w:val="002512D0"/>
    <w:rsid w:val="0025142B"/>
    <w:rsid w:val="00251C22"/>
    <w:rsid w:val="00251CB7"/>
    <w:rsid w:val="002525A7"/>
    <w:rsid w:val="002526CC"/>
    <w:rsid w:val="002527AC"/>
    <w:rsid w:val="00252833"/>
    <w:rsid w:val="00252A5A"/>
    <w:rsid w:val="00252CE7"/>
    <w:rsid w:val="00252E6E"/>
    <w:rsid w:val="002538ED"/>
    <w:rsid w:val="00253E47"/>
    <w:rsid w:val="00253FF7"/>
    <w:rsid w:val="00254361"/>
    <w:rsid w:val="00254449"/>
    <w:rsid w:val="0025485F"/>
    <w:rsid w:val="00254945"/>
    <w:rsid w:val="00254A26"/>
    <w:rsid w:val="00254D9F"/>
    <w:rsid w:val="002552C6"/>
    <w:rsid w:val="00255BDD"/>
    <w:rsid w:val="00255CB3"/>
    <w:rsid w:val="00255EAD"/>
    <w:rsid w:val="00256082"/>
    <w:rsid w:val="002561D5"/>
    <w:rsid w:val="002564FA"/>
    <w:rsid w:val="002571EA"/>
    <w:rsid w:val="002604E8"/>
    <w:rsid w:val="002605C7"/>
    <w:rsid w:val="0026078A"/>
    <w:rsid w:val="002608EE"/>
    <w:rsid w:val="00260959"/>
    <w:rsid w:val="00260DAD"/>
    <w:rsid w:val="0026213D"/>
    <w:rsid w:val="00262E8E"/>
    <w:rsid w:val="00262EF0"/>
    <w:rsid w:val="0026307D"/>
    <w:rsid w:val="00263405"/>
    <w:rsid w:val="00263CA1"/>
    <w:rsid w:val="00264109"/>
    <w:rsid w:val="002642A8"/>
    <w:rsid w:val="0026479B"/>
    <w:rsid w:val="00264C86"/>
    <w:rsid w:val="002651C3"/>
    <w:rsid w:val="002651E4"/>
    <w:rsid w:val="0026521D"/>
    <w:rsid w:val="00265A0D"/>
    <w:rsid w:val="00265AE8"/>
    <w:rsid w:val="00265CED"/>
    <w:rsid w:val="00266701"/>
    <w:rsid w:val="0026682C"/>
    <w:rsid w:val="00266973"/>
    <w:rsid w:val="00266A37"/>
    <w:rsid w:val="00266AD7"/>
    <w:rsid w:val="00266DEA"/>
    <w:rsid w:val="00267014"/>
    <w:rsid w:val="00267819"/>
    <w:rsid w:val="002678BC"/>
    <w:rsid w:val="00267BF0"/>
    <w:rsid w:val="00267C13"/>
    <w:rsid w:val="002706FA"/>
    <w:rsid w:val="0027073F"/>
    <w:rsid w:val="00270A98"/>
    <w:rsid w:val="00270E61"/>
    <w:rsid w:val="00271928"/>
    <w:rsid w:val="002725D6"/>
    <w:rsid w:val="002725E9"/>
    <w:rsid w:val="002726DF"/>
    <w:rsid w:val="002729F2"/>
    <w:rsid w:val="00272A30"/>
    <w:rsid w:val="00272B4B"/>
    <w:rsid w:val="00272EC5"/>
    <w:rsid w:val="00272FCA"/>
    <w:rsid w:val="00273865"/>
    <w:rsid w:val="00273D73"/>
    <w:rsid w:val="00273E76"/>
    <w:rsid w:val="002745AC"/>
    <w:rsid w:val="00274B6E"/>
    <w:rsid w:val="00274BF6"/>
    <w:rsid w:val="00274C3E"/>
    <w:rsid w:val="00274E5C"/>
    <w:rsid w:val="00275598"/>
    <w:rsid w:val="00275933"/>
    <w:rsid w:val="00275AD8"/>
    <w:rsid w:val="00275B1C"/>
    <w:rsid w:val="00275DA6"/>
    <w:rsid w:val="00276215"/>
    <w:rsid w:val="00276C75"/>
    <w:rsid w:val="00276CEF"/>
    <w:rsid w:val="00276F3F"/>
    <w:rsid w:val="00277405"/>
    <w:rsid w:val="0027766F"/>
    <w:rsid w:val="002801EC"/>
    <w:rsid w:val="0028027A"/>
    <w:rsid w:val="00280A6D"/>
    <w:rsid w:val="00280B5D"/>
    <w:rsid w:val="002810D9"/>
    <w:rsid w:val="0028137E"/>
    <w:rsid w:val="00281857"/>
    <w:rsid w:val="00281E4B"/>
    <w:rsid w:val="00282135"/>
    <w:rsid w:val="0028219B"/>
    <w:rsid w:val="0028232C"/>
    <w:rsid w:val="0028263B"/>
    <w:rsid w:val="00282771"/>
    <w:rsid w:val="00282979"/>
    <w:rsid w:val="002832A9"/>
    <w:rsid w:val="0028330F"/>
    <w:rsid w:val="002839F9"/>
    <w:rsid w:val="00283C6B"/>
    <w:rsid w:val="00283DBE"/>
    <w:rsid w:val="00283FAC"/>
    <w:rsid w:val="002848E7"/>
    <w:rsid w:val="0028495D"/>
    <w:rsid w:val="00284BAD"/>
    <w:rsid w:val="00284C8E"/>
    <w:rsid w:val="00284E69"/>
    <w:rsid w:val="00285564"/>
    <w:rsid w:val="002855C0"/>
    <w:rsid w:val="002855F2"/>
    <w:rsid w:val="00285832"/>
    <w:rsid w:val="00285AE2"/>
    <w:rsid w:val="00285C1B"/>
    <w:rsid w:val="00285C2F"/>
    <w:rsid w:val="00286149"/>
    <w:rsid w:val="00286456"/>
    <w:rsid w:val="00286B49"/>
    <w:rsid w:val="00286BCA"/>
    <w:rsid w:val="00286D9E"/>
    <w:rsid w:val="00286EB2"/>
    <w:rsid w:val="002873BA"/>
    <w:rsid w:val="0028771C"/>
    <w:rsid w:val="0028792B"/>
    <w:rsid w:val="00287AC2"/>
    <w:rsid w:val="00287BAB"/>
    <w:rsid w:val="00287C91"/>
    <w:rsid w:val="002908E2"/>
    <w:rsid w:val="002909A7"/>
    <w:rsid w:val="00290B4E"/>
    <w:rsid w:val="00290DAA"/>
    <w:rsid w:val="00290E91"/>
    <w:rsid w:val="00291243"/>
    <w:rsid w:val="00291958"/>
    <w:rsid w:val="00291CE1"/>
    <w:rsid w:val="00291F43"/>
    <w:rsid w:val="002920A0"/>
    <w:rsid w:val="002920AF"/>
    <w:rsid w:val="00292192"/>
    <w:rsid w:val="0029276B"/>
    <w:rsid w:val="0029296E"/>
    <w:rsid w:val="00292A24"/>
    <w:rsid w:val="00292A8E"/>
    <w:rsid w:val="00292D53"/>
    <w:rsid w:val="00292E0C"/>
    <w:rsid w:val="00292EF7"/>
    <w:rsid w:val="0029326B"/>
    <w:rsid w:val="00293449"/>
    <w:rsid w:val="002935B6"/>
    <w:rsid w:val="00293CB9"/>
    <w:rsid w:val="00293D05"/>
    <w:rsid w:val="002942B2"/>
    <w:rsid w:val="002943BE"/>
    <w:rsid w:val="002946D8"/>
    <w:rsid w:val="00294CB9"/>
    <w:rsid w:val="00294D8E"/>
    <w:rsid w:val="00294D93"/>
    <w:rsid w:val="00294EBE"/>
    <w:rsid w:val="00294F41"/>
    <w:rsid w:val="00295BDE"/>
    <w:rsid w:val="00295DC2"/>
    <w:rsid w:val="00295E38"/>
    <w:rsid w:val="00295F9D"/>
    <w:rsid w:val="002969D0"/>
    <w:rsid w:val="00296A3A"/>
    <w:rsid w:val="00296B62"/>
    <w:rsid w:val="00296C3E"/>
    <w:rsid w:val="0029737B"/>
    <w:rsid w:val="00297749"/>
    <w:rsid w:val="00297864"/>
    <w:rsid w:val="00297F18"/>
    <w:rsid w:val="002A0006"/>
    <w:rsid w:val="002A0159"/>
    <w:rsid w:val="002A04B1"/>
    <w:rsid w:val="002A06E6"/>
    <w:rsid w:val="002A0AD2"/>
    <w:rsid w:val="002A0CAD"/>
    <w:rsid w:val="002A0D78"/>
    <w:rsid w:val="002A13BF"/>
    <w:rsid w:val="002A14C9"/>
    <w:rsid w:val="002A18E6"/>
    <w:rsid w:val="002A1994"/>
    <w:rsid w:val="002A238F"/>
    <w:rsid w:val="002A245C"/>
    <w:rsid w:val="002A2780"/>
    <w:rsid w:val="002A2B9C"/>
    <w:rsid w:val="002A2E59"/>
    <w:rsid w:val="002A2EAE"/>
    <w:rsid w:val="002A30F5"/>
    <w:rsid w:val="002A3673"/>
    <w:rsid w:val="002A3CD5"/>
    <w:rsid w:val="002A3D06"/>
    <w:rsid w:val="002A3FFD"/>
    <w:rsid w:val="002A4011"/>
    <w:rsid w:val="002A407C"/>
    <w:rsid w:val="002A429D"/>
    <w:rsid w:val="002A45D7"/>
    <w:rsid w:val="002A4895"/>
    <w:rsid w:val="002A490C"/>
    <w:rsid w:val="002A497D"/>
    <w:rsid w:val="002A4981"/>
    <w:rsid w:val="002A55F0"/>
    <w:rsid w:val="002A5AF4"/>
    <w:rsid w:val="002A5AFF"/>
    <w:rsid w:val="002A5CAB"/>
    <w:rsid w:val="002A612F"/>
    <w:rsid w:val="002A65DA"/>
    <w:rsid w:val="002A74AE"/>
    <w:rsid w:val="002A74F5"/>
    <w:rsid w:val="002A77F3"/>
    <w:rsid w:val="002A7C5D"/>
    <w:rsid w:val="002A7D84"/>
    <w:rsid w:val="002B0155"/>
    <w:rsid w:val="002B049B"/>
    <w:rsid w:val="002B04E0"/>
    <w:rsid w:val="002B06AF"/>
    <w:rsid w:val="002B06F1"/>
    <w:rsid w:val="002B089D"/>
    <w:rsid w:val="002B0F12"/>
    <w:rsid w:val="002B0F33"/>
    <w:rsid w:val="002B15F3"/>
    <w:rsid w:val="002B199F"/>
    <w:rsid w:val="002B19EE"/>
    <w:rsid w:val="002B1D8E"/>
    <w:rsid w:val="002B2203"/>
    <w:rsid w:val="002B2421"/>
    <w:rsid w:val="002B25E4"/>
    <w:rsid w:val="002B299D"/>
    <w:rsid w:val="002B2A52"/>
    <w:rsid w:val="002B2B5C"/>
    <w:rsid w:val="002B2CFA"/>
    <w:rsid w:val="002B2EEF"/>
    <w:rsid w:val="002B3181"/>
    <w:rsid w:val="002B3A53"/>
    <w:rsid w:val="002B3EC7"/>
    <w:rsid w:val="002B400D"/>
    <w:rsid w:val="002B410C"/>
    <w:rsid w:val="002B4431"/>
    <w:rsid w:val="002B44F5"/>
    <w:rsid w:val="002B4529"/>
    <w:rsid w:val="002B4B1F"/>
    <w:rsid w:val="002B5141"/>
    <w:rsid w:val="002B51C0"/>
    <w:rsid w:val="002B5424"/>
    <w:rsid w:val="002B570E"/>
    <w:rsid w:val="002B59D3"/>
    <w:rsid w:val="002B5BA1"/>
    <w:rsid w:val="002B5E36"/>
    <w:rsid w:val="002B625D"/>
    <w:rsid w:val="002B62D1"/>
    <w:rsid w:val="002B66DA"/>
    <w:rsid w:val="002B6C4A"/>
    <w:rsid w:val="002B794B"/>
    <w:rsid w:val="002B7E85"/>
    <w:rsid w:val="002C036E"/>
    <w:rsid w:val="002C0554"/>
    <w:rsid w:val="002C10AA"/>
    <w:rsid w:val="002C117F"/>
    <w:rsid w:val="002C1402"/>
    <w:rsid w:val="002C19CA"/>
    <w:rsid w:val="002C1A86"/>
    <w:rsid w:val="002C1FC6"/>
    <w:rsid w:val="002C20A6"/>
    <w:rsid w:val="002C21F5"/>
    <w:rsid w:val="002C220F"/>
    <w:rsid w:val="002C2251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75E"/>
    <w:rsid w:val="002C3C65"/>
    <w:rsid w:val="002C4535"/>
    <w:rsid w:val="002C463A"/>
    <w:rsid w:val="002C4642"/>
    <w:rsid w:val="002C46B4"/>
    <w:rsid w:val="002C54E2"/>
    <w:rsid w:val="002C59A6"/>
    <w:rsid w:val="002C608F"/>
    <w:rsid w:val="002C618D"/>
    <w:rsid w:val="002C6326"/>
    <w:rsid w:val="002C67C7"/>
    <w:rsid w:val="002C68DF"/>
    <w:rsid w:val="002C69B5"/>
    <w:rsid w:val="002C6DE3"/>
    <w:rsid w:val="002C7447"/>
    <w:rsid w:val="002C7D12"/>
    <w:rsid w:val="002C7D3F"/>
    <w:rsid w:val="002C7F91"/>
    <w:rsid w:val="002D04CC"/>
    <w:rsid w:val="002D08A9"/>
    <w:rsid w:val="002D0B5C"/>
    <w:rsid w:val="002D0F2B"/>
    <w:rsid w:val="002D0FE3"/>
    <w:rsid w:val="002D1657"/>
    <w:rsid w:val="002D1791"/>
    <w:rsid w:val="002D1BA4"/>
    <w:rsid w:val="002D1CBA"/>
    <w:rsid w:val="002D21B5"/>
    <w:rsid w:val="002D2568"/>
    <w:rsid w:val="002D2E65"/>
    <w:rsid w:val="002D3351"/>
    <w:rsid w:val="002D381D"/>
    <w:rsid w:val="002D3A78"/>
    <w:rsid w:val="002D3B35"/>
    <w:rsid w:val="002D3CFC"/>
    <w:rsid w:val="002D3FC6"/>
    <w:rsid w:val="002D4128"/>
    <w:rsid w:val="002D451C"/>
    <w:rsid w:val="002D4B37"/>
    <w:rsid w:val="002D4DA4"/>
    <w:rsid w:val="002D50F1"/>
    <w:rsid w:val="002D522D"/>
    <w:rsid w:val="002D5955"/>
    <w:rsid w:val="002D5DE5"/>
    <w:rsid w:val="002D5F6F"/>
    <w:rsid w:val="002D6137"/>
    <w:rsid w:val="002D63F3"/>
    <w:rsid w:val="002D6647"/>
    <w:rsid w:val="002D675F"/>
    <w:rsid w:val="002D67AF"/>
    <w:rsid w:val="002D6C64"/>
    <w:rsid w:val="002D6F92"/>
    <w:rsid w:val="002D7178"/>
    <w:rsid w:val="002D72FE"/>
    <w:rsid w:val="002D745B"/>
    <w:rsid w:val="002D7B33"/>
    <w:rsid w:val="002D7C2D"/>
    <w:rsid w:val="002D7CF6"/>
    <w:rsid w:val="002E076E"/>
    <w:rsid w:val="002E0955"/>
    <w:rsid w:val="002E0C38"/>
    <w:rsid w:val="002E11AF"/>
    <w:rsid w:val="002E122D"/>
    <w:rsid w:val="002E1568"/>
    <w:rsid w:val="002E1B0E"/>
    <w:rsid w:val="002E20A6"/>
    <w:rsid w:val="002E23EF"/>
    <w:rsid w:val="002E2636"/>
    <w:rsid w:val="002E2F66"/>
    <w:rsid w:val="002E3288"/>
    <w:rsid w:val="002E33F1"/>
    <w:rsid w:val="002E3664"/>
    <w:rsid w:val="002E3CA6"/>
    <w:rsid w:val="002E3E7C"/>
    <w:rsid w:val="002E4016"/>
    <w:rsid w:val="002E45DB"/>
    <w:rsid w:val="002E48CF"/>
    <w:rsid w:val="002E49A9"/>
    <w:rsid w:val="002E4A5D"/>
    <w:rsid w:val="002E4B4B"/>
    <w:rsid w:val="002E4CCF"/>
    <w:rsid w:val="002E551D"/>
    <w:rsid w:val="002E5884"/>
    <w:rsid w:val="002E58B2"/>
    <w:rsid w:val="002E5B38"/>
    <w:rsid w:val="002E5B79"/>
    <w:rsid w:val="002E5CBF"/>
    <w:rsid w:val="002E5DD6"/>
    <w:rsid w:val="002E607B"/>
    <w:rsid w:val="002E6592"/>
    <w:rsid w:val="002E681A"/>
    <w:rsid w:val="002E71A1"/>
    <w:rsid w:val="002E723B"/>
    <w:rsid w:val="002E7434"/>
    <w:rsid w:val="002E7493"/>
    <w:rsid w:val="002E7CCF"/>
    <w:rsid w:val="002E7E31"/>
    <w:rsid w:val="002F0214"/>
    <w:rsid w:val="002F04EB"/>
    <w:rsid w:val="002F054B"/>
    <w:rsid w:val="002F06C4"/>
    <w:rsid w:val="002F09AC"/>
    <w:rsid w:val="002F11A8"/>
    <w:rsid w:val="002F1436"/>
    <w:rsid w:val="002F14E0"/>
    <w:rsid w:val="002F14E1"/>
    <w:rsid w:val="002F1780"/>
    <w:rsid w:val="002F1893"/>
    <w:rsid w:val="002F1F5E"/>
    <w:rsid w:val="002F244E"/>
    <w:rsid w:val="002F251B"/>
    <w:rsid w:val="002F2DA7"/>
    <w:rsid w:val="002F305B"/>
    <w:rsid w:val="002F335E"/>
    <w:rsid w:val="002F3791"/>
    <w:rsid w:val="002F3832"/>
    <w:rsid w:val="002F38E6"/>
    <w:rsid w:val="002F39C1"/>
    <w:rsid w:val="002F3BD9"/>
    <w:rsid w:val="002F3DE0"/>
    <w:rsid w:val="002F3EE4"/>
    <w:rsid w:val="002F41F4"/>
    <w:rsid w:val="002F4481"/>
    <w:rsid w:val="002F45AD"/>
    <w:rsid w:val="002F47F3"/>
    <w:rsid w:val="002F485F"/>
    <w:rsid w:val="002F4965"/>
    <w:rsid w:val="002F5634"/>
    <w:rsid w:val="002F5903"/>
    <w:rsid w:val="002F5B85"/>
    <w:rsid w:val="002F5E0F"/>
    <w:rsid w:val="002F625A"/>
    <w:rsid w:val="002F63A5"/>
    <w:rsid w:val="002F68FC"/>
    <w:rsid w:val="002F6B82"/>
    <w:rsid w:val="002F7166"/>
    <w:rsid w:val="002F727F"/>
    <w:rsid w:val="002F74C3"/>
    <w:rsid w:val="002F7654"/>
    <w:rsid w:val="002F77BF"/>
    <w:rsid w:val="002F7FA3"/>
    <w:rsid w:val="0030016F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C31"/>
    <w:rsid w:val="0030305B"/>
    <w:rsid w:val="0030321A"/>
    <w:rsid w:val="00303700"/>
    <w:rsid w:val="00303B83"/>
    <w:rsid w:val="00303C0A"/>
    <w:rsid w:val="003040C7"/>
    <w:rsid w:val="003048BA"/>
    <w:rsid w:val="00304996"/>
    <w:rsid w:val="00304B74"/>
    <w:rsid w:val="00306392"/>
    <w:rsid w:val="003065AF"/>
    <w:rsid w:val="00306639"/>
    <w:rsid w:val="00306D2B"/>
    <w:rsid w:val="00306D59"/>
    <w:rsid w:val="00306DF3"/>
    <w:rsid w:val="003070B8"/>
    <w:rsid w:val="0030715E"/>
    <w:rsid w:val="00307486"/>
    <w:rsid w:val="003074F4"/>
    <w:rsid w:val="00307580"/>
    <w:rsid w:val="0030759E"/>
    <w:rsid w:val="003075B2"/>
    <w:rsid w:val="00307B61"/>
    <w:rsid w:val="00307C32"/>
    <w:rsid w:val="00307E15"/>
    <w:rsid w:val="00310030"/>
    <w:rsid w:val="003103F7"/>
    <w:rsid w:val="00311074"/>
    <w:rsid w:val="0031127D"/>
    <w:rsid w:val="00311715"/>
    <w:rsid w:val="00311A5E"/>
    <w:rsid w:val="00311D51"/>
    <w:rsid w:val="00312559"/>
    <w:rsid w:val="00312718"/>
    <w:rsid w:val="00312A63"/>
    <w:rsid w:val="00312CFB"/>
    <w:rsid w:val="00312F4E"/>
    <w:rsid w:val="00312F59"/>
    <w:rsid w:val="00313436"/>
    <w:rsid w:val="00314633"/>
    <w:rsid w:val="003149B0"/>
    <w:rsid w:val="00314C2D"/>
    <w:rsid w:val="00314E29"/>
    <w:rsid w:val="00314F7E"/>
    <w:rsid w:val="0031504B"/>
    <w:rsid w:val="00315AF2"/>
    <w:rsid w:val="0031608B"/>
    <w:rsid w:val="003161FD"/>
    <w:rsid w:val="00316225"/>
    <w:rsid w:val="00316423"/>
    <w:rsid w:val="003164BA"/>
    <w:rsid w:val="00316E37"/>
    <w:rsid w:val="00317020"/>
    <w:rsid w:val="00317047"/>
    <w:rsid w:val="003172DB"/>
    <w:rsid w:val="00317431"/>
    <w:rsid w:val="003176C5"/>
    <w:rsid w:val="003177B4"/>
    <w:rsid w:val="00320246"/>
    <w:rsid w:val="00320611"/>
    <w:rsid w:val="003207CB"/>
    <w:rsid w:val="003208D9"/>
    <w:rsid w:val="00320E06"/>
    <w:rsid w:val="003217DE"/>
    <w:rsid w:val="00321831"/>
    <w:rsid w:val="003218A5"/>
    <w:rsid w:val="00321B45"/>
    <w:rsid w:val="00321B90"/>
    <w:rsid w:val="003221B7"/>
    <w:rsid w:val="00322E95"/>
    <w:rsid w:val="00322EAC"/>
    <w:rsid w:val="00323121"/>
    <w:rsid w:val="003232D9"/>
    <w:rsid w:val="00323476"/>
    <w:rsid w:val="00323E1A"/>
    <w:rsid w:val="00323E2C"/>
    <w:rsid w:val="00323E5F"/>
    <w:rsid w:val="00324030"/>
    <w:rsid w:val="00324489"/>
    <w:rsid w:val="00324652"/>
    <w:rsid w:val="00324E27"/>
    <w:rsid w:val="00324ECC"/>
    <w:rsid w:val="00325455"/>
    <w:rsid w:val="00326025"/>
    <w:rsid w:val="00326255"/>
    <w:rsid w:val="003263F7"/>
    <w:rsid w:val="0032642E"/>
    <w:rsid w:val="003265D0"/>
    <w:rsid w:val="003266CD"/>
    <w:rsid w:val="00327000"/>
    <w:rsid w:val="003275DC"/>
    <w:rsid w:val="003275EE"/>
    <w:rsid w:val="003278D4"/>
    <w:rsid w:val="00327939"/>
    <w:rsid w:val="00327E43"/>
    <w:rsid w:val="003303F3"/>
    <w:rsid w:val="003304A1"/>
    <w:rsid w:val="003313F3"/>
    <w:rsid w:val="003315B7"/>
    <w:rsid w:val="0033232B"/>
    <w:rsid w:val="00332591"/>
    <w:rsid w:val="003325BD"/>
    <w:rsid w:val="00332CA0"/>
    <w:rsid w:val="00332CA2"/>
    <w:rsid w:val="003331A1"/>
    <w:rsid w:val="00333427"/>
    <w:rsid w:val="003339CC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748"/>
    <w:rsid w:val="00335E1A"/>
    <w:rsid w:val="00336276"/>
    <w:rsid w:val="00336397"/>
    <w:rsid w:val="0033652F"/>
    <w:rsid w:val="00336532"/>
    <w:rsid w:val="003366F8"/>
    <w:rsid w:val="00336775"/>
    <w:rsid w:val="0033688D"/>
    <w:rsid w:val="00336965"/>
    <w:rsid w:val="00336BAB"/>
    <w:rsid w:val="00336EA4"/>
    <w:rsid w:val="00336EA6"/>
    <w:rsid w:val="0033703D"/>
    <w:rsid w:val="00337677"/>
    <w:rsid w:val="003378AD"/>
    <w:rsid w:val="003379BA"/>
    <w:rsid w:val="00337C63"/>
    <w:rsid w:val="00337E39"/>
    <w:rsid w:val="00340357"/>
    <w:rsid w:val="0034053D"/>
    <w:rsid w:val="00340D55"/>
    <w:rsid w:val="0034105A"/>
    <w:rsid w:val="00341169"/>
    <w:rsid w:val="00341B9E"/>
    <w:rsid w:val="00341DB6"/>
    <w:rsid w:val="00342029"/>
    <w:rsid w:val="0034246B"/>
    <w:rsid w:val="00342B42"/>
    <w:rsid w:val="00342C7C"/>
    <w:rsid w:val="003432F4"/>
    <w:rsid w:val="003432FC"/>
    <w:rsid w:val="00343B53"/>
    <w:rsid w:val="00343CF9"/>
    <w:rsid w:val="003445AE"/>
    <w:rsid w:val="00344A30"/>
    <w:rsid w:val="0034566E"/>
    <w:rsid w:val="003457EA"/>
    <w:rsid w:val="00345E6C"/>
    <w:rsid w:val="00345F0E"/>
    <w:rsid w:val="00346117"/>
    <w:rsid w:val="003462D8"/>
    <w:rsid w:val="003464C9"/>
    <w:rsid w:val="00346675"/>
    <w:rsid w:val="00347414"/>
    <w:rsid w:val="003475D8"/>
    <w:rsid w:val="00347B5B"/>
    <w:rsid w:val="00347B73"/>
    <w:rsid w:val="00350323"/>
    <w:rsid w:val="0035055A"/>
    <w:rsid w:val="003507A2"/>
    <w:rsid w:val="00350831"/>
    <w:rsid w:val="00350D4B"/>
    <w:rsid w:val="00350F4B"/>
    <w:rsid w:val="00351385"/>
    <w:rsid w:val="003519FF"/>
    <w:rsid w:val="00351F21"/>
    <w:rsid w:val="00352949"/>
    <w:rsid w:val="00352C96"/>
    <w:rsid w:val="00352D0A"/>
    <w:rsid w:val="00352F60"/>
    <w:rsid w:val="0035385F"/>
    <w:rsid w:val="00353E68"/>
    <w:rsid w:val="00353EB8"/>
    <w:rsid w:val="00354F12"/>
    <w:rsid w:val="0035596C"/>
    <w:rsid w:val="00355B7A"/>
    <w:rsid w:val="00356007"/>
    <w:rsid w:val="00356467"/>
    <w:rsid w:val="003566DA"/>
    <w:rsid w:val="00356A68"/>
    <w:rsid w:val="00356B75"/>
    <w:rsid w:val="00356D93"/>
    <w:rsid w:val="00357D09"/>
    <w:rsid w:val="00357D84"/>
    <w:rsid w:val="00357DA0"/>
    <w:rsid w:val="00357EBD"/>
    <w:rsid w:val="003605DB"/>
    <w:rsid w:val="003607DB"/>
    <w:rsid w:val="003609CA"/>
    <w:rsid w:val="0036160A"/>
    <w:rsid w:val="00361C28"/>
    <w:rsid w:val="00361DCA"/>
    <w:rsid w:val="00361F8F"/>
    <w:rsid w:val="003620BF"/>
    <w:rsid w:val="00362976"/>
    <w:rsid w:val="003633EE"/>
    <w:rsid w:val="00363454"/>
    <w:rsid w:val="00363547"/>
    <w:rsid w:val="003636AB"/>
    <w:rsid w:val="00363B61"/>
    <w:rsid w:val="00363EE7"/>
    <w:rsid w:val="0036494E"/>
    <w:rsid w:val="00364A9C"/>
    <w:rsid w:val="00364CC9"/>
    <w:rsid w:val="00364E7C"/>
    <w:rsid w:val="003663CC"/>
    <w:rsid w:val="003666BE"/>
    <w:rsid w:val="003667F2"/>
    <w:rsid w:val="00366D1E"/>
    <w:rsid w:val="003677D0"/>
    <w:rsid w:val="00367A18"/>
    <w:rsid w:val="00367C07"/>
    <w:rsid w:val="00367EF7"/>
    <w:rsid w:val="00367F6E"/>
    <w:rsid w:val="003703F4"/>
    <w:rsid w:val="00370667"/>
    <w:rsid w:val="0037080F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BFE"/>
    <w:rsid w:val="00373211"/>
    <w:rsid w:val="003739C8"/>
    <w:rsid w:val="00373DAE"/>
    <w:rsid w:val="0037411C"/>
    <w:rsid w:val="003744AC"/>
    <w:rsid w:val="003748AA"/>
    <w:rsid w:val="003748E2"/>
    <w:rsid w:val="00374AC3"/>
    <w:rsid w:val="00374D2B"/>
    <w:rsid w:val="00374EEB"/>
    <w:rsid w:val="00375479"/>
    <w:rsid w:val="003757BE"/>
    <w:rsid w:val="00376596"/>
    <w:rsid w:val="003765CB"/>
    <w:rsid w:val="003767DA"/>
    <w:rsid w:val="003768E0"/>
    <w:rsid w:val="00376B20"/>
    <w:rsid w:val="00376D23"/>
    <w:rsid w:val="00376D30"/>
    <w:rsid w:val="00376FB9"/>
    <w:rsid w:val="0037700C"/>
    <w:rsid w:val="0037746D"/>
    <w:rsid w:val="00377B02"/>
    <w:rsid w:val="00380211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8B4"/>
    <w:rsid w:val="00381974"/>
    <w:rsid w:val="00381A3C"/>
    <w:rsid w:val="00381DCA"/>
    <w:rsid w:val="00381FE3"/>
    <w:rsid w:val="003827A0"/>
    <w:rsid w:val="00382CC6"/>
    <w:rsid w:val="00382D73"/>
    <w:rsid w:val="00382FF7"/>
    <w:rsid w:val="003835B8"/>
    <w:rsid w:val="003837D6"/>
    <w:rsid w:val="00383C3D"/>
    <w:rsid w:val="00383EA2"/>
    <w:rsid w:val="0038489A"/>
    <w:rsid w:val="00384CAC"/>
    <w:rsid w:val="00384D54"/>
    <w:rsid w:val="00384DD9"/>
    <w:rsid w:val="0038510C"/>
    <w:rsid w:val="0038533C"/>
    <w:rsid w:val="0038550D"/>
    <w:rsid w:val="00385518"/>
    <w:rsid w:val="00385560"/>
    <w:rsid w:val="00385648"/>
    <w:rsid w:val="003856A5"/>
    <w:rsid w:val="003857F4"/>
    <w:rsid w:val="00385B3D"/>
    <w:rsid w:val="00385C42"/>
    <w:rsid w:val="00385DD1"/>
    <w:rsid w:val="00385EF9"/>
    <w:rsid w:val="0038601B"/>
    <w:rsid w:val="00386124"/>
    <w:rsid w:val="003861C9"/>
    <w:rsid w:val="003866DD"/>
    <w:rsid w:val="00386709"/>
    <w:rsid w:val="00387087"/>
    <w:rsid w:val="003873DB"/>
    <w:rsid w:val="00387CD8"/>
    <w:rsid w:val="00387DF7"/>
    <w:rsid w:val="003908EF"/>
    <w:rsid w:val="00390B94"/>
    <w:rsid w:val="00390BA6"/>
    <w:rsid w:val="00390D96"/>
    <w:rsid w:val="003916ED"/>
    <w:rsid w:val="00391915"/>
    <w:rsid w:val="00391A9F"/>
    <w:rsid w:val="00392156"/>
    <w:rsid w:val="00392462"/>
    <w:rsid w:val="00392829"/>
    <w:rsid w:val="00392DAE"/>
    <w:rsid w:val="003935E0"/>
    <w:rsid w:val="003937A9"/>
    <w:rsid w:val="00393EB3"/>
    <w:rsid w:val="00394162"/>
    <w:rsid w:val="0039446A"/>
    <w:rsid w:val="0039455F"/>
    <w:rsid w:val="0039464C"/>
    <w:rsid w:val="003949F8"/>
    <w:rsid w:val="00394BBA"/>
    <w:rsid w:val="00394BBB"/>
    <w:rsid w:val="00394C2A"/>
    <w:rsid w:val="00395155"/>
    <w:rsid w:val="00395303"/>
    <w:rsid w:val="003955F0"/>
    <w:rsid w:val="00395698"/>
    <w:rsid w:val="003959F0"/>
    <w:rsid w:val="00395A91"/>
    <w:rsid w:val="00395C49"/>
    <w:rsid w:val="00395DA1"/>
    <w:rsid w:val="0039669E"/>
    <w:rsid w:val="00396ABB"/>
    <w:rsid w:val="00396AC3"/>
    <w:rsid w:val="00397801"/>
    <w:rsid w:val="00397810"/>
    <w:rsid w:val="00397876"/>
    <w:rsid w:val="00397AEF"/>
    <w:rsid w:val="003A00C8"/>
    <w:rsid w:val="003A01B6"/>
    <w:rsid w:val="003A0638"/>
    <w:rsid w:val="003A08BF"/>
    <w:rsid w:val="003A0A1E"/>
    <w:rsid w:val="003A0B90"/>
    <w:rsid w:val="003A0D90"/>
    <w:rsid w:val="003A0DA9"/>
    <w:rsid w:val="003A0F02"/>
    <w:rsid w:val="003A0F33"/>
    <w:rsid w:val="003A1336"/>
    <w:rsid w:val="003A1783"/>
    <w:rsid w:val="003A1859"/>
    <w:rsid w:val="003A1E09"/>
    <w:rsid w:val="003A2595"/>
    <w:rsid w:val="003A26A7"/>
    <w:rsid w:val="003A2833"/>
    <w:rsid w:val="003A2B3C"/>
    <w:rsid w:val="003A2E45"/>
    <w:rsid w:val="003A3033"/>
    <w:rsid w:val="003A3F18"/>
    <w:rsid w:val="003A4700"/>
    <w:rsid w:val="003A4788"/>
    <w:rsid w:val="003A47CC"/>
    <w:rsid w:val="003A497B"/>
    <w:rsid w:val="003A5375"/>
    <w:rsid w:val="003A5A1B"/>
    <w:rsid w:val="003A5EC3"/>
    <w:rsid w:val="003A670F"/>
    <w:rsid w:val="003A6AF7"/>
    <w:rsid w:val="003A72CF"/>
    <w:rsid w:val="003A7335"/>
    <w:rsid w:val="003A73BC"/>
    <w:rsid w:val="003A7456"/>
    <w:rsid w:val="003A7636"/>
    <w:rsid w:val="003B0350"/>
    <w:rsid w:val="003B0398"/>
    <w:rsid w:val="003B076E"/>
    <w:rsid w:val="003B0BE7"/>
    <w:rsid w:val="003B13E1"/>
    <w:rsid w:val="003B18CF"/>
    <w:rsid w:val="003B1C27"/>
    <w:rsid w:val="003B2014"/>
    <w:rsid w:val="003B2537"/>
    <w:rsid w:val="003B2626"/>
    <w:rsid w:val="003B282B"/>
    <w:rsid w:val="003B29E5"/>
    <w:rsid w:val="003B29FD"/>
    <w:rsid w:val="003B2BC5"/>
    <w:rsid w:val="003B2C2C"/>
    <w:rsid w:val="003B324D"/>
    <w:rsid w:val="003B344D"/>
    <w:rsid w:val="003B3568"/>
    <w:rsid w:val="003B3607"/>
    <w:rsid w:val="003B363C"/>
    <w:rsid w:val="003B36DD"/>
    <w:rsid w:val="003B39FE"/>
    <w:rsid w:val="003B3A38"/>
    <w:rsid w:val="003B3F33"/>
    <w:rsid w:val="003B434E"/>
    <w:rsid w:val="003B44C9"/>
    <w:rsid w:val="003B450C"/>
    <w:rsid w:val="003B45E9"/>
    <w:rsid w:val="003B4732"/>
    <w:rsid w:val="003B512B"/>
    <w:rsid w:val="003B515E"/>
    <w:rsid w:val="003B55AC"/>
    <w:rsid w:val="003B56B7"/>
    <w:rsid w:val="003B5A0B"/>
    <w:rsid w:val="003B5AC7"/>
    <w:rsid w:val="003B5E24"/>
    <w:rsid w:val="003B603C"/>
    <w:rsid w:val="003B62EE"/>
    <w:rsid w:val="003B6970"/>
    <w:rsid w:val="003B6BEA"/>
    <w:rsid w:val="003B6E38"/>
    <w:rsid w:val="003B6F74"/>
    <w:rsid w:val="003B70CC"/>
    <w:rsid w:val="003B71B1"/>
    <w:rsid w:val="003B7325"/>
    <w:rsid w:val="003B767D"/>
    <w:rsid w:val="003B7E12"/>
    <w:rsid w:val="003C0A14"/>
    <w:rsid w:val="003C0C7A"/>
    <w:rsid w:val="003C0D7B"/>
    <w:rsid w:val="003C1389"/>
    <w:rsid w:val="003C15E0"/>
    <w:rsid w:val="003C16BB"/>
    <w:rsid w:val="003C1897"/>
    <w:rsid w:val="003C1A63"/>
    <w:rsid w:val="003C1A96"/>
    <w:rsid w:val="003C1F93"/>
    <w:rsid w:val="003C23BD"/>
    <w:rsid w:val="003C2B1B"/>
    <w:rsid w:val="003C2DCD"/>
    <w:rsid w:val="003C2EBF"/>
    <w:rsid w:val="003C30A9"/>
    <w:rsid w:val="003C3943"/>
    <w:rsid w:val="003C3A42"/>
    <w:rsid w:val="003C3B3E"/>
    <w:rsid w:val="003C3C7F"/>
    <w:rsid w:val="003C3D14"/>
    <w:rsid w:val="003C4088"/>
    <w:rsid w:val="003C412D"/>
    <w:rsid w:val="003C4362"/>
    <w:rsid w:val="003C4BC1"/>
    <w:rsid w:val="003C4E75"/>
    <w:rsid w:val="003C4E99"/>
    <w:rsid w:val="003C58C7"/>
    <w:rsid w:val="003C5B2D"/>
    <w:rsid w:val="003C5CA8"/>
    <w:rsid w:val="003C632D"/>
    <w:rsid w:val="003C6414"/>
    <w:rsid w:val="003C69B7"/>
    <w:rsid w:val="003C6F2C"/>
    <w:rsid w:val="003C736A"/>
    <w:rsid w:val="003C76F3"/>
    <w:rsid w:val="003C775C"/>
    <w:rsid w:val="003C78E7"/>
    <w:rsid w:val="003C7BF7"/>
    <w:rsid w:val="003C7C63"/>
    <w:rsid w:val="003C7D02"/>
    <w:rsid w:val="003C7D92"/>
    <w:rsid w:val="003C7EDD"/>
    <w:rsid w:val="003D03BD"/>
    <w:rsid w:val="003D054B"/>
    <w:rsid w:val="003D0757"/>
    <w:rsid w:val="003D0BAC"/>
    <w:rsid w:val="003D0E72"/>
    <w:rsid w:val="003D1284"/>
    <w:rsid w:val="003D1785"/>
    <w:rsid w:val="003D1A0E"/>
    <w:rsid w:val="003D1B9E"/>
    <w:rsid w:val="003D1C34"/>
    <w:rsid w:val="003D1E75"/>
    <w:rsid w:val="003D2014"/>
    <w:rsid w:val="003D238A"/>
    <w:rsid w:val="003D2D9E"/>
    <w:rsid w:val="003D3164"/>
    <w:rsid w:val="003D35D2"/>
    <w:rsid w:val="003D361F"/>
    <w:rsid w:val="003D381A"/>
    <w:rsid w:val="003D3976"/>
    <w:rsid w:val="003D3CB3"/>
    <w:rsid w:val="003D4A06"/>
    <w:rsid w:val="003D5371"/>
    <w:rsid w:val="003D5895"/>
    <w:rsid w:val="003D5A50"/>
    <w:rsid w:val="003D5C85"/>
    <w:rsid w:val="003D6108"/>
    <w:rsid w:val="003D66B6"/>
    <w:rsid w:val="003D6765"/>
    <w:rsid w:val="003D682D"/>
    <w:rsid w:val="003D6831"/>
    <w:rsid w:val="003D6B21"/>
    <w:rsid w:val="003D7199"/>
    <w:rsid w:val="003D723A"/>
    <w:rsid w:val="003D76E6"/>
    <w:rsid w:val="003D7CD3"/>
    <w:rsid w:val="003D7D55"/>
    <w:rsid w:val="003D7FDA"/>
    <w:rsid w:val="003E016A"/>
    <w:rsid w:val="003E06CF"/>
    <w:rsid w:val="003E0DCC"/>
    <w:rsid w:val="003E1852"/>
    <w:rsid w:val="003E1BDB"/>
    <w:rsid w:val="003E1C18"/>
    <w:rsid w:val="003E1C7E"/>
    <w:rsid w:val="003E1C8F"/>
    <w:rsid w:val="003E1FB6"/>
    <w:rsid w:val="003E2086"/>
    <w:rsid w:val="003E2590"/>
    <w:rsid w:val="003E2849"/>
    <w:rsid w:val="003E2DA6"/>
    <w:rsid w:val="003E2DBA"/>
    <w:rsid w:val="003E3040"/>
    <w:rsid w:val="003E3060"/>
    <w:rsid w:val="003E371D"/>
    <w:rsid w:val="003E39D2"/>
    <w:rsid w:val="003E3A4C"/>
    <w:rsid w:val="003E3B9F"/>
    <w:rsid w:val="003E3FAC"/>
    <w:rsid w:val="003E4190"/>
    <w:rsid w:val="003E4661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BB1"/>
    <w:rsid w:val="003E5E7B"/>
    <w:rsid w:val="003E60FE"/>
    <w:rsid w:val="003E622E"/>
    <w:rsid w:val="003E6665"/>
    <w:rsid w:val="003E667A"/>
    <w:rsid w:val="003E6CA3"/>
    <w:rsid w:val="003E6F33"/>
    <w:rsid w:val="003E788D"/>
    <w:rsid w:val="003E7A22"/>
    <w:rsid w:val="003E7AAD"/>
    <w:rsid w:val="003E7D10"/>
    <w:rsid w:val="003E7D52"/>
    <w:rsid w:val="003F0289"/>
    <w:rsid w:val="003F04B1"/>
    <w:rsid w:val="003F05D2"/>
    <w:rsid w:val="003F08E5"/>
    <w:rsid w:val="003F0C6C"/>
    <w:rsid w:val="003F0D65"/>
    <w:rsid w:val="003F0F42"/>
    <w:rsid w:val="003F1054"/>
    <w:rsid w:val="003F10A3"/>
    <w:rsid w:val="003F124B"/>
    <w:rsid w:val="003F19A9"/>
    <w:rsid w:val="003F1EA1"/>
    <w:rsid w:val="003F2EF9"/>
    <w:rsid w:val="003F34CD"/>
    <w:rsid w:val="003F3734"/>
    <w:rsid w:val="003F37C6"/>
    <w:rsid w:val="003F3D33"/>
    <w:rsid w:val="003F3EB9"/>
    <w:rsid w:val="003F3EDE"/>
    <w:rsid w:val="003F43C6"/>
    <w:rsid w:val="003F4EB1"/>
    <w:rsid w:val="003F54EA"/>
    <w:rsid w:val="003F55EE"/>
    <w:rsid w:val="003F5890"/>
    <w:rsid w:val="003F595B"/>
    <w:rsid w:val="003F60E3"/>
    <w:rsid w:val="003F710B"/>
    <w:rsid w:val="003F71B5"/>
    <w:rsid w:val="003F720C"/>
    <w:rsid w:val="003F72D7"/>
    <w:rsid w:val="003F7554"/>
    <w:rsid w:val="003F7713"/>
    <w:rsid w:val="003F7D06"/>
    <w:rsid w:val="003F7DE7"/>
    <w:rsid w:val="004001AC"/>
    <w:rsid w:val="004003E1"/>
    <w:rsid w:val="00400DBF"/>
    <w:rsid w:val="00401020"/>
    <w:rsid w:val="0040150F"/>
    <w:rsid w:val="004019A3"/>
    <w:rsid w:val="00401B40"/>
    <w:rsid w:val="00402054"/>
    <w:rsid w:val="004021B4"/>
    <w:rsid w:val="00402DD2"/>
    <w:rsid w:val="00402ED4"/>
    <w:rsid w:val="00403334"/>
    <w:rsid w:val="0040394B"/>
    <w:rsid w:val="00403DD0"/>
    <w:rsid w:val="00404022"/>
    <w:rsid w:val="0040487A"/>
    <w:rsid w:val="00404AE9"/>
    <w:rsid w:val="00404B8B"/>
    <w:rsid w:val="0040567B"/>
    <w:rsid w:val="00405B4E"/>
    <w:rsid w:val="00405CD1"/>
    <w:rsid w:val="0040635D"/>
    <w:rsid w:val="004063A0"/>
    <w:rsid w:val="0040651A"/>
    <w:rsid w:val="00406A3F"/>
    <w:rsid w:val="00407683"/>
    <w:rsid w:val="00407C78"/>
    <w:rsid w:val="0041005E"/>
    <w:rsid w:val="0041039D"/>
    <w:rsid w:val="0041070B"/>
    <w:rsid w:val="004108AF"/>
    <w:rsid w:val="00410F8A"/>
    <w:rsid w:val="00411270"/>
    <w:rsid w:val="00411486"/>
    <w:rsid w:val="0041151C"/>
    <w:rsid w:val="00412186"/>
    <w:rsid w:val="00412487"/>
    <w:rsid w:val="00412650"/>
    <w:rsid w:val="0041291B"/>
    <w:rsid w:val="00412A7E"/>
    <w:rsid w:val="00412C13"/>
    <w:rsid w:val="00412CE1"/>
    <w:rsid w:val="00412CF7"/>
    <w:rsid w:val="00412EC0"/>
    <w:rsid w:val="00413320"/>
    <w:rsid w:val="00413B0D"/>
    <w:rsid w:val="00413C6A"/>
    <w:rsid w:val="00413FEA"/>
    <w:rsid w:val="004140DF"/>
    <w:rsid w:val="0041436B"/>
    <w:rsid w:val="004144FC"/>
    <w:rsid w:val="00414E6F"/>
    <w:rsid w:val="0041507F"/>
    <w:rsid w:val="00415905"/>
    <w:rsid w:val="00416014"/>
    <w:rsid w:val="00416027"/>
    <w:rsid w:val="0041610E"/>
    <w:rsid w:val="00416DE3"/>
    <w:rsid w:val="00417536"/>
    <w:rsid w:val="00417D63"/>
    <w:rsid w:val="00417DCC"/>
    <w:rsid w:val="004201AC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208A"/>
    <w:rsid w:val="00422121"/>
    <w:rsid w:val="00422404"/>
    <w:rsid w:val="0042260A"/>
    <w:rsid w:val="00422641"/>
    <w:rsid w:val="00422B55"/>
    <w:rsid w:val="00422E01"/>
    <w:rsid w:val="00422FC0"/>
    <w:rsid w:val="0042333F"/>
    <w:rsid w:val="00423478"/>
    <w:rsid w:val="00423481"/>
    <w:rsid w:val="004235D7"/>
    <w:rsid w:val="00423A6B"/>
    <w:rsid w:val="00423D13"/>
    <w:rsid w:val="00423F26"/>
    <w:rsid w:val="004243A6"/>
    <w:rsid w:val="00424955"/>
    <w:rsid w:val="00424AE1"/>
    <w:rsid w:val="00424BAD"/>
    <w:rsid w:val="004251CF"/>
    <w:rsid w:val="0042569D"/>
    <w:rsid w:val="00425780"/>
    <w:rsid w:val="00425906"/>
    <w:rsid w:val="00425973"/>
    <w:rsid w:val="00425AC6"/>
    <w:rsid w:val="0042648B"/>
    <w:rsid w:val="00426874"/>
    <w:rsid w:val="00426ED5"/>
    <w:rsid w:val="00426FAB"/>
    <w:rsid w:val="004270EF"/>
    <w:rsid w:val="004271EE"/>
    <w:rsid w:val="004273E1"/>
    <w:rsid w:val="00430865"/>
    <w:rsid w:val="00430E15"/>
    <w:rsid w:val="00430E4E"/>
    <w:rsid w:val="004310C3"/>
    <w:rsid w:val="00431199"/>
    <w:rsid w:val="00431260"/>
    <w:rsid w:val="00431574"/>
    <w:rsid w:val="00431ABD"/>
    <w:rsid w:val="00431D77"/>
    <w:rsid w:val="004326DA"/>
    <w:rsid w:val="0043292D"/>
    <w:rsid w:val="00432B2A"/>
    <w:rsid w:val="00432E9F"/>
    <w:rsid w:val="00433177"/>
    <w:rsid w:val="00433EFD"/>
    <w:rsid w:val="00433F98"/>
    <w:rsid w:val="00434022"/>
    <w:rsid w:val="004340A3"/>
    <w:rsid w:val="004340EC"/>
    <w:rsid w:val="0043412D"/>
    <w:rsid w:val="0043426F"/>
    <w:rsid w:val="0043449C"/>
    <w:rsid w:val="0043472B"/>
    <w:rsid w:val="00434841"/>
    <w:rsid w:val="00434B8F"/>
    <w:rsid w:val="00435362"/>
    <w:rsid w:val="004357FE"/>
    <w:rsid w:val="00436014"/>
    <w:rsid w:val="0043615D"/>
    <w:rsid w:val="004361B1"/>
    <w:rsid w:val="0043622E"/>
    <w:rsid w:val="004366E6"/>
    <w:rsid w:val="00436A11"/>
    <w:rsid w:val="00436B42"/>
    <w:rsid w:val="00437800"/>
    <w:rsid w:val="0043795C"/>
    <w:rsid w:val="00437D45"/>
    <w:rsid w:val="00440150"/>
    <w:rsid w:val="004403EB"/>
    <w:rsid w:val="00440A17"/>
    <w:rsid w:val="004415AB"/>
    <w:rsid w:val="0044161E"/>
    <w:rsid w:val="00441B8E"/>
    <w:rsid w:val="00441D5C"/>
    <w:rsid w:val="0044230E"/>
    <w:rsid w:val="0044269D"/>
    <w:rsid w:val="0044295D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AC"/>
    <w:rsid w:val="004437B8"/>
    <w:rsid w:val="00443889"/>
    <w:rsid w:val="004438F6"/>
    <w:rsid w:val="00443F86"/>
    <w:rsid w:val="00444276"/>
    <w:rsid w:val="004443D6"/>
    <w:rsid w:val="004446A8"/>
    <w:rsid w:val="00444CED"/>
    <w:rsid w:val="00444E1C"/>
    <w:rsid w:val="00445202"/>
    <w:rsid w:val="0044592A"/>
    <w:rsid w:val="00445B96"/>
    <w:rsid w:val="00445D71"/>
    <w:rsid w:val="00445DCA"/>
    <w:rsid w:val="00446371"/>
    <w:rsid w:val="004463E2"/>
    <w:rsid w:val="00446551"/>
    <w:rsid w:val="00446754"/>
    <w:rsid w:val="00446EBD"/>
    <w:rsid w:val="004470BA"/>
    <w:rsid w:val="0044795D"/>
    <w:rsid w:val="00450280"/>
    <w:rsid w:val="00450307"/>
    <w:rsid w:val="00450908"/>
    <w:rsid w:val="00450AEC"/>
    <w:rsid w:val="00450F15"/>
    <w:rsid w:val="00451036"/>
    <w:rsid w:val="00451064"/>
    <w:rsid w:val="0045151C"/>
    <w:rsid w:val="004517F7"/>
    <w:rsid w:val="00451809"/>
    <w:rsid w:val="00451865"/>
    <w:rsid w:val="00451AEC"/>
    <w:rsid w:val="004524A2"/>
    <w:rsid w:val="00452519"/>
    <w:rsid w:val="00452628"/>
    <w:rsid w:val="00452878"/>
    <w:rsid w:val="0045288D"/>
    <w:rsid w:val="0045296A"/>
    <w:rsid w:val="00452ACB"/>
    <w:rsid w:val="00452BC5"/>
    <w:rsid w:val="00452EE0"/>
    <w:rsid w:val="00452F68"/>
    <w:rsid w:val="00453026"/>
    <w:rsid w:val="004531EF"/>
    <w:rsid w:val="00453203"/>
    <w:rsid w:val="00453218"/>
    <w:rsid w:val="0045335F"/>
    <w:rsid w:val="004535A2"/>
    <w:rsid w:val="00453A9E"/>
    <w:rsid w:val="00453C17"/>
    <w:rsid w:val="00453C28"/>
    <w:rsid w:val="00453FAF"/>
    <w:rsid w:val="004540A3"/>
    <w:rsid w:val="004540F3"/>
    <w:rsid w:val="004548A0"/>
    <w:rsid w:val="004548F8"/>
    <w:rsid w:val="004549CD"/>
    <w:rsid w:val="0045569D"/>
    <w:rsid w:val="00455DD5"/>
    <w:rsid w:val="004561AC"/>
    <w:rsid w:val="004563D9"/>
    <w:rsid w:val="00457B5A"/>
    <w:rsid w:val="004602FE"/>
    <w:rsid w:val="00460331"/>
    <w:rsid w:val="004605A4"/>
    <w:rsid w:val="004607AE"/>
    <w:rsid w:val="00460984"/>
    <w:rsid w:val="00460AD8"/>
    <w:rsid w:val="00460D3F"/>
    <w:rsid w:val="00460FB9"/>
    <w:rsid w:val="00461715"/>
    <w:rsid w:val="004617C1"/>
    <w:rsid w:val="004618C3"/>
    <w:rsid w:val="004618EC"/>
    <w:rsid w:val="00461BC0"/>
    <w:rsid w:val="00461C6C"/>
    <w:rsid w:val="00461F87"/>
    <w:rsid w:val="004623C7"/>
    <w:rsid w:val="0046250C"/>
    <w:rsid w:val="0046252C"/>
    <w:rsid w:val="00462644"/>
    <w:rsid w:val="004626AD"/>
    <w:rsid w:val="00462C27"/>
    <w:rsid w:val="00463311"/>
    <w:rsid w:val="0046341F"/>
    <w:rsid w:val="004638AD"/>
    <w:rsid w:val="00464037"/>
    <w:rsid w:val="004640C8"/>
    <w:rsid w:val="00464369"/>
    <w:rsid w:val="0046451F"/>
    <w:rsid w:val="00464832"/>
    <w:rsid w:val="00464963"/>
    <w:rsid w:val="00464D9E"/>
    <w:rsid w:val="00464F5E"/>
    <w:rsid w:val="004652C1"/>
    <w:rsid w:val="004656EE"/>
    <w:rsid w:val="00465A73"/>
    <w:rsid w:val="00465A81"/>
    <w:rsid w:val="004661DA"/>
    <w:rsid w:val="0046646B"/>
    <w:rsid w:val="004669E6"/>
    <w:rsid w:val="00466DAA"/>
    <w:rsid w:val="00467439"/>
    <w:rsid w:val="00467814"/>
    <w:rsid w:val="00467C3C"/>
    <w:rsid w:val="00470112"/>
    <w:rsid w:val="004706CF"/>
    <w:rsid w:val="00470A04"/>
    <w:rsid w:val="00470ADF"/>
    <w:rsid w:val="00470BC7"/>
    <w:rsid w:val="00471069"/>
    <w:rsid w:val="00471212"/>
    <w:rsid w:val="0047134A"/>
    <w:rsid w:val="004717EE"/>
    <w:rsid w:val="0047196E"/>
    <w:rsid w:val="00471AB3"/>
    <w:rsid w:val="00471B02"/>
    <w:rsid w:val="00471F67"/>
    <w:rsid w:val="004722E9"/>
    <w:rsid w:val="00472759"/>
    <w:rsid w:val="00473B65"/>
    <w:rsid w:val="00474028"/>
    <w:rsid w:val="00474956"/>
    <w:rsid w:val="00474989"/>
    <w:rsid w:val="00474A54"/>
    <w:rsid w:val="00474BAD"/>
    <w:rsid w:val="00474DE9"/>
    <w:rsid w:val="00474E7C"/>
    <w:rsid w:val="00474F86"/>
    <w:rsid w:val="0047546C"/>
    <w:rsid w:val="004755F2"/>
    <w:rsid w:val="00476370"/>
    <w:rsid w:val="00476B17"/>
    <w:rsid w:val="00476DB3"/>
    <w:rsid w:val="00476DE4"/>
    <w:rsid w:val="00477393"/>
    <w:rsid w:val="00477753"/>
    <w:rsid w:val="0047777A"/>
    <w:rsid w:val="004777A3"/>
    <w:rsid w:val="00477AEB"/>
    <w:rsid w:val="00477BD5"/>
    <w:rsid w:val="00477D46"/>
    <w:rsid w:val="00477E41"/>
    <w:rsid w:val="00477EA2"/>
    <w:rsid w:val="00477FB1"/>
    <w:rsid w:val="0048058A"/>
    <w:rsid w:val="00481129"/>
    <w:rsid w:val="004814AD"/>
    <w:rsid w:val="004816F6"/>
    <w:rsid w:val="00481DE1"/>
    <w:rsid w:val="004820E1"/>
    <w:rsid w:val="00482564"/>
    <w:rsid w:val="00482892"/>
    <w:rsid w:val="00482CFD"/>
    <w:rsid w:val="00482D45"/>
    <w:rsid w:val="00482E01"/>
    <w:rsid w:val="004831DC"/>
    <w:rsid w:val="00483714"/>
    <w:rsid w:val="00483A97"/>
    <w:rsid w:val="00483F5C"/>
    <w:rsid w:val="0048425E"/>
    <w:rsid w:val="004843B3"/>
    <w:rsid w:val="004844F1"/>
    <w:rsid w:val="004845F2"/>
    <w:rsid w:val="00484946"/>
    <w:rsid w:val="00484C78"/>
    <w:rsid w:val="00484E08"/>
    <w:rsid w:val="004852F3"/>
    <w:rsid w:val="0048588C"/>
    <w:rsid w:val="00485DD9"/>
    <w:rsid w:val="00485EBF"/>
    <w:rsid w:val="0048643E"/>
    <w:rsid w:val="0048647B"/>
    <w:rsid w:val="00486500"/>
    <w:rsid w:val="00486670"/>
    <w:rsid w:val="004867A7"/>
    <w:rsid w:val="00486941"/>
    <w:rsid w:val="004869CA"/>
    <w:rsid w:val="00486B02"/>
    <w:rsid w:val="00486E80"/>
    <w:rsid w:val="00487197"/>
    <w:rsid w:val="0048742C"/>
    <w:rsid w:val="0048751F"/>
    <w:rsid w:val="00487802"/>
    <w:rsid w:val="00487CFB"/>
    <w:rsid w:val="004900A0"/>
    <w:rsid w:val="00490334"/>
    <w:rsid w:val="00490604"/>
    <w:rsid w:val="00490C2A"/>
    <w:rsid w:val="00490EB6"/>
    <w:rsid w:val="0049148B"/>
    <w:rsid w:val="00491518"/>
    <w:rsid w:val="00491631"/>
    <w:rsid w:val="0049181C"/>
    <w:rsid w:val="004919F1"/>
    <w:rsid w:val="00491BF0"/>
    <w:rsid w:val="00491FD3"/>
    <w:rsid w:val="00492CB0"/>
    <w:rsid w:val="00492CB8"/>
    <w:rsid w:val="0049304A"/>
    <w:rsid w:val="00493234"/>
    <w:rsid w:val="00493750"/>
    <w:rsid w:val="00493AD6"/>
    <w:rsid w:val="00493B62"/>
    <w:rsid w:val="00493F65"/>
    <w:rsid w:val="0049426E"/>
    <w:rsid w:val="00494ABC"/>
    <w:rsid w:val="00494C0E"/>
    <w:rsid w:val="0049502C"/>
    <w:rsid w:val="00495262"/>
    <w:rsid w:val="00495951"/>
    <w:rsid w:val="00495980"/>
    <w:rsid w:val="004966E6"/>
    <w:rsid w:val="00497077"/>
    <w:rsid w:val="00497167"/>
    <w:rsid w:val="0049728A"/>
    <w:rsid w:val="004972B2"/>
    <w:rsid w:val="004976E7"/>
    <w:rsid w:val="00497A7A"/>
    <w:rsid w:val="004A01BA"/>
    <w:rsid w:val="004A07A0"/>
    <w:rsid w:val="004A0CF8"/>
    <w:rsid w:val="004A0DFC"/>
    <w:rsid w:val="004A0F9D"/>
    <w:rsid w:val="004A1395"/>
    <w:rsid w:val="004A1457"/>
    <w:rsid w:val="004A14E3"/>
    <w:rsid w:val="004A1598"/>
    <w:rsid w:val="004A173A"/>
    <w:rsid w:val="004A1C45"/>
    <w:rsid w:val="004A1D10"/>
    <w:rsid w:val="004A1F59"/>
    <w:rsid w:val="004A20B1"/>
    <w:rsid w:val="004A23A4"/>
    <w:rsid w:val="004A27C3"/>
    <w:rsid w:val="004A2A7A"/>
    <w:rsid w:val="004A2A91"/>
    <w:rsid w:val="004A2AE6"/>
    <w:rsid w:val="004A2B7F"/>
    <w:rsid w:val="004A2BFD"/>
    <w:rsid w:val="004A2E68"/>
    <w:rsid w:val="004A2F00"/>
    <w:rsid w:val="004A2FDA"/>
    <w:rsid w:val="004A3099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B49"/>
    <w:rsid w:val="004A4D7D"/>
    <w:rsid w:val="004A4DC3"/>
    <w:rsid w:val="004A5408"/>
    <w:rsid w:val="004A56B6"/>
    <w:rsid w:val="004A5AA4"/>
    <w:rsid w:val="004A5E57"/>
    <w:rsid w:val="004A5FC2"/>
    <w:rsid w:val="004A6278"/>
    <w:rsid w:val="004A6289"/>
    <w:rsid w:val="004A639E"/>
    <w:rsid w:val="004A6C6A"/>
    <w:rsid w:val="004A6D90"/>
    <w:rsid w:val="004A6EBC"/>
    <w:rsid w:val="004A752B"/>
    <w:rsid w:val="004A7611"/>
    <w:rsid w:val="004A761D"/>
    <w:rsid w:val="004A7882"/>
    <w:rsid w:val="004A7886"/>
    <w:rsid w:val="004A7BBC"/>
    <w:rsid w:val="004B0097"/>
    <w:rsid w:val="004B0798"/>
    <w:rsid w:val="004B0D83"/>
    <w:rsid w:val="004B13C1"/>
    <w:rsid w:val="004B150B"/>
    <w:rsid w:val="004B15FE"/>
    <w:rsid w:val="004B169E"/>
    <w:rsid w:val="004B19F2"/>
    <w:rsid w:val="004B1A0A"/>
    <w:rsid w:val="004B1A31"/>
    <w:rsid w:val="004B1A4D"/>
    <w:rsid w:val="004B1D3F"/>
    <w:rsid w:val="004B208D"/>
    <w:rsid w:val="004B231C"/>
    <w:rsid w:val="004B2581"/>
    <w:rsid w:val="004B28F8"/>
    <w:rsid w:val="004B29A5"/>
    <w:rsid w:val="004B2D8F"/>
    <w:rsid w:val="004B2E68"/>
    <w:rsid w:val="004B36AD"/>
    <w:rsid w:val="004B3930"/>
    <w:rsid w:val="004B3DAA"/>
    <w:rsid w:val="004B404D"/>
    <w:rsid w:val="004B42F1"/>
    <w:rsid w:val="004B43BB"/>
    <w:rsid w:val="004B4473"/>
    <w:rsid w:val="004B4750"/>
    <w:rsid w:val="004B48A6"/>
    <w:rsid w:val="004B4A9C"/>
    <w:rsid w:val="004B4F80"/>
    <w:rsid w:val="004B4F8A"/>
    <w:rsid w:val="004B55DE"/>
    <w:rsid w:val="004B5F79"/>
    <w:rsid w:val="004B62C7"/>
    <w:rsid w:val="004B62CE"/>
    <w:rsid w:val="004B6369"/>
    <w:rsid w:val="004B6A2D"/>
    <w:rsid w:val="004B6EBB"/>
    <w:rsid w:val="004B711B"/>
    <w:rsid w:val="004B715D"/>
    <w:rsid w:val="004B7273"/>
    <w:rsid w:val="004B748D"/>
    <w:rsid w:val="004B77DB"/>
    <w:rsid w:val="004B7BD8"/>
    <w:rsid w:val="004C043A"/>
    <w:rsid w:val="004C0727"/>
    <w:rsid w:val="004C0CB2"/>
    <w:rsid w:val="004C0FA7"/>
    <w:rsid w:val="004C1571"/>
    <w:rsid w:val="004C1BD6"/>
    <w:rsid w:val="004C2239"/>
    <w:rsid w:val="004C24FA"/>
    <w:rsid w:val="004C258A"/>
    <w:rsid w:val="004C2807"/>
    <w:rsid w:val="004C3721"/>
    <w:rsid w:val="004C3997"/>
    <w:rsid w:val="004C3ADD"/>
    <w:rsid w:val="004C3BEE"/>
    <w:rsid w:val="004C3D80"/>
    <w:rsid w:val="004C3DA2"/>
    <w:rsid w:val="004C3F0E"/>
    <w:rsid w:val="004C44A8"/>
    <w:rsid w:val="004C44D3"/>
    <w:rsid w:val="004C4719"/>
    <w:rsid w:val="004C4742"/>
    <w:rsid w:val="004C4AC7"/>
    <w:rsid w:val="004C4BB5"/>
    <w:rsid w:val="004C4EA5"/>
    <w:rsid w:val="004C4F2A"/>
    <w:rsid w:val="004C551D"/>
    <w:rsid w:val="004C5594"/>
    <w:rsid w:val="004C596F"/>
    <w:rsid w:val="004C5975"/>
    <w:rsid w:val="004C59A6"/>
    <w:rsid w:val="004C5A50"/>
    <w:rsid w:val="004C63E3"/>
    <w:rsid w:val="004C6A93"/>
    <w:rsid w:val="004C6D4E"/>
    <w:rsid w:val="004C6EB9"/>
    <w:rsid w:val="004D0102"/>
    <w:rsid w:val="004D0507"/>
    <w:rsid w:val="004D05E5"/>
    <w:rsid w:val="004D086B"/>
    <w:rsid w:val="004D09F0"/>
    <w:rsid w:val="004D0FE8"/>
    <w:rsid w:val="004D1D41"/>
    <w:rsid w:val="004D1DF2"/>
    <w:rsid w:val="004D1E01"/>
    <w:rsid w:val="004D21FB"/>
    <w:rsid w:val="004D22DC"/>
    <w:rsid w:val="004D239B"/>
    <w:rsid w:val="004D29DD"/>
    <w:rsid w:val="004D2A14"/>
    <w:rsid w:val="004D2AA9"/>
    <w:rsid w:val="004D3059"/>
    <w:rsid w:val="004D336A"/>
    <w:rsid w:val="004D3513"/>
    <w:rsid w:val="004D3A6A"/>
    <w:rsid w:val="004D3AA7"/>
    <w:rsid w:val="004D4351"/>
    <w:rsid w:val="004D4998"/>
    <w:rsid w:val="004D4A1E"/>
    <w:rsid w:val="004D4FFD"/>
    <w:rsid w:val="004D567D"/>
    <w:rsid w:val="004D5B2D"/>
    <w:rsid w:val="004D5DCB"/>
    <w:rsid w:val="004D5F76"/>
    <w:rsid w:val="004D6414"/>
    <w:rsid w:val="004D6571"/>
    <w:rsid w:val="004D68DC"/>
    <w:rsid w:val="004D7969"/>
    <w:rsid w:val="004E07C4"/>
    <w:rsid w:val="004E0989"/>
    <w:rsid w:val="004E0DA6"/>
    <w:rsid w:val="004E0F15"/>
    <w:rsid w:val="004E12B7"/>
    <w:rsid w:val="004E12E9"/>
    <w:rsid w:val="004E1494"/>
    <w:rsid w:val="004E188D"/>
    <w:rsid w:val="004E1D79"/>
    <w:rsid w:val="004E2412"/>
    <w:rsid w:val="004E266D"/>
    <w:rsid w:val="004E2A0B"/>
    <w:rsid w:val="004E2A21"/>
    <w:rsid w:val="004E2A4B"/>
    <w:rsid w:val="004E2ED2"/>
    <w:rsid w:val="004E31D8"/>
    <w:rsid w:val="004E3479"/>
    <w:rsid w:val="004E3654"/>
    <w:rsid w:val="004E3741"/>
    <w:rsid w:val="004E3939"/>
    <w:rsid w:val="004E3AAD"/>
    <w:rsid w:val="004E3FAF"/>
    <w:rsid w:val="004E41A5"/>
    <w:rsid w:val="004E4213"/>
    <w:rsid w:val="004E4627"/>
    <w:rsid w:val="004E46E9"/>
    <w:rsid w:val="004E4CCB"/>
    <w:rsid w:val="004E4ED9"/>
    <w:rsid w:val="004E5043"/>
    <w:rsid w:val="004E583D"/>
    <w:rsid w:val="004E6043"/>
    <w:rsid w:val="004E60A1"/>
    <w:rsid w:val="004E61E1"/>
    <w:rsid w:val="004E6778"/>
    <w:rsid w:val="004E67F8"/>
    <w:rsid w:val="004E682C"/>
    <w:rsid w:val="004E685E"/>
    <w:rsid w:val="004E68C9"/>
    <w:rsid w:val="004E6E9B"/>
    <w:rsid w:val="004F0003"/>
    <w:rsid w:val="004F0024"/>
    <w:rsid w:val="004F037D"/>
    <w:rsid w:val="004F054C"/>
    <w:rsid w:val="004F08B6"/>
    <w:rsid w:val="004F0BA7"/>
    <w:rsid w:val="004F0C25"/>
    <w:rsid w:val="004F0DF5"/>
    <w:rsid w:val="004F0F70"/>
    <w:rsid w:val="004F1708"/>
    <w:rsid w:val="004F17CD"/>
    <w:rsid w:val="004F18F0"/>
    <w:rsid w:val="004F1B0D"/>
    <w:rsid w:val="004F201E"/>
    <w:rsid w:val="004F20D1"/>
    <w:rsid w:val="004F25DC"/>
    <w:rsid w:val="004F2B37"/>
    <w:rsid w:val="004F2C34"/>
    <w:rsid w:val="004F2EFA"/>
    <w:rsid w:val="004F306F"/>
    <w:rsid w:val="004F3121"/>
    <w:rsid w:val="004F3176"/>
    <w:rsid w:val="004F34D2"/>
    <w:rsid w:val="004F35C0"/>
    <w:rsid w:val="004F385B"/>
    <w:rsid w:val="004F3D26"/>
    <w:rsid w:val="004F43FD"/>
    <w:rsid w:val="004F45F5"/>
    <w:rsid w:val="004F46AF"/>
    <w:rsid w:val="004F54B2"/>
    <w:rsid w:val="004F59E1"/>
    <w:rsid w:val="004F59FB"/>
    <w:rsid w:val="004F5B75"/>
    <w:rsid w:val="004F69E7"/>
    <w:rsid w:val="004F6B4A"/>
    <w:rsid w:val="004F6CD5"/>
    <w:rsid w:val="004F6E81"/>
    <w:rsid w:val="004F6F46"/>
    <w:rsid w:val="004F7108"/>
    <w:rsid w:val="004F7189"/>
    <w:rsid w:val="004F72ED"/>
    <w:rsid w:val="004F755E"/>
    <w:rsid w:val="004F7739"/>
    <w:rsid w:val="004F7BD0"/>
    <w:rsid w:val="004F7E0F"/>
    <w:rsid w:val="004F7EB3"/>
    <w:rsid w:val="005000C9"/>
    <w:rsid w:val="005001F8"/>
    <w:rsid w:val="0050099E"/>
    <w:rsid w:val="00501088"/>
    <w:rsid w:val="0050109F"/>
    <w:rsid w:val="005011F4"/>
    <w:rsid w:val="00501667"/>
    <w:rsid w:val="00501767"/>
    <w:rsid w:val="0050190C"/>
    <w:rsid w:val="00501CC5"/>
    <w:rsid w:val="00501D94"/>
    <w:rsid w:val="00501E3B"/>
    <w:rsid w:val="005020DA"/>
    <w:rsid w:val="00502373"/>
    <w:rsid w:val="005024CD"/>
    <w:rsid w:val="005029CA"/>
    <w:rsid w:val="00502A8A"/>
    <w:rsid w:val="00502D75"/>
    <w:rsid w:val="00502E16"/>
    <w:rsid w:val="0050359A"/>
    <w:rsid w:val="005036BD"/>
    <w:rsid w:val="005039F5"/>
    <w:rsid w:val="00503C61"/>
    <w:rsid w:val="0050445F"/>
    <w:rsid w:val="00504828"/>
    <w:rsid w:val="00505597"/>
    <w:rsid w:val="005055E0"/>
    <w:rsid w:val="00506174"/>
    <w:rsid w:val="00506560"/>
    <w:rsid w:val="005066BF"/>
    <w:rsid w:val="00506B0E"/>
    <w:rsid w:val="005070ED"/>
    <w:rsid w:val="0050734E"/>
    <w:rsid w:val="00507602"/>
    <w:rsid w:val="00507630"/>
    <w:rsid w:val="005078B8"/>
    <w:rsid w:val="00507EEA"/>
    <w:rsid w:val="00510251"/>
    <w:rsid w:val="00510481"/>
    <w:rsid w:val="00510902"/>
    <w:rsid w:val="00510B26"/>
    <w:rsid w:val="00510F4A"/>
    <w:rsid w:val="005110D8"/>
    <w:rsid w:val="0051112C"/>
    <w:rsid w:val="005111FD"/>
    <w:rsid w:val="00511637"/>
    <w:rsid w:val="00512EF0"/>
    <w:rsid w:val="0051393F"/>
    <w:rsid w:val="00513C0D"/>
    <w:rsid w:val="00514142"/>
    <w:rsid w:val="00514836"/>
    <w:rsid w:val="00514B4C"/>
    <w:rsid w:val="00514C57"/>
    <w:rsid w:val="00514DE0"/>
    <w:rsid w:val="00515785"/>
    <w:rsid w:val="005158F1"/>
    <w:rsid w:val="005159B9"/>
    <w:rsid w:val="005159BE"/>
    <w:rsid w:val="005159F2"/>
    <w:rsid w:val="00515A6C"/>
    <w:rsid w:val="00515E7C"/>
    <w:rsid w:val="00515FEB"/>
    <w:rsid w:val="0051608F"/>
    <w:rsid w:val="0051641D"/>
    <w:rsid w:val="00516591"/>
    <w:rsid w:val="005165C5"/>
    <w:rsid w:val="0051679C"/>
    <w:rsid w:val="0051693E"/>
    <w:rsid w:val="00516999"/>
    <w:rsid w:val="00516BDD"/>
    <w:rsid w:val="00516E70"/>
    <w:rsid w:val="005174D9"/>
    <w:rsid w:val="00517617"/>
    <w:rsid w:val="00517861"/>
    <w:rsid w:val="00517908"/>
    <w:rsid w:val="0051797A"/>
    <w:rsid w:val="00517D32"/>
    <w:rsid w:val="00517F78"/>
    <w:rsid w:val="0052040B"/>
    <w:rsid w:val="00520E58"/>
    <w:rsid w:val="00521393"/>
    <w:rsid w:val="005219B3"/>
    <w:rsid w:val="00521F30"/>
    <w:rsid w:val="005220B3"/>
    <w:rsid w:val="0052226A"/>
    <w:rsid w:val="005222B4"/>
    <w:rsid w:val="005223AC"/>
    <w:rsid w:val="005226FD"/>
    <w:rsid w:val="005228AC"/>
    <w:rsid w:val="005229AF"/>
    <w:rsid w:val="00522C09"/>
    <w:rsid w:val="00522D44"/>
    <w:rsid w:val="00522EAE"/>
    <w:rsid w:val="00522F79"/>
    <w:rsid w:val="005231E7"/>
    <w:rsid w:val="00523217"/>
    <w:rsid w:val="005234D6"/>
    <w:rsid w:val="0052377B"/>
    <w:rsid w:val="00523A31"/>
    <w:rsid w:val="00524083"/>
    <w:rsid w:val="005241D3"/>
    <w:rsid w:val="00524437"/>
    <w:rsid w:val="005248B3"/>
    <w:rsid w:val="00524A92"/>
    <w:rsid w:val="005252CA"/>
    <w:rsid w:val="005261B8"/>
    <w:rsid w:val="00526376"/>
    <w:rsid w:val="0052650C"/>
    <w:rsid w:val="00526F55"/>
    <w:rsid w:val="00526FB3"/>
    <w:rsid w:val="00527547"/>
    <w:rsid w:val="005278A2"/>
    <w:rsid w:val="00527B61"/>
    <w:rsid w:val="00527E09"/>
    <w:rsid w:val="00527E35"/>
    <w:rsid w:val="00527E37"/>
    <w:rsid w:val="00527E9F"/>
    <w:rsid w:val="00530579"/>
    <w:rsid w:val="00530852"/>
    <w:rsid w:val="00530AD5"/>
    <w:rsid w:val="00531039"/>
    <w:rsid w:val="0053138E"/>
    <w:rsid w:val="00531E2E"/>
    <w:rsid w:val="00532E7F"/>
    <w:rsid w:val="00533712"/>
    <w:rsid w:val="00533D3D"/>
    <w:rsid w:val="00533EA5"/>
    <w:rsid w:val="00533F1F"/>
    <w:rsid w:val="00534545"/>
    <w:rsid w:val="00534571"/>
    <w:rsid w:val="00534AEB"/>
    <w:rsid w:val="00534D1F"/>
    <w:rsid w:val="00534F24"/>
    <w:rsid w:val="00535AB0"/>
    <w:rsid w:val="00535C9F"/>
    <w:rsid w:val="00535D1D"/>
    <w:rsid w:val="00536D1E"/>
    <w:rsid w:val="00536EFE"/>
    <w:rsid w:val="00536F91"/>
    <w:rsid w:val="00537895"/>
    <w:rsid w:val="0053792F"/>
    <w:rsid w:val="00540160"/>
    <w:rsid w:val="00540505"/>
    <w:rsid w:val="005405E6"/>
    <w:rsid w:val="005407CB"/>
    <w:rsid w:val="00540CF8"/>
    <w:rsid w:val="0054109E"/>
    <w:rsid w:val="0054123F"/>
    <w:rsid w:val="005412CA"/>
    <w:rsid w:val="005417FD"/>
    <w:rsid w:val="00541819"/>
    <w:rsid w:val="0054191C"/>
    <w:rsid w:val="00541C6A"/>
    <w:rsid w:val="00542223"/>
    <w:rsid w:val="005422C5"/>
    <w:rsid w:val="00542362"/>
    <w:rsid w:val="00542544"/>
    <w:rsid w:val="0054299C"/>
    <w:rsid w:val="00543856"/>
    <w:rsid w:val="00543C0E"/>
    <w:rsid w:val="00543E68"/>
    <w:rsid w:val="0054432A"/>
    <w:rsid w:val="0054452C"/>
    <w:rsid w:val="00544793"/>
    <w:rsid w:val="00544B4E"/>
    <w:rsid w:val="00544C19"/>
    <w:rsid w:val="00544D7C"/>
    <w:rsid w:val="00544E7A"/>
    <w:rsid w:val="00544EEE"/>
    <w:rsid w:val="00544FCB"/>
    <w:rsid w:val="0054501F"/>
    <w:rsid w:val="005459F7"/>
    <w:rsid w:val="00545AE3"/>
    <w:rsid w:val="0054656A"/>
    <w:rsid w:val="005468D3"/>
    <w:rsid w:val="00546C0A"/>
    <w:rsid w:val="00546DDC"/>
    <w:rsid w:val="005473A9"/>
    <w:rsid w:val="00547412"/>
    <w:rsid w:val="005475AF"/>
    <w:rsid w:val="00547F59"/>
    <w:rsid w:val="00550177"/>
    <w:rsid w:val="0055028B"/>
    <w:rsid w:val="005503A4"/>
    <w:rsid w:val="00550CED"/>
    <w:rsid w:val="00550D41"/>
    <w:rsid w:val="00550F53"/>
    <w:rsid w:val="00551676"/>
    <w:rsid w:val="00551C6D"/>
    <w:rsid w:val="0055202C"/>
    <w:rsid w:val="00552509"/>
    <w:rsid w:val="00552620"/>
    <w:rsid w:val="00552770"/>
    <w:rsid w:val="005528DB"/>
    <w:rsid w:val="0055311D"/>
    <w:rsid w:val="00553152"/>
    <w:rsid w:val="00553A36"/>
    <w:rsid w:val="00553B7F"/>
    <w:rsid w:val="0055442E"/>
    <w:rsid w:val="0055443A"/>
    <w:rsid w:val="005545D3"/>
    <w:rsid w:val="0055496B"/>
    <w:rsid w:val="00554C8E"/>
    <w:rsid w:val="005556F5"/>
    <w:rsid w:val="005557C8"/>
    <w:rsid w:val="00555A31"/>
    <w:rsid w:val="00555CA8"/>
    <w:rsid w:val="00555D0B"/>
    <w:rsid w:val="00555E7D"/>
    <w:rsid w:val="00556193"/>
    <w:rsid w:val="005567E7"/>
    <w:rsid w:val="00556A0D"/>
    <w:rsid w:val="00556CDA"/>
    <w:rsid w:val="0055708A"/>
    <w:rsid w:val="0055783E"/>
    <w:rsid w:val="00557B6C"/>
    <w:rsid w:val="00557C46"/>
    <w:rsid w:val="00557EB4"/>
    <w:rsid w:val="0056006E"/>
    <w:rsid w:val="0056033E"/>
    <w:rsid w:val="0056061E"/>
    <w:rsid w:val="00560CC8"/>
    <w:rsid w:val="005610B0"/>
    <w:rsid w:val="00561F99"/>
    <w:rsid w:val="00561FAE"/>
    <w:rsid w:val="00561FDC"/>
    <w:rsid w:val="00563011"/>
    <w:rsid w:val="0056340C"/>
    <w:rsid w:val="0056373E"/>
    <w:rsid w:val="00563A5A"/>
    <w:rsid w:val="00563B07"/>
    <w:rsid w:val="00563CA4"/>
    <w:rsid w:val="00563DD2"/>
    <w:rsid w:val="00563E03"/>
    <w:rsid w:val="00564385"/>
    <w:rsid w:val="005645CF"/>
    <w:rsid w:val="00564694"/>
    <w:rsid w:val="005646A1"/>
    <w:rsid w:val="005646B7"/>
    <w:rsid w:val="005648C2"/>
    <w:rsid w:val="00564C17"/>
    <w:rsid w:val="00564D76"/>
    <w:rsid w:val="0056518B"/>
    <w:rsid w:val="00565240"/>
    <w:rsid w:val="00565433"/>
    <w:rsid w:val="0056562E"/>
    <w:rsid w:val="005659DE"/>
    <w:rsid w:val="00565C19"/>
    <w:rsid w:val="00565DC1"/>
    <w:rsid w:val="005661FF"/>
    <w:rsid w:val="00566CEC"/>
    <w:rsid w:val="00567285"/>
    <w:rsid w:val="005673B6"/>
    <w:rsid w:val="00567429"/>
    <w:rsid w:val="00567457"/>
    <w:rsid w:val="0056760D"/>
    <w:rsid w:val="00567B9E"/>
    <w:rsid w:val="00570068"/>
    <w:rsid w:val="0057014F"/>
    <w:rsid w:val="0057030C"/>
    <w:rsid w:val="005706A8"/>
    <w:rsid w:val="00570723"/>
    <w:rsid w:val="00570C7E"/>
    <w:rsid w:val="00570E16"/>
    <w:rsid w:val="00570E9B"/>
    <w:rsid w:val="005711A2"/>
    <w:rsid w:val="00571273"/>
    <w:rsid w:val="00571661"/>
    <w:rsid w:val="00571B5D"/>
    <w:rsid w:val="00571E90"/>
    <w:rsid w:val="00572105"/>
    <w:rsid w:val="00572345"/>
    <w:rsid w:val="005727F4"/>
    <w:rsid w:val="00572AC8"/>
    <w:rsid w:val="00572D60"/>
    <w:rsid w:val="00573095"/>
    <w:rsid w:val="005733F7"/>
    <w:rsid w:val="00573548"/>
    <w:rsid w:val="005736EE"/>
    <w:rsid w:val="005737FC"/>
    <w:rsid w:val="005738E4"/>
    <w:rsid w:val="0057412E"/>
    <w:rsid w:val="005742A6"/>
    <w:rsid w:val="0057463C"/>
    <w:rsid w:val="005747DE"/>
    <w:rsid w:val="00574B97"/>
    <w:rsid w:val="00574C71"/>
    <w:rsid w:val="0057500D"/>
    <w:rsid w:val="00575B5F"/>
    <w:rsid w:val="00575D03"/>
    <w:rsid w:val="00575E56"/>
    <w:rsid w:val="00575F7D"/>
    <w:rsid w:val="0057656F"/>
    <w:rsid w:val="0057662E"/>
    <w:rsid w:val="005766DB"/>
    <w:rsid w:val="0057674F"/>
    <w:rsid w:val="00576782"/>
    <w:rsid w:val="00576C59"/>
    <w:rsid w:val="00577008"/>
    <w:rsid w:val="005774FC"/>
    <w:rsid w:val="0057779A"/>
    <w:rsid w:val="00577944"/>
    <w:rsid w:val="00580C27"/>
    <w:rsid w:val="0058207E"/>
    <w:rsid w:val="005820BC"/>
    <w:rsid w:val="00582319"/>
    <w:rsid w:val="00582CAA"/>
    <w:rsid w:val="00582F4A"/>
    <w:rsid w:val="00583743"/>
    <w:rsid w:val="00583A52"/>
    <w:rsid w:val="00583B3A"/>
    <w:rsid w:val="00583B83"/>
    <w:rsid w:val="00583D4C"/>
    <w:rsid w:val="00584638"/>
    <w:rsid w:val="005846C8"/>
    <w:rsid w:val="005848A7"/>
    <w:rsid w:val="00584B0B"/>
    <w:rsid w:val="00584D25"/>
    <w:rsid w:val="00585A03"/>
    <w:rsid w:val="00585C1C"/>
    <w:rsid w:val="00585E3B"/>
    <w:rsid w:val="005863CB"/>
    <w:rsid w:val="00586625"/>
    <w:rsid w:val="00586888"/>
    <w:rsid w:val="005870FD"/>
    <w:rsid w:val="00587398"/>
    <w:rsid w:val="0058769C"/>
    <w:rsid w:val="005876FF"/>
    <w:rsid w:val="0059084D"/>
    <w:rsid w:val="00590B36"/>
    <w:rsid w:val="00590EDE"/>
    <w:rsid w:val="005916C4"/>
    <w:rsid w:val="005918BD"/>
    <w:rsid w:val="00591CDC"/>
    <w:rsid w:val="00591F58"/>
    <w:rsid w:val="0059225A"/>
    <w:rsid w:val="00592445"/>
    <w:rsid w:val="00592837"/>
    <w:rsid w:val="005928D4"/>
    <w:rsid w:val="00592F1E"/>
    <w:rsid w:val="005930BB"/>
    <w:rsid w:val="00593214"/>
    <w:rsid w:val="0059328F"/>
    <w:rsid w:val="00593568"/>
    <w:rsid w:val="00593DC3"/>
    <w:rsid w:val="005942EB"/>
    <w:rsid w:val="005945FC"/>
    <w:rsid w:val="005946F0"/>
    <w:rsid w:val="00594AD7"/>
    <w:rsid w:val="00594BBF"/>
    <w:rsid w:val="00594E9C"/>
    <w:rsid w:val="00594F80"/>
    <w:rsid w:val="00595947"/>
    <w:rsid w:val="00595A43"/>
    <w:rsid w:val="00596549"/>
    <w:rsid w:val="00596C8E"/>
    <w:rsid w:val="00597015"/>
    <w:rsid w:val="005975CA"/>
    <w:rsid w:val="0059766F"/>
    <w:rsid w:val="005976E6"/>
    <w:rsid w:val="005977F7"/>
    <w:rsid w:val="0059784F"/>
    <w:rsid w:val="0059793E"/>
    <w:rsid w:val="00597A29"/>
    <w:rsid w:val="005A042E"/>
    <w:rsid w:val="005A04B0"/>
    <w:rsid w:val="005A0B35"/>
    <w:rsid w:val="005A0C4B"/>
    <w:rsid w:val="005A0EE7"/>
    <w:rsid w:val="005A1039"/>
    <w:rsid w:val="005A13CA"/>
    <w:rsid w:val="005A1485"/>
    <w:rsid w:val="005A1494"/>
    <w:rsid w:val="005A16F4"/>
    <w:rsid w:val="005A1AF0"/>
    <w:rsid w:val="005A1EEF"/>
    <w:rsid w:val="005A236E"/>
    <w:rsid w:val="005A2404"/>
    <w:rsid w:val="005A2690"/>
    <w:rsid w:val="005A3062"/>
    <w:rsid w:val="005A30CB"/>
    <w:rsid w:val="005A412F"/>
    <w:rsid w:val="005A44E6"/>
    <w:rsid w:val="005A4817"/>
    <w:rsid w:val="005A4A48"/>
    <w:rsid w:val="005A4EA2"/>
    <w:rsid w:val="005A4F0A"/>
    <w:rsid w:val="005A526A"/>
    <w:rsid w:val="005A5360"/>
    <w:rsid w:val="005A54F2"/>
    <w:rsid w:val="005A5821"/>
    <w:rsid w:val="005A5B3E"/>
    <w:rsid w:val="005A5D34"/>
    <w:rsid w:val="005A66D7"/>
    <w:rsid w:val="005A6DF6"/>
    <w:rsid w:val="005A74E5"/>
    <w:rsid w:val="005A7653"/>
    <w:rsid w:val="005A765E"/>
    <w:rsid w:val="005A76F1"/>
    <w:rsid w:val="005B02B3"/>
    <w:rsid w:val="005B06AB"/>
    <w:rsid w:val="005B06BC"/>
    <w:rsid w:val="005B087D"/>
    <w:rsid w:val="005B0A64"/>
    <w:rsid w:val="005B0FDB"/>
    <w:rsid w:val="005B1005"/>
    <w:rsid w:val="005B1314"/>
    <w:rsid w:val="005B17D2"/>
    <w:rsid w:val="005B1805"/>
    <w:rsid w:val="005B188E"/>
    <w:rsid w:val="005B1C14"/>
    <w:rsid w:val="005B1DE4"/>
    <w:rsid w:val="005B20AA"/>
    <w:rsid w:val="005B278A"/>
    <w:rsid w:val="005B2C9A"/>
    <w:rsid w:val="005B2CB5"/>
    <w:rsid w:val="005B2D70"/>
    <w:rsid w:val="005B300F"/>
    <w:rsid w:val="005B3028"/>
    <w:rsid w:val="005B336F"/>
    <w:rsid w:val="005B3421"/>
    <w:rsid w:val="005B3574"/>
    <w:rsid w:val="005B3629"/>
    <w:rsid w:val="005B3E95"/>
    <w:rsid w:val="005B3EB8"/>
    <w:rsid w:val="005B4709"/>
    <w:rsid w:val="005B49E4"/>
    <w:rsid w:val="005B4CE3"/>
    <w:rsid w:val="005B4D3E"/>
    <w:rsid w:val="005B4E18"/>
    <w:rsid w:val="005B4FB8"/>
    <w:rsid w:val="005B53D0"/>
    <w:rsid w:val="005B5505"/>
    <w:rsid w:val="005B593D"/>
    <w:rsid w:val="005B594C"/>
    <w:rsid w:val="005B5B2F"/>
    <w:rsid w:val="005B5BC4"/>
    <w:rsid w:val="005B5CEB"/>
    <w:rsid w:val="005B621C"/>
    <w:rsid w:val="005B6477"/>
    <w:rsid w:val="005B65DF"/>
    <w:rsid w:val="005B689A"/>
    <w:rsid w:val="005B6AA6"/>
    <w:rsid w:val="005B736E"/>
    <w:rsid w:val="005B7437"/>
    <w:rsid w:val="005B7511"/>
    <w:rsid w:val="005B764A"/>
    <w:rsid w:val="005B76E7"/>
    <w:rsid w:val="005B79D4"/>
    <w:rsid w:val="005B7B54"/>
    <w:rsid w:val="005B7BFB"/>
    <w:rsid w:val="005C0145"/>
    <w:rsid w:val="005C0277"/>
    <w:rsid w:val="005C0617"/>
    <w:rsid w:val="005C06B5"/>
    <w:rsid w:val="005C09F6"/>
    <w:rsid w:val="005C0BE5"/>
    <w:rsid w:val="005C114C"/>
    <w:rsid w:val="005C153B"/>
    <w:rsid w:val="005C1768"/>
    <w:rsid w:val="005C1D5F"/>
    <w:rsid w:val="005C1F2A"/>
    <w:rsid w:val="005C230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A15"/>
    <w:rsid w:val="005C3BD1"/>
    <w:rsid w:val="005C3C9C"/>
    <w:rsid w:val="005C3D82"/>
    <w:rsid w:val="005C3F12"/>
    <w:rsid w:val="005C414F"/>
    <w:rsid w:val="005C44C5"/>
    <w:rsid w:val="005C4808"/>
    <w:rsid w:val="005C4B88"/>
    <w:rsid w:val="005C4DF6"/>
    <w:rsid w:val="005C51C9"/>
    <w:rsid w:val="005C5396"/>
    <w:rsid w:val="005C54A0"/>
    <w:rsid w:val="005C5992"/>
    <w:rsid w:val="005C5A51"/>
    <w:rsid w:val="005C5C7C"/>
    <w:rsid w:val="005C5FB4"/>
    <w:rsid w:val="005C61D9"/>
    <w:rsid w:val="005C6C08"/>
    <w:rsid w:val="005C6E2A"/>
    <w:rsid w:val="005C6F78"/>
    <w:rsid w:val="005C6FFF"/>
    <w:rsid w:val="005C70D3"/>
    <w:rsid w:val="005C7195"/>
    <w:rsid w:val="005C78C4"/>
    <w:rsid w:val="005C7C85"/>
    <w:rsid w:val="005C7FBE"/>
    <w:rsid w:val="005D0B76"/>
    <w:rsid w:val="005D0C59"/>
    <w:rsid w:val="005D0FCA"/>
    <w:rsid w:val="005D1431"/>
    <w:rsid w:val="005D1482"/>
    <w:rsid w:val="005D1B89"/>
    <w:rsid w:val="005D1BBF"/>
    <w:rsid w:val="005D1E93"/>
    <w:rsid w:val="005D2496"/>
    <w:rsid w:val="005D24D2"/>
    <w:rsid w:val="005D3A32"/>
    <w:rsid w:val="005D3BB6"/>
    <w:rsid w:val="005D3BC6"/>
    <w:rsid w:val="005D49A9"/>
    <w:rsid w:val="005D4A36"/>
    <w:rsid w:val="005D4D1B"/>
    <w:rsid w:val="005D531A"/>
    <w:rsid w:val="005D53AF"/>
    <w:rsid w:val="005D56F3"/>
    <w:rsid w:val="005D58B0"/>
    <w:rsid w:val="005D5A12"/>
    <w:rsid w:val="005D6271"/>
    <w:rsid w:val="005D6855"/>
    <w:rsid w:val="005D6B9C"/>
    <w:rsid w:val="005D70F8"/>
    <w:rsid w:val="005D7426"/>
    <w:rsid w:val="005D7487"/>
    <w:rsid w:val="005D77F7"/>
    <w:rsid w:val="005D7B61"/>
    <w:rsid w:val="005D7BCA"/>
    <w:rsid w:val="005D7EB1"/>
    <w:rsid w:val="005D7F75"/>
    <w:rsid w:val="005E016A"/>
    <w:rsid w:val="005E02C3"/>
    <w:rsid w:val="005E0C79"/>
    <w:rsid w:val="005E0D14"/>
    <w:rsid w:val="005E0D25"/>
    <w:rsid w:val="005E0E7E"/>
    <w:rsid w:val="005E1291"/>
    <w:rsid w:val="005E1A99"/>
    <w:rsid w:val="005E20C5"/>
    <w:rsid w:val="005E24E1"/>
    <w:rsid w:val="005E27E2"/>
    <w:rsid w:val="005E29BA"/>
    <w:rsid w:val="005E2B86"/>
    <w:rsid w:val="005E30BF"/>
    <w:rsid w:val="005E3109"/>
    <w:rsid w:val="005E320B"/>
    <w:rsid w:val="005E352C"/>
    <w:rsid w:val="005E3548"/>
    <w:rsid w:val="005E3A30"/>
    <w:rsid w:val="005E440F"/>
    <w:rsid w:val="005E4464"/>
    <w:rsid w:val="005E48A1"/>
    <w:rsid w:val="005E526E"/>
    <w:rsid w:val="005E5708"/>
    <w:rsid w:val="005E593D"/>
    <w:rsid w:val="005E607F"/>
    <w:rsid w:val="005E644D"/>
    <w:rsid w:val="005E6578"/>
    <w:rsid w:val="005E66C7"/>
    <w:rsid w:val="005E68C3"/>
    <w:rsid w:val="005E6A78"/>
    <w:rsid w:val="005E6D55"/>
    <w:rsid w:val="005E71DC"/>
    <w:rsid w:val="005E7365"/>
    <w:rsid w:val="005E7713"/>
    <w:rsid w:val="005E7E0A"/>
    <w:rsid w:val="005E7E10"/>
    <w:rsid w:val="005F0261"/>
    <w:rsid w:val="005F0450"/>
    <w:rsid w:val="005F0815"/>
    <w:rsid w:val="005F0E14"/>
    <w:rsid w:val="005F11AA"/>
    <w:rsid w:val="005F154A"/>
    <w:rsid w:val="005F1995"/>
    <w:rsid w:val="005F1A42"/>
    <w:rsid w:val="005F1B8F"/>
    <w:rsid w:val="005F1F24"/>
    <w:rsid w:val="005F1F30"/>
    <w:rsid w:val="005F2252"/>
    <w:rsid w:val="005F22DD"/>
    <w:rsid w:val="005F2365"/>
    <w:rsid w:val="005F24C2"/>
    <w:rsid w:val="005F250B"/>
    <w:rsid w:val="005F26B8"/>
    <w:rsid w:val="005F2836"/>
    <w:rsid w:val="005F2FEA"/>
    <w:rsid w:val="005F306E"/>
    <w:rsid w:val="005F3128"/>
    <w:rsid w:val="005F31F3"/>
    <w:rsid w:val="005F345E"/>
    <w:rsid w:val="005F3522"/>
    <w:rsid w:val="005F3907"/>
    <w:rsid w:val="005F3968"/>
    <w:rsid w:val="005F3C50"/>
    <w:rsid w:val="005F3F87"/>
    <w:rsid w:val="005F3FAE"/>
    <w:rsid w:val="005F4CCA"/>
    <w:rsid w:val="005F505F"/>
    <w:rsid w:val="005F524C"/>
    <w:rsid w:val="005F53ED"/>
    <w:rsid w:val="005F5671"/>
    <w:rsid w:val="005F5D59"/>
    <w:rsid w:val="005F6454"/>
    <w:rsid w:val="005F6850"/>
    <w:rsid w:val="005F6B7E"/>
    <w:rsid w:val="005F736C"/>
    <w:rsid w:val="005F73FC"/>
    <w:rsid w:val="005F745F"/>
    <w:rsid w:val="005F76BE"/>
    <w:rsid w:val="005F7AA3"/>
    <w:rsid w:val="005F7CD7"/>
    <w:rsid w:val="005F7CF6"/>
    <w:rsid w:val="005F7D5A"/>
    <w:rsid w:val="005F7E6B"/>
    <w:rsid w:val="005F7F5D"/>
    <w:rsid w:val="006002AA"/>
    <w:rsid w:val="006003C9"/>
    <w:rsid w:val="006005E4"/>
    <w:rsid w:val="00600755"/>
    <w:rsid w:val="00600925"/>
    <w:rsid w:val="00600A63"/>
    <w:rsid w:val="00600D95"/>
    <w:rsid w:val="006012AA"/>
    <w:rsid w:val="00601401"/>
    <w:rsid w:val="006017EE"/>
    <w:rsid w:val="00601881"/>
    <w:rsid w:val="00601B8A"/>
    <w:rsid w:val="0060224F"/>
    <w:rsid w:val="006022A2"/>
    <w:rsid w:val="006028FE"/>
    <w:rsid w:val="00602B93"/>
    <w:rsid w:val="00602EF3"/>
    <w:rsid w:val="00602F48"/>
    <w:rsid w:val="00603145"/>
    <w:rsid w:val="00603B14"/>
    <w:rsid w:val="00603B8A"/>
    <w:rsid w:val="00603C1D"/>
    <w:rsid w:val="00604132"/>
    <w:rsid w:val="00604645"/>
    <w:rsid w:val="006047EA"/>
    <w:rsid w:val="0060480D"/>
    <w:rsid w:val="00604E11"/>
    <w:rsid w:val="00604E90"/>
    <w:rsid w:val="006052FF"/>
    <w:rsid w:val="006054E2"/>
    <w:rsid w:val="006057D7"/>
    <w:rsid w:val="00605AC6"/>
    <w:rsid w:val="00606077"/>
    <w:rsid w:val="00606184"/>
    <w:rsid w:val="00606201"/>
    <w:rsid w:val="0060628A"/>
    <w:rsid w:val="00607051"/>
    <w:rsid w:val="00607340"/>
    <w:rsid w:val="0060785B"/>
    <w:rsid w:val="00607A4A"/>
    <w:rsid w:val="00607AAD"/>
    <w:rsid w:val="00607BA6"/>
    <w:rsid w:val="00607C53"/>
    <w:rsid w:val="00607D21"/>
    <w:rsid w:val="00607E6A"/>
    <w:rsid w:val="00610121"/>
    <w:rsid w:val="00610BC5"/>
    <w:rsid w:val="00610EF4"/>
    <w:rsid w:val="00611001"/>
    <w:rsid w:val="00611002"/>
    <w:rsid w:val="00611494"/>
    <w:rsid w:val="0061151A"/>
    <w:rsid w:val="006117AB"/>
    <w:rsid w:val="0061194F"/>
    <w:rsid w:val="00611BD7"/>
    <w:rsid w:val="00611F20"/>
    <w:rsid w:val="0061208B"/>
    <w:rsid w:val="006121C4"/>
    <w:rsid w:val="00612322"/>
    <w:rsid w:val="0061240E"/>
    <w:rsid w:val="006129AB"/>
    <w:rsid w:val="00612BD7"/>
    <w:rsid w:val="00613402"/>
    <w:rsid w:val="006139A9"/>
    <w:rsid w:val="00613B4B"/>
    <w:rsid w:val="00613F76"/>
    <w:rsid w:val="00613FE6"/>
    <w:rsid w:val="00613FF9"/>
    <w:rsid w:val="0061417C"/>
    <w:rsid w:val="006145C5"/>
    <w:rsid w:val="00614B11"/>
    <w:rsid w:val="00614DF4"/>
    <w:rsid w:val="006150ED"/>
    <w:rsid w:val="00615370"/>
    <w:rsid w:val="00615C1D"/>
    <w:rsid w:val="00615F9D"/>
    <w:rsid w:val="00616468"/>
    <w:rsid w:val="006166B8"/>
    <w:rsid w:val="00616831"/>
    <w:rsid w:val="00617193"/>
    <w:rsid w:val="00617979"/>
    <w:rsid w:val="00620FF0"/>
    <w:rsid w:val="0062135B"/>
    <w:rsid w:val="00621A0C"/>
    <w:rsid w:val="00621E1F"/>
    <w:rsid w:val="00621E90"/>
    <w:rsid w:val="006220FD"/>
    <w:rsid w:val="00622B06"/>
    <w:rsid w:val="0062322F"/>
    <w:rsid w:val="00623737"/>
    <w:rsid w:val="00623AD2"/>
    <w:rsid w:val="00623C27"/>
    <w:rsid w:val="0062401C"/>
    <w:rsid w:val="0062426A"/>
    <w:rsid w:val="0062437B"/>
    <w:rsid w:val="006243C1"/>
    <w:rsid w:val="0062491C"/>
    <w:rsid w:val="006257B8"/>
    <w:rsid w:val="00625BB7"/>
    <w:rsid w:val="00625C91"/>
    <w:rsid w:val="00625E10"/>
    <w:rsid w:val="006261F0"/>
    <w:rsid w:val="006268F6"/>
    <w:rsid w:val="00626D2D"/>
    <w:rsid w:val="0062700B"/>
    <w:rsid w:val="0062710F"/>
    <w:rsid w:val="006279F5"/>
    <w:rsid w:val="00627BE5"/>
    <w:rsid w:val="00627F42"/>
    <w:rsid w:val="00630078"/>
    <w:rsid w:val="006309E6"/>
    <w:rsid w:val="00631ADB"/>
    <w:rsid w:val="00631F51"/>
    <w:rsid w:val="006321FE"/>
    <w:rsid w:val="00632A7A"/>
    <w:rsid w:val="00632FCD"/>
    <w:rsid w:val="00633012"/>
    <w:rsid w:val="00633614"/>
    <w:rsid w:val="006336B2"/>
    <w:rsid w:val="006336C6"/>
    <w:rsid w:val="00633B5D"/>
    <w:rsid w:val="00633E6F"/>
    <w:rsid w:val="006349BE"/>
    <w:rsid w:val="006349F9"/>
    <w:rsid w:val="00634CC3"/>
    <w:rsid w:val="00634D25"/>
    <w:rsid w:val="00634DB8"/>
    <w:rsid w:val="006350ED"/>
    <w:rsid w:val="00635396"/>
    <w:rsid w:val="006354BB"/>
    <w:rsid w:val="00635FA9"/>
    <w:rsid w:val="006364FB"/>
    <w:rsid w:val="00636BB3"/>
    <w:rsid w:val="00636D6B"/>
    <w:rsid w:val="0063700F"/>
    <w:rsid w:val="00637493"/>
    <w:rsid w:val="0063773B"/>
    <w:rsid w:val="006378D3"/>
    <w:rsid w:val="006379DC"/>
    <w:rsid w:val="00637A40"/>
    <w:rsid w:val="00637E91"/>
    <w:rsid w:val="00640050"/>
    <w:rsid w:val="006404D5"/>
    <w:rsid w:val="00640A82"/>
    <w:rsid w:val="00640E05"/>
    <w:rsid w:val="006410D4"/>
    <w:rsid w:val="00641228"/>
    <w:rsid w:val="00641303"/>
    <w:rsid w:val="0064181A"/>
    <w:rsid w:val="00641C5C"/>
    <w:rsid w:val="00641FFF"/>
    <w:rsid w:val="006420DB"/>
    <w:rsid w:val="00642568"/>
    <w:rsid w:val="00642584"/>
    <w:rsid w:val="00642893"/>
    <w:rsid w:val="00642A97"/>
    <w:rsid w:val="00642BA1"/>
    <w:rsid w:val="00642F30"/>
    <w:rsid w:val="00643195"/>
    <w:rsid w:val="006432FE"/>
    <w:rsid w:val="006439D2"/>
    <w:rsid w:val="00643D81"/>
    <w:rsid w:val="00643FBA"/>
    <w:rsid w:val="00644011"/>
    <w:rsid w:val="0064407E"/>
    <w:rsid w:val="006440D1"/>
    <w:rsid w:val="00644187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66D0"/>
    <w:rsid w:val="006467A0"/>
    <w:rsid w:val="0064683D"/>
    <w:rsid w:val="0064685B"/>
    <w:rsid w:val="0064698D"/>
    <w:rsid w:val="00646CEE"/>
    <w:rsid w:val="006470A3"/>
    <w:rsid w:val="006475A7"/>
    <w:rsid w:val="00647EBE"/>
    <w:rsid w:val="00647F53"/>
    <w:rsid w:val="00650035"/>
    <w:rsid w:val="00650681"/>
    <w:rsid w:val="00650822"/>
    <w:rsid w:val="00650A61"/>
    <w:rsid w:val="00650DA0"/>
    <w:rsid w:val="00650F86"/>
    <w:rsid w:val="006511E1"/>
    <w:rsid w:val="006514AA"/>
    <w:rsid w:val="006517F0"/>
    <w:rsid w:val="00651C95"/>
    <w:rsid w:val="00651DE4"/>
    <w:rsid w:val="00652605"/>
    <w:rsid w:val="0065285A"/>
    <w:rsid w:val="006531B9"/>
    <w:rsid w:val="006532C2"/>
    <w:rsid w:val="006534F1"/>
    <w:rsid w:val="00653BE6"/>
    <w:rsid w:val="0065486D"/>
    <w:rsid w:val="0065505A"/>
    <w:rsid w:val="0065517D"/>
    <w:rsid w:val="0065519C"/>
    <w:rsid w:val="00655548"/>
    <w:rsid w:val="0065577E"/>
    <w:rsid w:val="00655A66"/>
    <w:rsid w:val="00655B17"/>
    <w:rsid w:val="00655C1E"/>
    <w:rsid w:val="00655CBB"/>
    <w:rsid w:val="00655F83"/>
    <w:rsid w:val="00655F94"/>
    <w:rsid w:val="00656289"/>
    <w:rsid w:val="006568AD"/>
    <w:rsid w:val="006568FA"/>
    <w:rsid w:val="0065693B"/>
    <w:rsid w:val="00656986"/>
    <w:rsid w:val="00656B68"/>
    <w:rsid w:val="00656BA7"/>
    <w:rsid w:val="00657188"/>
    <w:rsid w:val="006572E8"/>
    <w:rsid w:val="006574AC"/>
    <w:rsid w:val="0065780E"/>
    <w:rsid w:val="00657A50"/>
    <w:rsid w:val="00660658"/>
    <w:rsid w:val="00660C7E"/>
    <w:rsid w:val="00660CA9"/>
    <w:rsid w:val="00660D1B"/>
    <w:rsid w:val="006613AB"/>
    <w:rsid w:val="006613FF"/>
    <w:rsid w:val="00661404"/>
    <w:rsid w:val="006614BC"/>
    <w:rsid w:val="00661A17"/>
    <w:rsid w:val="00662276"/>
    <w:rsid w:val="0066282F"/>
    <w:rsid w:val="0066378B"/>
    <w:rsid w:val="0066409B"/>
    <w:rsid w:val="00664268"/>
    <w:rsid w:val="0066433E"/>
    <w:rsid w:val="006646BF"/>
    <w:rsid w:val="00664A6D"/>
    <w:rsid w:val="00664AA2"/>
    <w:rsid w:val="0066532E"/>
    <w:rsid w:val="0066595B"/>
    <w:rsid w:val="00665AD6"/>
    <w:rsid w:val="00665D85"/>
    <w:rsid w:val="00666213"/>
    <w:rsid w:val="006668A9"/>
    <w:rsid w:val="00666BBF"/>
    <w:rsid w:val="00667272"/>
    <w:rsid w:val="0066730A"/>
    <w:rsid w:val="006679D2"/>
    <w:rsid w:val="00667DE6"/>
    <w:rsid w:val="0067068F"/>
    <w:rsid w:val="006708C3"/>
    <w:rsid w:val="00670C9D"/>
    <w:rsid w:val="00670DD6"/>
    <w:rsid w:val="00670E1D"/>
    <w:rsid w:val="00670F47"/>
    <w:rsid w:val="006716DF"/>
    <w:rsid w:val="006717AF"/>
    <w:rsid w:val="0067242F"/>
    <w:rsid w:val="00672669"/>
    <w:rsid w:val="00672689"/>
    <w:rsid w:val="0067272C"/>
    <w:rsid w:val="00673002"/>
    <w:rsid w:val="00673460"/>
    <w:rsid w:val="00673801"/>
    <w:rsid w:val="00673B6D"/>
    <w:rsid w:val="00673BE4"/>
    <w:rsid w:val="006741A1"/>
    <w:rsid w:val="006741E4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77A18"/>
    <w:rsid w:val="006803DE"/>
    <w:rsid w:val="00680425"/>
    <w:rsid w:val="006806D5"/>
    <w:rsid w:val="00680D54"/>
    <w:rsid w:val="00680E20"/>
    <w:rsid w:val="00680E31"/>
    <w:rsid w:val="006810CD"/>
    <w:rsid w:val="00681246"/>
    <w:rsid w:val="00681437"/>
    <w:rsid w:val="00681482"/>
    <w:rsid w:val="00681650"/>
    <w:rsid w:val="00681A23"/>
    <w:rsid w:val="00681DDA"/>
    <w:rsid w:val="006820F5"/>
    <w:rsid w:val="006826A0"/>
    <w:rsid w:val="00682BA5"/>
    <w:rsid w:val="00682CFB"/>
    <w:rsid w:val="00682D3D"/>
    <w:rsid w:val="00682FD3"/>
    <w:rsid w:val="00683005"/>
    <w:rsid w:val="006837A3"/>
    <w:rsid w:val="00683E3A"/>
    <w:rsid w:val="0068432B"/>
    <w:rsid w:val="006848A2"/>
    <w:rsid w:val="006849D8"/>
    <w:rsid w:val="00684B40"/>
    <w:rsid w:val="00684F47"/>
    <w:rsid w:val="00684F5A"/>
    <w:rsid w:val="00684FB4"/>
    <w:rsid w:val="00685019"/>
    <w:rsid w:val="00685333"/>
    <w:rsid w:val="0068566B"/>
    <w:rsid w:val="00685737"/>
    <w:rsid w:val="00685EFA"/>
    <w:rsid w:val="006861F1"/>
    <w:rsid w:val="00686863"/>
    <w:rsid w:val="00686F90"/>
    <w:rsid w:val="0068714B"/>
    <w:rsid w:val="00687B20"/>
    <w:rsid w:val="006902BC"/>
    <w:rsid w:val="00690FB7"/>
    <w:rsid w:val="0069158E"/>
    <w:rsid w:val="0069163A"/>
    <w:rsid w:val="00691797"/>
    <w:rsid w:val="00691F91"/>
    <w:rsid w:val="006921CC"/>
    <w:rsid w:val="00692B40"/>
    <w:rsid w:val="00692DE5"/>
    <w:rsid w:val="00692EC4"/>
    <w:rsid w:val="00692F01"/>
    <w:rsid w:val="00692F96"/>
    <w:rsid w:val="00692FAE"/>
    <w:rsid w:val="00692FE5"/>
    <w:rsid w:val="006930B0"/>
    <w:rsid w:val="006933D6"/>
    <w:rsid w:val="00693E0D"/>
    <w:rsid w:val="0069407B"/>
    <w:rsid w:val="006940BA"/>
    <w:rsid w:val="0069416B"/>
    <w:rsid w:val="006943F4"/>
    <w:rsid w:val="0069467D"/>
    <w:rsid w:val="00694743"/>
    <w:rsid w:val="00694B80"/>
    <w:rsid w:val="00694D9C"/>
    <w:rsid w:val="00695192"/>
    <w:rsid w:val="00695341"/>
    <w:rsid w:val="00695382"/>
    <w:rsid w:val="0069570F"/>
    <w:rsid w:val="0069571B"/>
    <w:rsid w:val="00695797"/>
    <w:rsid w:val="006958CB"/>
    <w:rsid w:val="00695D4E"/>
    <w:rsid w:val="00695E0D"/>
    <w:rsid w:val="00695F7F"/>
    <w:rsid w:val="00696297"/>
    <w:rsid w:val="00696564"/>
    <w:rsid w:val="006965F8"/>
    <w:rsid w:val="0069674E"/>
    <w:rsid w:val="00696823"/>
    <w:rsid w:val="006968B1"/>
    <w:rsid w:val="006973AF"/>
    <w:rsid w:val="00697BBE"/>
    <w:rsid w:val="006A01D0"/>
    <w:rsid w:val="006A0945"/>
    <w:rsid w:val="006A0BA2"/>
    <w:rsid w:val="006A1560"/>
    <w:rsid w:val="006A1856"/>
    <w:rsid w:val="006A1ABE"/>
    <w:rsid w:val="006A1ADA"/>
    <w:rsid w:val="006A1B4D"/>
    <w:rsid w:val="006A1D72"/>
    <w:rsid w:val="006A1F7A"/>
    <w:rsid w:val="006A1FA3"/>
    <w:rsid w:val="006A2110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5052"/>
    <w:rsid w:val="006A533C"/>
    <w:rsid w:val="006A5673"/>
    <w:rsid w:val="006A5775"/>
    <w:rsid w:val="006A5845"/>
    <w:rsid w:val="006A58DA"/>
    <w:rsid w:val="006A59B1"/>
    <w:rsid w:val="006A602B"/>
    <w:rsid w:val="006A6356"/>
    <w:rsid w:val="006A65C4"/>
    <w:rsid w:val="006A743F"/>
    <w:rsid w:val="006A746E"/>
    <w:rsid w:val="006A763E"/>
    <w:rsid w:val="006B00D8"/>
    <w:rsid w:val="006B0189"/>
    <w:rsid w:val="006B019F"/>
    <w:rsid w:val="006B03E5"/>
    <w:rsid w:val="006B0625"/>
    <w:rsid w:val="006B089A"/>
    <w:rsid w:val="006B08B9"/>
    <w:rsid w:val="006B0BA4"/>
    <w:rsid w:val="006B0BD0"/>
    <w:rsid w:val="006B0C95"/>
    <w:rsid w:val="006B10AF"/>
    <w:rsid w:val="006B10D7"/>
    <w:rsid w:val="006B16DF"/>
    <w:rsid w:val="006B1811"/>
    <w:rsid w:val="006B1A6D"/>
    <w:rsid w:val="006B1C8C"/>
    <w:rsid w:val="006B1E16"/>
    <w:rsid w:val="006B2443"/>
    <w:rsid w:val="006B2565"/>
    <w:rsid w:val="006B2FAD"/>
    <w:rsid w:val="006B2FB6"/>
    <w:rsid w:val="006B3023"/>
    <w:rsid w:val="006B3516"/>
    <w:rsid w:val="006B3794"/>
    <w:rsid w:val="006B3981"/>
    <w:rsid w:val="006B417B"/>
    <w:rsid w:val="006B43C1"/>
    <w:rsid w:val="006B4528"/>
    <w:rsid w:val="006B49F9"/>
    <w:rsid w:val="006B4CBE"/>
    <w:rsid w:val="006B4E92"/>
    <w:rsid w:val="006B4FAD"/>
    <w:rsid w:val="006B541C"/>
    <w:rsid w:val="006B543C"/>
    <w:rsid w:val="006B5689"/>
    <w:rsid w:val="006B580A"/>
    <w:rsid w:val="006B59B8"/>
    <w:rsid w:val="006B5A75"/>
    <w:rsid w:val="006B5D04"/>
    <w:rsid w:val="006B5D3F"/>
    <w:rsid w:val="006B6281"/>
    <w:rsid w:val="006B6B11"/>
    <w:rsid w:val="006B6CE2"/>
    <w:rsid w:val="006B6F18"/>
    <w:rsid w:val="006B7099"/>
    <w:rsid w:val="006B73DE"/>
    <w:rsid w:val="006B7EA0"/>
    <w:rsid w:val="006C08A0"/>
    <w:rsid w:val="006C0ADD"/>
    <w:rsid w:val="006C0BDC"/>
    <w:rsid w:val="006C0C0F"/>
    <w:rsid w:val="006C0FA4"/>
    <w:rsid w:val="006C12AA"/>
    <w:rsid w:val="006C12BE"/>
    <w:rsid w:val="006C1A56"/>
    <w:rsid w:val="006C1B4D"/>
    <w:rsid w:val="006C1BF5"/>
    <w:rsid w:val="006C1C0E"/>
    <w:rsid w:val="006C1C15"/>
    <w:rsid w:val="006C1C5B"/>
    <w:rsid w:val="006C1E65"/>
    <w:rsid w:val="006C1E84"/>
    <w:rsid w:val="006C1F81"/>
    <w:rsid w:val="006C1F89"/>
    <w:rsid w:val="006C20A5"/>
    <w:rsid w:val="006C23FE"/>
    <w:rsid w:val="006C2AA3"/>
    <w:rsid w:val="006C2BF4"/>
    <w:rsid w:val="006C3015"/>
    <w:rsid w:val="006C34C0"/>
    <w:rsid w:val="006C3576"/>
    <w:rsid w:val="006C3708"/>
    <w:rsid w:val="006C3745"/>
    <w:rsid w:val="006C395E"/>
    <w:rsid w:val="006C4B50"/>
    <w:rsid w:val="006C4DA0"/>
    <w:rsid w:val="006C4FF3"/>
    <w:rsid w:val="006C50DA"/>
    <w:rsid w:val="006C5409"/>
    <w:rsid w:val="006C55A1"/>
    <w:rsid w:val="006C5983"/>
    <w:rsid w:val="006C5B67"/>
    <w:rsid w:val="006C5D9E"/>
    <w:rsid w:val="006C6816"/>
    <w:rsid w:val="006C6AF5"/>
    <w:rsid w:val="006C6B1A"/>
    <w:rsid w:val="006C6F38"/>
    <w:rsid w:val="006C7576"/>
    <w:rsid w:val="006D0403"/>
    <w:rsid w:val="006D08D1"/>
    <w:rsid w:val="006D0B60"/>
    <w:rsid w:val="006D0BA3"/>
    <w:rsid w:val="006D0D40"/>
    <w:rsid w:val="006D1316"/>
    <w:rsid w:val="006D175A"/>
    <w:rsid w:val="006D1AF6"/>
    <w:rsid w:val="006D1D52"/>
    <w:rsid w:val="006D25BF"/>
    <w:rsid w:val="006D2688"/>
    <w:rsid w:val="006D26BD"/>
    <w:rsid w:val="006D2964"/>
    <w:rsid w:val="006D2C51"/>
    <w:rsid w:val="006D2C63"/>
    <w:rsid w:val="006D3349"/>
    <w:rsid w:val="006D38CE"/>
    <w:rsid w:val="006D3AA7"/>
    <w:rsid w:val="006D3D2A"/>
    <w:rsid w:val="006D44D5"/>
    <w:rsid w:val="006D4739"/>
    <w:rsid w:val="006D4DDA"/>
    <w:rsid w:val="006D4FAD"/>
    <w:rsid w:val="006D5624"/>
    <w:rsid w:val="006D570E"/>
    <w:rsid w:val="006D5862"/>
    <w:rsid w:val="006D59D5"/>
    <w:rsid w:val="006D5A5F"/>
    <w:rsid w:val="006D5D62"/>
    <w:rsid w:val="006D6264"/>
    <w:rsid w:val="006D6554"/>
    <w:rsid w:val="006D69C7"/>
    <w:rsid w:val="006D6EBC"/>
    <w:rsid w:val="006D72FC"/>
    <w:rsid w:val="006D74D8"/>
    <w:rsid w:val="006D7A1E"/>
    <w:rsid w:val="006D7E66"/>
    <w:rsid w:val="006D7F5C"/>
    <w:rsid w:val="006D7FEE"/>
    <w:rsid w:val="006E0A14"/>
    <w:rsid w:val="006E0A48"/>
    <w:rsid w:val="006E0CB8"/>
    <w:rsid w:val="006E0CC1"/>
    <w:rsid w:val="006E0DD4"/>
    <w:rsid w:val="006E0E13"/>
    <w:rsid w:val="006E16FA"/>
    <w:rsid w:val="006E1C00"/>
    <w:rsid w:val="006E1E72"/>
    <w:rsid w:val="006E1FF9"/>
    <w:rsid w:val="006E2059"/>
    <w:rsid w:val="006E2618"/>
    <w:rsid w:val="006E2F73"/>
    <w:rsid w:val="006E3108"/>
    <w:rsid w:val="006E3611"/>
    <w:rsid w:val="006E3640"/>
    <w:rsid w:val="006E36E7"/>
    <w:rsid w:val="006E382F"/>
    <w:rsid w:val="006E3A13"/>
    <w:rsid w:val="006E3A8F"/>
    <w:rsid w:val="006E3B52"/>
    <w:rsid w:val="006E3B79"/>
    <w:rsid w:val="006E3CB4"/>
    <w:rsid w:val="006E3E19"/>
    <w:rsid w:val="006E40AB"/>
    <w:rsid w:val="006E4564"/>
    <w:rsid w:val="006E47C3"/>
    <w:rsid w:val="006E49C3"/>
    <w:rsid w:val="006E4C3E"/>
    <w:rsid w:val="006E4C85"/>
    <w:rsid w:val="006E4D50"/>
    <w:rsid w:val="006E504E"/>
    <w:rsid w:val="006E528D"/>
    <w:rsid w:val="006E5B66"/>
    <w:rsid w:val="006E5BA9"/>
    <w:rsid w:val="006E5D39"/>
    <w:rsid w:val="006E5EDD"/>
    <w:rsid w:val="006E6623"/>
    <w:rsid w:val="006E6771"/>
    <w:rsid w:val="006E6B1A"/>
    <w:rsid w:val="006E6DE5"/>
    <w:rsid w:val="006E6FFE"/>
    <w:rsid w:val="006E70BE"/>
    <w:rsid w:val="006E7359"/>
    <w:rsid w:val="006E752A"/>
    <w:rsid w:val="006E77B9"/>
    <w:rsid w:val="006F006C"/>
    <w:rsid w:val="006F1099"/>
    <w:rsid w:val="006F1202"/>
    <w:rsid w:val="006F137E"/>
    <w:rsid w:val="006F189A"/>
    <w:rsid w:val="006F1D38"/>
    <w:rsid w:val="006F2151"/>
    <w:rsid w:val="006F21A9"/>
    <w:rsid w:val="006F258C"/>
    <w:rsid w:val="006F2839"/>
    <w:rsid w:val="006F28D4"/>
    <w:rsid w:val="006F2B3B"/>
    <w:rsid w:val="006F2CC2"/>
    <w:rsid w:val="006F2F7C"/>
    <w:rsid w:val="006F3345"/>
    <w:rsid w:val="006F3A4B"/>
    <w:rsid w:val="006F43F3"/>
    <w:rsid w:val="006F450A"/>
    <w:rsid w:val="006F4528"/>
    <w:rsid w:val="006F45F6"/>
    <w:rsid w:val="006F487D"/>
    <w:rsid w:val="006F4B37"/>
    <w:rsid w:val="006F517D"/>
    <w:rsid w:val="006F5508"/>
    <w:rsid w:val="006F564D"/>
    <w:rsid w:val="006F5A05"/>
    <w:rsid w:val="006F5BB5"/>
    <w:rsid w:val="006F6427"/>
    <w:rsid w:val="006F6544"/>
    <w:rsid w:val="006F69A5"/>
    <w:rsid w:val="006F6A9D"/>
    <w:rsid w:val="0070015D"/>
    <w:rsid w:val="0070068A"/>
    <w:rsid w:val="00700A47"/>
    <w:rsid w:val="00700BDF"/>
    <w:rsid w:val="00700C45"/>
    <w:rsid w:val="00700F7C"/>
    <w:rsid w:val="007011C2"/>
    <w:rsid w:val="007011E0"/>
    <w:rsid w:val="0070122F"/>
    <w:rsid w:val="00701554"/>
    <w:rsid w:val="00701559"/>
    <w:rsid w:val="00701641"/>
    <w:rsid w:val="0070164B"/>
    <w:rsid w:val="00701AA8"/>
    <w:rsid w:val="00702D3B"/>
    <w:rsid w:val="00703271"/>
    <w:rsid w:val="00703738"/>
    <w:rsid w:val="00703D88"/>
    <w:rsid w:val="00703FDB"/>
    <w:rsid w:val="00704024"/>
    <w:rsid w:val="0070434A"/>
    <w:rsid w:val="007046B7"/>
    <w:rsid w:val="00704C73"/>
    <w:rsid w:val="007050A6"/>
    <w:rsid w:val="00705164"/>
    <w:rsid w:val="00705FAA"/>
    <w:rsid w:val="00705FAE"/>
    <w:rsid w:val="007060E2"/>
    <w:rsid w:val="0070615A"/>
    <w:rsid w:val="0070625F"/>
    <w:rsid w:val="00706750"/>
    <w:rsid w:val="00706CF8"/>
    <w:rsid w:val="007071D6"/>
    <w:rsid w:val="00707531"/>
    <w:rsid w:val="0070778B"/>
    <w:rsid w:val="007103ED"/>
    <w:rsid w:val="0071095B"/>
    <w:rsid w:val="00711406"/>
    <w:rsid w:val="00711451"/>
    <w:rsid w:val="00711463"/>
    <w:rsid w:val="007116C9"/>
    <w:rsid w:val="00711770"/>
    <w:rsid w:val="00711FED"/>
    <w:rsid w:val="007122C8"/>
    <w:rsid w:val="00712333"/>
    <w:rsid w:val="0071244D"/>
    <w:rsid w:val="0071274B"/>
    <w:rsid w:val="0071279C"/>
    <w:rsid w:val="007128A2"/>
    <w:rsid w:val="00712C71"/>
    <w:rsid w:val="00713097"/>
    <w:rsid w:val="007133A9"/>
    <w:rsid w:val="007133C8"/>
    <w:rsid w:val="007136C7"/>
    <w:rsid w:val="007136DC"/>
    <w:rsid w:val="007138F4"/>
    <w:rsid w:val="00713904"/>
    <w:rsid w:val="00713E04"/>
    <w:rsid w:val="00713F64"/>
    <w:rsid w:val="00714118"/>
    <w:rsid w:val="007148D0"/>
    <w:rsid w:val="00714CB0"/>
    <w:rsid w:val="00714F92"/>
    <w:rsid w:val="00715010"/>
    <w:rsid w:val="00715281"/>
    <w:rsid w:val="00715285"/>
    <w:rsid w:val="007152DF"/>
    <w:rsid w:val="00715778"/>
    <w:rsid w:val="00715CA3"/>
    <w:rsid w:val="00715E77"/>
    <w:rsid w:val="007165BB"/>
    <w:rsid w:val="007166DE"/>
    <w:rsid w:val="0071689C"/>
    <w:rsid w:val="00716B5C"/>
    <w:rsid w:val="00716E95"/>
    <w:rsid w:val="00716F70"/>
    <w:rsid w:val="00717489"/>
    <w:rsid w:val="00717685"/>
    <w:rsid w:val="0071785E"/>
    <w:rsid w:val="00717998"/>
    <w:rsid w:val="00717CDA"/>
    <w:rsid w:val="00720009"/>
    <w:rsid w:val="0072021C"/>
    <w:rsid w:val="00720324"/>
    <w:rsid w:val="00720869"/>
    <w:rsid w:val="00720A4F"/>
    <w:rsid w:val="00720FBC"/>
    <w:rsid w:val="007210CC"/>
    <w:rsid w:val="00721179"/>
    <w:rsid w:val="007218D2"/>
    <w:rsid w:val="00721956"/>
    <w:rsid w:val="00721A32"/>
    <w:rsid w:val="00721EBB"/>
    <w:rsid w:val="00721EE2"/>
    <w:rsid w:val="00722023"/>
    <w:rsid w:val="00722644"/>
    <w:rsid w:val="00722AA1"/>
    <w:rsid w:val="00722FA4"/>
    <w:rsid w:val="007238BF"/>
    <w:rsid w:val="00723C39"/>
    <w:rsid w:val="00724442"/>
    <w:rsid w:val="007248BD"/>
    <w:rsid w:val="0072490F"/>
    <w:rsid w:val="00724B15"/>
    <w:rsid w:val="007252EF"/>
    <w:rsid w:val="00725733"/>
    <w:rsid w:val="00725DEE"/>
    <w:rsid w:val="00725EC2"/>
    <w:rsid w:val="00726153"/>
    <w:rsid w:val="0072640A"/>
    <w:rsid w:val="0072646D"/>
    <w:rsid w:val="00726CFC"/>
    <w:rsid w:val="00726EC1"/>
    <w:rsid w:val="00727C9D"/>
    <w:rsid w:val="00730159"/>
    <w:rsid w:val="007307F0"/>
    <w:rsid w:val="007312D8"/>
    <w:rsid w:val="007312DA"/>
    <w:rsid w:val="00731607"/>
    <w:rsid w:val="0073170E"/>
    <w:rsid w:val="00731E4A"/>
    <w:rsid w:val="00731F93"/>
    <w:rsid w:val="00732219"/>
    <w:rsid w:val="007323C1"/>
    <w:rsid w:val="00732516"/>
    <w:rsid w:val="00732B1F"/>
    <w:rsid w:val="00732CA4"/>
    <w:rsid w:val="007338A9"/>
    <w:rsid w:val="007340B1"/>
    <w:rsid w:val="007344F9"/>
    <w:rsid w:val="0073499B"/>
    <w:rsid w:val="007349D0"/>
    <w:rsid w:val="00734D49"/>
    <w:rsid w:val="007350CE"/>
    <w:rsid w:val="007351AD"/>
    <w:rsid w:val="0073530C"/>
    <w:rsid w:val="0073540F"/>
    <w:rsid w:val="00735680"/>
    <w:rsid w:val="00735E07"/>
    <w:rsid w:val="00736237"/>
    <w:rsid w:val="00736B7B"/>
    <w:rsid w:val="00736BB5"/>
    <w:rsid w:val="00737006"/>
    <w:rsid w:val="0073734F"/>
    <w:rsid w:val="007373DA"/>
    <w:rsid w:val="0073757A"/>
    <w:rsid w:val="007375BF"/>
    <w:rsid w:val="0073781A"/>
    <w:rsid w:val="0073789E"/>
    <w:rsid w:val="00737C53"/>
    <w:rsid w:val="00740107"/>
    <w:rsid w:val="007404DD"/>
    <w:rsid w:val="007406DE"/>
    <w:rsid w:val="007408E1"/>
    <w:rsid w:val="0074123F"/>
    <w:rsid w:val="00741A97"/>
    <w:rsid w:val="00741BEB"/>
    <w:rsid w:val="00741E2D"/>
    <w:rsid w:val="00741F99"/>
    <w:rsid w:val="0074224C"/>
    <w:rsid w:val="007423D0"/>
    <w:rsid w:val="00742524"/>
    <w:rsid w:val="0074255E"/>
    <w:rsid w:val="00742875"/>
    <w:rsid w:val="00742898"/>
    <w:rsid w:val="00742B9B"/>
    <w:rsid w:val="00742BD7"/>
    <w:rsid w:val="00742C9C"/>
    <w:rsid w:val="007432C6"/>
    <w:rsid w:val="0074338B"/>
    <w:rsid w:val="00743D0D"/>
    <w:rsid w:val="00743E57"/>
    <w:rsid w:val="00743FEF"/>
    <w:rsid w:val="00744735"/>
    <w:rsid w:val="00744B93"/>
    <w:rsid w:val="00744C7C"/>
    <w:rsid w:val="00745165"/>
    <w:rsid w:val="0074573C"/>
    <w:rsid w:val="00745754"/>
    <w:rsid w:val="00745C7F"/>
    <w:rsid w:val="00746494"/>
    <w:rsid w:val="007465D6"/>
    <w:rsid w:val="00746AE0"/>
    <w:rsid w:val="00746CBA"/>
    <w:rsid w:val="00746DF0"/>
    <w:rsid w:val="0074726B"/>
    <w:rsid w:val="00747656"/>
    <w:rsid w:val="00747AE9"/>
    <w:rsid w:val="00747B82"/>
    <w:rsid w:val="00747C92"/>
    <w:rsid w:val="00747FDA"/>
    <w:rsid w:val="0075004C"/>
    <w:rsid w:val="007500E7"/>
    <w:rsid w:val="00750B54"/>
    <w:rsid w:val="00750F4B"/>
    <w:rsid w:val="00750FF0"/>
    <w:rsid w:val="00751171"/>
    <w:rsid w:val="00751327"/>
    <w:rsid w:val="007517D1"/>
    <w:rsid w:val="00751909"/>
    <w:rsid w:val="00751B1C"/>
    <w:rsid w:val="007524D1"/>
    <w:rsid w:val="00752D91"/>
    <w:rsid w:val="007530DE"/>
    <w:rsid w:val="007533A0"/>
    <w:rsid w:val="00753A4F"/>
    <w:rsid w:val="00753F3B"/>
    <w:rsid w:val="007540B6"/>
    <w:rsid w:val="007540B8"/>
    <w:rsid w:val="00754475"/>
    <w:rsid w:val="007546FA"/>
    <w:rsid w:val="00754BCD"/>
    <w:rsid w:val="00754E39"/>
    <w:rsid w:val="0075510D"/>
    <w:rsid w:val="00755944"/>
    <w:rsid w:val="00755D61"/>
    <w:rsid w:val="00755DD3"/>
    <w:rsid w:val="00756DBA"/>
    <w:rsid w:val="00757557"/>
    <w:rsid w:val="007577B2"/>
    <w:rsid w:val="007579C7"/>
    <w:rsid w:val="00757B09"/>
    <w:rsid w:val="00760961"/>
    <w:rsid w:val="00760C27"/>
    <w:rsid w:val="00760C58"/>
    <w:rsid w:val="00760F0A"/>
    <w:rsid w:val="00760FB4"/>
    <w:rsid w:val="007610CE"/>
    <w:rsid w:val="007615DD"/>
    <w:rsid w:val="00761703"/>
    <w:rsid w:val="00761844"/>
    <w:rsid w:val="00761E74"/>
    <w:rsid w:val="00761FA5"/>
    <w:rsid w:val="00762370"/>
    <w:rsid w:val="007624A5"/>
    <w:rsid w:val="00762542"/>
    <w:rsid w:val="00762916"/>
    <w:rsid w:val="00762A3E"/>
    <w:rsid w:val="00762CDA"/>
    <w:rsid w:val="00762ED6"/>
    <w:rsid w:val="00763122"/>
    <w:rsid w:val="007633C4"/>
    <w:rsid w:val="00763407"/>
    <w:rsid w:val="007638B4"/>
    <w:rsid w:val="0076391E"/>
    <w:rsid w:val="00763C97"/>
    <w:rsid w:val="00764097"/>
    <w:rsid w:val="00764196"/>
    <w:rsid w:val="007644B3"/>
    <w:rsid w:val="00764503"/>
    <w:rsid w:val="00764BFE"/>
    <w:rsid w:val="00764F89"/>
    <w:rsid w:val="0076577C"/>
    <w:rsid w:val="00765934"/>
    <w:rsid w:val="00765C7E"/>
    <w:rsid w:val="00765E5F"/>
    <w:rsid w:val="00765F33"/>
    <w:rsid w:val="00765F50"/>
    <w:rsid w:val="0076633B"/>
    <w:rsid w:val="00766340"/>
    <w:rsid w:val="0076655D"/>
    <w:rsid w:val="00766862"/>
    <w:rsid w:val="00766CD6"/>
    <w:rsid w:val="00766FE7"/>
    <w:rsid w:val="007673A4"/>
    <w:rsid w:val="00767843"/>
    <w:rsid w:val="0076796F"/>
    <w:rsid w:val="00767DC5"/>
    <w:rsid w:val="00770034"/>
    <w:rsid w:val="00770244"/>
    <w:rsid w:val="00770296"/>
    <w:rsid w:val="0077042A"/>
    <w:rsid w:val="007704D3"/>
    <w:rsid w:val="007704DB"/>
    <w:rsid w:val="0077061F"/>
    <w:rsid w:val="00770775"/>
    <w:rsid w:val="00771C6B"/>
    <w:rsid w:val="00771D4F"/>
    <w:rsid w:val="00771ED0"/>
    <w:rsid w:val="007724FD"/>
    <w:rsid w:val="0077293A"/>
    <w:rsid w:val="00772B0A"/>
    <w:rsid w:val="00772F35"/>
    <w:rsid w:val="007730B0"/>
    <w:rsid w:val="00773496"/>
    <w:rsid w:val="007736A7"/>
    <w:rsid w:val="00773BA6"/>
    <w:rsid w:val="00773D68"/>
    <w:rsid w:val="00774093"/>
    <w:rsid w:val="00774632"/>
    <w:rsid w:val="00774682"/>
    <w:rsid w:val="00774724"/>
    <w:rsid w:val="00774E15"/>
    <w:rsid w:val="00775A2F"/>
    <w:rsid w:val="00775B9E"/>
    <w:rsid w:val="00775F7E"/>
    <w:rsid w:val="0077671D"/>
    <w:rsid w:val="007768DC"/>
    <w:rsid w:val="00777326"/>
    <w:rsid w:val="00777597"/>
    <w:rsid w:val="007775E5"/>
    <w:rsid w:val="00777A32"/>
    <w:rsid w:val="00777DE4"/>
    <w:rsid w:val="0078000F"/>
    <w:rsid w:val="007803CB"/>
    <w:rsid w:val="007808E0"/>
    <w:rsid w:val="0078096C"/>
    <w:rsid w:val="007809C4"/>
    <w:rsid w:val="00780C3C"/>
    <w:rsid w:val="00780D2F"/>
    <w:rsid w:val="00781345"/>
    <w:rsid w:val="00781B1C"/>
    <w:rsid w:val="00782086"/>
    <w:rsid w:val="007820F4"/>
    <w:rsid w:val="00782102"/>
    <w:rsid w:val="007824EE"/>
    <w:rsid w:val="007826E2"/>
    <w:rsid w:val="0078274D"/>
    <w:rsid w:val="007835BD"/>
    <w:rsid w:val="00783833"/>
    <w:rsid w:val="00784124"/>
    <w:rsid w:val="007846FC"/>
    <w:rsid w:val="00784729"/>
    <w:rsid w:val="007848B2"/>
    <w:rsid w:val="00784AA6"/>
    <w:rsid w:val="00784DFD"/>
    <w:rsid w:val="00784F54"/>
    <w:rsid w:val="00784FE0"/>
    <w:rsid w:val="00785374"/>
    <w:rsid w:val="00785C0B"/>
    <w:rsid w:val="00785E4F"/>
    <w:rsid w:val="00785FAE"/>
    <w:rsid w:val="00786453"/>
    <w:rsid w:val="00786577"/>
    <w:rsid w:val="00786B8D"/>
    <w:rsid w:val="00786E0C"/>
    <w:rsid w:val="00787E11"/>
    <w:rsid w:val="007901AD"/>
    <w:rsid w:val="0079033D"/>
    <w:rsid w:val="007906AF"/>
    <w:rsid w:val="0079073B"/>
    <w:rsid w:val="007907C1"/>
    <w:rsid w:val="00790A78"/>
    <w:rsid w:val="00791207"/>
    <w:rsid w:val="00791477"/>
    <w:rsid w:val="007915C6"/>
    <w:rsid w:val="00791644"/>
    <w:rsid w:val="00791EFB"/>
    <w:rsid w:val="00792845"/>
    <w:rsid w:val="00792BB9"/>
    <w:rsid w:val="00792F44"/>
    <w:rsid w:val="0079300F"/>
    <w:rsid w:val="00793188"/>
    <w:rsid w:val="00793636"/>
    <w:rsid w:val="007936A0"/>
    <w:rsid w:val="007938E4"/>
    <w:rsid w:val="007939C7"/>
    <w:rsid w:val="00793B53"/>
    <w:rsid w:val="00793D4C"/>
    <w:rsid w:val="0079412A"/>
    <w:rsid w:val="00794192"/>
    <w:rsid w:val="007944B8"/>
    <w:rsid w:val="0079451D"/>
    <w:rsid w:val="00794ADF"/>
    <w:rsid w:val="00794CDB"/>
    <w:rsid w:val="00794CEC"/>
    <w:rsid w:val="00794F42"/>
    <w:rsid w:val="00795070"/>
    <w:rsid w:val="00795280"/>
    <w:rsid w:val="0079533A"/>
    <w:rsid w:val="007957F4"/>
    <w:rsid w:val="00795840"/>
    <w:rsid w:val="00795AEA"/>
    <w:rsid w:val="00795F8F"/>
    <w:rsid w:val="0079611D"/>
    <w:rsid w:val="007967DA"/>
    <w:rsid w:val="007974A2"/>
    <w:rsid w:val="007978CD"/>
    <w:rsid w:val="007978FB"/>
    <w:rsid w:val="00797BAD"/>
    <w:rsid w:val="007A0869"/>
    <w:rsid w:val="007A086B"/>
    <w:rsid w:val="007A0E2B"/>
    <w:rsid w:val="007A0EBA"/>
    <w:rsid w:val="007A164E"/>
    <w:rsid w:val="007A1692"/>
    <w:rsid w:val="007A1C40"/>
    <w:rsid w:val="007A1CF5"/>
    <w:rsid w:val="007A1DAA"/>
    <w:rsid w:val="007A2035"/>
    <w:rsid w:val="007A2108"/>
    <w:rsid w:val="007A24EF"/>
    <w:rsid w:val="007A2B85"/>
    <w:rsid w:val="007A2B97"/>
    <w:rsid w:val="007A2C11"/>
    <w:rsid w:val="007A2E13"/>
    <w:rsid w:val="007A326F"/>
    <w:rsid w:val="007A389A"/>
    <w:rsid w:val="007A3A25"/>
    <w:rsid w:val="007A3CC1"/>
    <w:rsid w:val="007A4232"/>
    <w:rsid w:val="007A4629"/>
    <w:rsid w:val="007A4B2E"/>
    <w:rsid w:val="007A4E14"/>
    <w:rsid w:val="007A5047"/>
    <w:rsid w:val="007A509A"/>
    <w:rsid w:val="007A55F0"/>
    <w:rsid w:val="007A58C6"/>
    <w:rsid w:val="007A5B2C"/>
    <w:rsid w:val="007A5F4B"/>
    <w:rsid w:val="007A662E"/>
    <w:rsid w:val="007A6AF8"/>
    <w:rsid w:val="007A7067"/>
    <w:rsid w:val="007A7163"/>
    <w:rsid w:val="007A73FF"/>
    <w:rsid w:val="007A755E"/>
    <w:rsid w:val="007A7F46"/>
    <w:rsid w:val="007B00B1"/>
    <w:rsid w:val="007B00ED"/>
    <w:rsid w:val="007B06B6"/>
    <w:rsid w:val="007B096B"/>
    <w:rsid w:val="007B0AF9"/>
    <w:rsid w:val="007B1930"/>
    <w:rsid w:val="007B1CE8"/>
    <w:rsid w:val="007B1D5E"/>
    <w:rsid w:val="007B2111"/>
    <w:rsid w:val="007B214F"/>
    <w:rsid w:val="007B21DA"/>
    <w:rsid w:val="007B267E"/>
    <w:rsid w:val="007B2B77"/>
    <w:rsid w:val="007B2E4A"/>
    <w:rsid w:val="007B2F45"/>
    <w:rsid w:val="007B3A05"/>
    <w:rsid w:val="007B3B3D"/>
    <w:rsid w:val="007B41A5"/>
    <w:rsid w:val="007B424B"/>
    <w:rsid w:val="007B425E"/>
    <w:rsid w:val="007B451A"/>
    <w:rsid w:val="007B4938"/>
    <w:rsid w:val="007B4AE6"/>
    <w:rsid w:val="007B4D2C"/>
    <w:rsid w:val="007B50B7"/>
    <w:rsid w:val="007B5183"/>
    <w:rsid w:val="007B52B1"/>
    <w:rsid w:val="007B5A44"/>
    <w:rsid w:val="007B5B66"/>
    <w:rsid w:val="007B5C3C"/>
    <w:rsid w:val="007B5DAB"/>
    <w:rsid w:val="007B5F85"/>
    <w:rsid w:val="007B647B"/>
    <w:rsid w:val="007B7D7B"/>
    <w:rsid w:val="007B7DCF"/>
    <w:rsid w:val="007B7F09"/>
    <w:rsid w:val="007C022D"/>
    <w:rsid w:val="007C0476"/>
    <w:rsid w:val="007C051D"/>
    <w:rsid w:val="007C0608"/>
    <w:rsid w:val="007C0D04"/>
    <w:rsid w:val="007C0E87"/>
    <w:rsid w:val="007C1278"/>
    <w:rsid w:val="007C17FF"/>
    <w:rsid w:val="007C18B5"/>
    <w:rsid w:val="007C1D05"/>
    <w:rsid w:val="007C21A2"/>
    <w:rsid w:val="007C2821"/>
    <w:rsid w:val="007C2CFC"/>
    <w:rsid w:val="007C2DBE"/>
    <w:rsid w:val="007C2ECD"/>
    <w:rsid w:val="007C3109"/>
    <w:rsid w:val="007C38DC"/>
    <w:rsid w:val="007C3907"/>
    <w:rsid w:val="007C3C63"/>
    <w:rsid w:val="007C41DF"/>
    <w:rsid w:val="007C4400"/>
    <w:rsid w:val="007C450F"/>
    <w:rsid w:val="007C4804"/>
    <w:rsid w:val="007C48F7"/>
    <w:rsid w:val="007C6065"/>
    <w:rsid w:val="007C6092"/>
    <w:rsid w:val="007C60F1"/>
    <w:rsid w:val="007C6633"/>
    <w:rsid w:val="007C677B"/>
    <w:rsid w:val="007C6C0E"/>
    <w:rsid w:val="007C6D6B"/>
    <w:rsid w:val="007C6E00"/>
    <w:rsid w:val="007C7398"/>
    <w:rsid w:val="007C755A"/>
    <w:rsid w:val="007C7938"/>
    <w:rsid w:val="007C7ED3"/>
    <w:rsid w:val="007D0143"/>
    <w:rsid w:val="007D037D"/>
    <w:rsid w:val="007D06EA"/>
    <w:rsid w:val="007D0A19"/>
    <w:rsid w:val="007D0A94"/>
    <w:rsid w:val="007D0B20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E08"/>
    <w:rsid w:val="007D1EAE"/>
    <w:rsid w:val="007D1F3D"/>
    <w:rsid w:val="007D2293"/>
    <w:rsid w:val="007D2364"/>
    <w:rsid w:val="007D2499"/>
    <w:rsid w:val="007D25C9"/>
    <w:rsid w:val="007D286B"/>
    <w:rsid w:val="007D2A12"/>
    <w:rsid w:val="007D2E38"/>
    <w:rsid w:val="007D2EE9"/>
    <w:rsid w:val="007D2F7F"/>
    <w:rsid w:val="007D3070"/>
    <w:rsid w:val="007D3762"/>
    <w:rsid w:val="007D3D8B"/>
    <w:rsid w:val="007D430A"/>
    <w:rsid w:val="007D436E"/>
    <w:rsid w:val="007D4700"/>
    <w:rsid w:val="007D4901"/>
    <w:rsid w:val="007D4A57"/>
    <w:rsid w:val="007D4EA5"/>
    <w:rsid w:val="007D5360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E59"/>
    <w:rsid w:val="007D6EDD"/>
    <w:rsid w:val="007D73D0"/>
    <w:rsid w:val="007D7890"/>
    <w:rsid w:val="007D78D4"/>
    <w:rsid w:val="007D7A58"/>
    <w:rsid w:val="007E029B"/>
    <w:rsid w:val="007E03DD"/>
    <w:rsid w:val="007E0E49"/>
    <w:rsid w:val="007E111C"/>
    <w:rsid w:val="007E11C8"/>
    <w:rsid w:val="007E1703"/>
    <w:rsid w:val="007E18AB"/>
    <w:rsid w:val="007E1D2D"/>
    <w:rsid w:val="007E1E8A"/>
    <w:rsid w:val="007E206B"/>
    <w:rsid w:val="007E206E"/>
    <w:rsid w:val="007E3631"/>
    <w:rsid w:val="007E3670"/>
    <w:rsid w:val="007E3C00"/>
    <w:rsid w:val="007E3C85"/>
    <w:rsid w:val="007E3DF7"/>
    <w:rsid w:val="007E43C7"/>
    <w:rsid w:val="007E43FF"/>
    <w:rsid w:val="007E44EE"/>
    <w:rsid w:val="007E49BA"/>
    <w:rsid w:val="007E4D3B"/>
    <w:rsid w:val="007E5399"/>
    <w:rsid w:val="007E54B2"/>
    <w:rsid w:val="007E5949"/>
    <w:rsid w:val="007E5AFE"/>
    <w:rsid w:val="007E5BF7"/>
    <w:rsid w:val="007E5C98"/>
    <w:rsid w:val="007E5DF1"/>
    <w:rsid w:val="007E60CB"/>
    <w:rsid w:val="007E6420"/>
    <w:rsid w:val="007E68C8"/>
    <w:rsid w:val="007E6DF0"/>
    <w:rsid w:val="007E6E1B"/>
    <w:rsid w:val="007E7265"/>
    <w:rsid w:val="007E75D7"/>
    <w:rsid w:val="007E79AC"/>
    <w:rsid w:val="007E7C02"/>
    <w:rsid w:val="007E7D39"/>
    <w:rsid w:val="007F04B3"/>
    <w:rsid w:val="007F0DAF"/>
    <w:rsid w:val="007F119E"/>
    <w:rsid w:val="007F12AD"/>
    <w:rsid w:val="007F12EA"/>
    <w:rsid w:val="007F1518"/>
    <w:rsid w:val="007F1577"/>
    <w:rsid w:val="007F1E6C"/>
    <w:rsid w:val="007F21D6"/>
    <w:rsid w:val="007F2BC1"/>
    <w:rsid w:val="007F2C0A"/>
    <w:rsid w:val="007F2E30"/>
    <w:rsid w:val="007F3467"/>
    <w:rsid w:val="007F3797"/>
    <w:rsid w:val="007F389B"/>
    <w:rsid w:val="007F3C2C"/>
    <w:rsid w:val="007F3FE9"/>
    <w:rsid w:val="007F42EF"/>
    <w:rsid w:val="007F4314"/>
    <w:rsid w:val="007F44E0"/>
    <w:rsid w:val="007F4916"/>
    <w:rsid w:val="007F4F7F"/>
    <w:rsid w:val="007F5B50"/>
    <w:rsid w:val="007F5EA9"/>
    <w:rsid w:val="007F67EB"/>
    <w:rsid w:val="007F684A"/>
    <w:rsid w:val="007F6DB8"/>
    <w:rsid w:val="007F70F8"/>
    <w:rsid w:val="007F7177"/>
    <w:rsid w:val="007F750C"/>
    <w:rsid w:val="00800166"/>
    <w:rsid w:val="00800255"/>
    <w:rsid w:val="008006F6"/>
    <w:rsid w:val="00800994"/>
    <w:rsid w:val="00801580"/>
    <w:rsid w:val="008018B1"/>
    <w:rsid w:val="00801C22"/>
    <w:rsid w:val="00801EF1"/>
    <w:rsid w:val="00802936"/>
    <w:rsid w:val="00802F0F"/>
    <w:rsid w:val="0080309B"/>
    <w:rsid w:val="00803658"/>
    <w:rsid w:val="00803B93"/>
    <w:rsid w:val="00803D4F"/>
    <w:rsid w:val="00803DAC"/>
    <w:rsid w:val="008040B0"/>
    <w:rsid w:val="00804411"/>
    <w:rsid w:val="00804BD6"/>
    <w:rsid w:val="00804C56"/>
    <w:rsid w:val="00804E45"/>
    <w:rsid w:val="00804EE1"/>
    <w:rsid w:val="008050B4"/>
    <w:rsid w:val="008055A6"/>
    <w:rsid w:val="00805A02"/>
    <w:rsid w:val="00805C36"/>
    <w:rsid w:val="00805DB1"/>
    <w:rsid w:val="00805E2C"/>
    <w:rsid w:val="00805E5C"/>
    <w:rsid w:val="00806C34"/>
    <w:rsid w:val="00806E08"/>
    <w:rsid w:val="00806F78"/>
    <w:rsid w:val="00806FC5"/>
    <w:rsid w:val="00807168"/>
    <w:rsid w:val="0080735D"/>
    <w:rsid w:val="00807AE4"/>
    <w:rsid w:val="00807C45"/>
    <w:rsid w:val="00807E7B"/>
    <w:rsid w:val="0081021F"/>
    <w:rsid w:val="00810F46"/>
    <w:rsid w:val="008111E9"/>
    <w:rsid w:val="00811C90"/>
    <w:rsid w:val="00811D48"/>
    <w:rsid w:val="00811E75"/>
    <w:rsid w:val="00811EBF"/>
    <w:rsid w:val="00812008"/>
    <w:rsid w:val="00812923"/>
    <w:rsid w:val="00812DF3"/>
    <w:rsid w:val="0081301A"/>
    <w:rsid w:val="00813323"/>
    <w:rsid w:val="00813589"/>
    <w:rsid w:val="00813F66"/>
    <w:rsid w:val="0081413D"/>
    <w:rsid w:val="008145B1"/>
    <w:rsid w:val="0081481D"/>
    <w:rsid w:val="00814D01"/>
    <w:rsid w:val="008150C4"/>
    <w:rsid w:val="00815186"/>
    <w:rsid w:val="0081546B"/>
    <w:rsid w:val="0081557A"/>
    <w:rsid w:val="00815762"/>
    <w:rsid w:val="008158B4"/>
    <w:rsid w:val="00815B06"/>
    <w:rsid w:val="00815D46"/>
    <w:rsid w:val="00815DD1"/>
    <w:rsid w:val="00815E0A"/>
    <w:rsid w:val="0081651A"/>
    <w:rsid w:val="00816724"/>
    <w:rsid w:val="008175ED"/>
    <w:rsid w:val="0081760E"/>
    <w:rsid w:val="0081763B"/>
    <w:rsid w:val="00817691"/>
    <w:rsid w:val="008177B7"/>
    <w:rsid w:val="008203D7"/>
    <w:rsid w:val="008203EC"/>
    <w:rsid w:val="00820477"/>
    <w:rsid w:val="008208F8"/>
    <w:rsid w:val="00820AE4"/>
    <w:rsid w:val="008211DD"/>
    <w:rsid w:val="0082120A"/>
    <w:rsid w:val="0082126D"/>
    <w:rsid w:val="008212F1"/>
    <w:rsid w:val="008214E7"/>
    <w:rsid w:val="008224A8"/>
    <w:rsid w:val="008224EC"/>
    <w:rsid w:val="008229E1"/>
    <w:rsid w:val="008231CC"/>
    <w:rsid w:val="008233F4"/>
    <w:rsid w:val="008237A2"/>
    <w:rsid w:val="00823A5C"/>
    <w:rsid w:val="00824065"/>
    <w:rsid w:val="0082470E"/>
    <w:rsid w:val="00824785"/>
    <w:rsid w:val="0082481C"/>
    <w:rsid w:val="008248BC"/>
    <w:rsid w:val="00824A1A"/>
    <w:rsid w:val="00824C01"/>
    <w:rsid w:val="00825A7C"/>
    <w:rsid w:val="00825AF6"/>
    <w:rsid w:val="00825DBF"/>
    <w:rsid w:val="008262A5"/>
    <w:rsid w:val="008262D4"/>
    <w:rsid w:val="008267DF"/>
    <w:rsid w:val="008267E8"/>
    <w:rsid w:val="00826A67"/>
    <w:rsid w:val="00826AA4"/>
    <w:rsid w:val="0082704C"/>
    <w:rsid w:val="00827346"/>
    <w:rsid w:val="008274BA"/>
    <w:rsid w:val="008274E2"/>
    <w:rsid w:val="00827729"/>
    <w:rsid w:val="00827CAB"/>
    <w:rsid w:val="00827DE4"/>
    <w:rsid w:val="00830231"/>
    <w:rsid w:val="00830710"/>
    <w:rsid w:val="00830950"/>
    <w:rsid w:val="00830D0C"/>
    <w:rsid w:val="00830D3E"/>
    <w:rsid w:val="00831944"/>
    <w:rsid w:val="008323A0"/>
    <w:rsid w:val="008323B6"/>
    <w:rsid w:val="00832ACB"/>
    <w:rsid w:val="00832BBA"/>
    <w:rsid w:val="00832C41"/>
    <w:rsid w:val="00832DA4"/>
    <w:rsid w:val="00832DDF"/>
    <w:rsid w:val="00832FBD"/>
    <w:rsid w:val="0083372C"/>
    <w:rsid w:val="008340A3"/>
    <w:rsid w:val="00834163"/>
    <w:rsid w:val="008343FB"/>
    <w:rsid w:val="008345B8"/>
    <w:rsid w:val="008347EC"/>
    <w:rsid w:val="0083497C"/>
    <w:rsid w:val="00834AC1"/>
    <w:rsid w:val="00834D8C"/>
    <w:rsid w:val="00834DA4"/>
    <w:rsid w:val="00834F78"/>
    <w:rsid w:val="00834F7C"/>
    <w:rsid w:val="00835061"/>
    <w:rsid w:val="008350F8"/>
    <w:rsid w:val="00835100"/>
    <w:rsid w:val="008351CE"/>
    <w:rsid w:val="00835C84"/>
    <w:rsid w:val="008361AD"/>
    <w:rsid w:val="00836252"/>
    <w:rsid w:val="008371B3"/>
    <w:rsid w:val="00837247"/>
    <w:rsid w:val="008375C7"/>
    <w:rsid w:val="008379DE"/>
    <w:rsid w:val="00837B88"/>
    <w:rsid w:val="00837BBE"/>
    <w:rsid w:val="00837BC5"/>
    <w:rsid w:val="0084001A"/>
    <w:rsid w:val="00840C69"/>
    <w:rsid w:val="00840CAE"/>
    <w:rsid w:val="00841474"/>
    <w:rsid w:val="00841EE0"/>
    <w:rsid w:val="00842855"/>
    <w:rsid w:val="00842ACF"/>
    <w:rsid w:val="00842FA8"/>
    <w:rsid w:val="00843039"/>
    <w:rsid w:val="00843291"/>
    <w:rsid w:val="008433A2"/>
    <w:rsid w:val="008439DD"/>
    <w:rsid w:val="00843BD8"/>
    <w:rsid w:val="008444A8"/>
    <w:rsid w:val="00844C1F"/>
    <w:rsid w:val="00844CEF"/>
    <w:rsid w:val="00844D9B"/>
    <w:rsid w:val="00845860"/>
    <w:rsid w:val="00845AA4"/>
    <w:rsid w:val="00845BA9"/>
    <w:rsid w:val="0084606A"/>
    <w:rsid w:val="008462DB"/>
    <w:rsid w:val="00846870"/>
    <w:rsid w:val="00846910"/>
    <w:rsid w:val="00846E13"/>
    <w:rsid w:val="008475F1"/>
    <w:rsid w:val="00847799"/>
    <w:rsid w:val="00847ECB"/>
    <w:rsid w:val="0085036E"/>
    <w:rsid w:val="0085066B"/>
    <w:rsid w:val="008508E3"/>
    <w:rsid w:val="00850A97"/>
    <w:rsid w:val="00850C04"/>
    <w:rsid w:val="00850E74"/>
    <w:rsid w:val="00850E8F"/>
    <w:rsid w:val="00850EEF"/>
    <w:rsid w:val="0085100F"/>
    <w:rsid w:val="00851B64"/>
    <w:rsid w:val="00851C81"/>
    <w:rsid w:val="00851FD3"/>
    <w:rsid w:val="0085203F"/>
    <w:rsid w:val="00852A26"/>
    <w:rsid w:val="00852AC9"/>
    <w:rsid w:val="00852DB2"/>
    <w:rsid w:val="00852E43"/>
    <w:rsid w:val="0085357A"/>
    <w:rsid w:val="008537D4"/>
    <w:rsid w:val="00853ED4"/>
    <w:rsid w:val="00854134"/>
    <w:rsid w:val="008545F8"/>
    <w:rsid w:val="00854AED"/>
    <w:rsid w:val="00855541"/>
    <w:rsid w:val="00855781"/>
    <w:rsid w:val="008557F2"/>
    <w:rsid w:val="00855E31"/>
    <w:rsid w:val="00855FB9"/>
    <w:rsid w:val="008563C9"/>
    <w:rsid w:val="00856948"/>
    <w:rsid w:val="00856976"/>
    <w:rsid w:val="008569DB"/>
    <w:rsid w:val="00856A1A"/>
    <w:rsid w:val="00856C70"/>
    <w:rsid w:val="00856CF1"/>
    <w:rsid w:val="0085748B"/>
    <w:rsid w:val="00857509"/>
    <w:rsid w:val="008577E2"/>
    <w:rsid w:val="008578D2"/>
    <w:rsid w:val="00857A64"/>
    <w:rsid w:val="00857C65"/>
    <w:rsid w:val="00857D9C"/>
    <w:rsid w:val="00857E70"/>
    <w:rsid w:val="00857EBA"/>
    <w:rsid w:val="008606D6"/>
    <w:rsid w:val="00860E3B"/>
    <w:rsid w:val="00860F98"/>
    <w:rsid w:val="0086116F"/>
    <w:rsid w:val="00861476"/>
    <w:rsid w:val="00861E61"/>
    <w:rsid w:val="00861EF2"/>
    <w:rsid w:val="0086200D"/>
    <w:rsid w:val="0086213E"/>
    <w:rsid w:val="008621FF"/>
    <w:rsid w:val="00862C3D"/>
    <w:rsid w:val="00862E2D"/>
    <w:rsid w:val="00862F4B"/>
    <w:rsid w:val="008630F8"/>
    <w:rsid w:val="008630FB"/>
    <w:rsid w:val="00863517"/>
    <w:rsid w:val="00863B7D"/>
    <w:rsid w:val="00863E65"/>
    <w:rsid w:val="008643B8"/>
    <w:rsid w:val="00864465"/>
    <w:rsid w:val="00864D78"/>
    <w:rsid w:val="00865570"/>
    <w:rsid w:val="00865629"/>
    <w:rsid w:val="008658B2"/>
    <w:rsid w:val="00865A11"/>
    <w:rsid w:val="00865C8D"/>
    <w:rsid w:val="00865F87"/>
    <w:rsid w:val="0086620D"/>
    <w:rsid w:val="00866D2E"/>
    <w:rsid w:val="00867263"/>
    <w:rsid w:val="0086749C"/>
    <w:rsid w:val="00867DF2"/>
    <w:rsid w:val="0087034E"/>
    <w:rsid w:val="00870661"/>
    <w:rsid w:val="00870726"/>
    <w:rsid w:val="008709FE"/>
    <w:rsid w:val="0087120B"/>
    <w:rsid w:val="00871232"/>
    <w:rsid w:val="00871765"/>
    <w:rsid w:val="00871C2C"/>
    <w:rsid w:val="00871C78"/>
    <w:rsid w:val="008723DE"/>
    <w:rsid w:val="00872906"/>
    <w:rsid w:val="00872A52"/>
    <w:rsid w:val="00872AD3"/>
    <w:rsid w:val="00873C54"/>
    <w:rsid w:val="00873E0C"/>
    <w:rsid w:val="00874AAD"/>
    <w:rsid w:val="00874D1B"/>
    <w:rsid w:val="00874DA4"/>
    <w:rsid w:val="00874F45"/>
    <w:rsid w:val="00875330"/>
    <w:rsid w:val="008754F5"/>
    <w:rsid w:val="008759AF"/>
    <w:rsid w:val="00875E2D"/>
    <w:rsid w:val="00875F14"/>
    <w:rsid w:val="0087621D"/>
    <w:rsid w:val="00876233"/>
    <w:rsid w:val="008763F8"/>
    <w:rsid w:val="00876722"/>
    <w:rsid w:val="00876B4F"/>
    <w:rsid w:val="00876C71"/>
    <w:rsid w:val="00876D3A"/>
    <w:rsid w:val="00876D98"/>
    <w:rsid w:val="00876F36"/>
    <w:rsid w:val="0087721A"/>
    <w:rsid w:val="00877426"/>
    <w:rsid w:val="00877645"/>
    <w:rsid w:val="00877FE2"/>
    <w:rsid w:val="008805A2"/>
    <w:rsid w:val="008808BB"/>
    <w:rsid w:val="00880D4B"/>
    <w:rsid w:val="00880ED3"/>
    <w:rsid w:val="00881002"/>
    <w:rsid w:val="00881193"/>
    <w:rsid w:val="00881313"/>
    <w:rsid w:val="00881661"/>
    <w:rsid w:val="008818A4"/>
    <w:rsid w:val="00881A5D"/>
    <w:rsid w:val="00881C73"/>
    <w:rsid w:val="00881E10"/>
    <w:rsid w:val="0088252E"/>
    <w:rsid w:val="0088270B"/>
    <w:rsid w:val="008827B4"/>
    <w:rsid w:val="008828E0"/>
    <w:rsid w:val="00882A1C"/>
    <w:rsid w:val="00882DD1"/>
    <w:rsid w:val="008830B8"/>
    <w:rsid w:val="00883104"/>
    <w:rsid w:val="00883207"/>
    <w:rsid w:val="008839A7"/>
    <w:rsid w:val="00883C32"/>
    <w:rsid w:val="00884045"/>
    <w:rsid w:val="00884485"/>
    <w:rsid w:val="00884A99"/>
    <w:rsid w:val="00884B65"/>
    <w:rsid w:val="00884BE5"/>
    <w:rsid w:val="00884F69"/>
    <w:rsid w:val="00884FFF"/>
    <w:rsid w:val="00885150"/>
    <w:rsid w:val="00885184"/>
    <w:rsid w:val="00885269"/>
    <w:rsid w:val="0088527C"/>
    <w:rsid w:val="008852E4"/>
    <w:rsid w:val="0088559B"/>
    <w:rsid w:val="00885668"/>
    <w:rsid w:val="00885EE3"/>
    <w:rsid w:val="00886684"/>
    <w:rsid w:val="008866BE"/>
    <w:rsid w:val="00886962"/>
    <w:rsid w:val="00886B2C"/>
    <w:rsid w:val="00886D0E"/>
    <w:rsid w:val="0088708B"/>
    <w:rsid w:val="008873BF"/>
    <w:rsid w:val="00887473"/>
    <w:rsid w:val="008876F2"/>
    <w:rsid w:val="008878EE"/>
    <w:rsid w:val="00887B75"/>
    <w:rsid w:val="00887CD1"/>
    <w:rsid w:val="00887F65"/>
    <w:rsid w:val="0089001D"/>
    <w:rsid w:val="00890342"/>
    <w:rsid w:val="008905D8"/>
    <w:rsid w:val="00890801"/>
    <w:rsid w:val="00890945"/>
    <w:rsid w:val="008910E9"/>
    <w:rsid w:val="008913B6"/>
    <w:rsid w:val="00891847"/>
    <w:rsid w:val="00892454"/>
    <w:rsid w:val="008926F3"/>
    <w:rsid w:val="00892856"/>
    <w:rsid w:val="008928C9"/>
    <w:rsid w:val="008936FB"/>
    <w:rsid w:val="00893A15"/>
    <w:rsid w:val="00893D6F"/>
    <w:rsid w:val="00893ED4"/>
    <w:rsid w:val="0089461A"/>
    <w:rsid w:val="008946A6"/>
    <w:rsid w:val="00894C49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259"/>
    <w:rsid w:val="00896391"/>
    <w:rsid w:val="00896B9A"/>
    <w:rsid w:val="00896BD6"/>
    <w:rsid w:val="00897032"/>
    <w:rsid w:val="00897D38"/>
    <w:rsid w:val="008A0F00"/>
    <w:rsid w:val="008A0F11"/>
    <w:rsid w:val="008A1774"/>
    <w:rsid w:val="008A19CF"/>
    <w:rsid w:val="008A1C10"/>
    <w:rsid w:val="008A1FF5"/>
    <w:rsid w:val="008A2441"/>
    <w:rsid w:val="008A25C0"/>
    <w:rsid w:val="008A27C1"/>
    <w:rsid w:val="008A29C9"/>
    <w:rsid w:val="008A2ADE"/>
    <w:rsid w:val="008A2B7B"/>
    <w:rsid w:val="008A2CDC"/>
    <w:rsid w:val="008A2FC6"/>
    <w:rsid w:val="008A3A84"/>
    <w:rsid w:val="008A3BBE"/>
    <w:rsid w:val="008A480E"/>
    <w:rsid w:val="008A4D6A"/>
    <w:rsid w:val="008A500B"/>
    <w:rsid w:val="008A56EA"/>
    <w:rsid w:val="008A587D"/>
    <w:rsid w:val="008A5C2F"/>
    <w:rsid w:val="008A6335"/>
    <w:rsid w:val="008A662A"/>
    <w:rsid w:val="008A6C29"/>
    <w:rsid w:val="008A6D5F"/>
    <w:rsid w:val="008A7092"/>
    <w:rsid w:val="008A7B30"/>
    <w:rsid w:val="008A7B46"/>
    <w:rsid w:val="008A7B6D"/>
    <w:rsid w:val="008A7B7E"/>
    <w:rsid w:val="008A7D8E"/>
    <w:rsid w:val="008A7EDC"/>
    <w:rsid w:val="008A7F0B"/>
    <w:rsid w:val="008B07A0"/>
    <w:rsid w:val="008B07C1"/>
    <w:rsid w:val="008B0FB7"/>
    <w:rsid w:val="008B1017"/>
    <w:rsid w:val="008B1023"/>
    <w:rsid w:val="008B15B1"/>
    <w:rsid w:val="008B1BDD"/>
    <w:rsid w:val="008B1EEF"/>
    <w:rsid w:val="008B1F40"/>
    <w:rsid w:val="008B2036"/>
    <w:rsid w:val="008B29E0"/>
    <w:rsid w:val="008B2AF6"/>
    <w:rsid w:val="008B2ED1"/>
    <w:rsid w:val="008B2F34"/>
    <w:rsid w:val="008B318D"/>
    <w:rsid w:val="008B3764"/>
    <w:rsid w:val="008B391A"/>
    <w:rsid w:val="008B3CB6"/>
    <w:rsid w:val="008B410D"/>
    <w:rsid w:val="008B412D"/>
    <w:rsid w:val="008B44AA"/>
    <w:rsid w:val="008B47D1"/>
    <w:rsid w:val="008B4E91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663"/>
    <w:rsid w:val="008B6B04"/>
    <w:rsid w:val="008B6BEB"/>
    <w:rsid w:val="008B6CE6"/>
    <w:rsid w:val="008B6D04"/>
    <w:rsid w:val="008B6E7D"/>
    <w:rsid w:val="008B719C"/>
    <w:rsid w:val="008B72FC"/>
    <w:rsid w:val="008B735C"/>
    <w:rsid w:val="008B751C"/>
    <w:rsid w:val="008B76C2"/>
    <w:rsid w:val="008B77C1"/>
    <w:rsid w:val="008B77D1"/>
    <w:rsid w:val="008B786B"/>
    <w:rsid w:val="008C0503"/>
    <w:rsid w:val="008C08EB"/>
    <w:rsid w:val="008C0BFB"/>
    <w:rsid w:val="008C0C6E"/>
    <w:rsid w:val="008C10C7"/>
    <w:rsid w:val="008C15D4"/>
    <w:rsid w:val="008C161F"/>
    <w:rsid w:val="008C16A5"/>
    <w:rsid w:val="008C16E2"/>
    <w:rsid w:val="008C1C7A"/>
    <w:rsid w:val="008C1C95"/>
    <w:rsid w:val="008C200D"/>
    <w:rsid w:val="008C265A"/>
    <w:rsid w:val="008C2BCE"/>
    <w:rsid w:val="008C2FCD"/>
    <w:rsid w:val="008C311D"/>
    <w:rsid w:val="008C34D4"/>
    <w:rsid w:val="008C35AE"/>
    <w:rsid w:val="008C3B2B"/>
    <w:rsid w:val="008C3C1E"/>
    <w:rsid w:val="008C3C47"/>
    <w:rsid w:val="008C3D5A"/>
    <w:rsid w:val="008C413C"/>
    <w:rsid w:val="008C510A"/>
    <w:rsid w:val="008C5594"/>
    <w:rsid w:val="008C6050"/>
    <w:rsid w:val="008C67B5"/>
    <w:rsid w:val="008C68A1"/>
    <w:rsid w:val="008C6B9C"/>
    <w:rsid w:val="008C728D"/>
    <w:rsid w:val="008C74B0"/>
    <w:rsid w:val="008C7B73"/>
    <w:rsid w:val="008C7B92"/>
    <w:rsid w:val="008C7BEA"/>
    <w:rsid w:val="008C7D00"/>
    <w:rsid w:val="008D0374"/>
    <w:rsid w:val="008D08BB"/>
    <w:rsid w:val="008D0D42"/>
    <w:rsid w:val="008D0F61"/>
    <w:rsid w:val="008D116F"/>
    <w:rsid w:val="008D1384"/>
    <w:rsid w:val="008D156D"/>
    <w:rsid w:val="008D1760"/>
    <w:rsid w:val="008D1B17"/>
    <w:rsid w:val="008D1C8C"/>
    <w:rsid w:val="008D1D4C"/>
    <w:rsid w:val="008D2018"/>
    <w:rsid w:val="008D23A4"/>
    <w:rsid w:val="008D2BCE"/>
    <w:rsid w:val="008D3723"/>
    <w:rsid w:val="008D39CE"/>
    <w:rsid w:val="008D3DCD"/>
    <w:rsid w:val="008D42CF"/>
    <w:rsid w:val="008D43ED"/>
    <w:rsid w:val="008D48C1"/>
    <w:rsid w:val="008D4D4A"/>
    <w:rsid w:val="008D4DB2"/>
    <w:rsid w:val="008D4E2F"/>
    <w:rsid w:val="008D4F22"/>
    <w:rsid w:val="008D5231"/>
    <w:rsid w:val="008D5F87"/>
    <w:rsid w:val="008D5FC0"/>
    <w:rsid w:val="008D609C"/>
    <w:rsid w:val="008D6152"/>
    <w:rsid w:val="008D6237"/>
    <w:rsid w:val="008D6A4B"/>
    <w:rsid w:val="008D6F9A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906"/>
    <w:rsid w:val="008E0C89"/>
    <w:rsid w:val="008E1050"/>
    <w:rsid w:val="008E134E"/>
    <w:rsid w:val="008E1563"/>
    <w:rsid w:val="008E1817"/>
    <w:rsid w:val="008E1A45"/>
    <w:rsid w:val="008E1EB8"/>
    <w:rsid w:val="008E215B"/>
    <w:rsid w:val="008E21F5"/>
    <w:rsid w:val="008E2468"/>
    <w:rsid w:val="008E25C0"/>
    <w:rsid w:val="008E2884"/>
    <w:rsid w:val="008E2E2B"/>
    <w:rsid w:val="008E3433"/>
    <w:rsid w:val="008E3BC8"/>
    <w:rsid w:val="008E4111"/>
    <w:rsid w:val="008E41F5"/>
    <w:rsid w:val="008E4353"/>
    <w:rsid w:val="008E439B"/>
    <w:rsid w:val="008E48CB"/>
    <w:rsid w:val="008E4F5F"/>
    <w:rsid w:val="008E5196"/>
    <w:rsid w:val="008E5632"/>
    <w:rsid w:val="008E57A1"/>
    <w:rsid w:val="008E599B"/>
    <w:rsid w:val="008E5E89"/>
    <w:rsid w:val="008E64F9"/>
    <w:rsid w:val="008E660E"/>
    <w:rsid w:val="008E68CD"/>
    <w:rsid w:val="008E6A90"/>
    <w:rsid w:val="008E6AD6"/>
    <w:rsid w:val="008E6CD1"/>
    <w:rsid w:val="008E6F6F"/>
    <w:rsid w:val="008E75D3"/>
    <w:rsid w:val="008E7C0C"/>
    <w:rsid w:val="008F0116"/>
    <w:rsid w:val="008F0338"/>
    <w:rsid w:val="008F0379"/>
    <w:rsid w:val="008F0509"/>
    <w:rsid w:val="008F0A77"/>
    <w:rsid w:val="008F0E2A"/>
    <w:rsid w:val="008F1590"/>
    <w:rsid w:val="008F166B"/>
    <w:rsid w:val="008F18F2"/>
    <w:rsid w:val="008F191F"/>
    <w:rsid w:val="008F1C86"/>
    <w:rsid w:val="008F21F0"/>
    <w:rsid w:val="008F2341"/>
    <w:rsid w:val="008F2A61"/>
    <w:rsid w:val="008F2BCF"/>
    <w:rsid w:val="008F2BE1"/>
    <w:rsid w:val="008F2C7F"/>
    <w:rsid w:val="008F2D23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54A"/>
    <w:rsid w:val="008F4707"/>
    <w:rsid w:val="008F47AF"/>
    <w:rsid w:val="008F51A7"/>
    <w:rsid w:val="008F5964"/>
    <w:rsid w:val="008F6058"/>
    <w:rsid w:val="008F60EC"/>
    <w:rsid w:val="008F649A"/>
    <w:rsid w:val="008F66CA"/>
    <w:rsid w:val="008F6AAD"/>
    <w:rsid w:val="008F6AEE"/>
    <w:rsid w:val="008F6CC8"/>
    <w:rsid w:val="008F6FDF"/>
    <w:rsid w:val="008F71A1"/>
    <w:rsid w:val="008F730A"/>
    <w:rsid w:val="008F7365"/>
    <w:rsid w:val="008F784E"/>
    <w:rsid w:val="008F795E"/>
    <w:rsid w:val="008F7964"/>
    <w:rsid w:val="008F7CE6"/>
    <w:rsid w:val="008F7F08"/>
    <w:rsid w:val="0090020B"/>
    <w:rsid w:val="00900459"/>
    <w:rsid w:val="00900625"/>
    <w:rsid w:val="00900D84"/>
    <w:rsid w:val="0090116F"/>
    <w:rsid w:val="00901186"/>
    <w:rsid w:val="0090155B"/>
    <w:rsid w:val="00901837"/>
    <w:rsid w:val="0090191B"/>
    <w:rsid w:val="00902235"/>
    <w:rsid w:val="00902802"/>
    <w:rsid w:val="00902C15"/>
    <w:rsid w:val="00902DF8"/>
    <w:rsid w:val="00902F16"/>
    <w:rsid w:val="009030B8"/>
    <w:rsid w:val="00903203"/>
    <w:rsid w:val="0090345C"/>
    <w:rsid w:val="00903641"/>
    <w:rsid w:val="0090366B"/>
    <w:rsid w:val="009037C9"/>
    <w:rsid w:val="00903B10"/>
    <w:rsid w:val="00903F5A"/>
    <w:rsid w:val="00903FA8"/>
    <w:rsid w:val="009042AA"/>
    <w:rsid w:val="009046C4"/>
    <w:rsid w:val="00904CA2"/>
    <w:rsid w:val="00904EC8"/>
    <w:rsid w:val="0090580B"/>
    <w:rsid w:val="00905D4F"/>
    <w:rsid w:val="00905FA9"/>
    <w:rsid w:val="00906226"/>
    <w:rsid w:val="0090625C"/>
    <w:rsid w:val="00906C39"/>
    <w:rsid w:val="009078CD"/>
    <w:rsid w:val="00907C98"/>
    <w:rsid w:val="0091027C"/>
    <w:rsid w:val="00911083"/>
    <w:rsid w:val="0091165E"/>
    <w:rsid w:val="0091196D"/>
    <w:rsid w:val="00911A97"/>
    <w:rsid w:val="00911C87"/>
    <w:rsid w:val="00911CFE"/>
    <w:rsid w:val="009122C6"/>
    <w:rsid w:val="00912820"/>
    <w:rsid w:val="00912BF8"/>
    <w:rsid w:val="00913163"/>
    <w:rsid w:val="00913527"/>
    <w:rsid w:val="00913929"/>
    <w:rsid w:val="00913C33"/>
    <w:rsid w:val="0091428A"/>
    <w:rsid w:val="00914309"/>
    <w:rsid w:val="0091496B"/>
    <w:rsid w:val="00914A77"/>
    <w:rsid w:val="00914DC2"/>
    <w:rsid w:val="0091513B"/>
    <w:rsid w:val="00915375"/>
    <w:rsid w:val="00915585"/>
    <w:rsid w:val="00915A47"/>
    <w:rsid w:val="00915EF5"/>
    <w:rsid w:val="00916871"/>
    <w:rsid w:val="00916A2D"/>
    <w:rsid w:val="00916BE0"/>
    <w:rsid w:val="00916E30"/>
    <w:rsid w:val="00916FAA"/>
    <w:rsid w:val="009171D9"/>
    <w:rsid w:val="009176FF"/>
    <w:rsid w:val="0092021E"/>
    <w:rsid w:val="009204EC"/>
    <w:rsid w:val="00920A66"/>
    <w:rsid w:val="009212D6"/>
    <w:rsid w:val="009213D5"/>
    <w:rsid w:val="00921793"/>
    <w:rsid w:val="00921882"/>
    <w:rsid w:val="00921E25"/>
    <w:rsid w:val="009223A7"/>
    <w:rsid w:val="0092287C"/>
    <w:rsid w:val="00922950"/>
    <w:rsid w:val="00922D10"/>
    <w:rsid w:val="0092391E"/>
    <w:rsid w:val="00924688"/>
    <w:rsid w:val="0092485F"/>
    <w:rsid w:val="009249AF"/>
    <w:rsid w:val="00925252"/>
    <w:rsid w:val="00925321"/>
    <w:rsid w:val="009256FB"/>
    <w:rsid w:val="00925B13"/>
    <w:rsid w:val="00925DC8"/>
    <w:rsid w:val="009266EE"/>
    <w:rsid w:val="00926876"/>
    <w:rsid w:val="00926992"/>
    <w:rsid w:val="00926D55"/>
    <w:rsid w:val="00926D9A"/>
    <w:rsid w:val="00926E0E"/>
    <w:rsid w:val="00926EC8"/>
    <w:rsid w:val="0092792B"/>
    <w:rsid w:val="009279E8"/>
    <w:rsid w:val="00927E14"/>
    <w:rsid w:val="009303B7"/>
    <w:rsid w:val="0093042B"/>
    <w:rsid w:val="009305AF"/>
    <w:rsid w:val="00930859"/>
    <w:rsid w:val="0093108B"/>
    <w:rsid w:val="009313CD"/>
    <w:rsid w:val="00931815"/>
    <w:rsid w:val="00931A25"/>
    <w:rsid w:val="00932178"/>
    <w:rsid w:val="00932311"/>
    <w:rsid w:val="009324B0"/>
    <w:rsid w:val="0093270A"/>
    <w:rsid w:val="00932C77"/>
    <w:rsid w:val="00932ED6"/>
    <w:rsid w:val="00932FE0"/>
    <w:rsid w:val="00933215"/>
    <w:rsid w:val="009334C3"/>
    <w:rsid w:val="0093360D"/>
    <w:rsid w:val="00933679"/>
    <w:rsid w:val="00933E59"/>
    <w:rsid w:val="0093411D"/>
    <w:rsid w:val="0093431D"/>
    <w:rsid w:val="009345D6"/>
    <w:rsid w:val="009349FF"/>
    <w:rsid w:val="00934D25"/>
    <w:rsid w:val="00934D46"/>
    <w:rsid w:val="00934D4A"/>
    <w:rsid w:val="00934D58"/>
    <w:rsid w:val="00934E94"/>
    <w:rsid w:val="00934F03"/>
    <w:rsid w:val="00934F48"/>
    <w:rsid w:val="00934FE4"/>
    <w:rsid w:val="00935240"/>
    <w:rsid w:val="00935246"/>
    <w:rsid w:val="00935A81"/>
    <w:rsid w:val="00935D5D"/>
    <w:rsid w:val="00935D79"/>
    <w:rsid w:val="00935E28"/>
    <w:rsid w:val="00935F09"/>
    <w:rsid w:val="00936062"/>
    <w:rsid w:val="0093655C"/>
    <w:rsid w:val="009365B4"/>
    <w:rsid w:val="00936914"/>
    <w:rsid w:val="00936CCD"/>
    <w:rsid w:val="009370FD"/>
    <w:rsid w:val="009376F2"/>
    <w:rsid w:val="00937871"/>
    <w:rsid w:val="00937ABA"/>
    <w:rsid w:val="00937C0B"/>
    <w:rsid w:val="00937DA7"/>
    <w:rsid w:val="00940292"/>
    <w:rsid w:val="0094055F"/>
    <w:rsid w:val="0094095A"/>
    <w:rsid w:val="00940B61"/>
    <w:rsid w:val="00940FDA"/>
    <w:rsid w:val="009412A8"/>
    <w:rsid w:val="009413DF"/>
    <w:rsid w:val="00941CBE"/>
    <w:rsid w:val="00941E26"/>
    <w:rsid w:val="00941E4C"/>
    <w:rsid w:val="00941E5A"/>
    <w:rsid w:val="00942168"/>
    <w:rsid w:val="009422A5"/>
    <w:rsid w:val="009425B5"/>
    <w:rsid w:val="00942CBC"/>
    <w:rsid w:val="00943025"/>
    <w:rsid w:val="009437A9"/>
    <w:rsid w:val="00943D61"/>
    <w:rsid w:val="00944043"/>
    <w:rsid w:val="00944358"/>
    <w:rsid w:val="00944363"/>
    <w:rsid w:val="00944627"/>
    <w:rsid w:val="00944951"/>
    <w:rsid w:val="00945142"/>
    <w:rsid w:val="009452D1"/>
    <w:rsid w:val="00945434"/>
    <w:rsid w:val="009454F2"/>
    <w:rsid w:val="00945E0A"/>
    <w:rsid w:val="00945F4F"/>
    <w:rsid w:val="009467D0"/>
    <w:rsid w:val="00946B0B"/>
    <w:rsid w:val="00946EE0"/>
    <w:rsid w:val="009473DB"/>
    <w:rsid w:val="009475E8"/>
    <w:rsid w:val="00947606"/>
    <w:rsid w:val="009478CB"/>
    <w:rsid w:val="00947A9C"/>
    <w:rsid w:val="00947ADD"/>
    <w:rsid w:val="0095067A"/>
    <w:rsid w:val="00951136"/>
    <w:rsid w:val="009516E8"/>
    <w:rsid w:val="0095176A"/>
    <w:rsid w:val="00951861"/>
    <w:rsid w:val="00951B3D"/>
    <w:rsid w:val="00951CBB"/>
    <w:rsid w:val="00951D57"/>
    <w:rsid w:val="00951DA7"/>
    <w:rsid w:val="009526A3"/>
    <w:rsid w:val="009528C2"/>
    <w:rsid w:val="009533F3"/>
    <w:rsid w:val="009542B3"/>
    <w:rsid w:val="009548C9"/>
    <w:rsid w:val="00954F08"/>
    <w:rsid w:val="009553C6"/>
    <w:rsid w:val="009556CF"/>
    <w:rsid w:val="0095576B"/>
    <w:rsid w:val="009558C5"/>
    <w:rsid w:val="009558D9"/>
    <w:rsid w:val="00955A67"/>
    <w:rsid w:val="00955BBF"/>
    <w:rsid w:val="00955FAD"/>
    <w:rsid w:val="00956027"/>
    <w:rsid w:val="0095640D"/>
    <w:rsid w:val="00956737"/>
    <w:rsid w:val="0095691D"/>
    <w:rsid w:val="00956E6B"/>
    <w:rsid w:val="00957177"/>
    <w:rsid w:val="00957192"/>
    <w:rsid w:val="0095748C"/>
    <w:rsid w:val="00957BBC"/>
    <w:rsid w:val="00957CEE"/>
    <w:rsid w:val="0096000D"/>
    <w:rsid w:val="00960448"/>
    <w:rsid w:val="009609EB"/>
    <w:rsid w:val="00960E69"/>
    <w:rsid w:val="00960FE8"/>
    <w:rsid w:val="009610F0"/>
    <w:rsid w:val="009611CE"/>
    <w:rsid w:val="00961CDA"/>
    <w:rsid w:val="00961D53"/>
    <w:rsid w:val="00961F25"/>
    <w:rsid w:val="00962393"/>
    <w:rsid w:val="00962477"/>
    <w:rsid w:val="0096260C"/>
    <w:rsid w:val="009626EE"/>
    <w:rsid w:val="00962768"/>
    <w:rsid w:val="0096293C"/>
    <w:rsid w:val="00962A09"/>
    <w:rsid w:val="00963271"/>
    <w:rsid w:val="009640E9"/>
    <w:rsid w:val="0096452A"/>
    <w:rsid w:val="00964580"/>
    <w:rsid w:val="009647F6"/>
    <w:rsid w:val="009652AF"/>
    <w:rsid w:val="00965601"/>
    <w:rsid w:val="0096578F"/>
    <w:rsid w:val="009659EC"/>
    <w:rsid w:val="00965ED3"/>
    <w:rsid w:val="00965F3B"/>
    <w:rsid w:val="0096653D"/>
    <w:rsid w:val="00966A92"/>
    <w:rsid w:val="00966CF1"/>
    <w:rsid w:val="00966D42"/>
    <w:rsid w:val="00966DDB"/>
    <w:rsid w:val="00966E48"/>
    <w:rsid w:val="009673E0"/>
    <w:rsid w:val="00967735"/>
    <w:rsid w:val="00967B13"/>
    <w:rsid w:val="00967E8E"/>
    <w:rsid w:val="00967F58"/>
    <w:rsid w:val="00970083"/>
    <w:rsid w:val="009700EC"/>
    <w:rsid w:val="00970168"/>
    <w:rsid w:val="009703E6"/>
    <w:rsid w:val="00970995"/>
    <w:rsid w:val="009709B7"/>
    <w:rsid w:val="009709E5"/>
    <w:rsid w:val="00970A5E"/>
    <w:rsid w:val="00970E0B"/>
    <w:rsid w:val="009712C5"/>
    <w:rsid w:val="0097141C"/>
    <w:rsid w:val="00971620"/>
    <w:rsid w:val="00971A4E"/>
    <w:rsid w:val="009723E3"/>
    <w:rsid w:val="00972555"/>
    <w:rsid w:val="00972F8B"/>
    <w:rsid w:val="0097304D"/>
    <w:rsid w:val="00973C38"/>
    <w:rsid w:val="009743F8"/>
    <w:rsid w:val="00974C15"/>
    <w:rsid w:val="00974F04"/>
    <w:rsid w:val="00975352"/>
    <w:rsid w:val="009754E7"/>
    <w:rsid w:val="00975BA3"/>
    <w:rsid w:val="0097624B"/>
    <w:rsid w:val="00976317"/>
    <w:rsid w:val="00976363"/>
    <w:rsid w:val="0097669C"/>
    <w:rsid w:val="00977165"/>
    <w:rsid w:val="0097742C"/>
    <w:rsid w:val="009803CC"/>
    <w:rsid w:val="00980C8C"/>
    <w:rsid w:val="00980E87"/>
    <w:rsid w:val="0098109A"/>
    <w:rsid w:val="00981274"/>
    <w:rsid w:val="00981A39"/>
    <w:rsid w:val="00981D59"/>
    <w:rsid w:val="00981E0C"/>
    <w:rsid w:val="00981F16"/>
    <w:rsid w:val="00982001"/>
    <w:rsid w:val="009820D9"/>
    <w:rsid w:val="009821FC"/>
    <w:rsid w:val="009822FE"/>
    <w:rsid w:val="00982413"/>
    <w:rsid w:val="0098346A"/>
    <w:rsid w:val="00983503"/>
    <w:rsid w:val="00983774"/>
    <w:rsid w:val="00983B25"/>
    <w:rsid w:val="00983DEB"/>
    <w:rsid w:val="00984074"/>
    <w:rsid w:val="00984119"/>
    <w:rsid w:val="00985230"/>
    <w:rsid w:val="0098551B"/>
    <w:rsid w:val="00985570"/>
    <w:rsid w:val="0098562D"/>
    <w:rsid w:val="009857B5"/>
    <w:rsid w:val="009857EC"/>
    <w:rsid w:val="00985808"/>
    <w:rsid w:val="00985AB2"/>
    <w:rsid w:val="00985B63"/>
    <w:rsid w:val="00985D33"/>
    <w:rsid w:val="00985DF1"/>
    <w:rsid w:val="00985EDE"/>
    <w:rsid w:val="00985FCC"/>
    <w:rsid w:val="00986632"/>
    <w:rsid w:val="009867E3"/>
    <w:rsid w:val="009876B1"/>
    <w:rsid w:val="00987BE4"/>
    <w:rsid w:val="00990050"/>
    <w:rsid w:val="0099021D"/>
    <w:rsid w:val="00990280"/>
    <w:rsid w:val="00991046"/>
    <w:rsid w:val="009912B7"/>
    <w:rsid w:val="009917DF"/>
    <w:rsid w:val="0099189F"/>
    <w:rsid w:val="00991B4A"/>
    <w:rsid w:val="0099216A"/>
    <w:rsid w:val="0099254D"/>
    <w:rsid w:val="0099323C"/>
    <w:rsid w:val="009937BB"/>
    <w:rsid w:val="009937D9"/>
    <w:rsid w:val="00993BDA"/>
    <w:rsid w:val="00993D43"/>
    <w:rsid w:val="00994041"/>
    <w:rsid w:val="0099503D"/>
    <w:rsid w:val="009958E3"/>
    <w:rsid w:val="00995DCE"/>
    <w:rsid w:val="0099636C"/>
    <w:rsid w:val="009968FC"/>
    <w:rsid w:val="00997154"/>
    <w:rsid w:val="00997FCE"/>
    <w:rsid w:val="009A0095"/>
    <w:rsid w:val="009A00E5"/>
    <w:rsid w:val="009A01AC"/>
    <w:rsid w:val="009A0480"/>
    <w:rsid w:val="009A0777"/>
    <w:rsid w:val="009A0A9F"/>
    <w:rsid w:val="009A0AF5"/>
    <w:rsid w:val="009A0EA5"/>
    <w:rsid w:val="009A1789"/>
    <w:rsid w:val="009A17AF"/>
    <w:rsid w:val="009A2210"/>
    <w:rsid w:val="009A2523"/>
    <w:rsid w:val="009A256D"/>
    <w:rsid w:val="009A2595"/>
    <w:rsid w:val="009A25D1"/>
    <w:rsid w:val="009A2950"/>
    <w:rsid w:val="009A29CD"/>
    <w:rsid w:val="009A2AEE"/>
    <w:rsid w:val="009A2E3A"/>
    <w:rsid w:val="009A2E3E"/>
    <w:rsid w:val="009A2F94"/>
    <w:rsid w:val="009A2F9D"/>
    <w:rsid w:val="009A2FDA"/>
    <w:rsid w:val="009A32FF"/>
    <w:rsid w:val="009A33AA"/>
    <w:rsid w:val="009A33C5"/>
    <w:rsid w:val="009A354F"/>
    <w:rsid w:val="009A3B3E"/>
    <w:rsid w:val="009A3BCC"/>
    <w:rsid w:val="009A3DA3"/>
    <w:rsid w:val="009A3F1E"/>
    <w:rsid w:val="009A4207"/>
    <w:rsid w:val="009A4401"/>
    <w:rsid w:val="009A4748"/>
    <w:rsid w:val="009A5104"/>
    <w:rsid w:val="009A511F"/>
    <w:rsid w:val="009A5133"/>
    <w:rsid w:val="009A5645"/>
    <w:rsid w:val="009A59A0"/>
    <w:rsid w:val="009A59EF"/>
    <w:rsid w:val="009A5C04"/>
    <w:rsid w:val="009A5D18"/>
    <w:rsid w:val="009A67C3"/>
    <w:rsid w:val="009A6A96"/>
    <w:rsid w:val="009A6ADA"/>
    <w:rsid w:val="009A7528"/>
    <w:rsid w:val="009A7677"/>
    <w:rsid w:val="009A77A4"/>
    <w:rsid w:val="009A7B27"/>
    <w:rsid w:val="009A7B8A"/>
    <w:rsid w:val="009B011C"/>
    <w:rsid w:val="009B013A"/>
    <w:rsid w:val="009B0791"/>
    <w:rsid w:val="009B07DB"/>
    <w:rsid w:val="009B0DC2"/>
    <w:rsid w:val="009B15C8"/>
    <w:rsid w:val="009B1704"/>
    <w:rsid w:val="009B253A"/>
    <w:rsid w:val="009B26BF"/>
    <w:rsid w:val="009B29C9"/>
    <w:rsid w:val="009B34EF"/>
    <w:rsid w:val="009B3D34"/>
    <w:rsid w:val="009B40AF"/>
    <w:rsid w:val="009B47AC"/>
    <w:rsid w:val="009B484F"/>
    <w:rsid w:val="009B4D7B"/>
    <w:rsid w:val="009B50F3"/>
    <w:rsid w:val="009B549D"/>
    <w:rsid w:val="009B5AD6"/>
    <w:rsid w:val="009B5AF5"/>
    <w:rsid w:val="009B5E77"/>
    <w:rsid w:val="009B61A9"/>
    <w:rsid w:val="009B68AA"/>
    <w:rsid w:val="009B6D54"/>
    <w:rsid w:val="009B6DA1"/>
    <w:rsid w:val="009B6EBC"/>
    <w:rsid w:val="009B7333"/>
    <w:rsid w:val="009B7560"/>
    <w:rsid w:val="009B77F8"/>
    <w:rsid w:val="009B7831"/>
    <w:rsid w:val="009B7E8A"/>
    <w:rsid w:val="009C0242"/>
    <w:rsid w:val="009C026A"/>
    <w:rsid w:val="009C029E"/>
    <w:rsid w:val="009C03F0"/>
    <w:rsid w:val="009C0493"/>
    <w:rsid w:val="009C1640"/>
    <w:rsid w:val="009C1A97"/>
    <w:rsid w:val="009C1BAF"/>
    <w:rsid w:val="009C1BCE"/>
    <w:rsid w:val="009C223B"/>
    <w:rsid w:val="009C255E"/>
    <w:rsid w:val="009C2AA4"/>
    <w:rsid w:val="009C2B33"/>
    <w:rsid w:val="009C2E3E"/>
    <w:rsid w:val="009C3583"/>
    <w:rsid w:val="009C3B3F"/>
    <w:rsid w:val="009C3DFA"/>
    <w:rsid w:val="009C3E56"/>
    <w:rsid w:val="009C3FC4"/>
    <w:rsid w:val="009C4113"/>
    <w:rsid w:val="009C44B7"/>
    <w:rsid w:val="009C463E"/>
    <w:rsid w:val="009C4938"/>
    <w:rsid w:val="009C4DFA"/>
    <w:rsid w:val="009C5ED0"/>
    <w:rsid w:val="009C6467"/>
    <w:rsid w:val="009C654D"/>
    <w:rsid w:val="009C6728"/>
    <w:rsid w:val="009C72BC"/>
    <w:rsid w:val="009C7427"/>
    <w:rsid w:val="009C7470"/>
    <w:rsid w:val="009C74AD"/>
    <w:rsid w:val="009C77F3"/>
    <w:rsid w:val="009C79CA"/>
    <w:rsid w:val="009C7A19"/>
    <w:rsid w:val="009C7F49"/>
    <w:rsid w:val="009D0042"/>
    <w:rsid w:val="009D0796"/>
    <w:rsid w:val="009D0A5D"/>
    <w:rsid w:val="009D0CAC"/>
    <w:rsid w:val="009D0DD3"/>
    <w:rsid w:val="009D16C2"/>
    <w:rsid w:val="009D1860"/>
    <w:rsid w:val="009D1B56"/>
    <w:rsid w:val="009D1CCB"/>
    <w:rsid w:val="009D1DC8"/>
    <w:rsid w:val="009D21DD"/>
    <w:rsid w:val="009D2320"/>
    <w:rsid w:val="009D2C55"/>
    <w:rsid w:val="009D31C4"/>
    <w:rsid w:val="009D34AB"/>
    <w:rsid w:val="009D3652"/>
    <w:rsid w:val="009D37B9"/>
    <w:rsid w:val="009D3BF2"/>
    <w:rsid w:val="009D3E8D"/>
    <w:rsid w:val="009D43A2"/>
    <w:rsid w:val="009D44B4"/>
    <w:rsid w:val="009D4977"/>
    <w:rsid w:val="009D4A8B"/>
    <w:rsid w:val="009D4D45"/>
    <w:rsid w:val="009D53DA"/>
    <w:rsid w:val="009D54D7"/>
    <w:rsid w:val="009D5A2A"/>
    <w:rsid w:val="009D5D32"/>
    <w:rsid w:val="009D6BA6"/>
    <w:rsid w:val="009D7541"/>
    <w:rsid w:val="009D7803"/>
    <w:rsid w:val="009D7CF0"/>
    <w:rsid w:val="009E0745"/>
    <w:rsid w:val="009E0756"/>
    <w:rsid w:val="009E07C2"/>
    <w:rsid w:val="009E09E5"/>
    <w:rsid w:val="009E0BE0"/>
    <w:rsid w:val="009E10B9"/>
    <w:rsid w:val="009E1223"/>
    <w:rsid w:val="009E136F"/>
    <w:rsid w:val="009E1C57"/>
    <w:rsid w:val="009E1EC1"/>
    <w:rsid w:val="009E2237"/>
    <w:rsid w:val="009E2308"/>
    <w:rsid w:val="009E23EC"/>
    <w:rsid w:val="009E2A5C"/>
    <w:rsid w:val="009E2E8D"/>
    <w:rsid w:val="009E2F52"/>
    <w:rsid w:val="009E2F81"/>
    <w:rsid w:val="009E31A5"/>
    <w:rsid w:val="009E364E"/>
    <w:rsid w:val="009E36B7"/>
    <w:rsid w:val="009E3B1F"/>
    <w:rsid w:val="009E3E62"/>
    <w:rsid w:val="009E3F85"/>
    <w:rsid w:val="009E4229"/>
    <w:rsid w:val="009E457C"/>
    <w:rsid w:val="009E4681"/>
    <w:rsid w:val="009E46E1"/>
    <w:rsid w:val="009E4B59"/>
    <w:rsid w:val="009E560E"/>
    <w:rsid w:val="009E56B6"/>
    <w:rsid w:val="009E5709"/>
    <w:rsid w:val="009E57F5"/>
    <w:rsid w:val="009E5BB5"/>
    <w:rsid w:val="009E5D97"/>
    <w:rsid w:val="009E5EC2"/>
    <w:rsid w:val="009E6851"/>
    <w:rsid w:val="009E6F23"/>
    <w:rsid w:val="009E6FEA"/>
    <w:rsid w:val="009E70F1"/>
    <w:rsid w:val="009E78DD"/>
    <w:rsid w:val="009E7DE3"/>
    <w:rsid w:val="009F06C3"/>
    <w:rsid w:val="009F0972"/>
    <w:rsid w:val="009F0C05"/>
    <w:rsid w:val="009F0D59"/>
    <w:rsid w:val="009F0D6B"/>
    <w:rsid w:val="009F1088"/>
    <w:rsid w:val="009F1548"/>
    <w:rsid w:val="009F269A"/>
    <w:rsid w:val="009F2920"/>
    <w:rsid w:val="009F3436"/>
    <w:rsid w:val="009F35E5"/>
    <w:rsid w:val="009F3867"/>
    <w:rsid w:val="009F38AD"/>
    <w:rsid w:val="009F3C0A"/>
    <w:rsid w:val="009F3C9A"/>
    <w:rsid w:val="009F44B5"/>
    <w:rsid w:val="009F48AB"/>
    <w:rsid w:val="009F4923"/>
    <w:rsid w:val="009F49C1"/>
    <w:rsid w:val="009F4B87"/>
    <w:rsid w:val="009F5104"/>
    <w:rsid w:val="009F5599"/>
    <w:rsid w:val="009F5730"/>
    <w:rsid w:val="009F59A8"/>
    <w:rsid w:val="009F6282"/>
    <w:rsid w:val="009F6B45"/>
    <w:rsid w:val="009F6E2F"/>
    <w:rsid w:val="009F747C"/>
    <w:rsid w:val="009F7678"/>
    <w:rsid w:val="009F76F4"/>
    <w:rsid w:val="009F7B3C"/>
    <w:rsid w:val="009F7D21"/>
    <w:rsid w:val="009F7EE1"/>
    <w:rsid w:val="00A000DA"/>
    <w:rsid w:val="00A002B3"/>
    <w:rsid w:val="00A002DA"/>
    <w:rsid w:val="00A0035A"/>
    <w:rsid w:val="00A0047B"/>
    <w:rsid w:val="00A005B3"/>
    <w:rsid w:val="00A0071C"/>
    <w:rsid w:val="00A0072C"/>
    <w:rsid w:val="00A007DD"/>
    <w:rsid w:val="00A00E26"/>
    <w:rsid w:val="00A00FC0"/>
    <w:rsid w:val="00A01061"/>
    <w:rsid w:val="00A01212"/>
    <w:rsid w:val="00A0137F"/>
    <w:rsid w:val="00A01435"/>
    <w:rsid w:val="00A0170B"/>
    <w:rsid w:val="00A018CD"/>
    <w:rsid w:val="00A0199F"/>
    <w:rsid w:val="00A01DB4"/>
    <w:rsid w:val="00A01F42"/>
    <w:rsid w:val="00A0283C"/>
    <w:rsid w:val="00A028AD"/>
    <w:rsid w:val="00A036CB"/>
    <w:rsid w:val="00A03A39"/>
    <w:rsid w:val="00A03C0E"/>
    <w:rsid w:val="00A03F89"/>
    <w:rsid w:val="00A03FCE"/>
    <w:rsid w:val="00A04E66"/>
    <w:rsid w:val="00A053F2"/>
    <w:rsid w:val="00A05798"/>
    <w:rsid w:val="00A057FA"/>
    <w:rsid w:val="00A05FEE"/>
    <w:rsid w:val="00A06236"/>
    <w:rsid w:val="00A0684B"/>
    <w:rsid w:val="00A07773"/>
    <w:rsid w:val="00A07981"/>
    <w:rsid w:val="00A07BE6"/>
    <w:rsid w:val="00A07D18"/>
    <w:rsid w:val="00A07FB3"/>
    <w:rsid w:val="00A10137"/>
    <w:rsid w:val="00A106ED"/>
    <w:rsid w:val="00A10A40"/>
    <w:rsid w:val="00A113BB"/>
    <w:rsid w:val="00A11783"/>
    <w:rsid w:val="00A11A00"/>
    <w:rsid w:val="00A1260C"/>
    <w:rsid w:val="00A127C6"/>
    <w:rsid w:val="00A12910"/>
    <w:rsid w:val="00A13446"/>
    <w:rsid w:val="00A134D1"/>
    <w:rsid w:val="00A1364C"/>
    <w:rsid w:val="00A13797"/>
    <w:rsid w:val="00A13958"/>
    <w:rsid w:val="00A13977"/>
    <w:rsid w:val="00A139E5"/>
    <w:rsid w:val="00A13AB3"/>
    <w:rsid w:val="00A13B33"/>
    <w:rsid w:val="00A13B57"/>
    <w:rsid w:val="00A13FB6"/>
    <w:rsid w:val="00A14657"/>
    <w:rsid w:val="00A146E2"/>
    <w:rsid w:val="00A14711"/>
    <w:rsid w:val="00A14BFD"/>
    <w:rsid w:val="00A14CD1"/>
    <w:rsid w:val="00A14F2E"/>
    <w:rsid w:val="00A14F9F"/>
    <w:rsid w:val="00A1532F"/>
    <w:rsid w:val="00A15771"/>
    <w:rsid w:val="00A15B0E"/>
    <w:rsid w:val="00A15F00"/>
    <w:rsid w:val="00A1675D"/>
    <w:rsid w:val="00A169BA"/>
    <w:rsid w:val="00A16A59"/>
    <w:rsid w:val="00A16A67"/>
    <w:rsid w:val="00A16CEE"/>
    <w:rsid w:val="00A17239"/>
    <w:rsid w:val="00A20173"/>
    <w:rsid w:val="00A202A7"/>
    <w:rsid w:val="00A2053B"/>
    <w:rsid w:val="00A20621"/>
    <w:rsid w:val="00A20DC6"/>
    <w:rsid w:val="00A20EB5"/>
    <w:rsid w:val="00A20F17"/>
    <w:rsid w:val="00A21FCE"/>
    <w:rsid w:val="00A22256"/>
    <w:rsid w:val="00A2228E"/>
    <w:rsid w:val="00A223B0"/>
    <w:rsid w:val="00A225DC"/>
    <w:rsid w:val="00A23249"/>
    <w:rsid w:val="00A235B3"/>
    <w:rsid w:val="00A236F2"/>
    <w:rsid w:val="00A238FF"/>
    <w:rsid w:val="00A23B54"/>
    <w:rsid w:val="00A23F62"/>
    <w:rsid w:val="00A23FB6"/>
    <w:rsid w:val="00A247F8"/>
    <w:rsid w:val="00A24D97"/>
    <w:rsid w:val="00A24E71"/>
    <w:rsid w:val="00A25161"/>
    <w:rsid w:val="00A2534C"/>
    <w:rsid w:val="00A256A5"/>
    <w:rsid w:val="00A2575E"/>
    <w:rsid w:val="00A25767"/>
    <w:rsid w:val="00A260DA"/>
    <w:rsid w:val="00A265D2"/>
    <w:rsid w:val="00A2666E"/>
    <w:rsid w:val="00A26A1D"/>
    <w:rsid w:val="00A26F6A"/>
    <w:rsid w:val="00A27941"/>
    <w:rsid w:val="00A27D74"/>
    <w:rsid w:val="00A27FDD"/>
    <w:rsid w:val="00A30331"/>
    <w:rsid w:val="00A30A54"/>
    <w:rsid w:val="00A30A9F"/>
    <w:rsid w:val="00A31632"/>
    <w:rsid w:val="00A317CD"/>
    <w:rsid w:val="00A318CF"/>
    <w:rsid w:val="00A318DA"/>
    <w:rsid w:val="00A32094"/>
    <w:rsid w:val="00A3243E"/>
    <w:rsid w:val="00A32464"/>
    <w:rsid w:val="00A329E8"/>
    <w:rsid w:val="00A32DF0"/>
    <w:rsid w:val="00A330E9"/>
    <w:rsid w:val="00A332AD"/>
    <w:rsid w:val="00A333E3"/>
    <w:rsid w:val="00A335A2"/>
    <w:rsid w:val="00A33991"/>
    <w:rsid w:val="00A33993"/>
    <w:rsid w:val="00A33E94"/>
    <w:rsid w:val="00A33F35"/>
    <w:rsid w:val="00A33F87"/>
    <w:rsid w:val="00A34CF3"/>
    <w:rsid w:val="00A34D5A"/>
    <w:rsid w:val="00A35322"/>
    <w:rsid w:val="00A35C86"/>
    <w:rsid w:val="00A35CB4"/>
    <w:rsid w:val="00A3634E"/>
    <w:rsid w:val="00A36474"/>
    <w:rsid w:val="00A36860"/>
    <w:rsid w:val="00A369AB"/>
    <w:rsid w:val="00A3724C"/>
    <w:rsid w:val="00A3773D"/>
    <w:rsid w:val="00A37BDE"/>
    <w:rsid w:val="00A37FDB"/>
    <w:rsid w:val="00A4006F"/>
    <w:rsid w:val="00A40490"/>
    <w:rsid w:val="00A412BD"/>
    <w:rsid w:val="00A41724"/>
    <w:rsid w:val="00A41B39"/>
    <w:rsid w:val="00A42029"/>
    <w:rsid w:val="00A422A5"/>
    <w:rsid w:val="00A422F6"/>
    <w:rsid w:val="00A4283D"/>
    <w:rsid w:val="00A42D39"/>
    <w:rsid w:val="00A42D82"/>
    <w:rsid w:val="00A42EEF"/>
    <w:rsid w:val="00A431DE"/>
    <w:rsid w:val="00A43474"/>
    <w:rsid w:val="00A43769"/>
    <w:rsid w:val="00A43A10"/>
    <w:rsid w:val="00A43A5E"/>
    <w:rsid w:val="00A43B04"/>
    <w:rsid w:val="00A4490D"/>
    <w:rsid w:val="00A44B5D"/>
    <w:rsid w:val="00A44B68"/>
    <w:rsid w:val="00A44FF0"/>
    <w:rsid w:val="00A45333"/>
    <w:rsid w:val="00A454DF"/>
    <w:rsid w:val="00A455B1"/>
    <w:rsid w:val="00A455C4"/>
    <w:rsid w:val="00A461D4"/>
    <w:rsid w:val="00A462ED"/>
    <w:rsid w:val="00A464AE"/>
    <w:rsid w:val="00A46C2F"/>
    <w:rsid w:val="00A46D1A"/>
    <w:rsid w:val="00A4713E"/>
    <w:rsid w:val="00A476EB"/>
    <w:rsid w:val="00A47768"/>
    <w:rsid w:val="00A508D2"/>
    <w:rsid w:val="00A50918"/>
    <w:rsid w:val="00A509DB"/>
    <w:rsid w:val="00A50A43"/>
    <w:rsid w:val="00A50CE0"/>
    <w:rsid w:val="00A513F9"/>
    <w:rsid w:val="00A5173F"/>
    <w:rsid w:val="00A517D4"/>
    <w:rsid w:val="00A51DDA"/>
    <w:rsid w:val="00A525A5"/>
    <w:rsid w:val="00A526F3"/>
    <w:rsid w:val="00A527CB"/>
    <w:rsid w:val="00A528AC"/>
    <w:rsid w:val="00A529C7"/>
    <w:rsid w:val="00A52F74"/>
    <w:rsid w:val="00A533BA"/>
    <w:rsid w:val="00A535F3"/>
    <w:rsid w:val="00A53809"/>
    <w:rsid w:val="00A53BE4"/>
    <w:rsid w:val="00A5436B"/>
    <w:rsid w:val="00A5469E"/>
    <w:rsid w:val="00A549C4"/>
    <w:rsid w:val="00A54BE2"/>
    <w:rsid w:val="00A54E49"/>
    <w:rsid w:val="00A55001"/>
    <w:rsid w:val="00A55234"/>
    <w:rsid w:val="00A557EA"/>
    <w:rsid w:val="00A55F85"/>
    <w:rsid w:val="00A561D1"/>
    <w:rsid w:val="00A568DF"/>
    <w:rsid w:val="00A56AD3"/>
    <w:rsid w:val="00A56C9D"/>
    <w:rsid w:val="00A56F84"/>
    <w:rsid w:val="00A57111"/>
    <w:rsid w:val="00A57134"/>
    <w:rsid w:val="00A57E39"/>
    <w:rsid w:val="00A60FF8"/>
    <w:rsid w:val="00A6142F"/>
    <w:rsid w:val="00A6147E"/>
    <w:rsid w:val="00A61508"/>
    <w:rsid w:val="00A61E20"/>
    <w:rsid w:val="00A61EC5"/>
    <w:rsid w:val="00A62686"/>
    <w:rsid w:val="00A62AFE"/>
    <w:rsid w:val="00A62DA3"/>
    <w:rsid w:val="00A62EE7"/>
    <w:rsid w:val="00A6306D"/>
    <w:rsid w:val="00A631D9"/>
    <w:rsid w:val="00A639CF"/>
    <w:rsid w:val="00A641DF"/>
    <w:rsid w:val="00A6471C"/>
    <w:rsid w:val="00A649D7"/>
    <w:rsid w:val="00A64B1D"/>
    <w:rsid w:val="00A65A34"/>
    <w:rsid w:val="00A662A9"/>
    <w:rsid w:val="00A6684A"/>
    <w:rsid w:val="00A66A65"/>
    <w:rsid w:val="00A66CBD"/>
    <w:rsid w:val="00A66CDE"/>
    <w:rsid w:val="00A66F61"/>
    <w:rsid w:val="00A67170"/>
    <w:rsid w:val="00A67502"/>
    <w:rsid w:val="00A67903"/>
    <w:rsid w:val="00A70278"/>
    <w:rsid w:val="00A70C15"/>
    <w:rsid w:val="00A70F18"/>
    <w:rsid w:val="00A70F48"/>
    <w:rsid w:val="00A716CE"/>
    <w:rsid w:val="00A717BB"/>
    <w:rsid w:val="00A71C0E"/>
    <w:rsid w:val="00A71CCE"/>
    <w:rsid w:val="00A71F79"/>
    <w:rsid w:val="00A71FCA"/>
    <w:rsid w:val="00A72228"/>
    <w:rsid w:val="00A72284"/>
    <w:rsid w:val="00A72479"/>
    <w:rsid w:val="00A733F1"/>
    <w:rsid w:val="00A73409"/>
    <w:rsid w:val="00A73B9A"/>
    <w:rsid w:val="00A74214"/>
    <w:rsid w:val="00A7444B"/>
    <w:rsid w:val="00A748A1"/>
    <w:rsid w:val="00A750EB"/>
    <w:rsid w:val="00A7532C"/>
    <w:rsid w:val="00A762F5"/>
    <w:rsid w:val="00A76ACF"/>
    <w:rsid w:val="00A76D1B"/>
    <w:rsid w:val="00A77328"/>
    <w:rsid w:val="00A776ED"/>
    <w:rsid w:val="00A77BC8"/>
    <w:rsid w:val="00A80189"/>
    <w:rsid w:val="00A80349"/>
    <w:rsid w:val="00A80505"/>
    <w:rsid w:val="00A80869"/>
    <w:rsid w:val="00A80B04"/>
    <w:rsid w:val="00A80EC5"/>
    <w:rsid w:val="00A81163"/>
    <w:rsid w:val="00A81302"/>
    <w:rsid w:val="00A81D29"/>
    <w:rsid w:val="00A82257"/>
    <w:rsid w:val="00A82D4E"/>
    <w:rsid w:val="00A830D4"/>
    <w:rsid w:val="00A838B0"/>
    <w:rsid w:val="00A83ABA"/>
    <w:rsid w:val="00A84867"/>
    <w:rsid w:val="00A849DB"/>
    <w:rsid w:val="00A84C74"/>
    <w:rsid w:val="00A86156"/>
    <w:rsid w:val="00A8633B"/>
    <w:rsid w:val="00A863EC"/>
    <w:rsid w:val="00A86A4D"/>
    <w:rsid w:val="00A872AD"/>
    <w:rsid w:val="00A873CB"/>
    <w:rsid w:val="00A875F9"/>
    <w:rsid w:val="00A879E8"/>
    <w:rsid w:val="00A879EC"/>
    <w:rsid w:val="00A87A41"/>
    <w:rsid w:val="00A87A71"/>
    <w:rsid w:val="00A90A42"/>
    <w:rsid w:val="00A910CD"/>
    <w:rsid w:val="00A910CF"/>
    <w:rsid w:val="00A91326"/>
    <w:rsid w:val="00A915E7"/>
    <w:rsid w:val="00A9170C"/>
    <w:rsid w:val="00A91731"/>
    <w:rsid w:val="00A91C36"/>
    <w:rsid w:val="00A91E10"/>
    <w:rsid w:val="00A921A6"/>
    <w:rsid w:val="00A921E7"/>
    <w:rsid w:val="00A92DC4"/>
    <w:rsid w:val="00A92E59"/>
    <w:rsid w:val="00A92F8C"/>
    <w:rsid w:val="00A930E5"/>
    <w:rsid w:val="00A9317F"/>
    <w:rsid w:val="00A9383D"/>
    <w:rsid w:val="00A9386E"/>
    <w:rsid w:val="00A9390F"/>
    <w:rsid w:val="00A93940"/>
    <w:rsid w:val="00A93E91"/>
    <w:rsid w:val="00A9407C"/>
    <w:rsid w:val="00A94434"/>
    <w:rsid w:val="00A94675"/>
    <w:rsid w:val="00A94907"/>
    <w:rsid w:val="00A958B7"/>
    <w:rsid w:val="00A958DC"/>
    <w:rsid w:val="00A964C2"/>
    <w:rsid w:val="00A96763"/>
    <w:rsid w:val="00A97341"/>
    <w:rsid w:val="00A97564"/>
    <w:rsid w:val="00AA016A"/>
    <w:rsid w:val="00AA0409"/>
    <w:rsid w:val="00AA0554"/>
    <w:rsid w:val="00AA0BC0"/>
    <w:rsid w:val="00AA15AE"/>
    <w:rsid w:val="00AA1D73"/>
    <w:rsid w:val="00AA1E0E"/>
    <w:rsid w:val="00AA2278"/>
    <w:rsid w:val="00AA2D75"/>
    <w:rsid w:val="00AA3323"/>
    <w:rsid w:val="00AA35F0"/>
    <w:rsid w:val="00AA3946"/>
    <w:rsid w:val="00AA39A1"/>
    <w:rsid w:val="00AA39AB"/>
    <w:rsid w:val="00AA3DB5"/>
    <w:rsid w:val="00AA436F"/>
    <w:rsid w:val="00AA4A32"/>
    <w:rsid w:val="00AA4B94"/>
    <w:rsid w:val="00AA4C30"/>
    <w:rsid w:val="00AA4E2A"/>
    <w:rsid w:val="00AA4E99"/>
    <w:rsid w:val="00AA4FF0"/>
    <w:rsid w:val="00AA51B6"/>
    <w:rsid w:val="00AA548F"/>
    <w:rsid w:val="00AA5982"/>
    <w:rsid w:val="00AA5EAA"/>
    <w:rsid w:val="00AA6005"/>
    <w:rsid w:val="00AA6065"/>
    <w:rsid w:val="00AA63AF"/>
    <w:rsid w:val="00AA6D7B"/>
    <w:rsid w:val="00AB09ED"/>
    <w:rsid w:val="00AB12FE"/>
    <w:rsid w:val="00AB1441"/>
    <w:rsid w:val="00AB169E"/>
    <w:rsid w:val="00AB192B"/>
    <w:rsid w:val="00AB261F"/>
    <w:rsid w:val="00AB2751"/>
    <w:rsid w:val="00AB2BDA"/>
    <w:rsid w:val="00AB2DA0"/>
    <w:rsid w:val="00AB3331"/>
    <w:rsid w:val="00AB387A"/>
    <w:rsid w:val="00AB3E3D"/>
    <w:rsid w:val="00AB41C4"/>
    <w:rsid w:val="00AB4DB6"/>
    <w:rsid w:val="00AB4FB2"/>
    <w:rsid w:val="00AB518E"/>
    <w:rsid w:val="00AB51F6"/>
    <w:rsid w:val="00AB5566"/>
    <w:rsid w:val="00AB55D2"/>
    <w:rsid w:val="00AB57D1"/>
    <w:rsid w:val="00AB5862"/>
    <w:rsid w:val="00AB594F"/>
    <w:rsid w:val="00AB5A19"/>
    <w:rsid w:val="00AB5C52"/>
    <w:rsid w:val="00AB5C62"/>
    <w:rsid w:val="00AB61B6"/>
    <w:rsid w:val="00AB6A9B"/>
    <w:rsid w:val="00AB6BC4"/>
    <w:rsid w:val="00AB6C27"/>
    <w:rsid w:val="00AB6E06"/>
    <w:rsid w:val="00AB71BD"/>
    <w:rsid w:val="00AB722E"/>
    <w:rsid w:val="00AB7706"/>
    <w:rsid w:val="00AB787C"/>
    <w:rsid w:val="00AB7CA9"/>
    <w:rsid w:val="00AB7E7D"/>
    <w:rsid w:val="00AC03D4"/>
    <w:rsid w:val="00AC0991"/>
    <w:rsid w:val="00AC112A"/>
    <w:rsid w:val="00AC1361"/>
    <w:rsid w:val="00AC13CB"/>
    <w:rsid w:val="00AC157A"/>
    <w:rsid w:val="00AC1627"/>
    <w:rsid w:val="00AC1B30"/>
    <w:rsid w:val="00AC1C5A"/>
    <w:rsid w:val="00AC23E4"/>
    <w:rsid w:val="00AC292C"/>
    <w:rsid w:val="00AC2B89"/>
    <w:rsid w:val="00AC2BCA"/>
    <w:rsid w:val="00AC2EA2"/>
    <w:rsid w:val="00AC2F1C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2D2"/>
    <w:rsid w:val="00AC44E0"/>
    <w:rsid w:val="00AC4957"/>
    <w:rsid w:val="00AC4B60"/>
    <w:rsid w:val="00AC4D68"/>
    <w:rsid w:val="00AC4DE2"/>
    <w:rsid w:val="00AC4E8B"/>
    <w:rsid w:val="00AC4FC3"/>
    <w:rsid w:val="00AC52CD"/>
    <w:rsid w:val="00AC568F"/>
    <w:rsid w:val="00AC56F1"/>
    <w:rsid w:val="00AC58F1"/>
    <w:rsid w:val="00AC5AEB"/>
    <w:rsid w:val="00AC5C6C"/>
    <w:rsid w:val="00AC5E88"/>
    <w:rsid w:val="00AC5E9F"/>
    <w:rsid w:val="00AC5FC4"/>
    <w:rsid w:val="00AC62AE"/>
    <w:rsid w:val="00AC7034"/>
    <w:rsid w:val="00AC7050"/>
    <w:rsid w:val="00AC7154"/>
    <w:rsid w:val="00AC741F"/>
    <w:rsid w:val="00AC7442"/>
    <w:rsid w:val="00AC78CE"/>
    <w:rsid w:val="00AC7EB2"/>
    <w:rsid w:val="00AD0320"/>
    <w:rsid w:val="00AD0547"/>
    <w:rsid w:val="00AD084E"/>
    <w:rsid w:val="00AD0AB4"/>
    <w:rsid w:val="00AD0C51"/>
    <w:rsid w:val="00AD11F4"/>
    <w:rsid w:val="00AD11FD"/>
    <w:rsid w:val="00AD1266"/>
    <w:rsid w:val="00AD167B"/>
    <w:rsid w:val="00AD167F"/>
    <w:rsid w:val="00AD1EE8"/>
    <w:rsid w:val="00AD2845"/>
    <w:rsid w:val="00AD28BE"/>
    <w:rsid w:val="00AD2A25"/>
    <w:rsid w:val="00AD30F3"/>
    <w:rsid w:val="00AD3F66"/>
    <w:rsid w:val="00AD4278"/>
    <w:rsid w:val="00AD4884"/>
    <w:rsid w:val="00AD4A00"/>
    <w:rsid w:val="00AD4F9C"/>
    <w:rsid w:val="00AD537F"/>
    <w:rsid w:val="00AD53B1"/>
    <w:rsid w:val="00AD548C"/>
    <w:rsid w:val="00AD55D7"/>
    <w:rsid w:val="00AD5BA3"/>
    <w:rsid w:val="00AD5E90"/>
    <w:rsid w:val="00AD5EE3"/>
    <w:rsid w:val="00AD65E5"/>
    <w:rsid w:val="00AD69AC"/>
    <w:rsid w:val="00AD7568"/>
    <w:rsid w:val="00AD7E67"/>
    <w:rsid w:val="00AD7FA5"/>
    <w:rsid w:val="00AE007A"/>
    <w:rsid w:val="00AE00EB"/>
    <w:rsid w:val="00AE0285"/>
    <w:rsid w:val="00AE0995"/>
    <w:rsid w:val="00AE0A57"/>
    <w:rsid w:val="00AE1284"/>
    <w:rsid w:val="00AE128E"/>
    <w:rsid w:val="00AE1369"/>
    <w:rsid w:val="00AE1442"/>
    <w:rsid w:val="00AE1759"/>
    <w:rsid w:val="00AE1BDC"/>
    <w:rsid w:val="00AE1CE1"/>
    <w:rsid w:val="00AE1CF3"/>
    <w:rsid w:val="00AE1D8C"/>
    <w:rsid w:val="00AE1DCA"/>
    <w:rsid w:val="00AE1E37"/>
    <w:rsid w:val="00AE1F41"/>
    <w:rsid w:val="00AE265A"/>
    <w:rsid w:val="00AE277E"/>
    <w:rsid w:val="00AE2825"/>
    <w:rsid w:val="00AE28AE"/>
    <w:rsid w:val="00AE29B3"/>
    <w:rsid w:val="00AE29E9"/>
    <w:rsid w:val="00AE2A5C"/>
    <w:rsid w:val="00AE2B5E"/>
    <w:rsid w:val="00AE2CA2"/>
    <w:rsid w:val="00AE34F9"/>
    <w:rsid w:val="00AE3A62"/>
    <w:rsid w:val="00AE40B6"/>
    <w:rsid w:val="00AE432D"/>
    <w:rsid w:val="00AE5162"/>
    <w:rsid w:val="00AE5192"/>
    <w:rsid w:val="00AE57BC"/>
    <w:rsid w:val="00AE59AD"/>
    <w:rsid w:val="00AE5C14"/>
    <w:rsid w:val="00AE5C4D"/>
    <w:rsid w:val="00AE6241"/>
    <w:rsid w:val="00AE63F3"/>
    <w:rsid w:val="00AE65B8"/>
    <w:rsid w:val="00AE6AB5"/>
    <w:rsid w:val="00AE6C93"/>
    <w:rsid w:val="00AE6E1A"/>
    <w:rsid w:val="00AE7281"/>
    <w:rsid w:val="00AE7626"/>
    <w:rsid w:val="00AE77F2"/>
    <w:rsid w:val="00AE792E"/>
    <w:rsid w:val="00AF0343"/>
    <w:rsid w:val="00AF0397"/>
    <w:rsid w:val="00AF0534"/>
    <w:rsid w:val="00AF0572"/>
    <w:rsid w:val="00AF05F6"/>
    <w:rsid w:val="00AF07B0"/>
    <w:rsid w:val="00AF0883"/>
    <w:rsid w:val="00AF10A2"/>
    <w:rsid w:val="00AF19BD"/>
    <w:rsid w:val="00AF1C7C"/>
    <w:rsid w:val="00AF1C91"/>
    <w:rsid w:val="00AF1EBC"/>
    <w:rsid w:val="00AF2128"/>
    <w:rsid w:val="00AF21C4"/>
    <w:rsid w:val="00AF2443"/>
    <w:rsid w:val="00AF26C7"/>
    <w:rsid w:val="00AF29BE"/>
    <w:rsid w:val="00AF314A"/>
    <w:rsid w:val="00AF32E1"/>
    <w:rsid w:val="00AF3392"/>
    <w:rsid w:val="00AF3664"/>
    <w:rsid w:val="00AF37DC"/>
    <w:rsid w:val="00AF39B0"/>
    <w:rsid w:val="00AF3C79"/>
    <w:rsid w:val="00AF3DA5"/>
    <w:rsid w:val="00AF3ED6"/>
    <w:rsid w:val="00AF3F48"/>
    <w:rsid w:val="00AF4F16"/>
    <w:rsid w:val="00AF4F5E"/>
    <w:rsid w:val="00AF5085"/>
    <w:rsid w:val="00AF51DA"/>
    <w:rsid w:val="00AF548B"/>
    <w:rsid w:val="00AF553A"/>
    <w:rsid w:val="00AF5B12"/>
    <w:rsid w:val="00AF617D"/>
    <w:rsid w:val="00AF63DD"/>
    <w:rsid w:val="00AF63E7"/>
    <w:rsid w:val="00AF6B9B"/>
    <w:rsid w:val="00AF6CD8"/>
    <w:rsid w:val="00AF704A"/>
    <w:rsid w:val="00AF785A"/>
    <w:rsid w:val="00AF7B08"/>
    <w:rsid w:val="00AF7F00"/>
    <w:rsid w:val="00B00264"/>
    <w:rsid w:val="00B0061E"/>
    <w:rsid w:val="00B006A1"/>
    <w:rsid w:val="00B0117F"/>
    <w:rsid w:val="00B0146B"/>
    <w:rsid w:val="00B0157D"/>
    <w:rsid w:val="00B01634"/>
    <w:rsid w:val="00B01EB8"/>
    <w:rsid w:val="00B02313"/>
    <w:rsid w:val="00B02712"/>
    <w:rsid w:val="00B02899"/>
    <w:rsid w:val="00B02EF4"/>
    <w:rsid w:val="00B03310"/>
    <w:rsid w:val="00B0334F"/>
    <w:rsid w:val="00B03443"/>
    <w:rsid w:val="00B034CB"/>
    <w:rsid w:val="00B03546"/>
    <w:rsid w:val="00B0354A"/>
    <w:rsid w:val="00B0412D"/>
    <w:rsid w:val="00B0430A"/>
    <w:rsid w:val="00B04A20"/>
    <w:rsid w:val="00B04BB6"/>
    <w:rsid w:val="00B04E72"/>
    <w:rsid w:val="00B052D4"/>
    <w:rsid w:val="00B057BE"/>
    <w:rsid w:val="00B05CD4"/>
    <w:rsid w:val="00B05D19"/>
    <w:rsid w:val="00B060B0"/>
    <w:rsid w:val="00B0648D"/>
    <w:rsid w:val="00B064B9"/>
    <w:rsid w:val="00B06B2C"/>
    <w:rsid w:val="00B07278"/>
    <w:rsid w:val="00B07439"/>
    <w:rsid w:val="00B07668"/>
    <w:rsid w:val="00B07ADC"/>
    <w:rsid w:val="00B07D12"/>
    <w:rsid w:val="00B07E9C"/>
    <w:rsid w:val="00B07EA9"/>
    <w:rsid w:val="00B10859"/>
    <w:rsid w:val="00B10CB1"/>
    <w:rsid w:val="00B1191D"/>
    <w:rsid w:val="00B11970"/>
    <w:rsid w:val="00B11B30"/>
    <w:rsid w:val="00B11C2D"/>
    <w:rsid w:val="00B11ED7"/>
    <w:rsid w:val="00B125AB"/>
    <w:rsid w:val="00B1272D"/>
    <w:rsid w:val="00B128C1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401A"/>
    <w:rsid w:val="00B145ED"/>
    <w:rsid w:val="00B14A70"/>
    <w:rsid w:val="00B14CF4"/>
    <w:rsid w:val="00B15184"/>
    <w:rsid w:val="00B1522B"/>
    <w:rsid w:val="00B156F5"/>
    <w:rsid w:val="00B15A85"/>
    <w:rsid w:val="00B15D3C"/>
    <w:rsid w:val="00B15E11"/>
    <w:rsid w:val="00B15FA2"/>
    <w:rsid w:val="00B15FD0"/>
    <w:rsid w:val="00B160A6"/>
    <w:rsid w:val="00B160CE"/>
    <w:rsid w:val="00B16301"/>
    <w:rsid w:val="00B165EA"/>
    <w:rsid w:val="00B16714"/>
    <w:rsid w:val="00B1703C"/>
    <w:rsid w:val="00B17108"/>
    <w:rsid w:val="00B1744B"/>
    <w:rsid w:val="00B176BF"/>
    <w:rsid w:val="00B17A5C"/>
    <w:rsid w:val="00B17DDF"/>
    <w:rsid w:val="00B20435"/>
    <w:rsid w:val="00B205CD"/>
    <w:rsid w:val="00B2077E"/>
    <w:rsid w:val="00B20855"/>
    <w:rsid w:val="00B208DC"/>
    <w:rsid w:val="00B20982"/>
    <w:rsid w:val="00B20BAE"/>
    <w:rsid w:val="00B21015"/>
    <w:rsid w:val="00B2143B"/>
    <w:rsid w:val="00B216A0"/>
    <w:rsid w:val="00B21A4B"/>
    <w:rsid w:val="00B21BD5"/>
    <w:rsid w:val="00B227A0"/>
    <w:rsid w:val="00B22CBD"/>
    <w:rsid w:val="00B22E26"/>
    <w:rsid w:val="00B22E36"/>
    <w:rsid w:val="00B23086"/>
    <w:rsid w:val="00B233C3"/>
    <w:rsid w:val="00B237AF"/>
    <w:rsid w:val="00B239F2"/>
    <w:rsid w:val="00B24A91"/>
    <w:rsid w:val="00B24A9D"/>
    <w:rsid w:val="00B24D05"/>
    <w:rsid w:val="00B24F48"/>
    <w:rsid w:val="00B24F72"/>
    <w:rsid w:val="00B25439"/>
    <w:rsid w:val="00B254B6"/>
    <w:rsid w:val="00B254DC"/>
    <w:rsid w:val="00B264C2"/>
    <w:rsid w:val="00B265C1"/>
    <w:rsid w:val="00B26C77"/>
    <w:rsid w:val="00B26D15"/>
    <w:rsid w:val="00B27758"/>
    <w:rsid w:val="00B27CEA"/>
    <w:rsid w:val="00B27D9B"/>
    <w:rsid w:val="00B27DB0"/>
    <w:rsid w:val="00B27EE5"/>
    <w:rsid w:val="00B27F3C"/>
    <w:rsid w:val="00B30867"/>
    <w:rsid w:val="00B308FF"/>
    <w:rsid w:val="00B30B20"/>
    <w:rsid w:val="00B30D4B"/>
    <w:rsid w:val="00B30EA7"/>
    <w:rsid w:val="00B3129A"/>
    <w:rsid w:val="00B31649"/>
    <w:rsid w:val="00B3169F"/>
    <w:rsid w:val="00B316C4"/>
    <w:rsid w:val="00B319C9"/>
    <w:rsid w:val="00B31B9A"/>
    <w:rsid w:val="00B31C30"/>
    <w:rsid w:val="00B321B5"/>
    <w:rsid w:val="00B321BA"/>
    <w:rsid w:val="00B32A2E"/>
    <w:rsid w:val="00B337D9"/>
    <w:rsid w:val="00B33920"/>
    <w:rsid w:val="00B33A30"/>
    <w:rsid w:val="00B33A9C"/>
    <w:rsid w:val="00B33C1A"/>
    <w:rsid w:val="00B33DB4"/>
    <w:rsid w:val="00B33E20"/>
    <w:rsid w:val="00B34102"/>
    <w:rsid w:val="00B3432B"/>
    <w:rsid w:val="00B343B1"/>
    <w:rsid w:val="00B345A1"/>
    <w:rsid w:val="00B34FB5"/>
    <w:rsid w:val="00B3509F"/>
    <w:rsid w:val="00B35EFE"/>
    <w:rsid w:val="00B360A6"/>
    <w:rsid w:val="00B3685F"/>
    <w:rsid w:val="00B36EA8"/>
    <w:rsid w:val="00B36F63"/>
    <w:rsid w:val="00B372E0"/>
    <w:rsid w:val="00B3772D"/>
    <w:rsid w:val="00B3784F"/>
    <w:rsid w:val="00B37E9E"/>
    <w:rsid w:val="00B40152"/>
    <w:rsid w:val="00B40277"/>
    <w:rsid w:val="00B40557"/>
    <w:rsid w:val="00B4094F"/>
    <w:rsid w:val="00B40C77"/>
    <w:rsid w:val="00B4106D"/>
    <w:rsid w:val="00B414A9"/>
    <w:rsid w:val="00B41603"/>
    <w:rsid w:val="00B416F9"/>
    <w:rsid w:val="00B41D04"/>
    <w:rsid w:val="00B42117"/>
    <w:rsid w:val="00B421C4"/>
    <w:rsid w:val="00B422F2"/>
    <w:rsid w:val="00B4255C"/>
    <w:rsid w:val="00B4281C"/>
    <w:rsid w:val="00B4294E"/>
    <w:rsid w:val="00B42E86"/>
    <w:rsid w:val="00B4328B"/>
    <w:rsid w:val="00B43653"/>
    <w:rsid w:val="00B436B2"/>
    <w:rsid w:val="00B437C3"/>
    <w:rsid w:val="00B44A31"/>
    <w:rsid w:val="00B44B8C"/>
    <w:rsid w:val="00B44BED"/>
    <w:rsid w:val="00B44DB1"/>
    <w:rsid w:val="00B45973"/>
    <w:rsid w:val="00B4619A"/>
    <w:rsid w:val="00B46E68"/>
    <w:rsid w:val="00B46FD3"/>
    <w:rsid w:val="00B475D0"/>
    <w:rsid w:val="00B47636"/>
    <w:rsid w:val="00B47B46"/>
    <w:rsid w:val="00B47D93"/>
    <w:rsid w:val="00B47F12"/>
    <w:rsid w:val="00B47F25"/>
    <w:rsid w:val="00B502A7"/>
    <w:rsid w:val="00B50635"/>
    <w:rsid w:val="00B50638"/>
    <w:rsid w:val="00B506CD"/>
    <w:rsid w:val="00B50940"/>
    <w:rsid w:val="00B5112D"/>
    <w:rsid w:val="00B5158B"/>
    <w:rsid w:val="00B515FC"/>
    <w:rsid w:val="00B5164A"/>
    <w:rsid w:val="00B51B62"/>
    <w:rsid w:val="00B51DF4"/>
    <w:rsid w:val="00B51EE5"/>
    <w:rsid w:val="00B51F4F"/>
    <w:rsid w:val="00B520EF"/>
    <w:rsid w:val="00B5232C"/>
    <w:rsid w:val="00B5269A"/>
    <w:rsid w:val="00B526B8"/>
    <w:rsid w:val="00B52891"/>
    <w:rsid w:val="00B52B9E"/>
    <w:rsid w:val="00B52F84"/>
    <w:rsid w:val="00B530EE"/>
    <w:rsid w:val="00B5331A"/>
    <w:rsid w:val="00B53547"/>
    <w:rsid w:val="00B538BA"/>
    <w:rsid w:val="00B53FF5"/>
    <w:rsid w:val="00B54048"/>
    <w:rsid w:val="00B54C3D"/>
    <w:rsid w:val="00B54FE1"/>
    <w:rsid w:val="00B55146"/>
    <w:rsid w:val="00B553EA"/>
    <w:rsid w:val="00B55763"/>
    <w:rsid w:val="00B558F7"/>
    <w:rsid w:val="00B55D4B"/>
    <w:rsid w:val="00B55D83"/>
    <w:rsid w:val="00B55EE4"/>
    <w:rsid w:val="00B55F06"/>
    <w:rsid w:val="00B56180"/>
    <w:rsid w:val="00B566E3"/>
    <w:rsid w:val="00B566F9"/>
    <w:rsid w:val="00B579E2"/>
    <w:rsid w:val="00B57BDD"/>
    <w:rsid w:val="00B6034A"/>
    <w:rsid w:val="00B6070A"/>
    <w:rsid w:val="00B6075E"/>
    <w:rsid w:val="00B60B73"/>
    <w:rsid w:val="00B60E7C"/>
    <w:rsid w:val="00B610BB"/>
    <w:rsid w:val="00B61203"/>
    <w:rsid w:val="00B612A0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C01"/>
    <w:rsid w:val="00B62F41"/>
    <w:rsid w:val="00B63809"/>
    <w:rsid w:val="00B6382E"/>
    <w:rsid w:val="00B63859"/>
    <w:rsid w:val="00B63B76"/>
    <w:rsid w:val="00B63BA4"/>
    <w:rsid w:val="00B63F8C"/>
    <w:rsid w:val="00B64511"/>
    <w:rsid w:val="00B64653"/>
    <w:rsid w:val="00B64811"/>
    <w:rsid w:val="00B649E7"/>
    <w:rsid w:val="00B64AE7"/>
    <w:rsid w:val="00B64C00"/>
    <w:rsid w:val="00B65077"/>
    <w:rsid w:val="00B654B7"/>
    <w:rsid w:val="00B65B36"/>
    <w:rsid w:val="00B65DCD"/>
    <w:rsid w:val="00B663FE"/>
    <w:rsid w:val="00B669A5"/>
    <w:rsid w:val="00B66B4F"/>
    <w:rsid w:val="00B66B85"/>
    <w:rsid w:val="00B66D69"/>
    <w:rsid w:val="00B673B2"/>
    <w:rsid w:val="00B673C2"/>
    <w:rsid w:val="00B674D9"/>
    <w:rsid w:val="00B67570"/>
    <w:rsid w:val="00B677FD"/>
    <w:rsid w:val="00B67B09"/>
    <w:rsid w:val="00B70385"/>
    <w:rsid w:val="00B70758"/>
    <w:rsid w:val="00B70C28"/>
    <w:rsid w:val="00B71740"/>
    <w:rsid w:val="00B71BE8"/>
    <w:rsid w:val="00B721C3"/>
    <w:rsid w:val="00B72FD1"/>
    <w:rsid w:val="00B7313A"/>
    <w:rsid w:val="00B73682"/>
    <w:rsid w:val="00B73753"/>
    <w:rsid w:val="00B73A53"/>
    <w:rsid w:val="00B73BF8"/>
    <w:rsid w:val="00B73C43"/>
    <w:rsid w:val="00B74087"/>
    <w:rsid w:val="00B74470"/>
    <w:rsid w:val="00B74D3D"/>
    <w:rsid w:val="00B753A9"/>
    <w:rsid w:val="00B75A20"/>
    <w:rsid w:val="00B76374"/>
    <w:rsid w:val="00B765CB"/>
    <w:rsid w:val="00B7686C"/>
    <w:rsid w:val="00B7691C"/>
    <w:rsid w:val="00B76A2B"/>
    <w:rsid w:val="00B76A81"/>
    <w:rsid w:val="00B76CBE"/>
    <w:rsid w:val="00B76E01"/>
    <w:rsid w:val="00B76F28"/>
    <w:rsid w:val="00B770B1"/>
    <w:rsid w:val="00B7747E"/>
    <w:rsid w:val="00B774A2"/>
    <w:rsid w:val="00B7789E"/>
    <w:rsid w:val="00B779A0"/>
    <w:rsid w:val="00B77BAC"/>
    <w:rsid w:val="00B77D00"/>
    <w:rsid w:val="00B77E94"/>
    <w:rsid w:val="00B77ED9"/>
    <w:rsid w:val="00B77FB8"/>
    <w:rsid w:val="00B77FD8"/>
    <w:rsid w:val="00B804C2"/>
    <w:rsid w:val="00B80D16"/>
    <w:rsid w:val="00B81250"/>
    <w:rsid w:val="00B81C8A"/>
    <w:rsid w:val="00B81E6E"/>
    <w:rsid w:val="00B81F7C"/>
    <w:rsid w:val="00B82167"/>
    <w:rsid w:val="00B8232A"/>
    <w:rsid w:val="00B82431"/>
    <w:rsid w:val="00B827EE"/>
    <w:rsid w:val="00B82C5C"/>
    <w:rsid w:val="00B82F19"/>
    <w:rsid w:val="00B8328A"/>
    <w:rsid w:val="00B83759"/>
    <w:rsid w:val="00B83D66"/>
    <w:rsid w:val="00B84200"/>
    <w:rsid w:val="00B842F2"/>
    <w:rsid w:val="00B84493"/>
    <w:rsid w:val="00B84501"/>
    <w:rsid w:val="00B84A5E"/>
    <w:rsid w:val="00B85079"/>
    <w:rsid w:val="00B8596D"/>
    <w:rsid w:val="00B85B1A"/>
    <w:rsid w:val="00B85C65"/>
    <w:rsid w:val="00B8618B"/>
    <w:rsid w:val="00B86458"/>
    <w:rsid w:val="00B868E5"/>
    <w:rsid w:val="00B86A1F"/>
    <w:rsid w:val="00B86BF9"/>
    <w:rsid w:val="00B86CAE"/>
    <w:rsid w:val="00B87117"/>
    <w:rsid w:val="00B871BB"/>
    <w:rsid w:val="00B8764A"/>
    <w:rsid w:val="00B877DD"/>
    <w:rsid w:val="00B87946"/>
    <w:rsid w:val="00B879E9"/>
    <w:rsid w:val="00B87AE9"/>
    <w:rsid w:val="00B87CA0"/>
    <w:rsid w:val="00B902D8"/>
    <w:rsid w:val="00B90571"/>
    <w:rsid w:val="00B9064C"/>
    <w:rsid w:val="00B906EE"/>
    <w:rsid w:val="00B908FD"/>
    <w:rsid w:val="00B90AB2"/>
    <w:rsid w:val="00B90EEA"/>
    <w:rsid w:val="00B91877"/>
    <w:rsid w:val="00B91C37"/>
    <w:rsid w:val="00B91E13"/>
    <w:rsid w:val="00B923BB"/>
    <w:rsid w:val="00B9327A"/>
    <w:rsid w:val="00B933FB"/>
    <w:rsid w:val="00B936D7"/>
    <w:rsid w:val="00B9375A"/>
    <w:rsid w:val="00B93AB0"/>
    <w:rsid w:val="00B93BE1"/>
    <w:rsid w:val="00B93C54"/>
    <w:rsid w:val="00B93EF9"/>
    <w:rsid w:val="00B9461B"/>
    <w:rsid w:val="00B94774"/>
    <w:rsid w:val="00B94E3A"/>
    <w:rsid w:val="00B94E71"/>
    <w:rsid w:val="00B953EE"/>
    <w:rsid w:val="00B95BE9"/>
    <w:rsid w:val="00B96203"/>
    <w:rsid w:val="00B96346"/>
    <w:rsid w:val="00B964B9"/>
    <w:rsid w:val="00B96586"/>
    <w:rsid w:val="00B9687F"/>
    <w:rsid w:val="00B968E4"/>
    <w:rsid w:val="00B96BCB"/>
    <w:rsid w:val="00B96EF6"/>
    <w:rsid w:val="00B96FEA"/>
    <w:rsid w:val="00B9785C"/>
    <w:rsid w:val="00B97AFA"/>
    <w:rsid w:val="00B97E6E"/>
    <w:rsid w:val="00BA0068"/>
    <w:rsid w:val="00BA0185"/>
    <w:rsid w:val="00BA0380"/>
    <w:rsid w:val="00BA0500"/>
    <w:rsid w:val="00BA07DA"/>
    <w:rsid w:val="00BA083D"/>
    <w:rsid w:val="00BA09E4"/>
    <w:rsid w:val="00BA0A17"/>
    <w:rsid w:val="00BA0B34"/>
    <w:rsid w:val="00BA0DAC"/>
    <w:rsid w:val="00BA1203"/>
    <w:rsid w:val="00BA178C"/>
    <w:rsid w:val="00BA1BCE"/>
    <w:rsid w:val="00BA1DDF"/>
    <w:rsid w:val="00BA20AE"/>
    <w:rsid w:val="00BA24A4"/>
    <w:rsid w:val="00BA2647"/>
    <w:rsid w:val="00BA2808"/>
    <w:rsid w:val="00BA2E6B"/>
    <w:rsid w:val="00BA2FBF"/>
    <w:rsid w:val="00BA3434"/>
    <w:rsid w:val="00BA352E"/>
    <w:rsid w:val="00BA39EB"/>
    <w:rsid w:val="00BA3BCC"/>
    <w:rsid w:val="00BA3D7D"/>
    <w:rsid w:val="00BA459C"/>
    <w:rsid w:val="00BA4804"/>
    <w:rsid w:val="00BA4B7E"/>
    <w:rsid w:val="00BA56CC"/>
    <w:rsid w:val="00BA58A9"/>
    <w:rsid w:val="00BA5A63"/>
    <w:rsid w:val="00BA5DCC"/>
    <w:rsid w:val="00BA5EB9"/>
    <w:rsid w:val="00BA6E32"/>
    <w:rsid w:val="00BA6F5C"/>
    <w:rsid w:val="00BA753E"/>
    <w:rsid w:val="00BA7854"/>
    <w:rsid w:val="00BA7DF0"/>
    <w:rsid w:val="00BB0009"/>
    <w:rsid w:val="00BB01B4"/>
    <w:rsid w:val="00BB071A"/>
    <w:rsid w:val="00BB1281"/>
    <w:rsid w:val="00BB148C"/>
    <w:rsid w:val="00BB1529"/>
    <w:rsid w:val="00BB169B"/>
    <w:rsid w:val="00BB1F07"/>
    <w:rsid w:val="00BB1F80"/>
    <w:rsid w:val="00BB205A"/>
    <w:rsid w:val="00BB20D6"/>
    <w:rsid w:val="00BB2B7A"/>
    <w:rsid w:val="00BB2C7B"/>
    <w:rsid w:val="00BB332A"/>
    <w:rsid w:val="00BB3547"/>
    <w:rsid w:val="00BB3BDE"/>
    <w:rsid w:val="00BB4266"/>
    <w:rsid w:val="00BB4354"/>
    <w:rsid w:val="00BB4492"/>
    <w:rsid w:val="00BB46F0"/>
    <w:rsid w:val="00BB46F1"/>
    <w:rsid w:val="00BB499B"/>
    <w:rsid w:val="00BB4DEA"/>
    <w:rsid w:val="00BB5279"/>
    <w:rsid w:val="00BB5344"/>
    <w:rsid w:val="00BB5854"/>
    <w:rsid w:val="00BB588D"/>
    <w:rsid w:val="00BB59A3"/>
    <w:rsid w:val="00BB5C67"/>
    <w:rsid w:val="00BB653C"/>
    <w:rsid w:val="00BB6704"/>
    <w:rsid w:val="00BB6792"/>
    <w:rsid w:val="00BB688F"/>
    <w:rsid w:val="00BB68B4"/>
    <w:rsid w:val="00BB68E3"/>
    <w:rsid w:val="00BB69F4"/>
    <w:rsid w:val="00BB75AD"/>
    <w:rsid w:val="00BB7940"/>
    <w:rsid w:val="00BB7E84"/>
    <w:rsid w:val="00BB7EBA"/>
    <w:rsid w:val="00BB7F2B"/>
    <w:rsid w:val="00BC000C"/>
    <w:rsid w:val="00BC0048"/>
    <w:rsid w:val="00BC012D"/>
    <w:rsid w:val="00BC0AB6"/>
    <w:rsid w:val="00BC181F"/>
    <w:rsid w:val="00BC1F30"/>
    <w:rsid w:val="00BC21BB"/>
    <w:rsid w:val="00BC2308"/>
    <w:rsid w:val="00BC29B5"/>
    <w:rsid w:val="00BC360D"/>
    <w:rsid w:val="00BC386C"/>
    <w:rsid w:val="00BC3BFA"/>
    <w:rsid w:val="00BC3D0A"/>
    <w:rsid w:val="00BC3D0B"/>
    <w:rsid w:val="00BC3F61"/>
    <w:rsid w:val="00BC4634"/>
    <w:rsid w:val="00BC512C"/>
    <w:rsid w:val="00BC5337"/>
    <w:rsid w:val="00BC5E4A"/>
    <w:rsid w:val="00BC5E77"/>
    <w:rsid w:val="00BC68E1"/>
    <w:rsid w:val="00BC6EA1"/>
    <w:rsid w:val="00BC6EC2"/>
    <w:rsid w:val="00BC7328"/>
    <w:rsid w:val="00BC784B"/>
    <w:rsid w:val="00BC7A9C"/>
    <w:rsid w:val="00BC7FAD"/>
    <w:rsid w:val="00BD0A50"/>
    <w:rsid w:val="00BD0D2A"/>
    <w:rsid w:val="00BD11BF"/>
    <w:rsid w:val="00BD13A8"/>
    <w:rsid w:val="00BD14BC"/>
    <w:rsid w:val="00BD15FE"/>
    <w:rsid w:val="00BD1623"/>
    <w:rsid w:val="00BD1819"/>
    <w:rsid w:val="00BD19A7"/>
    <w:rsid w:val="00BD1D61"/>
    <w:rsid w:val="00BD1D6A"/>
    <w:rsid w:val="00BD1F53"/>
    <w:rsid w:val="00BD229B"/>
    <w:rsid w:val="00BD22E0"/>
    <w:rsid w:val="00BD243B"/>
    <w:rsid w:val="00BD2A0D"/>
    <w:rsid w:val="00BD2BB6"/>
    <w:rsid w:val="00BD30E4"/>
    <w:rsid w:val="00BD33FD"/>
    <w:rsid w:val="00BD3483"/>
    <w:rsid w:val="00BD349B"/>
    <w:rsid w:val="00BD356D"/>
    <w:rsid w:val="00BD3B0B"/>
    <w:rsid w:val="00BD3BA5"/>
    <w:rsid w:val="00BD42B4"/>
    <w:rsid w:val="00BD4355"/>
    <w:rsid w:val="00BD460C"/>
    <w:rsid w:val="00BD4848"/>
    <w:rsid w:val="00BD4B69"/>
    <w:rsid w:val="00BD5D82"/>
    <w:rsid w:val="00BD6C68"/>
    <w:rsid w:val="00BD6F51"/>
    <w:rsid w:val="00BD76DC"/>
    <w:rsid w:val="00BD77AB"/>
    <w:rsid w:val="00BD77E6"/>
    <w:rsid w:val="00BD7C93"/>
    <w:rsid w:val="00BE03A7"/>
    <w:rsid w:val="00BE04ED"/>
    <w:rsid w:val="00BE08C1"/>
    <w:rsid w:val="00BE090D"/>
    <w:rsid w:val="00BE0F68"/>
    <w:rsid w:val="00BE11AD"/>
    <w:rsid w:val="00BE1471"/>
    <w:rsid w:val="00BE168E"/>
    <w:rsid w:val="00BE1D26"/>
    <w:rsid w:val="00BE1EC9"/>
    <w:rsid w:val="00BE22FF"/>
    <w:rsid w:val="00BE23D2"/>
    <w:rsid w:val="00BE2520"/>
    <w:rsid w:val="00BE254F"/>
    <w:rsid w:val="00BE293A"/>
    <w:rsid w:val="00BE35D5"/>
    <w:rsid w:val="00BE37AD"/>
    <w:rsid w:val="00BE40FC"/>
    <w:rsid w:val="00BE4184"/>
    <w:rsid w:val="00BE42F8"/>
    <w:rsid w:val="00BE4361"/>
    <w:rsid w:val="00BE44A9"/>
    <w:rsid w:val="00BE4528"/>
    <w:rsid w:val="00BE454A"/>
    <w:rsid w:val="00BE46E1"/>
    <w:rsid w:val="00BE46EB"/>
    <w:rsid w:val="00BE489B"/>
    <w:rsid w:val="00BE5151"/>
    <w:rsid w:val="00BE5810"/>
    <w:rsid w:val="00BE5B19"/>
    <w:rsid w:val="00BE5C59"/>
    <w:rsid w:val="00BE5D42"/>
    <w:rsid w:val="00BE5F76"/>
    <w:rsid w:val="00BE6255"/>
    <w:rsid w:val="00BE6532"/>
    <w:rsid w:val="00BE79C6"/>
    <w:rsid w:val="00BF07B7"/>
    <w:rsid w:val="00BF0817"/>
    <w:rsid w:val="00BF08EC"/>
    <w:rsid w:val="00BF0921"/>
    <w:rsid w:val="00BF094F"/>
    <w:rsid w:val="00BF0A7F"/>
    <w:rsid w:val="00BF14E7"/>
    <w:rsid w:val="00BF16E2"/>
    <w:rsid w:val="00BF18A3"/>
    <w:rsid w:val="00BF197B"/>
    <w:rsid w:val="00BF1C80"/>
    <w:rsid w:val="00BF1D93"/>
    <w:rsid w:val="00BF1F86"/>
    <w:rsid w:val="00BF1FB5"/>
    <w:rsid w:val="00BF2054"/>
    <w:rsid w:val="00BF26F6"/>
    <w:rsid w:val="00BF2D73"/>
    <w:rsid w:val="00BF2EF6"/>
    <w:rsid w:val="00BF335F"/>
    <w:rsid w:val="00BF350A"/>
    <w:rsid w:val="00BF42D0"/>
    <w:rsid w:val="00BF453D"/>
    <w:rsid w:val="00BF474D"/>
    <w:rsid w:val="00BF47ED"/>
    <w:rsid w:val="00BF4877"/>
    <w:rsid w:val="00BF4B13"/>
    <w:rsid w:val="00BF4FD7"/>
    <w:rsid w:val="00BF51AA"/>
    <w:rsid w:val="00BF52E5"/>
    <w:rsid w:val="00BF5B4A"/>
    <w:rsid w:val="00BF6900"/>
    <w:rsid w:val="00BF6BF5"/>
    <w:rsid w:val="00BF6BFE"/>
    <w:rsid w:val="00BF7480"/>
    <w:rsid w:val="00BF7820"/>
    <w:rsid w:val="00BF7D15"/>
    <w:rsid w:val="00BF7DBA"/>
    <w:rsid w:val="00C00246"/>
    <w:rsid w:val="00C00404"/>
    <w:rsid w:val="00C00825"/>
    <w:rsid w:val="00C00A56"/>
    <w:rsid w:val="00C00A88"/>
    <w:rsid w:val="00C012F9"/>
    <w:rsid w:val="00C013C4"/>
    <w:rsid w:val="00C014B6"/>
    <w:rsid w:val="00C017A4"/>
    <w:rsid w:val="00C017C3"/>
    <w:rsid w:val="00C018A4"/>
    <w:rsid w:val="00C02201"/>
    <w:rsid w:val="00C0310D"/>
    <w:rsid w:val="00C03477"/>
    <w:rsid w:val="00C03562"/>
    <w:rsid w:val="00C03612"/>
    <w:rsid w:val="00C036FB"/>
    <w:rsid w:val="00C0377C"/>
    <w:rsid w:val="00C03DC1"/>
    <w:rsid w:val="00C03DDF"/>
    <w:rsid w:val="00C03EDB"/>
    <w:rsid w:val="00C03EFA"/>
    <w:rsid w:val="00C03FA1"/>
    <w:rsid w:val="00C04017"/>
    <w:rsid w:val="00C0412B"/>
    <w:rsid w:val="00C04205"/>
    <w:rsid w:val="00C04597"/>
    <w:rsid w:val="00C047A3"/>
    <w:rsid w:val="00C04852"/>
    <w:rsid w:val="00C04A1D"/>
    <w:rsid w:val="00C04D9E"/>
    <w:rsid w:val="00C04E9E"/>
    <w:rsid w:val="00C04EF9"/>
    <w:rsid w:val="00C04F69"/>
    <w:rsid w:val="00C05612"/>
    <w:rsid w:val="00C056F7"/>
    <w:rsid w:val="00C05743"/>
    <w:rsid w:val="00C061BF"/>
    <w:rsid w:val="00C062ED"/>
    <w:rsid w:val="00C06324"/>
    <w:rsid w:val="00C0649A"/>
    <w:rsid w:val="00C06A04"/>
    <w:rsid w:val="00C06A7D"/>
    <w:rsid w:val="00C06BBB"/>
    <w:rsid w:val="00C06E20"/>
    <w:rsid w:val="00C06EBD"/>
    <w:rsid w:val="00C0718A"/>
    <w:rsid w:val="00C0793B"/>
    <w:rsid w:val="00C103F3"/>
    <w:rsid w:val="00C10935"/>
    <w:rsid w:val="00C10B01"/>
    <w:rsid w:val="00C11502"/>
    <w:rsid w:val="00C1192B"/>
    <w:rsid w:val="00C12228"/>
    <w:rsid w:val="00C12C68"/>
    <w:rsid w:val="00C13220"/>
    <w:rsid w:val="00C1342A"/>
    <w:rsid w:val="00C134FA"/>
    <w:rsid w:val="00C13728"/>
    <w:rsid w:val="00C137F8"/>
    <w:rsid w:val="00C139A0"/>
    <w:rsid w:val="00C13A54"/>
    <w:rsid w:val="00C141C4"/>
    <w:rsid w:val="00C14B1F"/>
    <w:rsid w:val="00C15077"/>
    <w:rsid w:val="00C156E9"/>
    <w:rsid w:val="00C159BC"/>
    <w:rsid w:val="00C15DA7"/>
    <w:rsid w:val="00C1690F"/>
    <w:rsid w:val="00C16CCD"/>
    <w:rsid w:val="00C16D71"/>
    <w:rsid w:val="00C16E3D"/>
    <w:rsid w:val="00C16FBC"/>
    <w:rsid w:val="00C1709A"/>
    <w:rsid w:val="00C1726D"/>
    <w:rsid w:val="00C17504"/>
    <w:rsid w:val="00C177CF"/>
    <w:rsid w:val="00C179B6"/>
    <w:rsid w:val="00C179BF"/>
    <w:rsid w:val="00C17BEC"/>
    <w:rsid w:val="00C17CAD"/>
    <w:rsid w:val="00C17E89"/>
    <w:rsid w:val="00C20098"/>
    <w:rsid w:val="00C2020B"/>
    <w:rsid w:val="00C2081C"/>
    <w:rsid w:val="00C20B15"/>
    <w:rsid w:val="00C21435"/>
    <w:rsid w:val="00C2173A"/>
    <w:rsid w:val="00C21B24"/>
    <w:rsid w:val="00C225DB"/>
    <w:rsid w:val="00C22769"/>
    <w:rsid w:val="00C2329E"/>
    <w:rsid w:val="00C2357E"/>
    <w:rsid w:val="00C236B8"/>
    <w:rsid w:val="00C237EC"/>
    <w:rsid w:val="00C23AB6"/>
    <w:rsid w:val="00C23BDE"/>
    <w:rsid w:val="00C23ED3"/>
    <w:rsid w:val="00C23F94"/>
    <w:rsid w:val="00C240E2"/>
    <w:rsid w:val="00C24427"/>
    <w:rsid w:val="00C244DB"/>
    <w:rsid w:val="00C2464D"/>
    <w:rsid w:val="00C249C7"/>
    <w:rsid w:val="00C24AB1"/>
    <w:rsid w:val="00C253FE"/>
    <w:rsid w:val="00C259F9"/>
    <w:rsid w:val="00C262C1"/>
    <w:rsid w:val="00C264DE"/>
    <w:rsid w:val="00C277E8"/>
    <w:rsid w:val="00C27819"/>
    <w:rsid w:val="00C2781F"/>
    <w:rsid w:val="00C279F3"/>
    <w:rsid w:val="00C27AB6"/>
    <w:rsid w:val="00C27D79"/>
    <w:rsid w:val="00C27D92"/>
    <w:rsid w:val="00C30F69"/>
    <w:rsid w:val="00C31157"/>
    <w:rsid w:val="00C314DD"/>
    <w:rsid w:val="00C31AA4"/>
    <w:rsid w:val="00C31DBF"/>
    <w:rsid w:val="00C31FD6"/>
    <w:rsid w:val="00C32011"/>
    <w:rsid w:val="00C320E9"/>
    <w:rsid w:val="00C32252"/>
    <w:rsid w:val="00C3262A"/>
    <w:rsid w:val="00C32A29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40EF"/>
    <w:rsid w:val="00C3414E"/>
    <w:rsid w:val="00C3415E"/>
    <w:rsid w:val="00C34166"/>
    <w:rsid w:val="00C345A5"/>
    <w:rsid w:val="00C347A3"/>
    <w:rsid w:val="00C34A22"/>
    <w:rsid w:val="00C34D1C"/>
    <w:rsid w:val="00C34DD0"/>
    <w:rsid w:val="00C35088"/>
    <w:rsid w:val="00C35FCA"/>
    <w:rsid w:val="00C363DD"/>
    <w:rsid w:val="00C36721"/>
    <w:rsid w:val="00C36CC3"/>
    <w:rsid w:val="00C36F5C"/>
    <w:rsid w:val="00C37081"/>
    <w:rsid w:val="00C37189"/>
    <w:rsid w:val="00C375E2"/>
    <w:rsid w:val="00C37E79"/>
    <w:rsid w:val="00C40CF9"/>
    <w:rsid w:val="00C40FAA"/>
    <w:rsid w:val="00C40FC2"/>
    <w:rsid w:val="00C414A6"/>
    <w:rsid w:val="00C414DB"/>
    <w:rsid w:val="00C41519"/>
    <w:rsid w:val="00C41555"/>
    <w:rsid w:val="00C418CF"/>
    <w:rsid w:val="00C426BA"/>
    <w:rsid w:val="00C42843"/>
    <w:rsid w:val="00C429E8"/>
    <w:rsid w:val="00C42B55"/>
    <w:rsid w:val="00C42FD9"/>
    <w:rsid w:val="00C43406"/>
    <w:rsid w:val="00C434DC"/>
    <w:rsid w:val="00C44478"/>
    <w:rsid w:val="00C446CF"/>
    <w:rsid w:val="00C44D80"/>
    <w:rsid w:val="00C44EC1"/>
    <w:rsid w:val="00C45619"/>
    <w:rsid w:val="00C45A2C"/>
    <w:rsid w:val="00C45D36"/>
    <w:rsid w:val="00C45FDE"/>
    <w:rsid w:val="00C46266"/>
    <w:rsid w:val="00C46778"/>
    <w:rsid w:val="00C46CA7"/>
    <w:rsid w:val="00C470DF"/>
    <w:rsid w:val="00C47C2A"/>
    <w:rsid w:val="00C502B2"/>
    <w:rsid w:val="00C50501"/>
    <w:rsid w:val="00C507CC"/>
    <w:rsid w:val="00C509EA"/>
    <w:rsid w:val="00C50AEF"/>
    <w:rsid w:val="00C50DD3"/>
    <w:rsid w:val="00C50ED5"/>
    <w:rsid w:val="00C51077"/>
    <w:rsid w:val="00C51401"/>
    <w:rsid w:val="00C51622"/>
    <w:rsid w:val="00C51692"/>
    <w:rsid w:val="00C516F2"/>
    <w:rsid w:val="00C5177A"/>
    <w:rsid w:val="00C51784"/>
    <w:rsid w:val="00C5178E"/>
    <w:rsid w:val="00C51DC4"/>
    <w:rsid w:val="00C5233C"/>
    <w:rsid w:val="00C52593"/>
    <w:rsid w:val="00C52DBE"/>
    <w:rsid w:val="00C52F4D"/>
    <w:rsid w:val="00C52F86"/>
    <w:rsid w:val="00C533CD"/>
    <w:rsid w:val="00C534AA"/>
    <w:rsid w:val="00C5388C"/>
    <w:rsid w:val="00C53C5F"/>
    <w:rsid w:val="00C540C3"/>
    <w:rsid w:val="00C542BD"/>
    <w:rsid w:val="00C54B63"/>
    <w:rsid w:val="00C552B7"/>
    <w:rsid w:val="00C55AD4"/>
    <w:rsid w:val="00C55FFD"/>
    <w:rsid w:val="00C56BFC"/>
    <w:rsid w:val="00C576E2"/>
    <w:rsid w:val="00C57A22"/>
    <w:rsid w:val="00C57CE0"/>
    <w:rsid w:val="00C600F3"/>
    <w:rsid w:val="00C60111"/>
    <w:rsid w:val="00C6021A"/>
    <w:rsid w:val="00C60304"/>
    <w:rsid w:val="00C6030D"/>
    <w:rsid w:val="00C604B0"/>
    <w:rsid w:val="00C60D1F"/>
    <w:rsid w:val="00C61E4D"/>
    <w:rsid w:val="00C621FE"/>
    <w:rsid w:val="00C623B5"/>
    <w:rsid w:val="00C626E7"/>
    <w:rsid w:val="00C6294A"/>
    <w:rsid w:val="00C632A0"/>
    <w:rsid w:val="00C6345F"/>
    <w:rsid w:val="00C63491"/>
    <w:rsid w:val="00C635BB"/>
    <w:rsid w:val="00C63920"/>
    <w:rsid w:val="00C63E04"/>
    <w:rsid w:val="00C64556"/>
    <w:rsid w:val="00C649C5"/>
    <w:rsid w:val="00C64A78"/>
    <w:rsid w:val="00C65D94"/>
    <w:rsid w:val="00C65DB4"/>
    <w:rsid w:val="00C66390"/>
    <w:rsid w:val="00C663E1"/>
    <w:rsid w:val="00C669BD"/>
    <w:rsid w:val="00C66B96"/>
    <w:rsid w:val="00C66C3A"/>
    <w:rsid w:val="00C66E94"/>
    <w:rsid w:val="00C67167"/>
    <w:rsid w:val="00C6742B"/>
    <w:rsid w:val="00C6788E"/>
    <w:rsid w:val="00C7007C"/>
    <w:rsid w:val="00C70438"/>
    <w:rsid w:val="00C70738"/>
    <w:rsid w:val="00C70A0D"/>
    <w:rsid w:val="00C7108B"/>
    <w:rsid w:val="00C711DD"/>
    <w:rsid w:val="00C711E6"/>
    <w:rsid w:val="00C7156D"/>
    <w:rsid w:val="00C71859"/>
    <w:rsid w:val="00C71972"/>
    <w:rsid w:val="00C7208B"/>
    <w:rsid w:val="00C7261B"/>
    <w:rsid w:val="00C726DB"/>
    <w:rsid w:val="00C72BB9"/>
    <w:rsid w:val="00C72E9D"/>
    <w:rsid w:val="00C7309F"/>
    <w:rsid w:val="00C7312F"/>
    <w:rsid w:val="00C733F7"/>
    <w:rsid w:val="00C7348D"/>
    <w:rsid w:val="00C734D5"/>
    <w:rsid w:val="00C7353A"/>
    <w:rsid w:val="00C73639"/>
    <w:rsid w:val="00C7380C"/>
    <w:rsid w:val="00C73892"/>
    <w:rsid w:val="00C73A62"/>
    <w:rsid w:val="00C73AD9"/>
    <w:rsid w:val="00C73CC3"/>
    <w:rsid w:val="00C7412E"/>
    <w:rsid w:val="00C74368"/>
    <w:rsid w:val="00C744C6"/>
    <w:rsid w:val="00C74A46"/>
    <w:rsid w:val="00C74C50"/>
    <w:rsid w:val="00C74CE7"/>
    <w:rsid w:val="00C74E98"/>
    <w:rsid w:val="00C7500B"/>
    <w:rsid w:val="00C7533A"/>
    <w:rsid w:val="00C757DC"/>
    <w:rsid w:val="00C75BC6"/>
    <w:rsid w:val="00C763DA"/>
    <w:rsid w:val="00C76769"/>
    <w:rsid w:val="00C7684C"/>
    <w:rsid w:val="00C768A4"/>
    <w:rsid w:val="00C76B18"/>
    <w:rsid w:val="00C76F59"/>
    <w:rsid w:val="00C77323"/>
    <w:rsid w:val="00C77344"/>
    <w:rsid w:val="00C774A0"/>
    <w:rsid w:val="00C77E1A"/>
    <w:rsid w:val="00C801EF"/>
    <w:rsid w:val="00C8025C"/>
    <w:rsid w:val="00C806C7"/>
    <w:rsid w:val="00C80E38"/>
    <w:rsid w:val="00C8108A"/>
    <w:rsid w:val="00C812C6"/>
    <w:rsid w:val="00C813BC"/>
    <w:rsid w:val="00C81AB8"/>
    <w:rsid w:val="00C81B13"/>
    <w:rsid w:val="00C81C87"/>
    <w:rsid w:val="00C81F40"/>
    <w:rsid w:val="00C827F9"/>
    <w:rsid w:val="00C828A8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907"/>
    <w:rsid w:val="00C84915"/>
    <w:rsid w:val="00C84A01"/>
    <w:rsid w:val="00C84EB7"/>
    <w:rsid w:val="00C85657"/>
    <w:rsid w:val="00C857E0"/>
    <w:rsid w:val="00C85C9A"/>
    <w:rsid w:val="00C85D3B"/>
    <w:rsid w:val="00C85DDD"/>
    <w:rsid w:val="00C85E44"/>
    <w:rsid w:val="00C861C6"/>
    <w:rsid w:val="00C86781"/>
    <w:rsid w:val="00C86D65"/>
    <w:rsid w:val="00C8721F"/>
    <w:rsid w:val="00C87AE7"/>
    <w:rsid w:val="00C87D23"/>
    <w:rsid w:val="00C90037"/>
    <w:rsid w:val="00C900C6"/>
    <w:rsid w:val="00C906D7"/>
    <w:rsid w:val="00C90A10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3F3"/>
    <w:rsid w:val="00C9274F"/>
    <w:rsid w:val="00C9286F"/>
    <w:rsid w:val="00C92A1C"/>
    <w:rsid w:val="00C92F99"/>
    <w:rsid w:val="00C92FD6"/>
    <w:rsid w:val="00C935DF"/>
    <w:rsid w:val="00C938AB"/>
    <w:rsid w:val="00C93D3A"/>
    <w:rsid w:val="00C9452D"/>
    <w:rsid w:val="00C94944"/>
    <w:rsid w:val="00C94ACB"/>
    <w:rsid w:val="00C94D62"/>
    <w:rsid w:val="00C94D7E"/>
    <w:rsid w:val="00C94F54"/>
    <w:rsid w:val="00C95786"/>
    <w:rsid w:val="00C95A45"/>
    <w:rsid w:val="00C95FF7"/>
    <w:rsid w:val="00C962E3"/>
    <w:rsid w:val="00C964C3"/>
    <w:rsid w:val="00C965DA"/>
    <w:rsid w:val="00C967A4"/>
    <w:rsid w:val="00C969E4"/>
    <w:rsid w:val="00C96A22"/>
    <w:rsid w:val="00C96B9F"/>
    <w:rsid w:val="00C96E94"/>
    <w:rsid w:val="00C972FE"/>
    <w:rsid w:val="00C9738D"/>
    <w:rsid w:val="00C973E5"/>
    <w:rsid w:val="00C97454"/>
    <w:rsid w:val="00C97492"/>
    <w:rsid w:val="00C978CD"/>
    <w:rsid w:val="00C97EFF"/>
    <w:rsid w:val="00CA00C0"/>
    <w:rsid w:val="00CA072C"/>
    <w:rsid w:val="00CA0EE5"/>
    <w:rsid w:val="00CA1291"/>
    <w:rsid w:val="00CA1341"/>
    <w:rsid w:val="00CA1920"/>
    <w:rsid w:val="00CA226A"/>
    <w:rsid w:val="00CA2299"/>
    <w:rsid w:val="00CA25BE"/>
    <w:rsid w:val="00CA29C5"/>
    <w:rsid w:val="00CA2A33"/>
    <w:rsid w:val="00CA2C5A"/>
    <w:rsid w:val="00CA2CB2"/>
    <w:rsid w:val="00CA35AF"/>
    <w:rsid w:val="00CA363C"/>
    <w:rsid w:val="00CA37E6"/>
    <w:rsid w:val="00CA3802"/>
    <w:rsid w:val="00CA3FA1"/>
    <w:rsid w:val="00CA421C"/>
    <w:rsid w:val="00CA441A"/>
    <w:rsid w:val="00CA4A5A"/>
    <w:rsid w:val="00CA5BED"/>
    <w:rsid w:val="00CA6038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D9"/>
    <w:rsid w:val="00CB03E0"/>
    <w:rsid w:val="00CB11DD"/>
    <w:rsid w:val="00CB1825"/>
    <w:rsid w:val="00CB1B64"/>
    <w:rsid w:val="00CB202F"/>
    <w:rsid w:val="00CB2059"/>
    <w:rsid w:val="00CB2704"/>
    <w:rsid w:val="00CB2728"/>
    <w:rsid w:val="00CB2730"/>
    <w:rsid w:val="00CB315D"/>
    <w:rsid w:val="00CB31F7"/>
    <w:rsid w:val="00CB351A"/>
    <w:rsid w:val="00CB3655"/>
    <w:rsid w:val="00CB42E8"/>
    <w:rsid w:val="00CB4727"/>
    <w:rsid w:val="00CB48F1"/>
    <w:rsid w:val="00CB52C7"/>
    <w:rsid w:val="00CB5389"/>
    <w:rsid w:val="00CB5432"/>
    <w:rsid w:val="00CB556E"/>
    <w:rsid w:val="00CB56E3"/>
    <w:rsid w:val="00CB5749"/>
    <w:rsid w:val="00CB6276"/>
    <w:rsid w:val="00CB62CA"/>
    <w:rsid w:val="00CB6E94"/>
    <w:rsid w:val="00CB6F12"/>
    <w:rsid w:val="00CB719A"/>
    <w:rsid w:val="00CB7F07"/>
    <w:rsid w:val="00CC03AA"/>
    <w:rsid w:val="00CC10E2"/>
    <w:rsid w:val="00CC19A1"/>
    <w:rsid w:val="00CC1A82"/>
    <w:rsid w:val="00CC1AB2"/>
    <w:rsid w:val="00CC2406"/>
    <w:rsid w:val="00CC26B3"/>
    <w:rsid w:val="00CC28F4"/>
    <w:rsid w:val="00CC2A54"/>
    <w:rsid w:val="00CC2AD2"/>
    <w:rsid w:val="00CC2F2F"/>
    <w:rsid w:val="00CC326E"/>
    <w:rsid w:val="00CC3326"/>
    <w:rsid w:val="00CC394D"/>
    <w:rsid w:val="00CC3A6B"/>
    <w:rsid w:val="00CC3B07"/>
    <w:rsid w:val="00CC3BA5"/>
    <w:rsid w:val="00CC3BE8"/>
    <w:rsid w:val="00CC3E60"/>
    <w:rsid w:val="00CC411C"/>
    <w:rsid w:val="00CC4373"/>
    <w:rsid w:val="00CC457E"/>
    <w:rsid w:val="00CC4823"/>
    <w:rsid w:val="00CC4840"/>
    <w:rsid w:val="00CC4E74"/>
    <w:rsid w:val="00CC4EE2"/>
    <w:rsid w:val="00CC50F9"/>
    <w:rsid w:val="00CC5349"/>
    <w:rsid w:val="00CC5D82"/>
    <w:rsid w:val="00CC6182"/>
    <w:rsid w:val="00CC6251"/>
    <w:rsid w:val="00CC62F4"/>
    <w:rsid w:val="00CC6303"/>
    <w:rsid w:val="00CC63E4"/>
    <w:rsid w:val="00CC65B7"/>
    <w:rsid w:val="00CC6A45"/>
    <w:rsid w:val="00CC7095"/>
    <w:rsid w:val="00CC73E1"/>
    <w:rsid w:val="00CC7D06"/>
    <w:rsid w:val="00CD0F34"/>
    <w:rsid w:val="00CD0FA0"/>
    <w:rsid w:val="00CD11C2"/>
    <w:rsid w:val="00CD16FC"/>
    <w:rsid w:val="00CD17F6"/>
    <w:rsid w:val="00CD19AF"/>
    <w:rsid w:val="00CD1AC1"/>
    <w:rsid w:val="00CD1B08"/>
    <w:rsid w:val="00CD212A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BF"/>
    <w:rsid w:val="00CD3998"/>
    <w:rsid w:val="00CD3CF5"/>
    <w:rsid w:val="00CD3D95"/>
    <w:rsid w:val="00CD418C"/>
    <w:rsid w:val="00CD45AE"/>
    <w:rsid w:val="00CD4722"/>
    <w:rsid w:val="00CD4AD9"/>
    <w:rsid w:val="00CD4EF3"/>
    <w:rsid w:val="00CD4F79"/>
    <w:rsid w:val="00CD507A"/>
    <w:rsid w:val="00CD5171"/>
    <w:rsid w:val="00CD5559"/>
    <w:rsid w:val="00CD5734"/>
    <w:rsid w:val="00CD574F"/>
    <w:rsid w:val="00CD57C0"/>
    <w:rsid w:val="00CD59B1"/>
    <w:rsid w:val="00CD5B0F"/>
    <w:rsid w:val="00CD5D31"/>
    <w:rsid w:val="00CD6433"/>
    <w:rsid w:val="00CD6475"/>
    <w:rsid w:val="00CD6FA3"/>
    <w:rsid w:val="00CD72B7"/>
    <w:rsid w:val="00CD7354"/>
    <w:rsid w:val="00CD7B7D"/>
    <w:rsid w:val="00CE0528"/>
    <w:rsid w:val="00CE081B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1D3C"/>
    <w:rsid w:val="00CE20D2"/>
    <w:rsid w:val="00CE215D"/>
    <w:rsid w:val="00CE284A"/>
    <w:rsid w:val="00CE2B36"/>
    <w:rsid w:val="00CE323A"/>
    <w:rsid w:val="00CE33E3"/>
    <w:rsid w:val="00CE3805"/>
    <w:rsid w:val="00CE38C2"/>
    <w:rsid w:val="00CE3AE9"/>
    <w:rsid w:val="00CE3C21"/>
    <w:rsid w:val="00CE3CD3"/>
    <w:rsid w:val="00CE4051"/>
    <w:rsid w:val="00CE4B45"/>
    <w:rsid w:val="00CE4D49"/>
    <w:rsid w:val="00CE4D6D"/>
    <w:rsid w:val="00CE54BB"/>
    <w:rsid w:val="00CE552E"/>
    <w:rsid w:val="00CE5B00"/>
    <w:rsid w:val="00CE5D49"/>
    <w:rsid w:val="00CE614E"/>
    <w:rsid w:val="00CE63EF"/>
    <w:rsid w:val="00CE65E0"/>
    <w:rsid w:val="00CE6921"/>
    <w:rsid w:val="00CE731B"/>
    <w:rsid w:val="00CE7708"/>
    <w:rsid w:val="00CE7CAD"/>
    <w:rsid w:val="00CE7E83"/>
    <w:rsid w:val="00CF05AA"/>
    <w:rsid w:val="00CF0801"/>
    <w:rsid w:val="00CF09EA"/>
    <w:rsid w:val="00CF145A"/>
    <w:rsid w:val="00CF14BD"/>
    <w:rsid w:val="00CF16DB"/>
    <w:rsid w:val="00CF1800"/>
    <w:rsid w:val="00CF18D9"/>
    <w:rsid w:val="00CF1AB0"/>
    <w:rsid w:val="00CF1D4C"/>
    <w:rsid w:val="00CF1D5A"/>
    <w:rsid w:val="00CF1DB8"/>
    <w:rsid w:val="00CF1DDD"/>
    <w:rsid w:val="00CF1F6C"/>
    <w:rsid w:val="00CF20F3"/>
    <w:rsid w:val="00CF217F"/>
    <w:rsid w:val="00CF2550"/>
    <w:rsid w:val="00CF26A2"/>
    <w:rsid w:val="00CF26B5"/>
    <w:rsid w:val="00CF2BE3"/>
    <w:rsid w:val="00CF2DBD"/>
    <w:rsid w:val="00CF3009"/>
    <w:rsid w:val="00CF313A"/>
    <w:rsid w:val="00CF3306"/>
    <w:rsid w:val="00CF332E"/>
    <w:rsid w:val="00CF3391"/>
    <w:rsid w:val="00CF344B"/>
    <w:rsid w:val="00CF3526"/>
    <w:rsid w:val="00CF3627"/>
    <w:rsid w:val="00CF373E"/>
    <w:rsid w:val="00CF394B"/>
    <w:rsid w:val="00CF4259"/>
    <w:rsid w:val="00CF42B2"/>
    <w:rsid w:val="00CF43C1"/>
    <w:rsid w:val="00CF463B"/>
    <w:rsid w:val="00CF4993"/>
    <w:rsid w:val="00CF4D1B"/>
    <w:rsid w:val="00CF4E02"/>
    <w:rsid w:val="00CF559B"/>
    <w:rsid w:val="00CF55BC"/>
    <w:rsid w:val="00CF5A0E"/>
    <w:rsid w:val="00CF5CAA"/>
    <w:rsid w:val="00CF5D83"/>
    <w:rsid w:val="00CF5F08"/>
    <w:rsid w:val="00CF5F53"/>
    <w:rsid w:val="00CF6338"/>
    <w:rsid w:val="00CF6710"/>
    <w:rsid w:val="00CF689E"/>
    <w:rsid w:val="00CF69CD"/>
    <w:rsid w:val="00CF6BE4"/>
    <w:rsid w:val="00CF7057"/>
    <w:rsid w:val="00CF7B68"/>
    <w:rsid w:val="00CF7B96"/>
    <w:rsid w:val="00CF7DF7"/>
    <w:rsid w:val="00CF7E62"/>
    <w:rsid w:val="00D002DC"/>
    <w:rsid w:val="00D00405"/>
    <w:rsid w:val="00D007BE"/>
    <w:rsid w:val="00D013A2"/>
    <w:rsid w:val="00D013EE"/>
    <w:rsid w:val="00D01BCE"/>
    <w:rsid w:val="00D0214D"/>
    <w:rsid w:val="00D02899"/>
    <w:rsid w:val="00D0292C"/>
    <w:rsid w:val="00D02998"/>
    <w:rsid w:val="00D02AA2"/>
    <w:rsid w:val="00D03302"/>
    <w:rsid w:val="00D03314"/>
    <w:rsid w:val="00D03762"/>
    <w:rsid w:val="00D038F6"/>
    <w:rsid w:val="00D039E5"/>
    <w:rsid w:val="00D03B65"/>
    <w:rsid w:val="00D04394"/>
    <w:rsid w:val="00D04FF3"/>
    <w:rsid w:val="00D053C1"/>
    <w:rsid w:val="00D05572"/>
    <w:rsid w:val="00D05671"/>
    <w:rsid w:val="00D058A9"/>
    <w:rsid w:val="00D05AB5"/>
    <w:rsid w:val="00D062E7"/>
    <w:rsid w:val="00D0641B"/>
    <w:rsid w:val="00D06673"/>
    <w:rsid w:val="00D06EA2"/>
    <w:rsid w:val="00D06F4B"/>
    <w:rsid w:val="00D07743"/>
    <w:rsid w:val="00D078B7"/>
    <w:rsid w:val="00D102B0"/>
    <w:rsid w:val="00D10390"/>
    <w:rsid w:val="00D10A9F"/>
    <w:rsid w:val="00D10E65"/>
    <w:rsid w:val="00D11169"/>
    <w:rsid w:val="00D112AC"/>
    <w:rsid w:val="00D11308"/>
    <w:rsid w:val="00D11358"/>
    <w:rsid w:val="00D11528"/>
    <w:rsid w:val="00D11891"/>
    <w:rsid w:val="00D11911"/>
    <w:rsid w:val="00D11C56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2D6"/>
    <w:rsid w:val="00D136D3"/>
    <w:rsid w:val="00D13C08"/>
    <w:rsid w:val="00D13E98"/>
    <w:rsid w:val="00D13FBA"/>
    <w:rsid w:val="00D144CB"/>
    <w:rsid w:val="00D14ED5"/>
    <w:rsid w:val="00D1560B"/>
    <w:rsid w:val="00D15E5F"/>
    <w:rsid w:val="00D16150"/>
    <w:rsid w:val="00D162A7"/>
    <w:rsid w:val="00D1702E"/>
    <w:rsid w:val="00D17077"/>
    <w:rsid w:val="00D170F6"/>
    <w:rsid w:val="00D17284"/>
    <w:rsid w:val="00D17497"/>
    <w:rsid w:val="00D17B10"/>
    <w:rsid w:val="00D17CAC"/>
    <w:rsid w:val="00D17F94"/>
    <w:rsid w:val="00D2090F"/>
    <w:rsid w:val="00D2093F"/>
    <w:rsid w:val="00D20A50"/>
    <w:rsid w:val="00D210BB"/>
    <w:rsid w:val="00D21172"/>
    <w:rsid w:val="00D21596"/>
    <w:rsid w:val="00D220BD"/>
    <w:rsid w:val="00D222F0"/>
    <w:rsid w:val="00D22461"/>
    <w:rsid w:val="00D2274F"/>
    <w:rsid w:val="00D22B91"/>
    <w:rsid w:val="00D233C1"/>
    <w:rsid w:val="00D23F3C"/>
    <w:rsid w:val="00D245F5"/>
    <w:rsid w:val="00D24B10"/>
    <w:rsid w:val="00D24DEF"/>
    <w:rsid w:val="00D24F29"/>
    <w:rsid w:val="00D24F2B"/>
    <w:rsid w:val="00D25188"/>
    <w:rsid w:val="00D2522C"/>
    <w:rsid w:val="00D25311"/>
    <w:rsid w:val="00D2598E"/>
    <w:rsid w:val="00D25A2C"/>
    <w:rsid w:val="00D2666D"/>
    <w:rsid w:val="00D26AA0"/>
    <w:rsid w:val="00D26C37"/>
    <w:rsid w:val="00D26D85"/>
    <w:rsid w:val="00D26F15"/>
    <w:rsid w:val="00D27390"/>
    <w:rsid w:val="00D27A44"/>
    <w:rsid w:val="00D27AE3"/>
    <w:rsid w:val="00D27C78"/>
    <w:rsid w:val="00D27DA4"/>
    <w:rsid w:val="00D27E5B"/>
    <w:rsid w:val="00D304E4"/>
    <w:rsid w:val="00D30503"/>
    <w:rsid w:val="00D3070C"/>
    <w:rsid w:val="00D31168"/>
    <w:rsid w:val="00D316E6"/>
    <w:rsid w:val="00D31D9B"/>
    <w:rsid w:val="00D31F9D"/>
    <w:rsid w:val="00D32247"/>
    <w:rsid w:val="00D32B0B"/>
    <w:rsid w:val="00D32E1E"/>
    <w:rsid w:val="00D3305A"/>
    <w:rsid w:val="00D33192"/>
    <w:rsid w:val="00D334B1"/>
    <w:rsid w:val="00D3374A"/>
    <w:rsid w:val="00D3389F"/>
    <w:rsid w:val="00D33BBF"/>
    <w:rsid w:val="00D33D3E"/>
    <w:rsid w:val="00D33DBF"/>
    <w:rsid w:val="00D33EB4"/>
    <w:rsid w:val="00D340C5"/>
    <w:rsid w:val="00D34360"/>
    <w:rsid w:val="00D343CE"/>
    <w:rsid w:val="00D34A73"/>
    <w:rsid w:val="00D34D43"/>
    <w:rsid w:val="00D35042"/>
    <w:rsid w:val="00D35266"/>
    <w:rsid w:val="00D362FF"/>
    <w:rsid w:val="00D364DD"/>
    <w:rsid w:val="00D36C33"/>
    <w:rsid w:val="00D371DB"/>
    <w:rsid w:val="00D37939"/>
    <w:rsid w:val="00D37B7A"/>
    <w:rsid w:val="00D37E10"/>
    <w:rsid w:val="00D401F5"/>
    <w:rsid w:val="00D40E9F"/>
    <w:rsid w:val="00D412B5"/>
    <w:rsid w:val="00D4151F"/>
    <w:rsid w:val="00D41A4D"/>
    <w:rsid w:val="00D41C50"/>
    <w:rsid w:val="00D41D58"/>
    <w:rsid w:val="00D42A3F"/>
    <w:rsid w:val="00D42ACD"/>
    <w:rsid w:val="00D42C06"/>
    <w:rsid w:val="00D42E1B"/>
    <w:rsid w:val="00D4369C"/>
    <w:rsid w:val="00D43D8C"/>
    <w:rsid w:val="00D43F55"/>
    <w:rsid w:val="00D43F70"/>
    <w:rsid w:val="00D444C6"/>
    <w:rsid w:val="00D44609"/>
    <w:rsid w:val="00D44736"/>
    <w:rsid w:val="00D448E1"/>
    <w:rsid w:val="00D44BCA"/>
    <w:rsid w:val="00D44BE6"/>
    <w:rsid w:val="00D44D4C"/>
    <w:rsid w:val="00D44F10"/>
    <w:rsid w:val="00D451FE"/>
    <w:rsid w:val="00D45E8D"/>
    <w:rsid w:val="00D46293"/>
    <w:rsid w:val="00D46524"/>
    <w:rsid w:val="00D4667E"/>
    <w:rsid w:val="00D468D2"/>
    <w:rsid w:val="00D468D7"/>
    <w:rsid w:val="00D468DC"/>
    <w:rsid w:val="00D46B1F"/>
    <w:rsid w:val="00D46E5E"/>
    <w:rsid w:val="00D4707E"/>
    <w:rsid w:val="00D473BC"/>
    <w:rsid w:val="00D47410"/>
    <w:rsid w:val="00D47654"/>
    <w:rsid w:val="00D47BC4"/>
    <w:rsid w:val="00D47BF8"/>
    <w:rsid w:val="00D47E37"/>
    <w:rsid w:val="00D47EBB"/>
    <w:rsid w:val="00D5034C"/>
    <w:rsid w:val="00D50970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47"/>
    <w:rsid w:val="00D51A59"/>
    <w:rsid w:val="00D51BF9"/>
    <w:rsid w:val="00D51CE9"/>
    <w:rsid w:val="00D51EB9"/>
    <w:rsid w:val="00D51FBC"/>
    <w:rsid w:val="00D5203A"/>
    <w:rsid w:val="00D5247A"/>
    <w:rsid w:val="00D525C3"/>
    <w:rsid w:val="00D526A6"/>
    <w:rsid w:val="00D52B25"/>
    <w:rsid w:val="00D52C93"/>
    <w:rsid w:val="00D52F37"/>
    <w:rsid w:val="00D53234"/>
    <w:rsid w:val="00D53639"/>
    <w:rsid w:val="00D53841"/>
    <w:rsid w:val="00D53BB4"/>
    <w:rsid w:val="00D53CC2"/>
    <w:rsid w:val="00D53F88"/>
    <w:rsid w:val="00D54310"/>
    <w:rsid w:val="00D546E3"/>
    <w:rsid w:val="00D5488B"/>
    <w:rsid w:val="00D54E35"/>
    <w:rsid w:val="00D55082"/>
    <w:rsid w:val="00D554BC"/>
    <w:rsid w:val="00D55C3A"/>
    <w:rsid w:val="00D55F74"/>
    <w:rsid w:val="00D56091"/>
    <w:rsid w:val="00D56164"/>
    <w:rsid w:val="00D561A9"/>
    <w:rsid w:val="00D56306"/>
    <w:rsid w:val="00D56462"/>
    <w:rsid w:val="00D5664B"/>
    <w:rsid w:val="00D56729"/>
    <w:rsid w:val="00D5682E"/>
    <w:rsid w:val="00D56C47"/>
    <w:rsid w:val="00D56EDF"/>
    <w:rsid w:val="00D572C4"/>
    <w:rsid w:val="00D573D7"/>
    <w:rsid w:val="00D576EC"/>
    <w:rsid w:val="00D57A53"/>
    <w:rsid w:val="00D57E0F"/>
    <w:rsid w:val="00D600BD"/>
    <w:rsid w:val="00D602FE"/>
    <w:rsid w:val="00D60345"/>
    <w:rsid w:val="00D604B2"/>
    <w:rsid w:val="00D60567"/>
    <w:rsid w:val="00D60573"/>
    <w:rsid w:val="00D609AA"/>
    <w:rsid w:val="00D60A83"/>
    <w:rsid w:val="00D60BFF"/>
    <w:rsid w:val="00D614B9"/>
    <w:rsid w:val="00D6179E"/>
    <w:rsid w:val="00D6191B"/>
    <w:rsid w:val="00D61AFE"/>
    <w:rsid w:val="00D61D10"/>
    <w:rsid w:val="00D61FEB"/>
    <w:rsid w:val="00D62023"/>
    <w:rsid w:val="00D633A3"/>
    <w:rsid w:val="00D6368B"/>
    <w:rsid w:val="00D63A62"/>
    <w:rsid w:val="00D64A9A"/>
    <w:rsid w:val="00D64ABE"/>
    <w:rsid w:val="00D64C79"/>
    <w:rsid w:val="00D64D00"/>
    <w:rsid w:val="00D65983"/>
    <w:rsid w:val="00D65A8F"/>
    <w:rsid w:val="00D6632C"/>
    <w:rsid w:val="00D66592"/>
    <w:rsid w:val="00D669F0"/>
    <w:rsid w:val="00D66C0C"/>
    <w:rsid w:val="00D66CDB"/>
    <w:rsid w:val="00D67B13"/>
    <w:rsid w:val="00D67B1C"/>
    <w:rsid w:val="00D67C14"/>
    <w:rsid w:val="00D67D8E"/>
    <w:rsid w:val="00D67EA7"/>
    <w:rsid w:val="00D70907"/>
    <w:rsid w:val="00D709D7"/>
    <w:rsid w:val="00D70D9C"/>
    <w:rsid w:val="00D70E3E"/>
    <w:rsid w:val="00D713EF"/>
    <w:rsid w:val="00D714F1"/>
    <w:rsid w:val="00D716B4"/>
    <w:rsid w:val="00D720A9"/>
    <w:rsid w:val="00D720D3"/>
    <w:rsid w:val="00D72190"/>
    <w:rsid w:val="00D729B1"/>
    <w:rsid w:val="00D72D94"/>
    <w:rsid w:val="00D72EFF"/>
    <w:rsid w:val="00D7480C"/>
    <w:rsid w:val="00D7481A"/>
    <w:rsid w:val="00D7494D"/>
    <w:rsid w:val="00D74D60"/>
    <w:rsid w:val="00D74DE2"/>
    <w:rsid w:val="00D755B1"/>
    <w:rsid w:val="00D765C0"/>
    <w:rsid w:val="00D7667F"/>
    <w:rsid w:val="00D76DDA"/>
    <w:rsid w:val="00D76F39"/>
    <w:rsid w:val="00D77AA9"/>
    <w:rsid w:val="00D802D8"/>
    <w:rsid w:val="00D804C6"/>
    <w:rsid w:val="00D80B01"/>
    <w:rsid w:val="00D80C4E"/>
    <w:rsid w:val="00D81817"/>
    <w:rsid w:val="00D821BF"/>
    <w:rsid w:val="00D82B6A"/>
    <w:rsid w:val="00D82ED8"/>
    <w:rsid w:val="00D8359E"/>
    <w:rsid w:val="00D835D9"/>
    <w:rsid w:val="00D83B59"/>
    <w:rsid w:val="00D83CD2"/>
    <w:rsid w:val="00D83F70"/>
    <w:rsid w:val="00D840FF"/>
    <w:rsid w:val="00D8420B"/>
    <w:rsid w:val="00D844F2"/>
    <w:rsid w:val="00D84AA2"/>
    <w:rsid w:val="00D850BC"/>
    <w:rsid w:val="00D85160"/>
    <w:rsid w:val="00D85372"/>
    <w:rsid w:val="00D8542C"/>
    <w:rsid w:val="00D855A0"/>
    <w:rsid w:val="00D856F6"/>
    <w:rsid w:val="00D85937"/>
    <w:rsid w:val="00D85EDD"/>
    <w:rsid w:val="00D85F8E"/>
    <w:rsid w:val="00D86163"/>
    <w:rsid w:val="00D8648B"/>
    <w:rsid w:val="00D8685B"/>
    <w:rsid w:val="00D86974"/>
    <w:rsid w:val="00D86D4A"/>
    <w:rsid w:val="00D8782B"/>
    <w:rsid w:val="00D87BE0"/>
    <w:rsid w:val="00D87DAF"/>
    <w:rsid w:val="00D90931"/>
    <w:rsid w:val="00D90D11"/>
    <w:rsid w:val="00D90F7D"/>
    <w:rsid w:val="00D91570"/>
    <w:rsid w:val="00D918AA"/>
    <w:rsid w:val="00D918FE"/>
    <w:rsid w:val="00D91D40"/>
    <w:rsid w:val="00D91E89"/>
    <w:rsid w:val="00D92054"/>
    <w:rsid w:val="00D92116"/>
    <w:rsid w:val="00D9232A"/>
    <w:rsid w:val="00D93980"/>
    <w:rsid w:val="00D93B5A"/>
    <w:rsid w:val="00D93BC9"/>
    <w:rsid w:val="00D93E6F"/>
    <w:rsid w:val="00D940CD"/>
    <w:rsid w:val="00D94212"/>
    <w:rsid w:val="00D9448A"/>
    <w:rsid w:val="00D946A2"/>
    <w:rsid w:val="00D95279"/>
    <w:rsid w:val="00D953E6"/>
    <w:rsid w:val="00D95596"/>
    <w:rsid w:val="00D95D88"/>
    <w:rsid w:val="00D95F55"/>
    <w:rsid w:val="00D960BD"/>
    <w:rsid w:val="00D96382"/>
    <w:rsid w:val="00D96467"/>
    <w:rsid w:val="00D96652"/>
    <w:rsid w:val="00D96FE5"/>
    <w:rsid w:val="00D971CA"/>
    <w:rsid w:val="00D9778F"/>
    <w:rsid w:val="00D97B5C"/>
    <w:rsid w:val="00DA0276"/>
    <w:rsid w:val="00DA0295"/>
    <w:rsid w:val="00DA0366"/>
    <w:rsid w:val="00DA0567"/>
    <w:rsid w:val="00DA09F9"/>
    <w:rsid w:val="00DA104E"/>
    <w:rsid w:val="00DA1929"/>
    <w:rsid w:val="00DA1C96"/>
    <w:rsid w:val="00DA2450"/>
    <w:rsid w:val="00DA24F2"/>
    <w:rsid w:val="00DA2933"/>
    <w:rsid w:val="00DA2941"/>
    <w:rsid w:val="00DA42D2"/>
    <w:rsid w:val="00DA4545"/>
    <w:rsid w:val="00DA4B5E"/>
    <w:rsid w:val="00DA4ECB"/>
    <w:rsid w:val="00DA505F"/>
    <w:rsid w:val="00DA5313"/>
    <w:rsid w:val="00DA55F1"/>
    <w:rsid w:val="00DA58A3"/>
    <w:rsid w:val="00DA5B5C"/>
    <w:rsid w:val="00DA5B60"/>
    <w:rsid w:val="00DA653A"/>
    <w:rsid w:val="00DA6540"/>
    <w:rsid w:val="00DA66D2"/>
    <w:rsid w:val="00DA66E2"/>
    <w:rsid w:val="00DA686A"/>
    <w:rsid w:val="00DA6C35"/>
    <w:rsid w:val="00DA6D2D"/>
    <w:rsid w:val="00DA7052"/>
    <w:rsid w:val="00DA72B9"/>
    <w:rsid w:val="00DA7613"/>
    <w:rsid w:val="00DA7826"/>
    <w:rsid w:val="00DA7F53"/>
    <w:rsid w:val="00DB0354"/>
    <w:rsid w:val="00DB06A4"/>
    <w:rsid w:val="00DB0872"/>
    <w:rsid w:val="00DB16F0"/>
    <w:rsid w:val="00DB1B9A"/>
    <w:rsid w:val="00DB1CE7"/>
    <w:rsid w:val="00DB206A"/>
    <w:rsid w:val="00DB208D"/>
    <w:rsid w:val="00DB2382"/>
    <w:rsid w:val="00DB23A6"/>
    <w:rsid w:val="00DB250C"/>
    <w:rsid w:val="00DB2986"/>
    <w:rsid w:val="00DB2DD9"/>
    <w:rsid w:val="00DB33DA"/>
    <w:rsid w:val="00DB3685"/>
    <w:rsid w:val="00DB36E9"/>
    <w:rsid w:val="00DB3956"/>
    <w:rsid w:val="00DB3AA9"/>
    <w:rsid w:val="00DB4017"/>
    <w:rsid w:val="00DB4141"/>
    <w:rsid w:val="00DB41B2"/>
    <w:rsid w:val="00DB42E5"/>
    <w:rsid w:val="00DB4803"/>
    <w:rsid w:val="00DB4967"/>
    <w:rsid w:val="00DB4C4C"/>
    <w:rsid w:val="00DB4CFC"/>
    <w:rsid w:val="00DB4D1D"/>
    <w:rsid w:val="00DB4D58"/>
    <w:rsid w:val="00DB4E71"/>
    <w:rsid w:val="00DB554E"/>
    <w:rsid w:val="00DB555D"/>
    <w:rsid w:val="00DB5628"/>
    <w:rsid w:val="00DB5635"/>
    <w:rsid w:val="00DB6685"/>
    <w:rsid w:val="00DB67FA"/>
    <w:rsid w:val="00DB68AF"/>
    <w:rsid w:val="00DB6DD9"/>
    <w:rsid w:val="00DB72FE"/>
    <w:rsid w:val="00DB74A9"/>
    <w:rsid w:val="00DB753B"/>
    <w:rsid w:val="00DB7724"/>
    <w:rsid w:val="00DB7A36"/>
    <w:rsid w:val="00DB7FD8"/>
    <w:rsid w:val="00DC0495"/>
    <w:rsid w:val="00DC0C05"/>
    <w:rsid w:val="00DC1372"/>
    <w:rsid w:val="00DC1B2D"/>
    <w:rsid w:val="00DC221E"/>
    <w:rsid w:val="00DC24EE"/>
    <w:rsid w:val="00DC26FD"/>
    <w:rsid w:val="00DC2A5B"/>
    <w:rsid w:val="00DC2EF4"/>
    <w:rsid w:val="00DC2EFC"/>
    <w:rsid w:val="00DC3039"/>
    <w:rsid w:val="00DC31B9"/>
    <w:rsid w:val="00DC3781"/>
    <w:rsid w:val="00DC38D0"/>
    <w:rsid w:val="00DC3D2E"/>
    <w:rsid w:val="00DC4066"/>
    <w:rsid w:val="00DC47A4"/>
    <w:rsid w:val="00DC4951"/>
    <w:rsid w:val="00DC4C10"/>
    <w:rsid w:val="00DC4CB5"/>
    <w:rsid w:val="00DC4CCB"/>
    <w:rsid w:val="00DC50E9"/>
    <w:rsid w:val="00DC52E3"/>
    <w:rsid w:val="00DC5510"/>
    <w:rsid w:val="00DC56BE"/>
    <w:rsid w:val="00DC5815"/>
    <w:rsid w:val="00DC5CA2"/>
    <w:rsid w:val="00DC6443"/>
    <w:rsid w:val="00DC64C9"/>
    <w:rsid w:val="00DC66DD"/>
    <w:rsid w:val="00DC66F1"/>
    <w:rsid w:val="00DC6854"/>
    <w:rsid w:val="00DC6AE2"/>
    <w:rsid w:val="00DC6F22"/>
    <w:rsid w:val="00DC703B"/>
    <w:rsid w:val="00DC7AAC"/>
    <w:rsid w:val="00DC7AC7"/>
    <w:rsid w:val="00DC7BCA"/>
    <w:rsid w:val="00DC7FD5"/>
    <w:rsid w:val="00DD00D6"/>
    <w:rsid w:val="00DD0A8F"/>
    <w:rsid w:val="00DD0B2D"/>
    <w:rsid w:val="00DD0CBA"/>
    <w:rsid w:val="00DD102A"/>
    <w:rsid w:val="00DD13F8"/>
    <w:rsid w:val="00DD1498"/>
    <w:rsid w:val="00DD17C4"/>
    <w:rsid w:val="00DD1F82"/>
    <w:rsid w:val="00DD25FA"/>
    <w:rsid w:val="00DD2677"/>
    <w:rsid w:val="00DD292D"/>
    <w:rsid w:val="00DD294D"/>
    <w:rsid w:val="00DD2A17"/>
    <w:rsid w:val="00DD2B5D"/>
    <w:rsid w:val="00DD2C4F"/>
    <w:rsid w:val="00DD2C6C"/>
    <w:rsid w:val="00DD3673"/>
    <w:rsid w:val="00DD3A9D"/>
    <w:rsid w:val="00DD3ACE"/>
    <w:rsid w:val="00DD3FBD"/>
    <w:rsid w:val="00DD3FE4"/>
    <w:rsid w:val="00DD41CA"/>
    <w:rsid w:val="00DD422D"/>
    <w:rsid w:val="00DD4C34"/>
    <w:rsid w:val="00DD4F5B"/>
    <w:rsid w:val="00DD4FE9"/>
    <w:rsid w:val="00DD5DBA"/>
    <w:rsid w:val="00DD6B27"/>
    <w:rsid w:val="00DD7030"/>
    <w:rsid w:val="00DD7331"/>
    <w:rsid w:val="00DD73A7"/>
    <w:rsid w:val="00DD7592"/>
    <w:rsid w:val="00DD7D16"/>
    <w:rsid w:val="00DD7E33"/>
    <w:rsid w:val="00DE05AD"/>
    <w:rsid w:val="00DE0C03"/>
    <w:rsid w:val="00DE0F38"/>
    <w:rsid w:val="00DE1314"/>
    <w:rsid w:val="00DE1654"/>
    <w:rsid w:val="00DE1B8A"/>
    <w:rsid w:val="00DE1BDB"/>
    <w:rsid w:val="00DE1DA3"/>
    <w:rsid w:val="00DE2431"/>
    <w:rsid w:val="00DE2529"/>
    <w:rsid w:val="00DE2F5B"/>
    <w:rsid w:val="00DE30D2"/>
    <w:rsid w:val="00DE37AF"/>
    <w:rsid w:val="00DE3B79"/>
    <w:rsid w:val="00DE3C0F"/>
    <w:rsid w:val="00DE3D7E"/>
    <w:rsid w:val="00DE414C"/>
    <w:rsid w:val="00DE417C"/>
    <w:rsid w:val="00DE4974"/>
    <w:rsid w:val="00DE49C8"/>
    <w:rsid w:val="00DE53FE"/>
    <w:rsid w:val="00DE5532"/>
    <w:rsid w:val="00DE563C"/>
    <w:rsid w:val="00DE5A73"/>
    <w:rsid w:val="00DE5A76"/>
    <w:rsid w:val="00DE5CA3"/>
    <w:rsid w:val="00DE6504"/>
    <w:rsid w:val="00DE6541"/>
    <w:rsid w:val="00DE6D9C"/>
    <w:rsid w:val="00DE7590"/>
    <w:rsid w:val="00DE778B"/>
    <w:rsid w:val="00DE780A"/>
    <w:rsid w:val="00DE78DA"/>
    <w:rsid w:val="00DE7A7C"/>
    <w:rsid w:val="00DE7FDB"/>
    <w:rsid w:val="00DF01EC"/>
    <w:rsid w:val="00DF023F"/>
    <w:rsid w:val="00DF081F"/>
    <w:rsid w:val="00DF0955"/>
    <w:rsid w:val="00DF0A23"/>
    <w:rsid w:val="00DF0B3C"/>
    <w:rsid w:val="00DF1056"/>
    <w:rsid w:val="00DF1334"/>
    <w:rsid w:val="00DF1987"/>
    <w:rsid w:val="00DF21F3"/>
    <w:rsid w:val="00DF24BB"/>
    <w:rsid w:val="00DF2A76"/>
    <w:rsid w:val="00DF2E5C"/>
    <w:rsid w:val="00DF2F4E"/>
    <w:rsid w:val="00DF3450"/>
    <w:rsid w:val="00DF3499"/>
    <w:rsid w:val="00DF35E3"/>
    <w:rsid w:val="00DF3952"/>
    <w:rsid w:val="00DF3978"/>
    <w:rsid w:val="00DF3D33"/>
    <w:rsid w:val="00DF4931"/>
    <w:rsid w:val="00DF49C3"/>
    <w:rsid w:val="00DF4AC3"/>
    <w:rsid w:val="00DF4D69"/>
    <w:rsid w:val="00DF50A4"/>
    <w:rsid w:val="00DF569F"/>
    <w:rsid w:val="00DF6017"/>
    <w:rsid w:val="00DF65FD"/>
    <w:rsid w:val="00DF708C"/>
    <w:rsid w:val="00DF75EC"/>
    <w:rsid w:val="00DF7AF8"/>
    <w:rsid w:val="00DF7B6B"/>
    <w:rsid w:val="00E00588"/>
    <w:rsid w:val="00E0080C"/>
    <w:rsid w:val="00E00DB1"/>
    <w:rsid w:val="00E00FF4"/>
    <w:rsid w:val="00E015C0"/>
    <w:rsid w:val="00E0167A"/>
    <w:rsid w:val="00E0167D"/>
    <w:rsid w:val="00E01AF3"/>
    <w:rsid w:val="00E02511"/>
    <w:rsid w:val="00E025CD"/>
    <w:rsid w:val="00E02848"/>
    <w:rsid w:val="00E0297E"/>
    <w:rsid w:val="00E02ACC"/>
    <w:rsid w:val="00E02B16"/>
    <w:rsid w:val="00E02BA9"/>
    <w:rsid w:val="00E02C65"/>
    <w:rsid w:val="00E02EA0"/>
    <w:rsid w:val="00E032B3"/>
    <w:rsid w:val="00E03A43"/>
    <w:rsid w:val="00E03B6B"/>
    <w:rsid w:val="00E03D10"/>
    <w:rsid w:val="00E03D6F"/>
    <w:rsid w:val="00E03E69"/>
    <w:rsid w:val="00E03FF7"/>
    <w:rsid w:val="00E04089"/>
    <w:rsid w:val="00E05C87"/>
    <w:rsid w:val="00E05D15"/>
    <w:rsid w:val="00E06095"/>
    <w:rsid w:val="00E0625F"/>
    <w:rsid w:val="00E06354"/>
    <w:rsid w:val="00E06DCD"/>
    <w:rsid w:val="00E072E4"/>
    <w:rsid w:val="00E074B1"/>
    <w:rsid w:val="00E07653"/>
    <w:rsid w:val="00E0790A"/>
    <w:rsid w:val="00E079F9"/>
    <w:rsid w:val="00E07AF8"/>
    <w:rsid w:val="00E07E1A"/>
    <w:rsid w:val="00E103A0"/>
    <w:rsid w:val="00E10478"/>
    <w:rsid w:val="00E1060B"/>
    <w:rsid w:val="00E111D1"/>
    <w:rsid w:val="00E1172C"/>
    <w:rsid w:val="00E11878"/>
    <w:rsid w:val="00E118F5"/>
    <w:rsid w:val="00E1191F"/>
    <w:rsid w:val="00E11E0C"/>
    <w:rsid w:val="00E12310"/>
    <w:rsid w:val="00E125BF"/>
    <w:rsid w:val="00E12BE4"/>
    <w:rsid w:val="00E12D96"/>
    <w:rsid w:val="00E1341C"/>
    <w:rsid w:val="00E135B0"/>
    <w:rsid w:val="00E1386A"/>
    <w:rsid w:val="00E13C71"/>
    <w:rsid w:val="00E13CFA"/>
    <w:rsid w:val="00E14176"/>
    <w:rsid w:val="00E1443D"/>
    <w:rsid w:val="00E15299"/>
    <w:rsid w:val="00E15761"/>
    <w:rsid w:val="00E15B26"/>
    <w:rsid w:val="00E16A10"/>
    <w:rsid w:val="00E17057"/>
    <w:rsid w:val="00E17B34"/>
    <w:rsid w:val="00E17C99"/>
    <w:rsid w:val="00E17EB3"/>
    <w:rsid w:val="00E17EFE"/>
    <w:rsid w:val="00E20172"/>
    <w:rsid w:val="00E20223"/>
    <w:rsid w:val="00E20314"/>
    <w:rsid w:val="00E206AC"/>
    <w:rsid w:val="00E20B03"/>
    <w:rsid w:val="00E20B04"/>
    <w:rsid w:val="00E20B33"/>
    <w:rsid w:val="00E20E0C"/>
    <w:rsid w:val="00E20EA6"/>
    <w:rsid w:val="00E20ECF"/>
    <w:rsid w:val="00E2130D"/>
    <w:rsid w:val="00E213BE"/>
    <w:rsid w:val="00E22057"/>
    <w:rsid w:val="00E227E9"/>
    <w:rsid w:val="00E22A79"/>
    <w:rsid w:val="00E22D65"/>
    <w:rsid w:val="00E22DB7"/>
    <w:rsid w:val="00E23140"/>
    <w:rsid w:val="00E237CE"/>
    <w:rsid w:val="00E23BFF"/>
    <w:rsid w:val="00E23D56"/>
    <w:rsid w:val="00E2425A"/>
    <w:rsid w:val="00E24816"/>
    <w:rsid w:val="00E24B50"/>
    <w:rsid w:val="00E24EB5"/>
    <w:rsid w:val="00E24EF2"/>
    <w:rsid w:val="00E25376"/>
    <w:rsid w:val="00E25915"/>
    <w:rsid w:val="00E25D06"/>
    <w:rsid w:val="00E25E0B"/>
    <w:rsid w:val="00E26073"/>
    <w:rsid w:val="00E2649C"/>
    <w:rsid w:val="00E26588"/>
    <w:rsid w:val="00E26599"/>
    <w:rsid w:val="00E26C9E"/>
    <w:rsid w:val="00E26DE3"/>
    <w:rsid w:val="00E26E49"/>
    <w:rsid w:val="00E26F04"/>
    <w:rsid w:val="00E270F9"/>
    <w:rsid w:val="00E27111"/>
    <w:rsid w:val="00E27F40"/>
    <w:rsid w:val="00E30235"/>
    <w:rsid w:val="00E30241"/>
    <w:rsid w:val="00E302C8"/>
    <w:rsid w:val="00E3071A"/>
    <w:rsid w:val="00E30BD4"/>
    <w:rsid w:val="00E3159A"/>
    <w:rsid w:val="00E31BA1"/>
    <w:rsid w:val="00E3207C"/>
    <w:rsid w:val="00E3257B"/>
    <w:rsid w:val="00E32A54"/>
    <w:rsid w:val="00E32A5F"/>
    <w:rsid w:val="00E32D6F"/>
    <w:rsid w:val="00E331BD"/>
    <w:rsid w:val="00E33494"/>
    <w:rsid w:val="00E337FD"/>
    <w:rsid w:val="00E33A16"/>
    <w:rsid w:val="00E33A3E"/>
    <w:rsid w:val="00E33BA2"/>
    <w:rsid w:val="00E33C5C"/>
    <w:rsid w:val="00E34414"/>
    <w:rsid w:val="00E346D1"/>
    <w:rsid w:val="00E34E27"/>
    <w:rsid w:val="00E353E9"/>
    <w:rsid w:val="00E35654"/>
    <w:rsid w:val="00E3576E"/>
    <w:rsid w:val="00E35FEB"/>
    <w:rsid w:val="00E36C0D"/>
    <w:rsid w:val="00E36DA7"/>
    <w:rsid w:val="00E36FF9"/>
    <w:rsid w:val="00E3749E"/>
    <w:rsid w:val="00E37E0E"/>
    <w:rsid w:val="00E40551"/>
    <w:rsid w:val="00E41741"/>
    <w:rsid w:val="00E4188E"/>
    <w:rsid w:val="00E41DBB"/>
    <w:rsid w:val="00E42053"/>
    <w:rsid w:val="00E4229C"/>
    <w:rsid w:val="00E428A7"/>
    <w:rsid w:val="00E42B27"/>
    <w:rsid w:val="00E42B65"/>
    <w:rsid w:val="00E4310D"/>
    <w:rsid w:val="00E43470"/>
    <w:rsid w:val="00E43857"/>
    <w:rsid w:val="00E43D6C"/>
    <w:rsid w:val="00E44594"/>
    <w:rsid w:val="00E44B66"/>
    <w:rsid w:val="00E44C32"/>
    <w:rsid w:val="00E44E76"/>
    <w:rsid w:val="00E45282"/>
    <w:rsid w:val="00E454D6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7349"/>
    <w:rsid w:val="00E47355"/>
    <w:rsid w:val="00E474D0"/>
    <w:rsid w:val="00E47ACE"/>
    <w:rsid w:val="00E47B7F"/>
    <w:rsid w:val="00E47FBC"/>
    <w:rsid w:val="00E501CE"/>
    <w:rsid w:val="00E501F7"/>
    <w:rsid w:val="00E50B78"/>
    <w:rsid w:val="00E512F5"/>
    <w:rsid w:val="00E51339"/>
    <w:rsid w:val="00E515C8"/>
    <w:rsid w:val="00E518E3"/>
    <w:rsid w:val="00E51B10"/>
    <w:rsid w:val="00E5217B"/>
    <w:rsid w:val="00E52201"/>
    <w:rsid w:val="00E52252"/>
    <w:rsid w:val="00E526DB"/>
    <w:rsid w:val="00E52864"/>
    <w:rsid w:val="00E52B4B"/>
    <w:rsid w:val="00E52F07"/>
    <w:rsid w:val="00E52F3B"/>
    <w:rsid w:val="00E5315E"/>
    <w:rsid w:val="00E53209"/>
    <w:rsid w:val="00E53C1B"/>
    <w:rsid w:val="00E53C75"/>
    <w:rsid w:val="00E53D33"/>
    <w:rsid w:val="00E53E28"/>
    <w:rsid w:val="00E53EB4"/>
    <w:rsid w:val="00E53F88"/>
    <w:rsid w:val="00E54274"/>
    <w:rsid w:val="00E5427E"/>
    <w:rsid w:val="00E54587"/>
    <w:rsid w:val="00E55081"/>
    <w:rsid w:val="00E55527"/>
    <w:rsid w:val="00E55709"/>
    <w:rsid w:val="00E55CD0"/>
    <w:rsid w:val="00E5604F"/>
    <w:rsid w:val="00E563A2"/>
    <w:rsid w:val="00E56421"/>
    <w:rsid w:val="00E5669F"/>
    <w:rsid w:val="00E566A2"/>
    <w:rsid w:val="00E56A17"/>
    <w:rsid w:val="00E56C22"/>
    <w:rsid w:val="00E56CC6"/>
    <w:rsid w:val="00E572A2"/>
    <w:rsid w:val="00E57FDC"/>
    <w:rsid w:val="00E6008D"/>
    <w:rsid w:val="00E606DC"/>
    <w:rsid w:val="00E60865"/>
    <w:rsid w:val="00E60B1E"/>
    <w:rsid w:val="00E617AB"/>
    <w:rsid w:val="00E6260B"/>
    <w:rsid w:val="00E62F35"/>
    <w:rsid w:val="00E633DC"/>
    <w:rsid w:val="00E63511"/>
    <w:rsid w:val="00E63523"/>
    <w:rsid w:val="00E63DB0"/>
    <w:rsid w:val="00E63E75"/>
    <w:rsid w:val="00E644A7"/>
    <w:rsid w:val="00E64589"/>
    <w:rsid w:val="00E645EE"/>
    <w:rsid w:val="00E64923"/>
    <w:rsid w:val="00E65137"/>
    <w:rsid w:val="00E652E0"/>
    <w:rsid w:val="00E65D55"/>
    <w:rsid w:val="00E65DB6"/>
    <w:rsid w:val="00E66182"/>
    <w:rsid w:val="00E66295"/>
    <w:rsid w:val="00E66364"/>
    <w:rsid w:val="00E66463"/>
    <w:rsid w:val="00E668F8"/>
    <w:rsid w:val="00E66D40"/>
    <w:rsid w:val="00E66F37"/>
    <w:rsid w:val="00E6703F"/>
    <w:rsid w:val="00E6714F"/>
    <w:rsid w:val="00E67183"/>
    <w:rsid w:val="00E6767F"/>
    <w:rsid w:val="00E67CFF"/>
    <w:rsid w:val="00E703BA"/>
    <w:rsid w:val="00E70796"/>
    <w:rsid w:val="00E70A65"/>
    <w:rsid w:val="00E70D1D"/>
    <w:rsid w:val="00E71100"/>
    <w:rsid w:val="00E71427"/>
    <w:rsid w:val="00E717B3"/>
    <w:rsid w:val="00E717DA"/>
    <w:rsid w:val="00E718C4"/>
    <w:rsid w:val="00E71A50"/>
    <w:rsid w:val="00E71D9F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C63"/>
    <w:rsid w:val="00E73F57"/>
    <w:rsid w:val="00E74097"/>
    <w:rsid w:val="00E746A3"/>
    <w:rsid w:val="00E749B4"/>
    <w:rsid w:val="00E74D87"/>
    <w:rsid w:val="00E759B1"/>
    <w:rsid w:val="00E75A41"/>
    <w:rsid w:val="00E75EC9"/>
    <w:rsid w:val="00E75F21"/>
    <w:rsid w:val="00E75F9A"/>
    <w:rsid w:val="00E762A2"/>
    <w:rsid w:val="00E763E8"/>
    <w:rsid w:val="00E76428"/>
    <w:rsid w:val="00E76FD9"/>
    <w:rsid w:val="00E773A1"/>
    <w:rsid w:val="00E7777F"/>
    <w:rsid w:val="00E77BAB"/>
    <w:rsid w:val="00E77BCC"/>
    <w:rsid w:val="00E80309"/>
    <w:rsid w:val="00E80402"/>
    <w:rsid w:val="00E805E4"/>
    <w:rsid w:val="00E8073B"/>
    <w:rsid w:val="00E810B0"/>
    <w:rsid w:val="00E816F6"/>
    <w:rsid w:val="00E81C04"/>
    <w:rsid w:val="00E81D71"/>
    <w:rsid w:val="00E81DCC"/>
    <w:rsid w:val="00E81F6E"/>
    <w:rsid w:val="00E823A9"/>
    <w:rsid w:val="00E8295C"/>
    <w:rsid w:val="00E82BD6"/>
    <w:rsid w:val="00E82EBE"/>
    <w:rsid w:val="00E8308F"/>
    <w:rsid w:val="00E83099"/>
    <w:rsid w:val="00E83306"/>
    <w:rsid w:val="00E834E8"/>
    <w:rsid w:val="00E8354C"/>
    <w:rsid w:val="00E837B5"/>
    <w:rsid w:val="00E83A7B"/>
    <w:rsid w:val="00E83B69"/>
    <w:rsid w:val="00E83C80"/>
    <w:rsid w:val="00E83DBE"/>
    <w:rsid w:val="00E841B0"/>
    <w:rsid w:val="00E8482B"/>
    <w:rsid w:val="00E8483F"/>
    <w:rsid w:val="00E84B29"/>
    <w:rsid w:val="00E84C1F"/>
    <w:rsid w:val="00E85A2B"/>
    <w:rsid w:val="00E86026"/>
    <w:rsid w:val="00E86336"/>
    <w:rsid w:val="00E8682F"/>
    <w:rsid w:val="00E86EE2"/>
    <w:rsid w:val="00E8711B"/>
    <w:rsid w:val="00E873D0"/>
    <w:rsid w:val="00E87AFE"/>
    <w:rsid w:val="00E87C32"/>
    <w:rsid w:val="00E90200"/>
    <w:rsid w:val="00E90326"/>
    <w:rsid w:val="00E90395"/>
    <w:rsid w:val="00E9041A"/>
    <w:rsid w:val="00E907C6"/>
    <w:rsid w:val="00E909A5"/>
    <w:rsid w:val="00E90C82"/>
    <w:rsid w:val="00E90F80"/>
    <w:rsid w:val="00E91327"/>
    <w:rsid w:val="00E91356"/>
    <w:rsid w:val="00E91650"/>
    <w:rsid w:val="00E91B17"/>
    <w:rsid w:val="00E91CED"/>
    <w:rsid w:val="00E91DD6"/>
    <w:rsid w:val="00E926AA"/>
    <w:rsid w:val="00E926B8"/>
    <w:rsid w:val="00E9271B"/>
    <w:rsid w:val="00E92A65"/>
    <w:rsid w:val="00E92B90"/>
    <w:rsid w:val="00E93272"/>
    <w:rsid w:val="00E93394"/>
    <w:rsid w:val="00E934E9"/>
    <w:rsid w:val="00E93630"/>
    <w:rsid w:val="00E93654"/>
    <w:rsid w:val="00E939EF"/>
    <w:rsid w:val="00E93BF3"/>
    <w:rsid w:val="00E94047"/>
    <w:rsid w:val="00E94052"/>
    <w:rsid w:val="00E94061"/>
    <w:rsid w:val="00E940CE"/>
    <w:rsid w:val="00E94106"/>
    <w:rsid w:val="00E94573"/>
    <w:rsid w:val="00E94A45"/>
    <w:rsid w:val="00E9502F"/>
    <w:rsid w:val="00E9528E"/>
    <w:rsid w:val="00E95E3C"/>
    <w:rsid w:val="00E95FE3"/>
    <w:rsid w:val="00E9673C"/>
    <w:rsid w:val="00E96AF1"/>
    <w:rsid w:val="00E96CE9"/>
    <w:rsid w:val="00E96D78"/>
    <w:rsid w:val="00E9706E"/>
    <w:rsid w:val="00E970A3"/>
    <w:rsid w:val="00E9737C"/>
    <w:rsid w:val="00E974A8"/>
    <w:rsid w:val="00E97813"/>
    <w:rsid w:val="00E9782C"/>
    <w:rsid w:val="00E97972"/>
    <w:rsid w:val="00E97C00"/>
    <w:rsid w:val="00E97DDD"/>
    <w:rsid w:val="00E97E92"/>
    <w:rsid w:val="00EA04D7"/>
    <w:rsid w:val="00EA0E79"/>
    <w:rsid w:val="00EA13BF"/>
    <w:rsid w:val="00EA1A77"/>
    <w:rsid w:val="00EA1CBA"/>
    <w:rsid w:val="00EA1ED4"/>
    <w:rsid w:val="00EA2909"/>
    <w:rsid w:val="00EA29CB"/>
    <w:rsid w:val="00EA32A7"/>
    <w:rsid w:val="00EA34B0"/>
    <w:rsid w:val="00EA3ADF"/>
    <w:rsid w:val="00EA40B0"/>
    <w:rsid w:val="00EA448F"/>
    <w:rsid w:val="00EA4594"/>
    <w:rsid w:val="00EA4F81"/>
    <w:rsid w:val="00EA5011"/>
    <w:rsid w:val="00EA5215"/>
    <w:rsid w:val="00EA569A"/>
    <w:rsid w:val="00EA5BC2"/>
    <w:rsid w:val="00EA5C7A"/>
    <w:rsid w:val="00EA60F2"/>
    <w:rsid w:val="00EA61E4"/>
    <w:rsid w:val="00EA644B"/>
    <w:rsid w:val="00EA73B1"/>
    <w:rsid w:val="00EA76F5"/>
    <w:rsid w:val="00EA774F"/>
    <w:rsid w:val="00EA7B8C"/>
    <w:rsid w:val="00EB01E9"/>
    <w:rsid w:val="00EB059F"/>
    <w:rsid w:val="00EB0A65"/>
    <w:rsid w:val="00EB0CF1"/>
    <w:rsid w:val="00EB0D55"/>
    <w:rsid w:val="00EB1554"/>
    <w:rsid w:val="00EB1680"/>
    <w:rsid w:val="00EB19CA"/>
    <w:rsid w:val="00EB1A67"/>
    <w:rsid w:val="00EB1ACD"/>
    <w:rsid w:val="00EB1DBF"/>
    <w:rsid w:val="00EB28AF"/>
    <w:rsid w:val="00EB2E8E"/>
    <w:rsid w:val="00EB2F1F"/>
    <w:rsid w:val="00EB370A"/>
    <w:rsid w:val="00EB41F3"/>
    <w:rsid w:val="00EB471D"/>
    <w:rsid w:val="00EB4A0C"/>
    <w:rsid w:val="00EB5197"/>
    <w:rsid w:val="00EB5232"/>
    <w:rsid w:val="00EB56FE"/>
    <w:rsid w:val="00EB59AE"/>
    <w:rsid w:val="00EB5A82"/>
    <w:rsid w:val="00EB5AAF"/>
    <w:rsid w:val="00EB611A"/>
    <w:rsid w:val="00EB691D"/>
    <w:rsid w:val="00EB6965"/>
    <w:rsid w:val="00EC05F8"/>
    <w:rsid w:val="00EC0915"/>
    <w:rsid w:val="00EC0E02"/>
    <w:rsid w:val="00EC1102"/>
    <w:rsid w:val="00EC1270"/>
    <w:rsid w:val="00EC162A"/>
    <w:rsid w:val="00EC19B4"/>
    <w:rsid w:val="00EC1AD8"/>
    <w:rsid w:val="00EC1DEE"/>
    <w:rsid w:val="00EC1F32"/>
    <w:rsid w:val="00EC2438"/>
    <w:rsid w:val="00EC25B2"/>
    <w:rsid w:val="00EC260F"/>
    <w:rsid w:val="00EC295A"/>
    <w:rsid w:val="00EC2993"/>
    <w:rsid w:val="00EC308B"/>
    <w:rsid w:val="00EC3483"/>
    <w:rsid w:val="00EC34B0"/>
    <w:rsid w:val="00EC34D9"/>
    <w:rsid w:val="00EC39DC"/>
    <w:rsid w:val="00EC3D2A"/>
    <w:rsid w:val="00EC42F6"/>
    <w:rsid w:val="00EC4666"/>
    <w:rsid w:val="00EC46FF"/>
    <w:rsid w:val="00EC4A80"/>
    <w:rsid w:val="00EC4B87"/>
    <w:rsid w:val="00EC4D96"/>
    <w:rsid w:val="00EC4FEF"/>
    <w:rsid w:val="00EC5402"/>
    <w:rsid w:val="00EC5B06"/>
    <w:rsid w:val="00EC5C42"/>
    <w:rsid w:val="00EC73ED"/>
    <w:rsid w:val="00EC7545"/>
    <w:rsid w:val="00ED04C4"/>
    <w:rsid w:val="00ED0B2F"/>
    <w:rsid w:val="00ED0C2F"/>
    <w:rsid w:val="00ED0DDC"/>
    <w:rsid w:val="00ED17A5"/>
    <w:rsid w:val="00ED1864"/>
    <w:rsid w:val="00ED19D3"/>
    <w:rsid w:val="00ED1EE5"/>
    <w:rsid w:val="00ED2169"/>
    <w:rsid w:val="00ED21CA"/>
    <w:rsid w:val="00ED2501"/>
    <w:rsid w:val="00ED31DD"/>
    <w:rsid w:val="00ED31EF"/>
    <w:rsid w:val="00ED3391"/>
    <w:rsid w:val="00ED3470"/>
    <w:rsid w:val="00ED3535"/>
    <w:rsid w:val="00ED37CB"/>
    <w:rsid w:val="00ED3988"/>
    <w:rsid w:val="00ED39F1"/>
    <w:rsid w:val="00ED3A11"/>
    <w:rsid w:val="00ED3D35"/>
    <w:rsid w:val="00ED417D"/>
    <w:rsid w:val="00ED4CC1"/>
    <w:rsid w:val="00ED4F08"/>
    <w:rsid w:val="00ED5250"/>
    <w:rsid w:val="00ED52E4"/>
    <w:rsid w:val="00ED53A9"/>
    <w:rsid w:val="00ED56BA"/>
    <w:rsid w:val="00ED5CCF"/>
    <w:rsid w:val="00ED5E7C"/>
    <w:rsid w:val="00ED5FAE"/>
    <w:rsid w:val="00ED6212"/>
    <w:rsid w:val="00ED68D1"/>
    <w:rsid w:val="00ED7326"/>
    <w:rsid w:val="00ED7495"/>
    <w:rsid w:val="00ED781E"/>
    <w:rsid w:val="00ED7862"/>
    <w:rsid w:val="00ED7992"/>
    <w:rsid w:val="00ED7DAD"/>
    <w:rsid w:val="00EE0CCB"/>
    <w:rsid w:val="00EE0FCC"/>
    <w:rsid w:val="00EE1125"/>
    <w:rsid w:val="00EE1CAF"/>
    <w:rsid w:val="00EE243E"/>
    <w:rsid w:val="00EE2733"/>
    <w:rsid w:val="00EE276D"/>
    <w:rsid w:val="00EE2B63"/>
    <w:rsid w:val="00EE2E89"/>
    <w:rsid w:val="00EE3346"/>
    <w:rsid w:val="00EE3715"/>
    <w:rsid w:val="00EE4046"/>
    <w:rsid w:val="00EE4516"/>
    <w:rsid w:val="00EE46DF"/>
    <w:rsid w:val="00EE4A04"/>
    <w:rsid w:val="00EE50D8"/>
    <w:rsid w:val="00EE535F"/>
    <w:rsid w:val="00EE5590"/>
    <w:rsid w:val="00EE60B1"/>
    <w:rsid w:val="00EE6473"/>
    <w:rsid w:val="00EE64DF"/>
    <w:rsid w:val="00EE6D37"/>
    <w:rsid w:val="00EE70B1"/>
    <w:rsid w:val="00EE7544"/>
    <w:rsid w:val="00EE7742"/>
    <w:rsid w:val="00EE784B"/>
    <w:rsid w:val="00EE7ABD"/>
    <w:rsid w:val="00EE7B8F"/>
    <w:rsid w:val="00EE7F52"/>
    <w:rsid w:val="00EF0039"/>
    <w:rsid w:val="00EF02F9"/>
    <w:rsid w:val="00EF045C"/>
    <w:rsid w:val="00EF07E4"/>
    <w:rsid w:val="00EF0996"/>
    <w:rsid w:val="00EF0EDD"/>
    <w:rsid w:val="00EF0F86"/>
    <w:rsid w:val="00EF135E"/>
    <w:rsid w:val="00EF1836"/>
    <w:rsid w:val="00EF1A3E"/>
    <w:rsid w:val="00EF2922"/>
    <w:rsid w:val="00EF2DE5"/>
    <w:rsid w:val="00EF2F90"/>
    <w:rsid w:val="00EF36AF"/>
    <w:rsid w:val="00EF3A1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A34"/>
    <w:rsid w:val="00EF4A8C"/>
    <w:rsid w:val="00EF4E42"/>
    <w:rsid w:val="00EF4EAD"/>
    <w:rsid w:val="00EF5348"/>
    <w:rsid w:val="00EF5939"/>
    <w:rsid w:val="00EF5994"/>
    <w:rsid w:val="00EF5C3C"/>
    <w:rsid w:val="00EF6648"/>
    <w:rsid w:val="00EF6939"/>
    <w:rsid w:val="00EF6CD6"/>
    <w:rsid w:val="00EF6E18"/>
    <w:rsid w:val="00EF6FEB"/>
    <w:rsid w:val="00EF797A"/>
    <w:rsid w:val="00EF7D3C"/>
    <w:rsid w:val="00EF7F33"/>
    <w:rsid w:val="00F0002E"/>
    <w:rsid w:val="00F0034B"/>
    <w:rsid w:val="00F00805"/>
    <w:rsid w:val="00F00A82"/>
    <w:rsid w:val="00F00E91"/>
    <w:rsid w:val="00F00EED"/>
    <w:rsid w:val="00F011D4"/>
    <w:rsid w:val="00F01337"/>
    <w:rsid w:val="00F01736"/>
    <w:rsid w:val="00F01B4E"/>
    <w:rsid w:val="00F021B7"/>
    <w:rsid w:val="00F02413"/>
    <w:rsid w:val="00F02B5B"/>
    <w:rsid w:val="00F02E84"/>
    <w:rsid w:val="00F03026"/>
    <w:rsid w:val="00F0321C"/>
    <w:rsid w:val="00F03AA5"/>
    <w:rsid w:val="00F03BB8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4FCF"/>
    <w:rsid w:val="00F0582B"/>
    <w:rsid w:val="00F05EB1"/>
    <w:rsid w:val="00F063A2"/>
    <w:rsid w:val="00F0655E"/>
    <w:rsid w:val="00F066BE"/>
    <w:rsid w:val="00F06C4A"/>
    <w:rsid w:val="00F075C2"/>
    <w:rsid w:val="00F075E4"/>
    <w:rsid w:val="00F0774B"/>
    <w:rsid w:val="00F07A5A"/>
    <w:rsid w:val="00F07AE3"/>
    <w:rsid w:val="00F10619"/>
    <w:rsid w:val="00F10B16"/>
    <w:rsid w:val="00F10E42"/>
    <w:rsid w:val="00F11183"/>
    <w:rsid w:val="00F11541"/>
    <w:rsid w:val="00F11688"/>
    <w:rsid w:val="00F117B1"/>
    <w:rsid w:val="00F11853"/>
    <w:rsid w:val="00F12429"/>
    <w:rsid w:val="00F1248E"/>
    <w:rsid w:val="00F127DA"/>
    <w:rsid w:val="00F12992"/>
    <w:rsid w:val="00F12A72"/>
    <w:rsid w:val="00F12CBA"/>
    <w:rsid w:val="00F1335A"/>
    <w:rsid w:val="00F13522"/>
    <w:rsid w:val="00F13884"/>
    <w:rsid w:val="00F13A51"/>
    <w:rsid w:val="00F1407C"/>
    <w:rsid w:val="00F146D6"/>
    <w:rsid w:val="00F1485A"/>
    <w:rsid w:val="00F14AED"/>
    <w:rsid w:val="00F14B63"/>
    <w:rsid w:val="00F151A7"/>
    <w:rsid w:val="00F158C2"/>
    <w:rsid w:val="00F15AAD"/>
    <w:rsid w:val="00F15B9B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939"/>
    <w:rsid w:val="00F17CE1"/>
    <w:rsid w:val="00F17D46"/>
    <w:rsid w:val="00F202F2"/>
    <w:rsid w:val="00F204D2"/>
    <w:rsid w:val="00F208E8"/>
    <w:rsid w:val="00F20DB7"/>
    <w:rsid w:val="00F20F19"/>
    <w:rsid w:val="00F212B4"/>
    <w:rsid w:val="00F21444"/>
    <w:rsid w:val="00F21650"/>
    <w:rsid w:val="00F219D2"/>
    <w:rsid w:val="00F2216F"/>
    <w:rsid w:val="00F22219"/>
    <w:rsid w:val="00F225FB"/>
    <w:rsid w:val="00F229F1"/>
    <w:rsid w:val="00F22C10"/>
    <w:rsid w:val="00F22D1E"/>
    <w:rsid w:val="00F22D98"/>
    <w:rsid w:val="00F231FE"/>
    <w:rsid w:val="00F233B7"/>
    <w:rsid w:val="00F23423"/>
    <w:rsid w:val="00F2379D"/>
    <w:rsid w:val="00F23F11"/>
    <w:rsid w:val="00F24A4D"/>
    <w:rsid w:val="00F24D32"/>
    <w:rsid w:val="00F24E8F"/>
    <w:rsid w:val="00F24F01"/>
    <w:rsid w:val="00F24F0E"/>
    <w:rsid w:val="00F25617"/>
    <w:rsid w:val="00F25673"/>
    <w:rsid w:val="00F257CD"/>
    <w:rsid w:val="00F25A9C"/>
    <w:rsid w:val="00F26155"/>
    <w:rsid w:val="00F2645B"/>
    <w:rsid w:val="00F266AD"/>
    <w:rsid w:val="00F266EF"/>
    <w:rsid w:val="00F26D26"/>
    <w:rsid w:val="00F273CF"/>
    <w:rsid w:val="00F27661"/>
    <w:rsid w:val="00F27873"/>
    <w:rsid w:val="00F279CD"/>
    <w:rsid w:val="00F27E1D"/>
    <w:rsid w:val="00F27E60"/>
    <w:rsid w:val="00F30033"/>
    <w:rsid w:val="00F305D3"/>
    <w:rsid w:val="00F30B4F"/>
    <w:rsid w:val="00F30D7F"/>
    <w:rsid w:val="00F30FEA"/>
    <w:rsid w:val="00F31176"/>
    <w:rsid w:val="00F315EE"/>
    <w:rsid w:val="00F316AE"/>
    <w:rsid w:val="00F319C6"/>
    <w:rsid w:val="00F32373"/>
    <w:rsid w:val="00F3262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431F"/>
    <w:rsid w:val="00F343EF"/>
    <w:rsid w:val="00F34477"/>
    <w:rsid w:val="00F344E1"/>
    <w:rsid w:val="00F346DD"/>
    <w:rsid w:val="00F34BA2"/>
    <w:rsid w:val="00F34F05"/>
    <w:rsid w:val="00F34F7A"/>
    <w:rsid w:val="00F3500E"/>
    <w:rsid w:val="00F35416"/>
    <w:rsid w:val="00F35A74"/>
    <w:rsid w:val="00F35FA3"/>
    <w:rsid w:val="00F3615B"/>
    <w:rsid w:val="00F363BA"/>
    <w:rsid w:val="00F365E3"/>
    <w:rsid w:val="00F36918"/>
    <w:rsid w:val="00F36BB0"/>
    <w:rsid w:val="00F36E7A"/>
    <w:rsid w:val="00F36FE8"/>
    <w:rsid w:val="00F37E61"/>
    <w:rsid w:val="00F37F0B"/>
    <w:rsid w:val="00F37F6E"/>
    <w:rsid w:val="00F37F81"/>
    <w:rsid w:val="00F40404"/>
    <w:rsid w:val="00F40573"/>
    <w:rsid w:val="00F407C8"/>
    <w:rsid w:val="00F40F8B"/>
    <w:rsid w:val="00F412E8"/>
    <w:rsid w:val="00F41341"/>
    <w:rsid w:val="00F41469"/>
    <w:rsid w:val="00F41684"/>
    <w:rsid w:val="00F41852"/>
    <w:rsid w:val="00F4193A"/>
    <w:rsid w:val="00F42116"/>
    <w:rsid w:val="00F422CE"/>
    <w:rsid w:val="00F42B24"/>
    <w:rsid w:val="00F432EA"/>
    <w:rsid w:val="00F4330F"/>
    <w:rsid w:val="00F43B92"/>
    <w:rsid w:val="00F43BFD"/>
    <w:rsid w:val="00F43CEC"/>
    <w:rsid w:val="00F43EA4"/>
    <w:rsid w:val="00F4410D"/>
    <w:rsid w:val="00F441E7"/>
    <w:rsid w:val="00F44550"/>
    <w:rsid w:val="00F44851"/>
    <w:rsid w:val="00F44AD3"/>
    <w:rsid w:val="00F44C30"/>
    <w:rsid w:val="00F44C59"/>
    <w:rsid w:val="00F44DD0"/>
    <w:rsid w:val="00F44EB2"/>
    <w:rsid w:val="00F450AB"/>
    <w:rsid w:val="00F451E9"/>
    <w:rsid w:val="00F452A4"/>
    <w:rsid w:val="00F45579"/>
    <w:rsid w:val="00F45E4D"/>
    <w:rsid w:val="00F46103"/>
    <w:rsid w:val="00F4666A"/>
    <w:rsid w:val="00F46A0F"/>
    <w:rsid w:val="00F46AE1"/>
    <w:rsid w:val="00F47135"/>
    <w:rsid w:val="00F4785A"/>
    <w:rsid w:val="00F479A2"/>
    <w:rsid w:val="00F47C96"/>
    <w:rsid w:val="00F5003E"/>
    <w:rsid w:val="00F500FC"/>
    <w:rsid w:val="00F50123"/>
    <w:rsid w:val="00F50367"/>
    <w:rsid w:val="00F50585"/>
    <w:rsid w:val="00F50808"/>
    <w:rsid w:val="00F50986"/>
    <w:rsid w:val="00F5134E"/>
    <w:rsid w:val="00F51DE7"/>
    <w:rsid w:val="00F51EAF"/>
    <w:rsid w:val="00F5216D"/>
    <w:rsid w:val="00F521D4"/>
    <w:rsid w:val="00F52392"/>
    <w:rsid w:val="00F5344D"/>
    <w:rsid w:val="00F534F4"/>
    <w:rsid w:val="00F537DA"/>
    <w:rsid w:val="00F538BC"/>
    <w:rsid w:val="00F53CB9"/>
    <w:rsid w:val="00F542B2"/>
    <w:rsid w:val="00F54CCB"/>
    <w:rsid w:val="00F54EDF"/>
    <w:rsid w:val="00F54F9F"/>
    <w:rsid w:val="00F54FE1"/>
    <w:rsid w:val="00F55059"/>
    <w:rsid w:val="00F55F8D"/>
    <w:rsid w:val="00F564A0"/>
    <w:rsid w:val="00F567DC"/>
    <w:rsid w:val="00F56A8A"/>
    <w:rsid w:val="00F56CD4"/>
    <w:rsid w:val="00F56F64"/>
    <w:rsid w:val="00F56FE8"/>
    <w:rsid w:val="00F5727B"/>
    <w:rsid w:val="00F5738F"/>
    <w:rsid w:val="00F576C2"/>
    <w:rsid w:val="00F57E93"/>
    <w:rsid w:val="00F6024F"/>
    <w:rsid w:val="00F604BE"/>
    <w:rsid w:val="00F60502"/>
    <w:rsid w:val="00F61320"/>
    <w:rsid w:val="00F61347"/>
    <w:rsid w:val="00F614F6"/>
    <w:rsid w:val="00F61BF2"/>
    <w:rsid w:val="00F62647"/>
    <w:rsid w:val="00F629D3"/>
    <w:rsid w:val="00F629DC"/>
    <w:rsid w:val="00F62A15"/>
    <w:rsid w:val="00F62F38"/>
    <w:rsid w:val="00F63311"/>
    <w:rsid w:val="00F638BC"/>
    <w:rsid w:val="00F63D4D"/>
    <w:rsid w:val="00F641C9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49"/>
    <w:rsid w:val="00F6601F"/>
    <w:rsid w:val="00F66394"/>
    <w:rsid w:val="00F664EC"/>
    <w:rsid w:val="00F66769"/>
    <w:rsid w:val="00F6721E"/>
    <w:rsid w:val="00F673FC"/>
    <w:rsid w:val="00F67BDF"/>
    <w:rsid w:val="00F70053"/>
    <w:rsid w:val="00F700CF"/>
    <w:rsid w:val="00F70132"/>
    <w:rsid w:val="00F705E1"/>
    <w:rsid w:val="00F70992"/>
    <w:rsid w:val="00F70A45"/>
    <w:rsid w:val="00F712BF"/>
    <w:rsid w:val="00F7134B"/>
    <w:rsid w:val="00F71499"/>
    <w:rsid w:val="00F71607"/>
    <w:rsid w:val="00F71756"/>
    <w:rsid w:val="00F71790"/>
    <w:rsid w:val="00F718BA"/>
    <w:rsid w:val="00F718F0"/>
    <w:rsid w:val="00F718F8"/>
    <w:rsid w:val="00F71929"/>
    <w:rsid w:val="00F723EA"/>
    <w:rsid w:val="00F72A97"/>
    <w:rsid w:val="00F72F5C"/>
    <w:rsid w:val="00F73135"/>
    <w:rsid w:val="00F734E0"/>
    <w:rsid w:val="00F7351C"/>
    <w:rsid w:val="00F73569"/>
    <w:rsid w:val="00F735E3"/>
    <w:rsid w:val="00F7368F"/>
    <w:rsid w:val="00F73806"/>
    <w:rsid w:val="00F739AA"/>
    <w:rsid w:val="00F73AC2"/>
    <w:rsid w:val="00F73AD9"/>
    <w:rsid w:val="00F73C16"/>
    <w:rsid w:val="00F73F23"/>
    <w:rsid w:val="00F74271"/>
    <w:rsid w:val="00F74419"/>
    <w:rsid w:val="00F74CF9"/>
    <w:rsid w:val="00F75B10"/>
    <w:rsid w:val="00F75C50"/>
    <w:rsid w:val="00F75CE6"/>
    <w:rsid w:val="00F76CE0"/>
    <w:rsid w:val="00F76CF5"/>
    <w:rsid w:val="00F771E9"/>
    <w:rsid w:val="00F77F3E"/>
    <w:rsid w:val="00F80561"/>
    <w:rsid w:val="00F80B53"/>
    <w:rsid w:val="00F80E53"/>
    <w:rsid w:val="00F81325"/>
    <w:rsid w:val="00F816B8"/>
    <w:rsid w:val="00F816DB"/>
    <w:rsid w:val="00F81B8D"/>
    <w:rsid w:val="00F81CD0"/>
    <w:rsid w:val="00F821B2"/>
    <w:rsid w:val="00F8226D"/>
    <w:rsid w:val="00F82293"/>
    <w:rsid w:val="00F82555"/>
    <w:rsid w:val="00F8257E"/>
    <w:rsid w:val="00F82638"/>
    <w:rsid w:val="00F82824"/>
    <w:rsid w:val="00F82B83"/>
    <w:rsid w:val="00F82BD3"/>
    <w:rsid w:val="00F82D09"/>
    <w:rsid w:val="00F82EFE"/>
    <w:rsid w:val="00F831E8"/>
    <w:rsid w:val="00F83641"/>
    <w:rsid w:val="00F8366C"/>
    <w:rsid w:val="00F83888"/>
    <w:rsid w:val="00F83BA6"/>
    <w:rsid w:val="00F83C11"/>
    <w:rsid w:val="00F83C9A"/>
    <w:rsid w:val="00F84123"/>
    <w:rsid w:val="00F8421D"/>
    <w:rsid w:val="00F84225"/>
    <w:rsid w:val="00F8438F"/>
    <w:rsid w:val="00F84B3D"/>
    <w:rsid w:val="00F84C37"/>
    <w:rsid w:val="00F8517F"/>
    <w:rsid w:val="00F859FA"/>
    <w:rsid w:val="00F85C2E"/>
    <w:rsid w:val="00F861AF"/>
    <w:rsid w:val="00F86968"/>
    <w:rsid w:val="00F86988"/>
    <w:rsid w:val="00F86D46"/>
    <w:rsid w:val="00F86FBA"/>
    <w:rsid w:val="00F87695"/>
    <w:rsid w:val="00F8784C"/>
    <w:rsid w:val="00F8788E"/>
    <w:rsid w:val="00F9009F"/>
    <w:rsid w:val="00F9033C"/>
    <w:rsid w:val="00F904ED"/>
    <w:rsid w:val="00F907BE"/>
    <w:rsid w:val="00F90886"/>
    <w:rsid w:val="00F9089B"/>
    <w:rsid w:val="00F90991"/>
    <w:rsid w:val="00F9103F"/>
    <w:rsid w:val="00F913B8"/>
    <w:rsid w:val="00F91976"/>
    <w:rsid w:val="00F91A2D"/>
    <w:rsid w:val="00F91C11"/>
    <w:rsid w:val="00F921C9"/>
    <w:rsid w:val="00F92581"/>
    <w:rsid w:val="00F92854"/>
    <w:rsid w:val="00F92CC0"/>
    <w:rsid w:val="00F92D03"/>
    <w:rsid w:val="00F92E99"/>
    <w:rsid w:val="00F932C2"/>
    <w:rsid w:val="00F9437A"/>
    <w:rsid w:val="00F947E6"/>
    <w:rsid w:val="00F950F5"/>
    <w:rsid w:val="00F9528A"/>
    <w:rsid w:val="00F952EF"/>
    <w:rsid w:val="00F95350"/>
    <w:rsid w:val="00F95737"/>
    <w:rsid w:val="00F95AFD"/>
    <w:rsid w:val="00F965B7"/>
    <w:rsid w:val="00F96693"/>
    <w:rsid w:val="00F96BC9"/>
    <w:rsid w:val="00F970F1"/>
    <w:rsid w:val="00F974CE"/>
    <w:rsid w:val="00F97A85"/>
    <w:rsid w:val="00FA044F"/>
    <w:rsid w:val="00FA058F"/>
    <w:rsid w:val="00FA059F"/>
    <w:rsid w:val="00FA0EEC"/>
    <w:rsid w:val="00FA127B"/>
    <w:rsid w:val="00FA14B1"/>
    <w:rsid w:val="00FA17BC"/>
    <w:rsid w:val="00FA18F5"/>
    <w:rsid w:val="00FA24E2"/>
    <w:rsid w:val="00FA2604"/>
    <w:rsid w:val="00FA2632"/>
    <w:rsid w:val="00FA2790"/>
    <w:rsid w:val="00FA2877"/>
    <w:rsid w:val="00FA28C4"/>
    <w:rsid w:val="00FA2FAE"/>
    <w:rsid w:val="00FA318B"/>
    <w:rsid w:val="00FA3B06"/>
    <w:rsid w:val="00FA4136"/>
    <w:rsid w:val="00FA4342"/>
    <w:rsid w:val="00FA43CC"/>
    <w:rsid w:val="00FA4D74"/>
    <w:rsid w:val="00FA4E65"/>
    <w:rsid w:val="00FA5001"/>
    <w:rsid w:val="00FA513B"/>
    <w:rsid w:val="00FA517E"/>
    <w:rsid w:val="00FA52D3"/>
    <w:rsid w:val="00FA5694"/>
    <w:rsid w:val="00FA5776"/>
    <w:rsid w:val="00FA582E"/>
    <w:rsid w:val="00FA599E"/>
    <w:rsid w:val="00FA66EC"/>
    <w:rsid w:val="00FA6810"/>
    <w:rsid w:val="00FA6D32"/>
    <w:rsid w:val="00FA6DCB"/>
    <w:rsid w:val="00FA7050"/>
    <w:rsid w:val="00FA74A5"/>
    <w:rsid w:val="00FA7520"/>
    <w:rsid w:val="00FA7628"/>
    <w:rsid w:val="00FA77B3"/>
    <w:rsid w:val="00FA78FE"/>
    <w:rsid w:val="00FB01D8"/>
    <w:rsid w:val="00FB02A7"/>
    <w:rsid w:val="00FB08A2"/>
    <w:rsid w:val="00FB0C71"/>
    <w:rsid w:val="00FB0F2F"/>
    <w:rsid w:val="00FB0FDC"/>
    <w:rsid w:val="00FB1CC5"/>
    <w:rsid w:val="00FB1DA6"/>
    <w:rsid w:val="00FB212F"/>
    <w:rsid w:val="00FB23A5"/>
    <w:rsid w:val="00FB2674"/>
    <w:rsid w:val="00FB2A76"/>
    <w:rsid w:val="00FB2A98"/>
    <w:rsid w:val="00FB2D55"/>
    <w:rsid w:val="00FB2E6B"/>
    <w:rsid w:val="00FB37C6"/>
    <w:rsid w:val="00FB3B14"/>
    <w:rsid w:val="00FB4801"/>
    <w:rsid w:val="00FB48BC"/>
    <w:rsid w:val="00FB4C2F"/>
    <w:rsid w:val="00FB4E28"/>
    <w:rsid w:val="00FB4FCD"/>
    <w:rsid w:val="00FB512D"/>
    <w:rsid w:val="00FB5246"/>
    <w:rsid w:val="00FB58A9"/>
    <w:rsid w:val="00FB5CDA"/>
    <w:rsid w:val="00FB5CE5"/>
    <w:rsid w:val="00FB6518"/>
    <w:rsid w:val="00FB6BC1"/>
    <w:rsid w:val="00FB6C19"/>
    <w:rsid w:val="00FB6D10"/>
    <w:rsid w:val="00FB74FF"/>
    <w:rsid w:val="00FB76E0"/>
    <w:rsid w:val="00FB7954"/>
    <w:rsid w:val="00FB7EEF"/>
    <w:rsid w:val="00FC0059"/>
    <w:rsid w:val="00FC0735"/>
    <w:rsid w:val="00FC0F81"/>
    <w:rsid w:val="00FC127E"/>
    <w:rsid w:val="00FC2683"/>
    <w:rsid w:val="00FC26EA"/>
    <w:rsid w:val="00FC281A"/>
    <w:rsid w:val="00FC29EA"/>
    <w:rsid w:val="00FC3905"/>
    <w:rsid w:val="00FC3C36"/>
    <w:rsid w:val="00FC3CA0"/>
    <w:rsid w:val="00FC4257"/>
    <w:rsid w:val="00FC4570"/>
    <w:rsid w:val="00FC471C"/>
    <w:rsid w:val="00FC4B0A"/>
    <w:rsid w:val="00FC4B81"/>
    <w:rsid w:val="00FC4E89"/>
    <w:rsid w:val="00FC4EBF"/>
    <w:rsid w:val="00FC4F15"/>
    <w:rsid w:val="00FC517F"/>
    <w:rsid w:val="00FC5562"/>
    <w:rsid w:val="00FC5826"/>
    <w:rsid w:val="00FC5B44"/>
    <w:rsid w:val="00FC5E2D"/>
    <w:rsid w:val="00FC60E4"/>
    <w:rsid w:val="00FC62DA"/>
    <w:rsid w:val="00FC6572"/>
    <w:rsid w:val="00FC6818"/>
    <w:rsid w:val="00FC706A"/>
    <w:rsid w:val="00FC728B"/>
    <w:rsid w:val="00FC75CF"/>
    <w:rsid w:val="00FC75E0"/>
    <w:rsid w:val="00FC77E7"/>
    <w:rsid w:val="00FD021C"/>
    <w:rsid w:val="00FD09F9"/>
    <w:rsid w:val="00FD0B8B"/>
    <w:rsid w:val="00FD0B8F"/>
    <w:rsid w:val="00FD1360"/>
    <w:rsid w:val="00FD14CE"/>
    <w:rsid w:val="00FD17B3"/>
    <w:rsid w:val="00FD1E16"/>
    <w:rsid w:val="00FD2239"/>
    <w:rsid w:val="00FD27A6"/>
    <w:rsid w:val="00FD2831"/>
    <w:rsid w:val="00FD290B"/>
    <w:rsid w:val="00FD2BB2"/>
    <w:rsid w:val="00FD2FDD"/>
    <w:rsid w:val="00FD31A6"/>
    <w:rsid w:val="00FD359A"/>
    <w:rsid w:val="00FD3BA1"/>
    <w:rsid w:val="00FD408A"/>
    <w:rsid w:val="00FD4F4D"/>
    <w:rsid w:val="00FD5240"/>
    <w:rsid w:val="00FD53C4"/>
    <w:rsid w:val="00FD5A12"/>
    <w:rsid w:val="00FD5A52"/>
    <w:rsid w:val="00FD5FBC"/>
    <w:rsid w:val="00FD620E"/>
    <w:rsid w:val="00FD63E4"/>
    <w:rsid w:val="00FD6B31"/>
    <w:rsid w:val="00FD70D0"/>
    <w:rsid w:val="00FD749E"/>
    <w:rsid w:val="00FD7AA7"/>
    <w:rsid w:val="00FD7C2E"/>
    <w:rsid w:val="00FE0518"/>
    <w:rsid w:val="00FE082A"/>
    <w:rsid w:val="00FE0C20"/>
    <w:rsid w:val="00FE0F43"/>
    <w:rsid w:val="00FE1117"/>
    <w:rsid w:val="00FE13E4"/>
    <w:rsid w:val="00FE1BD1"/>
    <w:rsid w:val="00FE1D57"/>
    <w:rsid w:val="00FE1FEF"/>
    <w:rsid w:val="00FE2631"/>
    <w:rsid w:val="00FE296E"/>
    <w:rsid w:val="00FE2A80"/>
    <w:rsid w:val="00FE34D3"/>
    <w:rsid w:val="00FE3601"/>
    <w:rsid w:val="00FE36EB"/>
    <w:rsid w:val="00FE38C2"/>
    <w:rsid w:val="00FE39FA"/>
    <w:rsid w:val="00FE3AD7"/>
    <w:rsid w:val="00FE3B4C"/>
    <w:rsid w:val="00FE4ABB"/>
    <w:rsid w:val="00FE4B88"/>
    <w:rsid w:val="00FE4C11"/>
    <w:rsid w:val="00FE4E7C"/>
    <w:rsid w:val="00FE50B7"/>
    <w:rsid w:val="00FE520E"/>
    <w:rsid w:val="00FE524A"/>
    <w:rsid w:val="00FE5732"/>
    <w:rsid w:val="00FE5770"/>
    <w:rsid w:val="00FE57BC"/>
    <w:rsid w:val="00FE61EC"/>
    <w:rsid w:val="00FE6836"/>
    <w:rsid w:val="00FE6ACD"/>
    <w:rsid w:val="00FE6C0B"/>
    <w:rsid w:val="00FE6D72"/>
    <w:rsid w:val="00FE78EF"/>
    <w:rsid w:val="00FE7A42"/>
    <w:rsid w:val="00FE7E09"/>
    <w:rsid w:val="00FF0359"/>
    <w:rsid w:val="00FF0ABA"/>
    <w:rsid w:val="00FF0D82"/>
    <w:rsid w:val="00FF0F7C"/>
    <w:rsid w:val="00FF205B"/>
    <w:rsid w:val="00FF291C"/>
    <w:rsid w:val="00FF2C51"/>
    <w:rsid w:val="00FF2CAB"/>
    <w:rsid w:val="00FF302F"/>
    <w:rsid w:val="00FF312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AE0"/>
    <w:rsid w:val="00FF5B8C"/>
    <w:rsid w:val="00FF63D6"/>
    <w:rsid w:val="00FF63F7"/>
    <w:rsid w:val="00FF641F"/>
    <w:rsid w:val="00FF6512"/>
    <w:rsid w:val="00FF699F"/>
    <w:rsid w:val="00FF6A5F"/>
    <w:rsid w:val="00FF72F2"/>
    <w:rsid w:val="00FF7757"/>
    <w:rsid w:val="00FF7A69"/>
    <w:rsid w:val="00FF7C78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A80C-98B4-422E-9623-1AC4544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93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633614"/>
    <w:pPr>
      <w:tabs>
        <w:tab w:val="right" w:leader="dot" w:pos="9180"/>
      </w:tabs>
      <w:snapToGrid/>
      <w:ind w:right="741"/>
      <w:jc w:val="both"/>
    </w:pPr>
    <w:rPr>
      <w:noProof/>
      <w:sz w:val="26"/>
      <w:szCs w:val="26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1C3EBB"/>
    <w:pPr>
      <w:tabs>
        <w:tab w:val="right" w:leader="dot" w:pos="9180"/>
      </w:tabs>
      <w:ind w:left="200" w:right="-81"/>
    </w:pPr>
    <w:rPr>
      <w:noProof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b">
    <w:name w:val="Таблица: текст Знак"/>
    <w:link w:val="afc"/>
    <w:locked/>
    <w:rsid w:val="001A0081"/>
    <w:rPr>
      <w:sz w:val="22"/>
      <w:lang w:val="ru-RU" w:eastAsia="ru-RU" w:bidi="ar-SA"/>
    </w:rPr>
  </w:style>
  <w:style w:type="paragraph" w:customStyle="1" w:styleId="afc">
    <w:name w:val="Таблица: текст"/>
    <w:basedOn w:val="a"/>
    <w:link w:val="afb"/>
    <w:rsid w:val="001A0081"/>
    <w:pPr>
      <w:snapToGrid/>
      <w:jc w:val="both"/>
    </w:pPr>
    <w:rPr>
      <w:sz w:val="22"/>
    </w:rPr>
  </w:style>
  <w:style w:type="paragraph" w:customStyle="1" w:styleId="afd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">
    <w:name w:val="List Paragraph"/>
    <w:basedOn w:val="a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1">
    <w:name w:val="FollowedHyperlink"/>
    <w:basedOn w:val="a0"/>
    <w:rsid w:val="004B6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diagramData" Target="diagrams/data1.xml"/><Relationship Id="rId26" Type="http://schemas.openxmlformats.org/officeDocument/2006/relationships/hyperlink" Target="http://ok.ru/gorod.pytyakh" TargetMode="Externa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hyperlink" Target="http://adm.gov86.org/" TargetMode="External"/><Relationship Id="rId17" Type="http://schemas.openxmlformats.org/officeDocument/2006/relationships/hyperlink" Target="consultantplus://offline/ref=9ADB834EA5B835667B67212B9550B5AB19BCE36D4732D0C270F8431301F7183C87ED1B605B4F826Av5n6I" TargetMode="External"/><Relationship Id="rId25" Type="http://schemas.openxmlformats.org/officeDocument/2006/relationships/hyperlink" Target="http://adm.gov86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remlin.ru/news/15257" TargetMode="External"/><Relationship Id="rId20" Type="http://schemas.openxmlformats.org/officeDocument/2006/relationships/diagramQuickStyle" Target="diagrams/quickStyle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adm.gov86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remlin.ru/news/15233" TargetMode="External"/><Relationship Id="rId23" Type="http://schemas.openxmlformats.org/officeDocument/2006/relationships/chart" Target="charts/chart6.xml"/><Relationship Id="rId28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microsoft.com/office/2007/relationships/diagramDrawing" Target="diagrams/drawing1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Объем промышленного производства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2067963033481975E-2"/>
          <c:y val="0.15321705426356588"/>
          <c:w val="0.88465070571326787"/>
          <c:h val="0.668203930903985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1"/>
                <c:pt idx="0">
                  <c:v>38577.199999999997</c:v>
                </c:pt>
              </c:numCache>
            </c:numRef>
          </c:val>
          <c:extLst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Лист1!$C$2:$C$6</c:f>
              <c:numCache>
                <c:formatCode>0.00</c:formatCode>
                <c:ptCount val="1"/>
                <c:pt idx="0">
                  <c:v>34848.699999999997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5798320"/>
        <c:axId val="305798712"/>
        <c:axId val="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1"/>
                      <c:pt idx="0">
                        <c:v>12 месяцев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Лист1!$D$2:$D$6</c15:sqref>
                        </c15:formulaRef>
                      </c:ext>
                    </c:extLst>
                    <c:numCache>
                      <c:formatCode>0.00</c:formatCode>
                      <c:ptCount val="1"/>
                    </c:numCache>
                  </c:numRef>
                </c:val>
                <c:extLst/>
              </c15:ser>
            </c15:filteredBarSeries>
          </c:ext>
        </c:extLst>
      </c:bar3DChart>
      <c:catAx>
        <c:axId val="305798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798712"/>
        <c:crosses val="autoZero"/>
        <c:auto val="1"/>
        <c:lblAlgn val="ctr"/>
        <c:lblOffset val="100"/>
        <c:noMultiLvlLbl val="0"/>
      </c:catAx>
      <c:valAx>
        <c:axId val="305798712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798320"/>
        <c:crosses val="autoZero"/>
        <c:crossBetween val="between"/>
        <c:majorUnit val="3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300"/>
              <a:t>Производство сельскохозяйственной продукции (мясо скота и птицы на убой) тонны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602325638087808"/>
          <c:y val="0.20431309904153358"/>
          <c:w val="0.83682504083274423"/>
          <c:h val="0.648487585217981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1"/>
                <c:pt idx="0">
                  <c:v>85.43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5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1"/>
                <c:pt idx="0">
                  <c:v>122.1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1"/>
                <c:pt idx="0">
                  <c:v>149.4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305799496"/>
        <c:axId val="305799888"/>
      </c:barChart>
      <c:catAx>
        <c:axId val="305799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799888"/>
        <c:crosses val="autoZero"/>
        <c:auto val="1"/>
        <c:lblAlgn val="ctr"/>
        <c:lblOffset val="100"/>
        <c:noMultiLvlLbl val="0"/>
      </c:catAx>
      <c:valAx>
        <c:axId val="305799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799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121914012017532"/>
          <c:y val="0.92273297568573154"/>
          <c:w val="0.42832280799925387"/>
          <c:h val="7.188548715755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300"/>
              <a:t>Производство сельскохозяйственной продукции (молоко) тонны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267.2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5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265.7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222.4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305800672"/>
        <c:axId val="305801064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Лист1!$E$1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6">
                      <a:lumMod val="60000"/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</c15:sqref>
                        </c15:formulaRef>
                      </c:ext>
                    </c:extLst>
                    <c:strCache>
                      <c:ptCount val="1"/>
                      <c:pt idx="0">
                        <c:v>12 месяцев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Лист1!$E$2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200.4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305800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801064"/>
        <c:crosses val="autoZero"/>
        <c:auto val="1"/>
        <c:lblAlgn val="ctr"/>
        <c:lblOffset val="100"/>
        <c:noMultiLvlLbl val="0"/>
      </c:catAx>
      <c:valAx>
        <c:axId val="305801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800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Естественное движение населения</a:t>
            </a:r>
          </a:p>
        </c:rich>
      </c:tx>
      <c:layout>
        <c:manualLayout>
          <c:xMode val="edge"/>
          <c:yMode val="edge"/>
          <c:x val="0.22255111314969123"/>
          <c:y val="6.872852233676975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331795904152758E-2"/>
          <c:y val="0.139373866926428"/>
          <c:w val="0.90881399340653357"/>
          <c:h val="0.4617256580791478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Умерло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2"/>
                <c:pt idx="0">
                  <c:v>2020</c:v>
                </c:pt>
                <c:pt idx="1">
                  <c:v>2021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2"/>
                <c:pt idx="0">
                  <c:v>278</c:v>
                </c:pt>
                <c:pt idx="1">
                  <c:v>254</c:v>
                </c:pt>
              </c:numCache>
            </c:numRef>
          </c:val>
          <c:extLst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Родилось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2"/>
                <c:pt idx="0">
                  <c:v>2020</c:v>
                </c:pt>
                <c:pt idx="1">
                  <c:v>2021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2"/>
                <c:pt idx="0">
                  <c:v>495</c:v>
                </c:pt>
                <c:pt idx="1">
                  <c:v>532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05801848"/>
        <c:axId val="30580224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Лист1!$A$2:$A$18</c15:sqref>
                        </c15:formulaRef>
                      </c:ext>
                    </c:extLst>
                    <c:strCache>
                      <c:ptCount val="2"/>
                      <c:pt idx="0">
                        <c:v>2020</c:v>
                      </c:pt>
                      <c:pt idx="1">
                        <c:v>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Лист1!$D$2:$D$18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Лист1!$E$1</c15:sqref>
                        </c15:formulaRef>
                      </c:ext>
                    </c:extLst>
                    <c:strCache>
                      <c:ptCount val="1"/>
                      <c:pt idx="0">
                        <c:v>Столбец2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6">
                          <a:lumMod val="60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6">
                          <a:lumMod val="60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6">
                          <a:lumMod val="60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Лист1!$A$2:$A$18</c15:sqref>
                        </c15:formulaRef>
                      </c:ext>
                    </c:extLst>
                    <c:strCache>
                      <c:ptCount val="2"/>
                      <c:pt idx="0">
                        <c:v>2020</c:v>
                      </c:pt>
                      <c:pt idx="1">
                        <c:v>2021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Лист1!$E$2:$E$18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Лист1!$F$1</c15:sqref>
                        </c15:formulaRef>
                      </c:ext>
                    </c:extLst>
                    <c:strCache>
                      <c:ptCount val="1"/>
                      <c:pt idx="0">
                        <c:v>Столбец3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lumMod val="60000"/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5">
                          <a:lumMod val="60000"/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5">
                          <a:lumMod val="60000"/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Лист1!$A$2:$A$18</c15:sqref>
                        </c15:formulaRef>
                      </c:ext>
                    </c:extLst>
                    <c:strCache>
                      <c:ptCount val="2"/>
                      <c:pt idx="0">
                        <c:v>2020</c:v>
                      </c:pt>
                      <c:pt idx="1">
                        <c:v>2021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Лист1!$F$2:$F$18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</c:ext>
        </c:extLst>
      </c:barChart>
      <c:catAx>
        <c:axId val="305801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802240"/>
        <c:crosses val="autoZero"/>
        <c:auto val="1"/>
        <c:lblAlgn val="ctr"/>
        <c:lblOffset val="100"/>
        <c:noMultiLvlLbl val="0"/>
      </c:catAx>
      <c:valAx>
        <c:axId val="3058022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801848"/>
        <c:crosses val="autoZero"/>
        <c:crossBetween val="between"/>
      </c:valAx>
      <c:spPr>
        <a:noFill/>
        <a:ln>
          <a:noFill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Число обучающихся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p3d/>
      </c:spPr>
    </c:sideWall>
    <c:backWall>
      <c:thickness val="0"/>
      <c:spPr>
        <a:noFill/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обучающихся в школах</c:v>
                </c:pt>
              </c:strCache>
            </c:strRef>
          </c:tx>
          <c:spPr>
            <a:solidFill>
              <a:schemeClr val="accent6">
                <a:alpha val="88000"/>
              </a:schemeClr>
            </a:solidFill>
            <a:ln>
              <a:solidFill>
                <a:schemeClr val="accent6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6">
                  <a:lumMod val="50000"/>
                </a:schemeClr>
              </a:contourClr>
            </a:sp3d>
          </c:spPr>
          <c:invertIfNegative val="0"/>
          <c:dLbls>
            <c:dLbl>
              <c:idx val="1"/>
              <c:spPr>
                <a:solidFill>
                  <a:schemeClr val="tx1">
                    <a:alpha val="0"/>
                  </a:schemeClr>
                </a:solidFill>
                <a:ln>
                  <a:solidFill>
                    <a:schemeClr val="bg1">
                      <a:alpha val="0"/>
                    </a:schemeClr>
                  </a:solidFill>
                  <a:round/>
                </a:ln>
                <a:effectLst>
                  <a:outerShdw blurRad="63500" dist="889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effectLst>
                        <a:outerShdw sx="1000" sy="1000" algn="ctr" rotWithShape="0">
                          <a:schemeClr val="accent2">
                            <a:lumMod val="50000"/>
                          </a:schemeClr>
                        </a:outerShd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tx1">
                  <a:alpha val="0"/>
                </a:schemeClr>
              </a:solidFill>
              <a:ln>
                <a:solidFill>
                  <a:schemeClr val="bg1">
                    <a:alpha val="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effectLst>
                      <a:outerShdw sx="1000" sy="1000" algn="ctr" rotWithShape="0">
                        <a:srgbClr val="000000">
                          <a:alpha val="25000"/>
                        </a:srgbClr>
                      </a:outerShdw>
                    </a:effectLst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2021</c:v>
                </c:pt>
                <c:pt idx="1">
                  <c:v>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5978</c:v>
                </c:pt>
                <c:pt idx="1">
                  <c:v>5815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 обучающихся в садах</c:v>
                </c:pt>
              </c:strCache>
            </c:strRef>
          </c:tx>
          <c:spPr>
            <a:solidFill>
              <a:schemeClr val="accent5">
                <a:alpha val="88000"/>
              </a:schemeClr>
            </a:solidFill>
            <a:ln>
              <a:solidFill>
                <a:schemeClr val="accent5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5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tx1">
                  <a:alpha val="0"/>
                </a:schemeClr>
              </a:solidFill>
              <a:ln>
                <a:solidFill>
                  <a:schemeClr val="bg1">
                    <a:alpha val="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2021</c:v>
                </c:pt>
                <c:pt idx="1">
                  <c:v>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2"/>
                <c:pt idx="0">
                  <c:v>2325</c:v>
                </c:pt>
                <c:pt idx="1">
                  <c:v>2521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численность обучающихся в ЦДТ</c:v>
                </c:pt>
              </c:strCache>
            </c:strRef>
          </c:tx>
          <c:spPr>
            <a:solidFill>
              <a:schemeClr val="accent4">
                <a:alpha val="88000"/>
              </a:schemeClr>
            </a:solidFill>
            <a:ln>
              <a:solidFill>
                <a:schemeClr val="accent4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4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8.3725054730148952E-3"/>
                  <c:y val="-3.7697691634700293E-3"/>
                </c:manualLayout>
              </c:layout>
              <c:tx>
                <c:rich>
                  <a:bodyPr/>
                  <a:lstStyle/>
                  <a:p>
                    <a:fld id="{DD8EE45A-8DE3-4BC8-8230-58FB5ECD2950}" type="VALUE">
                      <a:rPr lang="en-US">
                        <a:solidFill>
                          <a:schemeClr val="tx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265460030165915E-2"/>
                      <c:h val="7.8397604145635638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3.960602209791649E-3"/>
                  <c:y val="-2.78607241402516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03139717425432E-2"/>
                      <c:h val="5.5661848239119356E-2"/>
                    </c:manualLayout>
                  </c15:layout>
                </c:ext>
              </c:extLst>
            </c:dLbl>
            <c:spPr>
              <a:solidFill>
                <a:schemeClr val="tx1">
                  <a:alpha val="0"/>
                </a:schemeClr>
              </a:solidFill>
              <a:ln>
                <a:solidFill>
                  <a:schemeClr val="bg1">
                    <a:alpha val="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2021</c:v>
                </c:pt>
                <c:pt idx="1">
                  <c:v>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2"/>
                <c:pt idx="0">
                  <c:v>1127</c:v>
                </c:pt>
                <c:pt idx="1">
                  <c:v>948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5803024"/>
        <c:axId val="308065128"/>
        <c:axId val="0"/>
      </c:bar3DChart>
      <c:catAx>
        <c:axId val="305803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8065128"/>
        <c:crosses val="autoZero"/>
        <c:auto val="1"/>
        <c:lblAlgn val="ctr"/>
        <c:lblOffset val="100"/>
        <c:noMultiLvlLbl val="0"/>
      </c:catAx>
      <c:valAx>
        <c:axId val="3080651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05803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3.2711567162701946E-2"/>
          <c:y val="0.16252641496735984"/>
          <c:w val="0.94085612924758033"/>
          <c:h val="0.137776001880361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bg1">
          <a:alpha val="3000"/>
        </a:schemeClr>
      </a:solidFill>
      <a:round/>
    </a:ln>
    <a:effectLst/>
  </c:spPr>
  <c:txPr>
    <a:bodyPr/>
    <a:lstStyle/>
    <a:p>
      <a:pPr>
        <a:defRPr>
          <a:solidFill>
            <a:schemeClr val="accent1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Ввод в эксплуатацию жилья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2453703703703743E-2"/>
                  <c:y val="-1.385920509936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7638888888888975E-2"/>
                  <c:y val="-1.38592050993627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8200542005420134E-2"/>
                  <c:y val="-3.5060091172814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631436314363145E-2"/>
                  <c:y val="-2.0286314626184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407</c:v>
                </c:pt>
                <c:pt idx="1">
                  <c:v>1034</c:v>
                </c:pt>
                <c:pt idx="2">
                  <c:v>1326</c:v>
                </c:pt>
                <c:pt idx="3">
                  <c:v>15000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Pt>
            <c:idx val="1"/>
            <c:marker>
              <c:symbol val="none"/>
            </c:marker>
            <c:bubble3D val="0"/>
            <c:spPr>
              <a:ln w="28575" cap="rnd">
                <a:solidFill>
                  <a:srgbClr val="FF0000"/>
                </a:solidFill>
                <a:round/>
              </a:ln>
              <a:effectLst/>
            </c:spPr>
          </c:dPt>
          <c:dPt>
            <c:idx val="2"/>
            <c:marker>
              <c:symbol val="none"/>
            </c:marker>
            <c:bubble3D val="0"/>
            <c:spPr>
              <a:ln w="28575" cap="rnd">
                <a:solidFill>
                  <a:srgbClr val="FF0000"/>
                </a:solidFill>
                <a:round/>
              </a:ln>
              <a:effectLst/>
            </c:spPr>
          </c:dPt>
          <c:dPt>
            <c:idx val="3"/>
            <c:marker>
              <c:symbol val="none"/>
            </c:marker>
            <c:bubble3D val="0"/>
            <c:spPr>
              <a:ln w="28575" cap="rnd">
                <a:solidFill>
                  <a:srgbClr val="FF0000"/>
                </a:solidFill>
                <a:round/>
              </a:ln>
              <a:effectLst/>
            </c:spPr>
          </c:dPt>
          <c:dLbls>
            <c:dLbl>
              <c:idx val="0"/>
              <c:layout>
                <c:manualLayout>
                  <c:x val="-2.3935185185185226E-2"/>
                  <c:y val="-6.14782527184101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142497812773406E-2"/>
                  <c:y val="-6.14782527184102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631436314363145E-2"/>
                  <c:y val="-2.02863146261842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</c:strCache>
            </c:strRef>
          </c:cat>
          <c:val>
            <c:numRef>
              <c:f>Лист1!$C$2:$C$5</c:f>
              <c:numCache>
                <c:formatCode>#,##0</c:formatCode>
                <c:ptCount val="4"/>
                <c:pt idx="0" formatCode="General">
                  <c:v>742</c:v>
                </c:pt>
                <c:pt idx="1">
                  <c:v>2395</c:v>
                </c:pt>
                <c:pt idx="2" formatCode="General">
                  <c:v>4448</c:v>
                </c:pt>
                <c:pt idx="3" formatCode="General">
                  <c:v>36689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08072576"/>
        <c:axId val="296406672"/>
        <c:extLst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Ряд 3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4"/>
                      <c:pt idx="0">
                        <c:v>1 квартал</c:v>
                      </c:pt>
                      <c:pt idx="1">
                        <c:v>2 квартал</c:v>
                      </c:pt>
                      <c:pt idx="2">
                        <c:v>3 квартал</c:v>
                      </c:pt>
                      <c:pt idx="3">
                        <c:v>4 квартал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5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30807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6406672"/>
        <c:crosses val="autoZero"/>
        <c:auto val="1"/>
        <c:lblAlgn val="ctr"/>
        <c:lblOffset val="100"/>
        <c:noMultiLvlLbl val="0"/>
      </c:catAx>
      <c:valAx>
        <c:axId val="296406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0725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881434-D4CF-4363-B3FF-4585923576D3}" type="doc">
      <dgm:prSet loTypeId="urn:microsoft.com/office/officeart/2005/8/layout/radial5" loCatId="cycl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E02762E-A7C1-47FD-8B40-8FC2C1A13EFA}">
      <dgm:prSet phldrT="[Текст]" custT="1"/>
      <dgm:spPr/>
      <dgm:t>
        <a:bodyPr/>
        <a:lstStyle/>
        <a:p>
          <a:r>
            <a:rPr lang="ru-RU" sz="1100">
              <a:solidFill>
                <a:schemeClr val="tx1"/>
              </a:solidFill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балансовая (первоначальная) стоимость имущества</a:t>
          </a:r>
        </a:p>
        <a:p>
          <a:r>
            <a:rPr lang="ru-RU" sz="1100">
              <a:solidFill>
                <a:schemeClr val="tx1"/>
              </a:solidFill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14 999,6 млн.руб.</a:t>
          </a:r>
        </a:p>
      </dgm:t>
    </dgm:pt>
    <dgm:pt modelId="{F71F3110-3A00-45BD-B9F5-6D143E37053B}" type="parTrans" cxnId="{3FAE544C-F63D-4639-B1C7-FBE046FF8854}">
      <dgm:prSet/>
      <dgm:spPr/>
      <dgm:t>
        <a:bodyPr/>
        <a:lstStyle/>
        <a:p>
          <a:endParaRPr lang="ru-RU">
            <a:effectLst>
              <a:outerShdw blurRad="60007" dist="200025" dir="15000000" sy="30000" kx="-1800000" algn="bl" rotWithShape="0">
                <a:prstClr val="black">
                  <a:alpha val="32000"/>
                </a:prstClr>
              </a:outerShdw>
            </a:effectLst>
          </a:endParaRPr>
        </a:p>
      </dgm:t>
    </dgm:pt>
    <dgm:pt modelId="{F513AB3F-EA53-4210-813D-F3E4424678CD}" type="sibTrans" cxnId="{3FAE544C-F63D-4639-B1C7-FBE046FF8854}">
      <dgm:prSet/>
      <dgm:spPr/>
      <dgm:t>
        <a:bodyPr/>
        <a:lstStyle/>
        <a:p>
          <a:endParaRPr lang="ru-RU">
            <a:effectLst>
              <a:outerShdw blurRad="60007" dist="200025" dir="15000000" sy="30000" kx="-1800000" algn="bl" rotWithShape="0">
                <a:prstClr val="black">
                  <a:alpha val="32000"/>
                </a:prstClr>
              </a:outerShdw>
            </a:effectLst>
          </a:endParaRPr>
        </a:p>
      </dgm:t>
    </dgm:pt>
    <dgm:pt modelId="{1DA292C8-F9D5-4D67-8840-05E0E8FB37B6}">
      <dgm:prSet phldrT="[Текст]" custT="1"/>
      <dgm:spPr/>
      <dgm:t>
        <a:bodyPr/>
        <a:lstStyle/>
        <a:p>
          <a:r>
            <a:rPr lang="ru-RU" sz="1100"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имущество в хозяйственном ведении</a:t>
          </a:r>
        </a:p>
        <a:p>
          <a:r>
            <a:rPr lang="ru-RU" sz="1100"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2 563,2 млн.руб.</a:t>
          </a:r>
        </a:p>
      </dgm:t>
    </dgm:pt>
    <dgm:pt modelId="{70CF9B08-4767-403B-B8C0-5612E15539BC}" type="parTrans" cxnId="{646B8A19-F4AE-4B9D-A972-0EA193631C70}">
      <dgm:prSet/>
      <dgm:spPr/>
      <dgm:t>
        <a:bodyPr/>
        <a:lstStyle/>
        <a:p>
          <a:endParaRPr lang="ru-RU">
            <a:effectLst>
              <a:outerShdw blurRad="60007" dist="200025" dir="15000000" sy="30000" kx="-1800000" algn="bl" rotWithShape="0">
                <a:prstClr val="black">
                  <a:alpha val="32000"/>
                </a:prstClr>
              </a:outerShdw>
            </a:effectLst>
          </a:endParaRPr>
        </a:p>
      </dgm:t>
    </dgm:pt>
    <dgm:pt modelId="{CBAB352A-6E26-44A7-9AC3-0937A1483540}" type="sibTrans" cxnId="{646B8A19-F4AE-4B9D-A972-0EA193631C70}">
      <dgm:prSet/>
      <dgm:spPr/>
      <dgm:t>
        <a:bodyPr/>
        <a:lstStyle/>
        <a:p>
          <a:endParaRPr lang="ru-RU">
            <a:effectLst>
              <a:outerShdw blurRad="60007" dist="200025" dir="15000000" sy="30000" kx="-1800000" algn="bl" rotWithShape="0">
                <a:prstClr val="black">
                  <a:alpha val="32000"/>
                </a:prstClr>
              </a:outerShdw>
            </a:effectLst>
          </a:endParaRPr>
        </a:p>
      </dgm:t>
    </dgm:pt>
    <dgm:pt modelId="{F96B6D7B-0654-4F35-AB3C-D6A689FF16D2}">
      <dgm:prSet phldrT="[Текст]" custT="1"/>
      <dgm:spPr/>
      <dgm:t>
        <a:bodyPr/>
        <a:lstStyle/>
        <a:p>
          <a:r>
            <a:rPr lang="ru-RU" sz="1100"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имущественная казна</a:t>
          </a:r>
        </a:p>
        <a:p>
          <a:r>
            <a:rPr lang="ru-RU" sz="1100"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4 157,6</a:t>
          </a:r>
        </a:p>
      </dgm:t>
    </dgm:pt>
    <dgm:pt modelId="{E0484347-A355-4B6A-846D-13D316A15BB6}" type="parTrans" cxnId="{BBA717DE-FD95-425F-98F2-9DA184E4C3E0}">
      <dgm:prSet/>
      <dgm:spPr/>
      <dgm:t>
        <a:bodyPr/>
        <a:lstStyle/>
        <a:p>
          <a:endParaRPr lang="ru-RU">
            <a:effectLst>
              <a:outerShdw blurRad="60007" dist="200025" dir="15000000" sy="30000" kx="-1800000" algn="bl" rotWithShape="0">
                <a:prstClr val="black">
                  <a:alpha val="32000"/>
                </a:prstClr>
              </a:outerShdw>
            </a:effectLst>
          </a:endParaRPr>
        </a:p>
      </dgm:t>
    </dgm:pt>
    <dgm:pt modelId="{E5683530-0CBA-4383-802B-F45864302D3F}" type="sibTrans" cxnId="{BBA717DE-FD95-425F-98F2-9DA184E4C3E0}">
      <dgm:prSet/>
      <dgm:spPr/>
      <dgm:t>
        <a:bodyPr/>
        <a:lstStyle/>
        <a:p>
          <a:endParaRPr lang="ru-RU">
            <a:effectLst>
              <a:outerShdw blurRad="60007" dist="200025" dir="15000000" sy="30000" kx="-1800000" algn="bl" rotWithShape="0">
                <a:prstClr val="black">
                  <a:alpha val="32000"/>
                </a:prstClr>
              </a:outerShdw>
            </a:effectLst>
          </a:endParaRPr>
        </a:p>
      </dgm:t>
    </dgm:pt>
    <dgm:pt modelId="{D7B103A1-B5DB-482E-9648-25514DAE4576}">
      <dgm:prSet phldrT="[Текст]" custT="1"/>
      <dgm:spPr/>
      <dgm:t>
        <a:bodyPr/>
        <a:lstStyle/>
        <a:p>
          <a:r>
            <a:rPr lang="ru-RU" sz="1100"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Оперативное управление</a:t>
          </a:r>
        </a:p>
        <a:p>
          <a:r>
            <a:rPr lang="ru-RU" sz="1100"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8 278,8 млн.руб.</a:t>
          </a:r>
        </a:p>
      </dgm:t>
    </dgm:pt>
    <dgm:pt modelId="{CF57B7FA-CEEB-40BD-A37F-812FE452CFD4}" type="parTrans" cxnId="{09C75678-A388-4F9B-8B63-B4A7C140D879}">
      <dgm:prSet/>
      <dgm:spPr/>
      <dgm:t>
        <a:bodyPr/>
        <a:lstStyle/>
        <a:p>
          <a:endParaRPr lang="ru-RU">
            <a:effectLst>
              <a:outerShdw blurRad="60007" dist="200025" dir="15000000" sy="30000" kx="-1800000" algn="bl" rotWithShape="0">
                <a:prstClr val="black">
                  <a:alpha val="32000"/>
                </a:prstClr>
              </a:outerShdw>
            </a:effectLst>
          </a:endParaRPr>
        </a:p>
      </dgm:t>
    </dgm:pt>
    <dgm:pt modelId="{3DE2ABBE-9D63-4382-8C40-CAF1E1870A12}" type="sibTrans" cxnId="{09C75678-A388-4F9B-8B63-B4A7C140D879}">
      <dgm:prSet/>
      <dgm:spPr/>
      <dgm:t>
        <a:bodyPr/>
        <a:lstStyle/>
        <a:p>
          <a:endParaRPr lang="ru-RU">
            <a:effectLst>
              <a:outerShdw blurRad="60007" dist="200025" dir="15000000" sy="30000" kx="-1800000" algn="bl" rotWithShape="0">
                <a:prstClr val="black">
                  <a:alpha val="32000"/>
                </a:prstClr>
              </a:outerShdw>
            </a:effectLst>
          </a:endParaRPr>
        </a:p>
      </dgm:t>
    </dgm:pt>
    <dgm:pt modelId="{C24D2216-55F5-4835-B3B7-A5BD65E35D1D}" type="pres">
      <dgm:prSet presAssocID="{98881434-D4CF-4363-B3FF-4585923576D3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3C21354-CB2C-4F03-A290-BCA4DBDA16C5}" type="pres">
      <dgm:prSet presAssocID="{7E02762E-A7C1-47FD-8B40-8FC2C1A13EFA}" presName="centerShape" presStyleLbl="node0" presStyleIdx="0" presStyleCnt="1" custScaleX="147024" custScaleY="137648"/>
      <dgm:spPr/>
      <dgm:t>
        <a:bodyPr/>
        <a:lstStyle/>
        <a:p>
          <a:endParaRPr lang="ru-RU"/>
        </a:p>
      </dgm:t>
    </dgm:pt>
    <dgm:pt modelId="{47702726-ECA9-40B8-B25A-83E635DCCA7F}" type="pres">
      <dgm:prSet presAssocID="{70CF9B08-4767-403B-B8C0-5612E15539BC}" presName="parTrans" presStyleLbl="sibTrans2D1" presStyleIdx="0" presStyleCnt="3"/>
      <dgm:spPr/>
      <dgm:t>
        <a:bodyPr/>
        <a:lstStyle/>
        <a:p>
          <a:endParaRPr lang="ru-RU"/>
        </a:p>
      </dgm:t>
    </dgm:pt>
    <dgm:pt modelId="{EA6982E5-5355-4747-B52F-F87846BA8D3A}" type="pres">
      <dgm:prSet presAssocID="{70CF9B08-4767-403B-B8C0-5612E15539BC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F49AD2DA-EB61-458E-BC1D-8CE10B6F1C3D}" type="pres">
      <dgm:prSet presAssocID="{1DA292C8-F9D5-4D67-8840-05E0E8FB37B6}" presName="node" presStyleLbl="node1" presStyleIdx="0" presStyleCnt="3" custScaleX="116917" custScaleY="1153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38B494-073A-4B8B-A00F-A794E01673BE}" type="pres">
      <dgm:prSet presAssocID="{E0484347-A355-4B6A-846D-13D316A15BB6}" presName="parTrans" presStyleLbl="sibTrans2D1" presStyleIdx="1" presStyleCnt="3"/>
      <dgm:spPr/>
      <dgm:t>
        <a:bodyPr/>
        <a:lstStyle/>
        <a:p>
          <a:endParaRPr lang="ru-RU"/>
        </a:p>
      </dgm:t>
    </dgm:pt>
    <dgm:pt modelId="{E7FC0E56-B1D6-4865-9298-D14A08E6F2AB}" type="pres">
      <dgm:prSet presAssocID="{E0484347-A355-4B6A-846D-13D316A15BB6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CCBE58B8-E669-4466-9926-D6330F608EDC}" type="pres">
      <dgm:prSet presAssocID="{F96B6D7B-0654-4F35-AB3C-D6A689FF16D2}" presName="node" presStyleLbl="node1" presStyleIdx="1" presStyleCnt="3" custScaleX="114185" custScaleY="1089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140547-99AD-435E-80C3-BE0949CADAA9}" type="pres">
      <dgm:prSet presAssocID="{CF57B7FA-CEEB-40BD-A37F-812FE452CFD4}" presName="parTrans" presStyleLbl="sibTrans2D1" presStyleIdx="2" presStyleCnt="3"/>
      <dgm:spPr/>
      <dgm:t>
        <a:bodyPr/>
        <a:lstStyle/>
        <a:p>
          <a:endParaRPr lang="ru-RU"/>
        </a:p>
      </dgm:t>
    </dgm:pt>
    <dgm:pt modelId="{89F406BB-AC05-4783-8B31-0829EC6D1705}" type="pres">
      <dgm:prSet presAssocID="{CF57B7FA-CEEB-40BD-A37F-812FE452CFD4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24C961AC-30EA-4B15-A549-AFD9B1CF4473}" type="pres">
      <dgm:prSet presAssocID="{D7B103A1-B5DB-482E-9648-25514DAE4576}" presName="node" presStyleLbl="node1" presStyleIdx="2" presStyleCnt="3" custScaleX="108623" custScaleY="1064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63B67E2-BC4D-4E3B-997B-94B003588F13}" type="presOf" srcId="{1DA292C8-F9D5-4D67-8840-05E0E8FB37B6}" destId="{F49AD2DA-EB61-458E-BC1D-8CE10B6F1C3D}" srcOrd="0" destOrd="0" presId="urn:microsoft.com/office/officeart/2005/8/layout/radial5"/>
    <dgm:cxn modelId="{CC5097C3-E4B0-4C3B-B9A4-7224127CEE00}" type="presOf" srcId="{70CF9B08-4767-403B-B8C0-5612E15539BC}" destId="{47702726-ECA9-40B8-B25A-83E635DCCA7F}" srcOrd="0" destOrd="0" presId="urn:microsoft.com/office/officeart/2005/8/layout/radial5"/>
    <dgm:cxn modelId="{AE93A1B9-E54E-47A1-A42E-49359333BBB4}" type="presOf" srcId="{7E02762E-A7C1-47FD-8B40-8FC2C1A13EFA}" destId="{43C21354-CB2C-4F03-A290-BCA4DBDA16C5}" srcOrd="0" destOrd="0" presId="urn:microsoft.com/office/officeart/2005/8/layout/radial5"/>
    <dgm:cxn modelId="{EE29004B-15F4-4D82-993B-67B48876F9E4}" type="presOf" srcId="{F96B6D7B-0654-4F35-AB3C-D6A689FF16D2}" destId="{CCBE58B8-E669-4466-9926-D6330F608EDC}" srcOrd="0" destOrd="0" presId="urn:microsoft.com/office/officeart/2005/8/layout/radial5"/>
    <dgm:cxn modelId="{3FAE544C-F63D-4639-B1C7-FBE046FF8854}" srcId="{98881434-D4CF-4363-B3FF-4585923576D3}" destId="{7E02762E-A7C1-47FD-8B40-8FC2C1A13EFA}" srcOrd="0" destOrd="0" parTransId="{F71F3110-3A00-45BD-B9F5-6D143E37053B}" sibTransId="{F513AB3F-EA53-4210-813D-F3E4424678CD}"/>
    <dgm:cxn modelId="{646B8A19-F4AE-4B9D-A972-0EA193631C70}" srcId="{7E02762E-A7C1-47FD-8B40-8FC2C1A13EFA}" destId="{1DA292C8-F9D5-4D67-8840-05E0E8FB37B6}" srcOrd="0" destOrd="0" parTransId="{70CF9B08-4767-403B-B8C0-5612E15539BC}" sibTransId="{CBAB352A-6E26-44A7-9AC3-0937A1483540}"/>
    <dgm:cxn modelId="{09C75678-A388-4F9B-8B63-B4A7C140D879}" srcId="{7E02762E-A7C1-47FD-8B40-8FC2C1A13EFA}" destId="{D7B103A1-B5DB-482E-9648-25514DAE4576}" srcOrd="2" destOrd="0" parTransId="{CF57B7FA-CEEB-40BD-A37F-812FE452CFD4}" sibTransId="{3DE2ABBE-9D63-4382-8C40-CAF1E1870A12}"/>
    <dgm:cxn modelId="{A0A6F234-4D80-49CB-BAD0-107F871959FD}" type="presOf" srcId="{D7B103A1-B5DB-482E-9648-25514DAE4576}" destId="{24C961AC-30EA-4B15-A549-AFD9B1CF4473}" srcOrd="0" destOrd="0" presId="urn:microsoft.com/office/officeart/2005/8/layout/radial5"/>
    <dgm:cxn modelId="{6F6F67D2-EF35-4556-B7B0-2D8A3B19D79E}" type="presOf" srcId="{E0484347-A355-4B6A-846D-13D316A15BB6}" destId="{E7FC0E56-B1D6-4865-9298-D14A08E6F2AB}" srcOrd="1" destOrd="0" presId="urn:microsoft.com/office/officeart/2005/8/layout/radial5"/>
    <dgm:cxn modelId="{F27B9664-45D9-490C-9426-FD3F90C89820}" type="presOf" srcId="{98881434-D4CF-4363-B3FF-4585923576D3}" destId="{C24D2216-55F5-4835-B3B7-A5BD65E35D1D}" srcOrd="0" destOrd="0" presId="urn:microsoft.com/office/officeart/2005/8/layout/radial5"/>
    <dgm:cxn modelId="{386316D8-2853-42CD-90D0-975AFDB2824A}" type="presOf" srcId="{E0484347-A355-4B6A-846D-13D316A15BB6}" destId="{D738B494-073A-4B8B-A00F-A794E01673BE}" srcOrd="0" destOrd="0" presId="urn:microsoft.com/office/officeart/2005/8/layout/radial5"/>
    <dgm:cxn modelId="{BBA717DE-FD95-425F-98F2-9DA184E4C3E0}" srcId="{7E02762E-A7C1-47FD-8B40-8FC2C1A13EFA}" destId="{F96B6D7B-0654-4F35-AB3C-D6A689FF16D2}" srcOrd="1" destOrd="0" parTransId="{E0484347-A355-4B6A-846D-13D316A15BB6}" sibTransId="{E5683530-0CBA-4383-802B-F45864302D3F}"/>
    <dgm:cxn modelId="{CDAF12F1-EF3E-4515-BE6C-8E6F802DE299}" type="presOf" srcId="{CF57B7FA-CEEB-40BD-A37F-812FE452CFD4}" destId="{B4140547-99AD-435E-80C3-BE0949CADAA9}" srcOrd="0" destOrd="0" presId="urn:microsoft.com/office/officeart/2005/8/layout/radial5"/>
    <dgm:cxn modelId="{F5C0D0E5-F9BC-4B25-BBAC-910F1DA1C0A2}" type="presOf" srcId="{70CF9B08-4767-403B-B8C0-5612E15539BC}" destId="{EA6982E5-5355-4747-B52F-F87846BA8D3A}" srcOrd="1" destOrd="0" presId="urn:microsoft.com/office/officeart/2005/8/layout/radial5"/>
    <dgm:cxn modelId="{17C27923-AD1E-48D1-875C-0A2197A0015A}" type="presOf" srcId="{CF57B7FA-CEEB-40BD-A37F-812FE452CFD4}" destId="{89F406BB-AC05-4783-8B31-0829EC6D1705}" srcOrd="1" destOrd="0" presId="urn:microsoft.com/office/officeart/2005/8/layout/radial5"/>
    <dgm:cxn modelId="{089570EC-79DF-4D35-942E-3EDE82C6CA6A}" type="presParOf" srcId="{C24D2216-55F5-4835-B3B7-A5BD65E35D1D}" destId="{43C21354-CB2C-4F03-A290-BCA4DBDA16C5}" srcOrd="0" destOrd="0" presId="urn:microsoft.com/office/officeart/2005/8/layout/radial5"/>
    <dgm:cxn modelId="{B31BC5E9-E6DE-409B-AEB3-0C803F76C126}" type="presParOf" srcId="{C24D2216-55F5-4835-B3B7-A5BD65E35D1D}" destId="{47702726-ECA9-40B8-B25A-83E635DCCA7F}" srcOrd="1" destOrd="0" presId="urn:microsoft.com/office/officeart/2005/8/layout/radial5"/>
    <dgm:cxn modelId="{4857ECFD-3AA7-4FB1-B0C2-23FC25885B83}" type="presParOf" srcId="{47702726-ECA9-40B8-B25A-83E635DCCA7F}" destId="{EA6982E5-5355-4747-B52F-F87846BA8D3A}" srcOrd="0" destOrd="0" presId="urn:microsoft.com/office/officeart/2005/8/layout/radial5"/>
    <dgm:cxn modelId="{7DE55F63-5AE9-4107-96C0-826B82B2E58F}" type="presParOf" srcId="{C24D2216-55F5-4835-B3B7-A5BD65E35D1D}" destId="{F49AD2DA-EB61-458E-BC1D-8CE10B6F1C3D}" srcOrd="2" destOrd="0" presId="urn:microsoft.com/office/officeart/2005/8/layout/radial5"/>
    <dgm:cxn modelId="{E8DD9D66-94B1-43FD-88F4-09070083EE64}" type="presParOf" srcId="{C24D2216-55F5-4835-B3B7-A5BD65E35D1D}" destId="{D738B494-073A-4B8B-A00F-A794E01673BE}" srcOrd="3" destOrd="0" presId="urn:microsoft.com/office/officeart/2005/8/layout/radial5"/>
    <dgm:cxn modelId="{ABBAFF4A-9F56-4167-B21F-CD3A89EF4514}" type="presParOf" srcId="{D738B494-073A-4B8B-A00F-A794E01673BE}" destId="{E7FC0E56-B1D6-4865-9298-D14A08E6F2AB}" srcOrd="0" destOrd="0" presId="urn:microsoft.com/office/officeart/2005/8/layout/radial5"/>
    <dgm:cxn modelId="{099D73E3-9ED0-41F9-A472-1ABC351CFFF5}" type="presParOf" srcId="{C24D2216-55F5-4835-B3B7-A5BD65E35D1D}" destId="{CCBE58B8-E669-4466-9926-D6330F608EDC}" srcOrd="4" destOrd="0" presId="urn:microsoft.com/office/officeart/2005/8/layout/radial5"/>
    <dgm:cxn modelId="{5CCA5BEF-DA12-4735-BAA9-ABEA997B1206}" type="presParOf" srcId="{C24D2216-55F5-4835-B3B7-A5BD65E35D1D}" destId="{B4140547-99AD-435E-80C3-BE0949CADAA9}" srcOrd="5" destOrd="0" presId="urn:microsoft.com/office/officeart/2005/8/layout/radial5"/>
    <dgm:cxn modelId="{0D52F852-342A-4FAB-85FD-0A2A10C5AC6D}" type="presParOf" srcId="{B4140547-99AD-435E-80C3-BE0949CADAA9}" destId="{89F406BB-AC05-4783-8B31-0829EC6D1705}" srcOrd="0" destOrd="0" presId="urn:microsoft.com/office/officeart/2005/8/layout/radial5"/>
    <dgm:cxn modelId="{B8ED3A42-D3EA-4815-B7C8-1E35C8AAC5BA}" type="presParOf" srcId="{C24D2216-55F5-4835-B3B7-A5BD65E35D1D}" destId="{24C961AC-30EA-4B15-A549-AFD9B1CF4473}" srcOrd="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C21354-CB2C-4F03-A290-BCA4DBDA16C5}">
      <dsp:nvSpPr>
        <dsp:cNvPr id="0" name=""/>
        <dsp:cNvSpPr/>
      </dsp:nvSpPr>
      <dsp:spPr>
        <a:xfrm>
          <a:off x="2079623" y="1340240"/>
          <a:ext cx="1298880" cy="1216048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chemeClr val="tx1"/>
              </a:solidFill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балансовая (первоначальная) стоимость имущества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chemeClr val="tx1"/>
              </a:solidFill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14 999,6 млн.руб.</a:t>
          </a:r>
        </a:p>
      </dsp:txBody>
      <dsp:txXfrm>
        <a:off x="2269840" y="1518326"/>
        <a:ext cx="918446" cy="859876"/>
      </dsp:txXfrm>
    </dsp:sp>
    <dsp:sp modelId="{47702726-ECA9-40B8-B25A-83E635DCCA7F}">
      <dsp:nvSpPr>
        <dsp:cNvPr id="0" name=""/>
        <dsp:cNvSpPr/>
      </dsp:nvSpPr>
      <dsp:spPr>
        <a:xfrm rot="16200000">
          <a:off x="2668722" y="1056974"/>
          <a:ext cx="120682" cy="34565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effectLst>
              <a:outerShdw blurRad="60007" dist="200025" dir="15000000" sy="30000" kx="-1800000" algn="bl" rotWithShape="0">
                <a:prstClr val="black">
                  <a:alpha val="32000"/>
                </a:prstClr>
              </a:outerShdw>
            </a:effectLst>
          </a:endParaRPr>
        </a:p>
      </dsp:txBody>
      <dsp:txXfrm>
        <a:off x="2686825" y="1144209"/>
        <a:ext cx="84477" cy="207395"/>
      </dsp:txXfrm>
    </dsp:sp>
    <dsp:sp modelId="{F49AD2DA-EB61-458E-BC1D-8CE10B6F1C3D}">
      <dsp:nvSpPr>
        <dsp:cNvPr id="0" name=""/>
        <dsp:cNvSpPr/>
      </dsp:nvSpPr>
      <dsp:spPr>
        <a:xfrm>
          <a:off x="2134748" y="-60324"/>
          <a:ext cx="1188630" cy="1172862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имущество в хозяйственном ведении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2 563,2 млн.руб.</a:t>
          </a:r>
        </a:p>
      </dsp:txBody>
      <dsp:txXfrm>
        <a:off x="2308819" y="111438"/>
        <a:ext cx="840488" cy="829338"/>
      </dsp:txXfrm>
    </dsp:sp>
    <dsp:sp modelId="{D738B494-073A-4B8B-A00F-A794E01673BE}">
      <dsp:nvSpPr>
        <dsp:cNvPr id="0" name=""/>
        <dsp:cNvSpPr/>
      </dsp:nvSpPr>
      <dsp:spPr>
        <a:xfrm rot="1800000">
          <a:off x="3314471" y="2145620"/>
          <a:ext cx="111543" cy="34565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effectLst>
              <a:outerShdw blurRad="60007" dist="200025" dir="15000000" sy="30000" kx="-1800000" algn="bl" rotWithShape="0">
                <a:prstClr val="black">
                  <a:alpha val="32000"/>
                </a:prstClr>
              </a:outerShdw>
            </a:effectLst>
          </a:endParaRPr>
        </a:p>
      </dsp:txBody>
      <dsp:txXfrm>
        <a:off x="3316713" y="2206386"/>
        <a:ext cx="78080" cy="207395"/>
      </dsp:txXfrm>
    </dsp:sp>
    <dsp:sp modelId="{CCBE58B8-E669-4466-9926-D6330F608EDC}">
      <dsp:nvSpPr>
        <dsp:cNvPr id="0" name=""/>
        <dsp:cNvSpPr/>
      </dsp:nvSpPr>
      <dsp:spPr>
        <a:xfrm>
          <a:off x="3380260" y="2105586"/>
          <a:ext cx="1160856" cy="1107512"/>
        </a:xfrm>
        <a:prstGeom prst="ellipse">
          <a:avLst/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имущественная казна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4 157,6</a:t>
          </a:r>
        </a:p>
      </dsp:txBody>
      <dsp:txXfrm>
        <a:off x="3550263" y="2267777"/>
        <a:ext cx="820850" cy="783130"/>
      </dsp:txXfrm>
    </dsp:sp>
    <dsp:sp modelId="{B4140547-99AD-435E-80C3-BE0949CADAA9}">
      <dsp:nvSpPr>
        <dsp:cNvPr id="0" name=""/>
        <dsp:cNvSpPr/>
      </dsp:nvSpPr>
      <dsp:spPr>
        <a:xfrm rot="9000000">
          <a:off x="2015655" y="2151445"/>
          <a:ext cx="124275" cy="34565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effectLst>
              <a:outerShdw blurRad="60007" dist="200025" dir="15000000" sy="30000" kx="-1800000" algn="bl" rotWithShape="0">
                <a:prstClr val="black">
                  <a:alpha val="32000"/>
                </a:prstClr>
              </a:outerShdw>
            </a:effectLst>
          </a:endParaRPr>
        </a:p>
      </dsp:txBody>
      <dsp:txXfrm rot="10800000">
        <a:off x="2050440" y="2211257"/>
        <a:ext cx="86993" cy="207395"/>
      </dsp:txXfrm>
    </dsp:sp>
    <dsp:sp modelId="{24C961AC-30EA-4B15-A549-AFD9B1CF4473}">
      <dsp:nvSpPr>
        <dsp:cNvPr id="0" name=""/>
        <dsp:cNvSpPr/>
      </dsp:nvSpPr>
      <dsp:spPr>
        <a:xfrm>
          <a:off x="945283" y="2118056"/>
          <a:ext cx="1104310" cy="1082574"/>
        </a:xfrm>
        <a:prstGeom prst="ellipse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Оперативное управление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effectLst>
                <a:outerShdw blurRad="60007" dist="200025" dir="15000000" sy="30000" kx="-1800000" algn="bl" rotWithShape="0">
                  <a:prstClr val="black">
                    <a:alpha val="32000"/>
                  </a:prst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8 278,8 млн.руб.</a:t>
          </a:r>
        </a:p>
      </dsp:txBody>
      <dsp:txXfrm>
        <a:off x="1107005" y="2276595"/>
        <a:ext cx="780866" cy="7654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BookSection</b:SourceType>
    <b:Guid>{9F9759C1-F930-4878-BFE2-472C56D6F264}</b:Guid>
    <b:RefOrder>1</b:RefOrder>
  </b:Source>
</b:Sources>
</file>

<file path=customXml/itemProps1.xml><?xml version="1.0" encoding="utf-8"?>
<ds:datastoreItem xmlns:ds="http://schemas.openxmlformats.org/officeDocument/2006/customXml" ds:itemID="{5E374F12-A195-40A7-92DE-9101C663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12323</TotalTime>
  <Pages>1</Pages>
  <Words>11362</Words>
  <Characters>64764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75975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Евгений Келлер</cp:lastModifiedBy>
  <cp:revision>183</cp:revision>
  <cp:lastPrinted>2022-01-24T05:08:00Z</cp:lastPrinted>
  <dcterms:created xsi:type="dcterms:W3CDTF">2018-10-09T10:16:00Z</dcterms:created>
  <dcterms:modified xsi:type="dcterms:W3CDTF">2022-01-24T09:17:00Z</dcterms:modified>
</cp:coreProperties>
</file>