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4C" w:rsidRPr="0050404C" w:rsidRDefault="0050404C" w:rsidP="005040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Отчет</w:t>
      </w:r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5040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результатах работы</w:t>
      </w:r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Координационного совета при главе города </w:t>
      </w:r>
      <w:proofErr w:type="spellStart"/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Пыть-Яха</w:t>
      </w:r>
      <w:proofErr w:type="spellEnd"/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вопросам взаимодействия органов местного самоуправления города </w:t>
      </w:r>
      <w:proofErr w:type="spellStart"/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Пыть-Яха</w:t>
      </w:r>
      <w:proofErr w:type="spellEnd"/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 общественными, национально-культурными и религиозными объединениями (организациями) </w:t>
      </w:r>
    </w:p>
    <w:p w:rsidR="0050404C" w:rsidRPr="0050404C" w:rsidRDefault="0050404C" w:rsidP="005040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Pr="005040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году</w:t>
      </w:r>
    </w:p>
    <w:p w:rsidR="0050404C" w:rsidRPr="0050404C" w:rsidRDefault="0050404C" w:rsidP="0050404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50234" w:rsidRPr="00650234" w:rsidRDefault="0050404C" w:rsidP="005040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Совета осуществлялась в соответствии с планом работы на 20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утверждённым на последнем заседании Совета в 20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 В 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года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2 заседания, внеочередные заседания не проводились. Заседания Совета переносились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234"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неблагоприятной эпидемиологической ситуацией.        </w:t>
      </w:r>
    </w:p>
    <w:p w:rsidR="0050404C" w:rsidRPr="0050404C" w:rsidRDefault="0050404C" w:rsidP="005040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года рассмотрено 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вопросов. На заседании комиссии 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вопросов дано 14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поручений. На заседаниях Комиссии рассматривались и анализировались все информационные материалы и аналитические справки, поступавшие в адрес Комиссии.</w:t>
      </w:r>
    </w:p>
    <w:p w:rsidR="0050404C" w:rsidRPr="0050404C" w:rsidRDefault="0050404C" w:rsidP="0050404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Пыть-Яхе</w:t>
      </w:r>
      <w:proofErr w:type="spellEnd"/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сегодняшний день проживают представители более 70-национальностей. </w:t>
      </w:r>
    </w:p>
    <w:p w:rsidR="0050404C" w:rsidRPr="00650234" w:rsidRDefault="0050404C" w:rsidP="00504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 w:rsidRPr="00504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Пыть-Яхе</w:t>
      </w:r>
      <w:proofErr w:type="spellEnd"/>
      <w:r w:rsidRPr="00504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зарегистрировано 3 общественных организации по национально-культурному признаку: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Азербайджанский национально-культурный центр «РОДИНА», Местная религиозная организация 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православный Приход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храма в честь иконы Божией Матери «Нечаянная Радость», Местная мусульманская религиозная организация.</w:t>
      </w:r>
      <w:r w:rsidRPr="00504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Pr="00504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ежду ними достигнуто взаимопонимание и налажены партнерские отношения. В течение года с участием общественников проводятся десятки различных тематических мероприятий. 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году в спортивных учреждениях города ве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по созданию всех условий для социальной и культурной адаптации мигрантов, ежеквартально тренерами-инструкторами провод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ились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беседы содержащие факты поведения и отношения спортсменов разных национальностей во время тренировок и соревнований, уделя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особое внимание профилактике экстремизма, гармонизации межэтнических и межкультурных отношений, укреплению толерантности в области физической культуры и спорта. 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взрослой категории лиц организована работа спортивных секций: волейбол (мужчины, женщины) мини-футбол, настольный теннис, шахматы, шашки.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оказания поддержки социально ориентированным некоммерческим организациям, осуществляющим деятельность на территории муниципального образования городской округ город </w:t>
      </w:r>
      <w:proofErr w:type="spellStart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</w:t>
      </w:r>
      <w:proofErr w:type="spellEnd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09.04.2020 по 20.04.2020 проводи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лся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проектов социально ориентированных некоммерческих организаций по следующим номинациям: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Номинация «</w:t>
      </w:r>
      <w:proofErr w:type="spellStart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</w:t>
      </w:r>
      <w:proofErr w:type="spellEnd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наш общий дом».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учреждения номинации - формирование российской гражданской идентичности, социальной солидарности, гражданственности, взаимного уважения среди населения к культурам народов, проживающих на территории города </w:t>
      </w:r>
      <w:proofErr w:type="spellStart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Пыть-Яха</w:t>
      </w:r>
      <w:proofErr w:type="spellEnd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приоритетного направления (номинации) поддержива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проекты, направленные на: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поддержание межнационального и межконфессионального мира и согласия, развитие межнационального сотрудничества;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пропаганду здорового образа жизни; </w:t>
      </w:r>
    </w:p>
    <w:p w:rsidR="00650234" w:rsidRPr="00650234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профилактику немедицинского потребления наркотических средств и психотропных веществ, </w:t>
      </w:r>
      <w:proofErr w:type="spellStart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ресоциализацию</w:t>
      </w:r>
      <w:proofErr w:type="spellEnd"/>
      <w:r w:rsidRPr="00650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потребляющих наркотические средства и психотропные вещества в немедицинских целях.</w:t>
      </w:r>
    </w:p>
    <w:p w:rsidR="00650234" w:rsidRPr="0050404C" w:rsidRDefault="00650234" w:rsidP="0065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04C" w:rsidRPr="0050404C" w:rsidRDefault="0050404C" w:rsidP="005040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0404C">
        <w:rPr>
          <w:rFonts w:ascii="Times New Roman" w:eastAsia="Calibri" w:hAnsi="Times New Roman" w:cs="Times New Roman"/>
          <w:sz w:val="26"/>
          <w:szCs w:val="26"/>
        </w:rPr>
        <w:t>Также стоит отметить, что в образовательных учреждениях в 20</w:t>
      </w:r>
      <w:r w:rsidRPr="00650234">
        <w:rPr>
          <w:rFonts w:ascii="Times New Roman" w:eastAsia="Calibri" w:hAnsi="Times New Roman" w:cs="Times New Roman"/>
          <w:sz w:val="26"/>
          <w:szCs w:val="26"/>
        </w:rPr>
        <w:t>20</w:t>
      </w: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 году отсутствовали конфликты на почве межнациональных отношений. </w:t>
      </w:r>
    </w:p>
    <w:p w:rsidR="0050404C" w:rsidRPr="0050404C" w:rsidRDefault="0050404C" w:rsidP="005040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04C">
        <w:rPr>
          <w:rFonts w:ascii="Times New Roman" w:eastAsia="Calibri" w:hAnsi="Times New Roman" w:cs="Times New Roman"/>
          <w:sz w:val="26"/>
          <w:szCs w:val="26"/>
        </w:rPr>
        <w:tab/>
      </w:r>
      <w:r w:rsidRPr="00650234">
        <w:rPr>
          <w:rFonts w:ascii="Times New Roman" w:eastAsia="Calibri" w:hAnsi="Times New Roman" w:cs="Times New Roman"/>
          <w:sz w:val="26"/>
          <w:szCs w:val="26"/>
        </w:rPr>
        <w:t>А по</w:t>
      </w: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 результатам социологического исследования, проведенного Департаментом общественных и внешних связей автономного округа в 20</w:t>
      </w:r>
      <w:r w:rsidRPr="00650234">
        <w:rPr>
          <w:rFonts w:ascii="Times New Roman" w:eastAsia="Calibri" w:hAnsi="Times New Roman" w:cs="Times New Roman"/>
          <w:sz w:val="26"/>
          <w:szCs w:val="26"/>
        </w:rPr>
        <w:t>20</w:t>
      </w: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0234">
        <w:rPr>
          <w:rFonts w:ascii="Times New Roman" w:eastAsia="Calibri" w:hAnsi="Times New Roman" w:cs="Times New Roman"/>
          <w:sz w:val="26"/>
          <w:szCs w:val="26"/>
        </w:rPr>
        <w:t>году муниципальным</w:t>
      </w: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 образование достигнуты целевые показатели муниципальной программы, а именно:</w:t>
      </w:r>
    </w:p>
    <w:p w:rsidR="0050404C" w:rsidRPr="0050404C" w:rsidRDefault="0050404C" w:rsidP="005040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Доля </w:t>
      </w:r>
      <w:r w:rsidR="00650234" w:rsidRPr="0050404C">
        <w:rPr>
          <w:rFonts w:ascii="Times New Roman" w:eastAsia="Calibri" w:hAnsi="Times New Roman" w:cs="Times New Roman"/>
          <w:sz w:val="26"/>
          <w:szCs w:val="26"/>
        </w:rPr>
        <w:t>граждан,</w:t>
      </w: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 положительно оценивающих состояние межнациональных отношений в муниципальном образовании город </w:t>
      </w:r>
      <w:proofErr w:type="spellStart"/>
      <w:r w:rsidRPr="0050404C">
        <w:rPr>
          <w:rFonts w:ascii="Times New Roman" w:eastAsia="Calibri" w:hAnsi="Times New Roman" w:cs="Times New Roman"/>
          <w:sz w:val="26"/>
          <w:szCs w:val="26"/>
        </w:rPr>
        <w:t>Пыть-Ях</w:t>
      </w:r>
      <w:proofErr w:type="spellEnd"/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 в общем количестве граждан - 88,</w:t>
      </w:r>
      <w:r w:rsidR="00650234">
        <w:rPr>
          <w:rFonts w:ascii="Times New Roman" w:eastAsia="Calibri" w:hAnsi="Times New Roman" w:cs="Times New Roman"/>
          <w:sz w:val="26"/>
          <w:szCs w:val="26"/>
        </w:rPr>
        <w:t>4 %</w:t>
      </w:r>
      <w:bookmarkStart w:id="0" w:name="_GoBack"/>
      <w:bookmarkEnd w:id="0"/>
      <w:r w:rsidR="0065023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0404C" w:rsidRPr="0050404C" w:rsidRDefault="0050404C" w:rsidP="005040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Доля </w:t>
      </w:r>
      <w:r w:rsidR="00650234" w:rsidRPr="0050404C">
        <w:rPr>
          <w:rFonts w:ascii="Times New Roman" w:eastAsia="Calibri" w:hAnsi="Times New Roman" w:cs="Times New Roman"/>
          <w:sz w:val="26"/>
          <w:szCs w:val="26"/>
        </w:rPr>
        <w:t>граждан,</w:t>
      </w:r>
      <w:r w:rsidRPr="0050404C">
        <w:rPr>
          <w:rFonts w:ascii="Times New Roman" w:eastAsia="Calibri" w:hAnsi="Times New Roman" w:cs="Times New Roman"/>
          <w:sz w:val="26"/>
          <w:szCs w:val="26"/>
        </w:rPr>
        <w:t xml:space="preserve"> положительно оценивающих состояние межконфессиональных отношений в муниципальном образовании город Пыть-Ях-</w:t>
      </w:r>
      <w:r w:rsidR="00650234">
        <w:rPr>
          <w:rFonts w:ascii="Times New Roman" w:eastAsia="Calibri" w:hAnsi="Times New Roman" w:cs="Times New Roman"/>
          <w:sz w:val="26"/>
          <w:szCs w:val="26"/>
        </w:rPr>
        <w:t>91,4%.</w:t>
      </w:r>
    </w:p>
    <w:p w:rsidR="0050404C" w:rsidRPr="0050404C" w:rsidRDefault="0050404C" w:rsidP="005040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FE" w:rsidRPr="0050404C" w:rsidRDefault="00332BFE" w:rsidP="0050404C">
      <w:pPr>
        <w:jc w:val="both"/>
      </w:pPr>
    </w:p>
    <w:sectPr w:rsidR="00332BFE" w:rsidRPr="0050404C" w:rsidSect="00957EB5">
      <w:headerReference w:type="default" r:id="rId5"/>
      <w:headerReference w:type="first" r:id="rId6"/>
      <w:pgSz w:w="11906" w:h="16838" w:code="9"/>
      <w:pgMar w:top="1418" w:right="1247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A" w:rsidRDefault="00650234">
    <w:pPr>
      <w:pStyle w:val="a3"/>
      <w:jc w:val="center"/>
    </w:pPr>
    <w:r w:rsidRPr="00957EB5">
      <w:rPr>
        <w:rFonts w:ascii="Times New Roman" w:hAnsi="Times New Roman"/>
      </w:rPr>
      <w:fldChar w:fldCharType="begin"/>
    </w:r>
    <w:r w:rsidRPr="00957EB5">
      <w:rPr>
        <w:rFonts w:ascii="Times New Roman" w:hAnsi="Times New Roman"/>
      </w:rPr>
      <w:instrText>PAGE   \* MERGEFORMAT</w:instrText>
    </w:r>
    <w:r w:rsidRPr="00957EB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957EB5">
      <w:rPr>
        <w:rFonts w:ascii="Times New Roman" w:hAnsi="Times New Roman"/>
      </w:rPr>
      <w:fldChar w:fldCharType="end"/>
    </w:r>
  </w:p>
  <w:p w:rsidR="0015321A" w:rsidRDefault="006502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1A" w:rsidRPr="00957EB5" w:rsidRDefault="00650234">
    <w:pPr>
      <w:pStyle w:val="a3"/>
      <w:jc w:val="center"/>
      <w:rPr>
        <w:rFonts w:ascii="Times New Roman" w:hAnsi="Times New Roman"/>
      </w:rPr>
    </w:pPr>
  </w:p>
  <w:p w:rsidR="0015321A" w:rsidRDefault="006502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FBC"/>
    <w:multiLevelType w:val="hybridMultilevel"/>
    <w:tmpl w:val="C53E791C"/>
    <w:lvl w:ilvl="0" w:tplc="E38E55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27"/>
    <w:rsid w:val="001B1627"/>
    <w:rsid w:val="00332BFE"/>
    <w:rsid w:val="0050404C"/>
    <w:rsid w:val="006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C34B-0800-4ECA-85E4-AECF630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0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040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Емельянов</dc:creator>
  <cp:keywords/>
  <dc:description/>
  <cp:lastModifiedBy>Вячеслав Емельянов</cp:lastModifiedBy>
  <cp:revision>2</cp:revision>
  <dcterms:created xsi:type="dcterms:W3CDTF">2021-05-28T09:39:00Z</dcterms:created>
  <dcterms:modified xsi:type="dcterms:W3CDTF">2021-05-28T09:59:00Z</dcterms:modified>
</cp:coreProperties>
</file>