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</w:t>
      </w:r>
      <w:proofErr w:type="spellStart"/>
      <w:r w:rsidRPr="00E85473">
        <w:rPr>
          <w:sz w:val="26"/>
          <w:szCs w:val="26"/>
        </w:rPr>
        <w:t>Пыть-Яха</w:t>
      </w:r>
      <w:proofErr w:type="spellEnd"/>
      <w:r w:rsidRPr="00E85473">
        <w:rPr>
          <w:sz w:val="26"/>
          <w:szCs w:val="26"/>
        </w:rPr>
        <w:t xml:space="preserve">», </w:t>
      </w:r>
      <w:r w:rsidR="00E85473" w:rsidRPr="00E85473">
        <w:rPr>
          <w:sz w:val="26"/>
          <w:szCs w:val="26"/>
        </w:rPr>
        <w:t xml:space="preserve">управлением по </w:t>
      </w:r>
      <w:r w:rsidR="00467DBC" w:rsidRPr="00E12AFF">
        <w:rPr>
          <w:sz w:val="28"/>
          <w:szCs w:val="28"/>
        </w:rPr>
        <w:t>жилищно-коммунальному комплексу, транспорту и дорогам</w:t>
      </w:r>
      <w:r w:rsidR="00E85473" w:rsidRPr="00E85473">
        <w:rPr>
          <w:sz w:val="26"/>
          <w:szCs w:val="26"/>
        </w:rPr>
        <w:t xml:space="preserve"> </w:t>
      </w:r>
      <w:r w:rsidR="00E85473" w:rsidRPr="00467DBC">
        <w:rPr>
          <w:sz w:val="26"/>
          <w:szCs w:val="26"/>
        </w:rPr>
        <w:t xml:space="preserve">администрации города </w:t>
      </w:r>
      <w:proofErr w:type="spellStart"/>
      <w:r w:rsidR="00E85473" w:rsidRPr="00467DBC">
        <w:rPr>
          <w:sz w:val="26"/>
          <w:szCs w:val="26"/>
        </w:rPr>
        <w:t>Пыть-Яха</w:t>
      </w:r>
      <w:proofErr w:type="spellEnd"/>
      <w:r w:rsidR="00E85473">
        <w:rPr>
          <w:sz w:val="26"/>
          <w:szCs w:val="26"/>
        </w:rPr>
        <w:t>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E85473" w:rsidRDefault="00E85473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 xml:space="preserve">в период с </w:t>
      </w:r>
      <w:r w:rsidR="00467DBC">
        <w:rPr>
          <w:sz w:val="26"/>
          <w:szCs w:val="26"/>
        </w:rPr>
        <w:t>16.02.</w:t>
      </w:r>
      <w:r w:rsidRPr="00E85473">
        <w:rPr>
          <w:sz w:val="26"/>
          <w:szCs w:val="26"/>
        </w:rPr>
        <w:t>2</w:t>
      </w:r>
      <w:r w:rsidR="00D55BCB">
        <w:rPr>
          <w:sz w:val="26"/>
          <w:szCs w:val="26"/>
        </w:rPr>
        <w:t>02</w:t>
      </w:r>
      <w:r w:rsidR="00467DBC">
        <w:rPr>
          <w:sz w:val="26"/>
          <w:szCs w:val="26"/>
        </w:rPr>
        <w:t>2</w:t>
      </w:r>
      <w:r w:rsidR="002D676C" w:rsidRPr="00E85473">
        <w:rPr>
          <w:sz w:val="26"/>
          <w:szCs w:val="26"/>
        </w:rPr>
        <w:t xml:space="preserve"> года по </w:t>
      </w:r>
      <w:r w:rsidR="00467DBC">
        <w:rPr>
          <w:sz w:val="26"/>
          <w:szCs w:val="26"/>
        </w:rPr>
        <w:t>17.03.</w:t>
      </w:r>
      <w:r w:rsidR="00D55BCB">
        <w:rPr>
          <w:sz w:val="26"/>
          <w:szCs w:val="26"/>
        </w:rPr>
        <w:t>202</w:t>
      </w:r>
      <w:r w:rsidR="00467DBC">
        <w:rPr>
          <w:sz w:val="26"/>
          <w:szCs w:val="26"/>
        </w:rPr>
        <w:t>2</w:t>
      </w:r>
      <w:r w:rsidR="002D676C" w:rsidRPr="00E85473">
        <w:rPr>
          <w:sz w:val="26"/>
          <w:szCs w:val="26"/>
        </w:rPr>
        <w:t xml:space="preserve"> года проведены публичные консультации по </w:t>
      </w:r>
      <w:r w:rsidR="00467DBC">
        <w:rPr>
          <w:sz w:val="26"/>
          <w:szCs w:val="26"/>
        </w:rPr>
        <w:t xml:space="preserve">проекту </w:t>
      </w:r>
      <w:r w:rsidR="002D676C" w:rsidRPr="00E85473">
        <w:rPr>
          <w:sz w:val="26"/>
          <w:szCs w:val="26"/>
        </w:rPr>
        <w:t xml:space="preserve">постановления администрации </w:t>
      </w:r>
      <w:proofErr w:type="spellStart"/>
      <w:r w:rsidR="002D676C" w:rsidRPr="00E85473">
        <w:rPr>
          <w:sz w:val="26"/>
          <w:szCs w:val="26"/>
        </w:rPr>
        <w:t>г.Пыть-</w:t>
      </w:r>
      <w:proofErr w:type="gramStart"/>
      <w:r w:rsidR="002D676C" w:rsidRPr="00E85473">
        <w:rPr>
          <w:sz w:val="26"/>
          <w:szCs w:val="26"/>
        </w:rPr>
        <w:t>Яха</w:t>
      </w:r>
      <w:proofErr w:type="spellEnd"/>
      <w:r w:rsidR="00467DBC">
        <w:rPr>
          <w:sz w:val="26"/>
          <w:szCs w:val="26"/>
        </w:rPr>
        <w:t xml:space="preserve"> </w:t>
      </w:r>
      <w:r w:rsidR="002D676C" w:rsidRPr="00E85473">
        <w:rPr>
          <w:sz w:val="26"/>
          <w:szCs w:val="26"/>
        </w:rPr>
        <w:t xml:space="preserve"> </w:t>
      </w:r>
      <w:r w:rsidR="00467DBC" w:rsidRPr="00426884">
        <w:rPr>
          <w:spacing w:val="1"/>
          <w:sz w:val="28"/>
          <w:szCs w:val="28"/>
        </w:rPr>
        <w:t>«</w:t>
      </w:r>
      <w:proofErr w:type="gramEnd"/>
      <w:r w:rsidR="00467DBC" w:rsidRPr="004668CC">
        <w:rPr>
          <w:sz w:val="28"/>
          <w:szCs w:val="28"/>
        </w:rPr>
        <w:t xml:space="preserve">Об </w:t>
      </w:r>
      <w:r w:rsidR="00467DBC">
        <w:rPr>
          <w:sz w:val="28"/>
          <w:szCs w:val="28"/>
        </w:rPr>
        <w:t>у</w:t>
      </w:r>
      <w:r w:rsidR="00467DBC" w:rsidRPr="004668CC">
        <w:rPr>
          <w:sz w:val="28"/>
          <w:szCs w:val="28"/>
        </w:rPr>
        <w:t xml:space="preserve">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467DBC" w:rsidRPr="004668CC">
        <w:rPr>
          <w:sz w:val="28"/>
          <w:szCs w:val="28"/>
        </w:rPr>
        <w:t>Пыть-Яха</w:t>
      </w:r>
      <w:proofErr w:type="spellEnd"/>
      <w:r w:rsidR="00467DBC">
        <w:rPr>
          <w:sz w:val="28"/>
          <w:szCs w:val="28"/>
        </w:rPr>
        <w:t xml:space="preserve"> </w:t>
      </w:r>
      <w:r w:rsidR="00467DBC" w:rsidRPr="004668CC">
        <w:rPr>
          <w:sz w:val="28"/>
          <w:szCs w:val="28"/>
        </w:rPr>
        <w:t>(выполнение работ по содержанию и ремонту сооружения «Фонтан»)</w:t>
      </w:r>
      <w:r w:rsidR="00467DBC">
        <w:rPr>
          <w:sz w:val="28"/>
          <w:szCs w:val="28"/>
        </w:rPr>
        <w:t>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E85473" w:rsidRDefault="00E85473" w:rsidP="00E85473">
      <w:pPr>
        <w:rPr>
          <w:sz w:val="26"/>
          <w:szCs w:val="26"/>
        </w:rPr>
      </w:pPr>
    </w:p>
    <w:p w:rsidR="002D676C" w:rsidRPr="00831442" w:rsidRDefault="002D676C" w:rsidP="00E85473">
      <w:pPr>
        <w:ind w:firstLine="708"/>
        <w:rPr>
          <w:sz w:val="26"/>
          <w:szCs w:val="26"/>
        </w:rPr>
      </w:pPr>
      <w:r w:rsidRPr="00831442">
        <w:rPr>
          <w:sz w:val="26"/>
          <w:szCs w:val="26"/>
        </w:rPr>
        <w:t>При проведении публичных консультаций получены отзывы от:</w:t>
      </w:r>
    </w:p>
    <w:p w:rsidR="002D676C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Союз</w:t>
      </w:r>
      <w:r w:rsidR="00702F35" w:rsidRPr="00831442">
        <w:rPr>
          <w:rFonts w:ascii="Times New Roman" w:hAnsi="Times New Roman" w:cs="Times New Roman"/>
          <w:sz w:val="26"/>
          <w:szCs w:val="26"/>
        </w:rPr>
        <w:t>а</w:t>
      </w:r>
      <w:r w:rsidRPr="00831442">
        <w:rPr>
          <w:rFonts w:ascii="Times New Roman" w:hAnsi="Times New Roman" w:cs="Times New Roman"/>
          <w:sz w:val="26"/>
          <w:szCs w:val="26"/>
        </w:rPr>
        <w:t xml:space="preserve"> «Торгово-промышленная палата Ханты-Мансийского автономного округа-Югры»</w:t>
      </w:r>
      <w:r w:rsidR="0075302C" w:rsidRPr="00831442">
        <w:rPr>
          <w:rFonts w:ascii="Times New Roman" w:hAnsi="Times New Roman" w:cs="Times New Roman"/>
          <w:sz w:val="26"/>
          <w:szCs w:val="26"/>
        </w:rPr>
        <w:t xml:space="preserve"> (</w:t>
      </w:r>
      <w:r w:rsidR="00702F35" w:rsidRPr="00831442">
        <w:rPr>
          <w:rFonts w:ascii="Times New Roman" w:hAnsi="Times New Roman" w:cs="Times New Roman"/>
          <w:sz w:val="26"/>
          <w:szCs w:val="26"/>
        </w:rPr>
        <w:t xml:space="preserve">исх. от </w:t>
      </w:r>
      <w:r w:rsidR="00467DBC">
        <w:rPr>
          <w:rFonts w:ascii="Times New Roman" w:hAnsi="Times New Roman" w:cs="Times New Roman"/>
          <w:sz w:val="26"/>
          <w:szCs w:val="26"/>
        </w:rPr>
        <w:t>15.03</w:t>
      </w:r>
      <w:r w:rsidR="00831442" w:rsidRPr="00831442">
        <w:rPr>
          <w:rFonts w:ascii="Times New Roman" w:hAnsi="Times New Roman" w:cs="Times New Roman"/>
          <w:sz w:val="26"/>
          <w:szCs w:val="26"/>
        </w:rPr>
        <w:t>.2022</w:t>
      </w:r>
      <w:r w:rsidR="00247CC8" w:rsidRPr="00831442">
        <w:rPr>
          <w:rFonts w:ascii="Times New Roman" w:hAnsi="Times New Roman" w:cs="Times New Roman"/>
          <w:sz w:val="26"/>
          <w:szCs w:val="26"/>
        </w:rPr>
        <w:t xml:space="preserve"> </w:t>
      </w:r>
      <w:r w:rsidR="00702F35" w:rsidRPr="00831442">
        <w:rPr>
          <w:rFonts w:ascii="Times New Roman" w:hAnsi="Times New Roman" w:cs="Times New Roman"/>
          <w:sz w:val="26"/>
          <w:szCs w:val="26"/>
        </w:rPr>
        <w:t>№</w:t>
      </w:r>
      <w:r w:rsidR="00467DBC">
        <w:rPr>
          <w:rFonts w:ascii="Times New Roman" w:hAnsi="Times New Roman" w:cs="Times New Roman"/>
          <w:sz w:val="26"/>
          <w:szCs w:val="26"/>
        </w:rPr>
        <w:t>261</w:t>
      </w:r>
      <w:r w:rsidR="00247CC8" w:rsidRPr="00831442">
        <w:rPr>
          <w:rFonts w:ascii="Times New Roman" w:hAnsi="Times New Roman" w:cs="Times New Roman"/>
          <w:sz w:val="26"/>
          <w:szCs w:val="26"/>
        </w:rPr>
        <w:t>/2</w:t>
      </w:r>
      <w:r w:rsidR="0075302C" w:rsidRPr="00831442">
        <w:rPr>
          <w:rFonts w:ascii="Times New Roman" w:hAnsi="Times New Roman" w:cs="Times New Roman"/>
          <w:sz w:val="26"/>
          <w:szCs w:val="26"/>
        </w:rPr>
        <w:t>)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195272" w:rsidRPr="00831442" w:rsidRDefault="00195272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МУП «УГХ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="002E6C47">
        <w:rPr>
          <w:rFonts w:ascii="Times New Roman" w:hAnsi="Times New Roman" w:cs="Times New Roman"/>
          <w:sz w:val="26"/>
          <w:szCs w:val="26"/>
        </w:rPr>
        <w:t>скрин</w:t>
      </w:r>
      <w:proofErr w:type="spellEnd"/>
      <w:r w:rsidR="002E6C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</w:t>
      </w:r>
      <w:r w:rsidR="002E6C4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отражен </w:t>
      </w:r>
      <w:r w:rsidR="00720479">
        <w:rPr>
          <w:rFonts w:ascii="Times New Roman" w:hAnsi="Times New Roman" w:cs="Times New Roman"/>
          <w:sz w:val="26"/>
          <w:szCs w:val="26"/>
        </w:rPr>
        <w:t xml:space="preserve">21.02.2022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20479">
        <w:rPr>
          <w:rFonts w:ascii="Times New Roman" w:hAnsi="Times New Roman" w:cs="Times New Roman"/>
          <w:sz w:val="26"/>
          <w:szCs w:val="26"/>
        </w:rPr>
        <w:t>отчете</w:t>
      </w:r>
      <w:r>
        <w:rPr>
          <w:rFonts w:ascii="Times New Roman" w:hAnsi="Times New Roman" w:cs="Times New Roman"/>
          <w:sz w:val="26"/>
          <w:szCs w:val="26"/>
        </w:rPr>
        <w:t xml:space="preserve"> электронной системы «Дело-Веб».</w:t>
      </w:r>
      <w:r w:rsidR="00720479">
        <w:rPr>
          <w:rFonts w:ascii="Times New Roman" w:hAnsi="Times New Roman" w:cs="Times New Roman"/>
          <w:sz w:val="26"/>
          <w:szCs w:val="26"/>
        </w:rPr>
        <w:t>)</w:t>
      </w:r>
    </w:p>
    <w:p w:rsidR="00397092" w:rsidRPr="00831442" w:rsidRDefault="00397092" w:rsidP="00831442">
      <w:pPr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762EA" w:rsidRDefault="002762EA" w:rsidP="002762EA">
      <w:pPr>
        <w:rPr>
          <w:b/>
          <w:sz w:val="26"/>
          <w:szCs w:val="26"/>
        </w:rPr>
      </w:pPr>
    </w:p>
    <w:p w:rsidR="002762EA" w:rsidRDefault="002762EA" w:rsidP="002762EA">
      <w:pPr>
        <w:rPr>
          <w:b/>
          <w:sz w:val="26"/>
          <w:szCs w:val="26"/>
        </w:rPr>
      </w:pPr>
    </w:p>
    <w:p w:rsidR="002D676C" w:rsidRPr="00E85473" w:rsidRDefault="002D676C" w:rsidP="002762E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9A7215" w:rsidRPr="007F60B6" w:rsidTr="009A7215">
        <w:trPr>
          <w:trHeight w:val="841"/>
        </w:trPr>
        <w:tc>
          <w:tcPr>
            <w:tcW w:w="2689" w:type="dxa"/>
            <w:vMerge w:val="restart"/>
            <w:shd w:val="clear" w:color="auto" w:fill="auto"/>
          </w:tcPr>
          <w:p w:rsidR="009A7215" w:rsidRDefault="009A7215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A7215" w:rsidRDefault="009A7215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2BC">
              <w:rPr>
                <w:sz w:val="18"/>
                <w:szCs w:val="18"/>
              </w:rPr>
              <w:t>Союз «Торгово-промышленная палата Ханты-Мансийского автономного округа-Югры»</w:t>
            </w:r>
          </w:p>
          <w:p w:rsidR="009A7215" w:rsidRPr="007F60B6" w:rsidRDefault="009A7215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A7215" w:rsidRPr="00720479" w:rsidRDefault="009A7215" w:rsidP="009528AB">
            <w:pPr>
              <w:jc w:val="both"/>
              <w:rPr>
                <w:b/>
                <w:sz w:val="18"/>
                <w:szCs w:val="18"/>
              </w:rPr>
            </w:pPr>
            <w:r w:rsidRPr="00720479">
              <w:rPr>
                <w:b/>
                <w:sz w:val="18"/>
                <w:szCs w:val="18"/>
              </w:rPr>
              <w:t>Замечания:</w:t>
            </w:r>
          </w:p>
          <w:p w:rsidR="009A7215" w:rsidRPr="009528AB" w:rsidRDefault="009A7215" w:rsidP="009A72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  <w:r>
              <w:rPr>
                <w:sz w:val="18"/>
                <w:szCs w:val="18"/>
              </w:rPr>
              <w:t xml:space="preserve">. 4.) п.2.14. порядка: неверно указана ссылка на </w:t>
            </w:r>
            <w:proofErr w:type="gramStart"/>
            <w:r>
              <w:rPr>
                <w:sz w:val="18"/>
                <w:szCs w:val="18"/>
              </w:rPr>
              <w:t>п.1.9.,</w:t>
            </w:r>
            <w:proofErr w:type="gramEnd"/>
            <w:r>
              <w:rPr>
                <w:sz w:val="18"/>
                <w:szCs w:val="18"/>
              </w:rPr>
              <w:t xml:space="preserve"> вместо п.1.8. </w:t>
            </w:r>
            <w:r w:rsidRPr="007F60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9A7215" w:rsidRPr="007F60B6" w:rsidRDefault="009A7215" w:rsidP="009A7215">
            <w:pPr>
              <w:rPr>
                <w:sz w:val="18"/>
                <w:szCs w:val="18"/>
              </w:rPr>
            </w:pPr>
            <w:r w:rsidRPr="009528AB">
              <w:rPr>
                <w:b/>
                <w:sz w:val="18"/>
                <w:szCs w:val="18"/>
              </w:rPr>
              <w:t>Замечани</w:t>
            </w:r>
            <w:r>
              <w:rPr>
                <w:b/>
                <w:sz w:val="18"/>
                <w:szCs w:val="18"/>
              </w:rPr>
              <w:t>е</w:t>
            </w:r>
            <w:r w:rsidRPr="009528AB">
              <w:rPr>
                <w:b/>
                <w:sz w:val="18"/>
                <w:szCs w:val="18"/>
              </w:rPr>
              <w:t xml:space="preserve"> учтен</w:t>
            </w:r>
            <w:r>
              <w:rPr>
                <w:b/>
                <w:sz w:val="18"/>
                <w:szCs w:val="18"/>
              </w:rPr>
              <w:t>о</w:t>
            </w:r>
            <w:r w:rsidRPr="009528AB">
              <w:rPr>
                <w:b/>
                <w:sz w:val="18"/>
                <w:szCs w:val="18"/>
              </w:rPr>
              <w:t xml:space="preserve"> и устранен</w:t>
            </w:r>
            <w:r>
              <w:rPr>
                <w:b/>
                <w:sz w:val="18"/>
                <w:szCs w:val="18"/>
              </w:rPr>
              <w:t>о полностью.</w:t>
            </w:r>
          </w:p>
        </w:tc>
      </w:tr>
      <w:tr w:rsidR="009A7215" w:rsidRPr="007F60B6" w:rsidTr="002762EA">
        <w:trPr>
          <w:trHeight w:val="937"/>
        </w:trPr>
        <w:tc>
          <w:tcPr>
            <w:tcW w:w="2689" w:type="dxa"/>
            <w:vMerge/>
            <w:shd w:val="clear" w:color="auto" w:fill="auto"/>
          </w:tcPr>
          <w:p w:rsidR="009A7215" w:rsidRDefault="009A7215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A7215" w:rsidRDefault="009A7215" w:rsidP="009A72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п.2.20, 2.22, 2.23, 2.24, пп.1.4 п.26 порядка: неверно указаны ссылка на </w:t>
            </w:r>
            <w:proofErr w:type="gramStart"/>
            <w:r>
              <w:rPr>
                <w:sz w:val="18"/>
                <w:szCs w:val="18"/>
              </w:rPr>
              <w:t>п.2.19.,</w:t>
            </w:r>
            <w:proofErr w:type="gramEnd"/>
            <w:r>
              <w:rPr>
                <w:sz w:val="18"/>
                <w:szCs w:val="18"/>
              </w:rPr>
              <w:t xml:space="preserve"> вместо п.2.18.</w:t>
            </w:r>
          </w:p>
          <w:p w:rsidR="009A7215" w:rsidRDefault="009A7215" w:rsidP="009A72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п.1.8. порядка критериями отбора для получения субсидии на возмещение затрат в связи с выполнением работ по содержанию и ремонту сооружения «Фонтан», в том числе является требование:</w:t>
            </w:r>
          </w:p>
          <w:p w:rsidR="009A7215" w:rsidRDefault="009A7215" w:rsidP="009A7215">
            <w:pPr>
              <w:pStyle w:val="a3"/>
              <w:numPr>
                <w:ilvl w:val="0"/>
                <w:numId w:val="6"/>
              </w:numPr>
              <w:ind w:left="-108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 уставе организации (получателя субсидии) в качестве вида деятельности:</w:t>
            </w:r>
          </w:p>
          <w:p w:rsidR="009A7215" w:rsidRDefault="009A7215" w:rsidP="009A7215">
            <w:pPr>
              <w:pStyle w:val="a3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и техническое обслуживание инженерного оборудования зданий и сооружений, в том числе содержание и ремонт сооружения «Фонтан»;</w:t>
            </w:r>
          </w:p>
          <w:p w:rsidR="009A7215" w:rsidRDefault="009A7215" w:rsidP="009A7215">
            <w:pPr>
              <w:pStyle w:val="a3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монтаж средств автоматики, телемеханики, связи, контрольно-измерительных приборов и их пуско-наладка.</w:t>
            </w:r>
          </w:p>
          <w:p w:rsidR="009A7215" w:rsidRPr="00720479" w:rsidRDefault="009A7215" w:rsidP="009A72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п.1 ст.49 ГК РФ коммерческие организации, за исключением унитарных предприятий и иных видов организаций, предусмотренных законом, могут иметь гражданские права и нести гражданские обязанности, необходимые для осуществления любых видов деятельности, не запрещенных законом. Таким образом, коммерческие организации вправе осуществлять любые виды деятельности, даже те, которые не указаны в уставе. Соответственно требование о наличии определенных видов деятельности необоснованно ограничивает предпринимателей в данной государственной поддержке.</w:t>
            </w:r>
          </w:p>
        </w:tc>
        <w:tc>
          <w:tcPr>
            <w:tcW w:w="3260" w:type="dxa"/>
            <w:shd w:val="clear" w:color="auto" w:fill="auto"/>
          </w:tcPr>
          <w:p w:rsidR="009A7215" w:rsidRPr="009528AB" w:rsidRDefault="009A7215" w:rsidP="009A7215">
            <w:pPr>
              <w:rPr>
                <w:b/>
                <w:sz w:val="18"/>
                <w:szCs w:val="18"/>
              </w:rPr>
            </w:pPr>
            <w:r w:rsidRPr="009528AB">
              <w:rPr>
                <w:b/>
                <w:sz w:val="18"/>
                <w:szCs w:val="18"/>
              </w:rPr>
              <w:t>Замечани</w:t>
            </w:r>
            <w:r>
              <w:rPr>
                <w:b/>
                <w:sz w:val="18"/>
                <w:szCs w:val="18"/>
              </w:rPr>
              <w:t>я</w:t>
            </w:r>
            <w:r w:rsidRPr="009528AB">
              <w:rPr>
                <w:b/>
                <w:sz w:val="18"/>
                <w:szCs w:val="18"/>
              </w:rPr>
              <w:t xml:space="preserve"> учтен</w:t>
            </w:r>
            <w:r>
              <w:rPr>
                <w:b/>
                <w:sz w:val="18"/>
                <w:szCs w:val="18"/>
              </w:rPr>
              <w:t>ы</w:t>
            </w:r>
            <w:r w:rsidRPr="009528AB">
              <w:rPr>
                <w:b/>
                <w:sz w:val="18"/>
                <w:szCs w:val="18"/>
              </w:rPr>
              <w:t xml:space="preserve"> и устранен</w:t>
            </w:r>
            <w:r>
              <w:rPr>
                <w:b/>
                <w:sz w:val="18"/>
                <w:szCs w:val="18"/>
              </w:rPr>
              <w:t>ы полностью.</w:t>
            </w:r>
          </w:p>
          <w:p w:rsidR="009A7215" w:rsidRPr="009528AB" w:rsidRDefault="009A7215" w:rsidP="00195272">
            <w:pPr>
              <w:rPr>
                <w:b/>
                <w:sz w:val="18"/>
                <w:szCs w:val="18"/>
              </w:rPr>
            </w:pPr>
          </w:p>
        </w:tc>
      </w:tr>
      <w:tr w:rsidR="00651DB7" w:rsidRPr="007F60B6" w:rsidTr="00720479">
        <w:tc>
          <w:tcPr>
            <w:tcW w:w="2689" w:type="dxa"/>
            <w:shd w:val="clear" w:color="auto" w:fill="auto"/>
          </w:tcPr>
          <w:p w:rsidR="00651DB7" w:rsidRPr="007F60B6" w:rsidRDefault="00260085" w:rsidP="005D3F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МУП «УГХ </w:t>
            </w:r>
            <w:proofErr w:type="spellStart"/>
            <w:r>
              <w:rPr>
                <w:sz w:val="18"/>
                <w:szCs w:val="18"/>
              </w:rPr>
              <w:t>м.о</w:t>
            </w:r>
            <w:proofErr w:type="spellEnd"/>
            <w:r>
              <w:rPr>
                <w:sz w:val="18"/>
                <w:szCs w:val="18"/>
              </w:rPr>
              <w:t xml:space="preserve">. г. </w:t>
            </w:r>
            <w:proofErr w:type="spellStart"/>
            <w:r>
              <w:rPr>
                <w:sz w:val="18"/>
                <w:szCs w:val="18"/>
              </w:rPr>
              <w:t>Пыть-Яха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720479" w:rsidRPr="00720479" w:rsidRDefault="00720479" w:rsidP="0072047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20479">
              <w:rPr>
                <w:b/>
                <w:color w:val="000000"/>
                <w:sz w:val="18"/>
                <w:szCs w:val="18"/>
              </w:rPr>
              <w:t>Замечание:</w:t>
            </w:r>
          </w:p>
          <w:p w:rsidR="00720479" w:rsidRDefault="00720479" w:rsidP="00720479">
            <w:pPr>
              <w:jc w:val="both"/>
              <w:rPr>
                <w:color w:val="000000"/>
                <w:sz w:val="18"/>
                <w:szCs w:val="18"/>
              </w:rPr>
            </w:pPr>
            <w:r w:rsidRPr="00720479">
              <w:rPr>
                <w:color w:val="000000"/>
                <w:sz w:val="18"/>
                <w:szCs w:val="18"/>
              </w:rPr>
              <w:t xml:space="preserve">Одним из обязательных пунктов для получения субсидии МУП "УГХ" </w:t>
            </w:r>
            <w:proofErr w:type="spellStart"/>
            <w:r w:rsidRPr="00720479">
              <w:rPr>
                <w:color w:val="000000"/>
                <w:sz w:val="18"/>
                <w:szCs w:val="18"/>
              </w:rPr>
              <w:t>м.о.г</w:t>
            </w:r>
            <w:proofErr w:type="spellEnd"/>
            <w:r w:rsidRPr="00720479">
              <w:rPr>
                <w:color w:val="000000"/>
                <w:sz w:val="18"/>
                <w:szCs w:val="18"/>
              </w:rPr>
              <w:t>. Пыть-Ях является отсутствие налоговой</w:t>
            </w:r>
            <w:r w:rsidRPr="00720479">
              <w:rPr>
                <w:color w:val="000000"/>
                <w:sz w:val="18"/>
                <w:szCs w:val="18"/>
                <w:shd w:val="clear" w:color="auto" w:fill="EBE9E5"/>
              </w:rPr>
              <w:t xml:space="preserve"> </w:t>
            </w:r>
            <w:r w:rsidRPr="00720479">
              <w:rPr>
                <w:color w:val="000000"/>
                <w:sz w:val="18"/>
                <w:szCs w:val="18"/>
              </w:rPr>
              <w:t xml:space="preserve">задолженности, в данный момент и в последние годы такого на предприятии не наблюдалось. </w:t>
            </w:r>
          </w:p>
          <w:p w:rsidR="00651DB7" w:rsidRPr="00720479" w:rsidRDefault="00720479" w:rsidP="00720479">
            <w:pPr>
              <w:jc w:val="both"/>
              <w:rPr>
                <w:sz w:val="18"/>
                <w:szCs w:val="18"/>
              </w:rPr>
            </w:pPr>
            <w:r w:rsidRPr="00720479">
              <w:rPr>
                <w:color w:val="000000"/>
                <w:sz w:val="18"/>
                <w:szCs w:val="18"/>
              </w:rPr>
              <w:t xml:space="preserve">Соответственно при получении субсидии предприятию будет отказано, что таким образом увеличит убытки самого предприятия. </w:t>
            </w:r>
          </w:p>
        </w:tc>
        <w:tc>
          <w:tcPr>
            <w:tcW w:w="3260" w:type="dxa"/>
            <w:shd w:val="clear" w:color="auto" w:fill="auto"/>
          </w:tcPr>
          <w:p w:rsidR="00651DB7" w:rsidRPr="004F29CE" w:rsidRDefault="00720479" w:rsidP="00063299">
            <w:pPr>
              <w:rPr>
                <w:sz w:val="18"/>
                <w:szCs w:val="18"/>
              </w:rPr>
            </w:pPr>
            <w:r w:rsidRPr="009528AB">
              <w:rPr>
                <w:b/>
                <w:sz w:val="18"/>
                <w:szCs w:val="18"/>
              </w:rPr>
              <w:t>Замечани</w:t>
            </w:r>
            <w:r>
              <w:rPr>
                <w:b/>
                <w:sz w:val="18"/>
                <w:szCs w:val="18"/>
              </w:rPr>
              <w:t>е</w:t>
            </w:r>
            <w:r w:rsidRPr="009528AB">
              <w:rPr>
                <w:b/>
                <w:sz w:val="18"/>
                <w:szCs w:val="18"/>
              </w:rPr>
              <w:t xml:space="preserve"> учтено и устранен</w:t>
            </w:r>
            <w:r>
              <w:rPr>
                <w:b/>
                <w:sz w:val="18"/>
                <w:szCs w:val="18"/>
              </w:rPr>
              <w:t xml:space="preserve">о </w:t>
            </w:r>
            <w:r w:rsidR="00063299">
              <w:rPr>
                <w:b/>
                <w:sz w:val="18"/>
                <w:szCs w:val="18"/>
              </w:rPr>
              <w:t>в п.2.2. порядка.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2D676C" w:rsidRPr="006E7584" w:rsidRDefault="002D676C" w:rsidP="00E85473">
      <w:pPr>
        <w:jc w:val="both"/>
        <w:rPr>
          <w:sz w:val="26"/>
          <w:szCs w:val="26"/>
        </w:rPr>
      </w:pPr>
      <w:r w:rsidRPr="006E7584">
        <w:rPr>
          <w:sz w:val="26"/>
          <w:szCs w:val="26"/>
        </w:rPr>
        <w:t>Приложения:</w:t>
      </w:r>
    </w:p>
    <w:p w:rsidR="00CD4566" w:rsidRPr="006E7584" w:rsidRDefault="00270DB7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6E7584">
        <w:rPr>
          <w:sz w:val="26"/>
          <w:szCs w:val="26"/>
        </w:rPr>
        <w:t xml:space="preserve">Проект </w:t>
      </w:r>
      <w:r w:rsidR="00637813" w:rsidRPr="006E7584">
        <w:rPr>
          <w:sz w:val="26"/>
          <w:szCs w:val="26"/>
        </w:rPr>
        <w:t xml:space="preserve">постановления администрации города </w:t>
      </w:r>
      <w:r w:rsidR="00720479" w:rsidRPr="006E7584">
        <w:rPr>
          <w:bCs/>
          <w:sz w:val="26"/>
          <w:szCs w:val="26"/>
        </w:rPr>
        <w:t xml:space="preserve">Пыть-Яха </w:t>
      </w:r>
      <w:r w:rsidR="00720479" w:rsidRPr="006E7584">
        <w:rPr>
          <w:spacing w:val="1"/>
          <w:sz w:val="26"/>
          <w:szCs w:val="26"/>
        </w:rPr>
        <w:t>«</w:t>
      </w:r>
      <w:r w:rsidR="00720479" w:rsidRPr="006E7584">
        <w:rPr>
          <w:sz w:val="26"/>
          <w:szCs w:val="26"/>
        </w:rPr>
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720479" w:rsidRPr="006E7584">
        <w:rPr>
          <w:sz w:val="26"/>
          <w:szCs w:val="26"/>
        </w:rPr>
        <w:t>Пыть-Яха</w:t>
      </w:r>
      <w:proofErr w:type="spellEnd"/>
      <w:r w:rsidR="00720479" w:rsidRPr="006E7584">
        <w:rPr>
          <w:sz w:val="26"/>
          <w:szCs w:val="26"/>
        </w:rPr>
        <w:t xml:space="preserve"> (выполнение работ по содержанию и ремонту сооружения «Фонтан»).</w:t>
      </w:r>
    </w:p>
    <w:p w:rsidR="00CD4566" w:rsidRPr="006E7584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6E7584">
        <w:rPr>
          <w:bCs/>
          <w:sz w:val="26"/>
          <w:szCs w:val="26"/>
        </w:rPr>
        <w:t xml:space="preserve">Ответ Союза «Торгово-промышленная палата Ханты-Мансийского автономного округа-Югры» (исх. </w:t>
      </w:r>
      <w:r w:rsidR="00831442" w:rsidRPr="006E7584">
        <w:rPr>
          <w:bCs/>
          <w:sz w:val="26"/>
          <w:szCs w:val="26"/>
        </w:rPr>
        <w:t xml:space="preserve">от </w:t>
      </w:r>
      <w:r w:rsidR="00720479" w:rsidRPr="006E7584">
        <w:rPr>
          <w:bCs/>
          <w:sz w:val="26"/>
          <w:szCs w:val="26"/>
        </w:rPr>
        <w:t>15.03</w:t>
      </w:r>
      <w:r w:rsidR="00831442" w:rsidRPr="006E7584">
        <w:rPr>
          <w:bCs/>
          <w:sz w:val="26"/>
          <w:szCs w:val="26"/>
        </w:rPr>
        <w:t>.2022 №</w:t>
      </w:r>
      <w:r w:rsidR="00720479" w:rsidRPr="006E7584">
        <w:rPr>
          <w:bCs/>
          <w:sz w:val="26"/>
          <w:szCs w:val="26"/>
        </w:rPr>
        <w:t>261</w:t>
      </w:r>
      <w:r w:rsidR="00831442" w:rsidRPr="006E7584">
        <w:rPr>
          <w:bCs/>
          <w:sz w:val="26"/>
          <w:szCs w:val="26"/>
        </w:rPr>
        <w:t>/2</w:t>
      </w:r>
      <w:r w:rsidRPr="006E7584">
        <w:rPr>
          <w:bCs/>
          <w:sz w:val="26"/>
          <w:szCs w:val="26"/>
        </w:rPr>
        <w:t>).</w:t>
      </w:r>
    </w:p>
    <w:p w:rsidR="00CD4566" w:rsidRPr="006E7584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6E7584">
        <w:rPr>
          <w:bCs/>
          <w:sz w:val="26"/>
          <w:szCs w:val="26"/>
        </w:rPr>
        <w:t xml:space="preserve">Ответ </w:t>
      </w:r>
      <w:r w:rsidR="00720479" w:rsidRPr="006E7584">
        <w:rPr>
          <w:sz w:val="26"/>
          <w:szCs w:val="26"/>
        </w:rPr>
        <w:t xml:space="preserve">МУП «УГХ </w:t>
      </w:r>
      <w:proofErr w:type="spellStart"/>
      <w:r w:rsidR="00720479" w:rsidRPr="006E7584">
        <w:rPr>
          <w:sz w:val="26"/>
          <w:szCs w:val="26"/>
        </w:rPr>
        <w:t>м.о</w:t>
      </w:r>
      <w:proofErr w:type="spellEnd"/>
      <w:r w:rsidR="00720479" w:rsidRPr="006E7584">
        <w:rPr>
          <w:sz w:val="26"/>
          <w:szCs w:val="26"/>
        </w:rPr>
        <w:t xml:space="preserve">. города </w:t>
      </w:r>
      <w:proofErr w:type="spellStart"/>
      <w:r w:rsidR="00720479" w:rsidRPr="006E7584">
        <w:rPr>
          <w:sz w:val="26"/>
          <w:szCs w:val="26"/>
        </w:rPr>
        <w:t>Пыть-Яха</w:t>
      </w:r>
      <w:proofErr w:type="spellEnd"/>
      <w:r w:rsidR="00720479" w:rsidRPr="006E7584">
        <w:rPr>
          <w:sz w:val="26"/>
          <w:szCs w:val="26"/>
        </w:rPr>
        <w:t>» (</w:t>
      </w:r>
      <w:proofErr w:type="spellStart"/>
      <w:r w:rsidR="00C40496" w:rsidRPr="006E7584">
        <w:rPr>
          <w:sz w:val="26"/>
          <w:szCs w:val="26"/>
        </w:rPr>
        <w:t>скрин</w:t>
      </w:r>
      <w:proofErr w:type="spellEnd"/>
      <w:r w:rsidR="00C40496" w:rsidRPr="006E7584">
        <w:rPr>
          <w:sz w:val="26"/>
          <w:szCs w:val="26"/>
        </w:rPr>
        <w:t xml:space="preserve"> </w:t>
      </w:r>
      <w:r w:rsidR="00720479" w:rsidRPr="006E7584">
        <w:rPr>
          <w:sz w:val="26"/>
          <w:szCs w:val="26"/>
        </w:rPr>
        <w:t>ответ</w:t>
      </w:r>
      <w:r w:rsidR="00C40496" w:rsidRPr="006E7584">
        <w:rPr>
          <w:sz w:val="26"/>
          <w:szCs w:val="26"/>
        </w:rPr>
        <w:t>а</w:t>
      </w:r>
      <w:r w:rsidR="00720479" w:rsidRPr="006E7584">
        <w:rPr>
          <w:sz w:val="26"/>
          <w:szCs w:val="26"/>
        </w:rPr>
        <w:t xml:space="preserve"> отражен 21.02.2022 в отчете электронной системы «Дело-Веб».)</w:t>
      </w:r>
      <w:bookmarkStart w:id="0" w:name="_GoBack"/>
      <w:bookmarkEnd w:id="0"/>
    </w:p>
    <w:sectPr w:rsidR="00CD4566" w:rsidRPr="006E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E4455"/>
    <w:multiLevelType w:val="hybridMultilevel"/>
    <w:tmpl w:val="8A6E2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25DE0"/>
    <w:multiLevelType w:val="hybridMultilevel"/>
    <w:tmpl w:val="8C76E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23B48"/>
    <w:rsid w:val="00063299"/>
    <w:rsid w:val="000843CA"/>
    <w:rsid w:val="000C6DF6"/>
    <w:rsid w:val="0019488C"/>
    <w:rsid w:val="00195272"/>
    <w:rsid w:val="001969EC"/>
    <w:rsid w:val="00247CC8"/>
    <w:rsid w:val="00260085"/>
    <w:rsid w:val="00260788"/>
    <w:rsid w:val="00270DB7"/>
    <w:rsid w:val="002762EA"/>
    <w:rsid w:val="002D61B4"/>
    <w:rsid w:val="002D676C"/>
    <w:rsid w:val="002E4620"/>
    <w:rsid w:val="002E6C47"/>
    <w:rsid w:val="003807AA"/>
    <w:rsid w:val="00397092"/>
    <w:rsid w:val="003C6121"/>
    <w:rsid w:val="003C76BC"/>
    <w:rsid w:val="003F5A71"/>
    <w:rsid w:val="0040586A"/>
    <w:rsid w:val="0041720F"/>
    <w:rsid w:val="0046745A"/>
    <w:rsid w:val="00467DBC"/>
    <w:rsid w:val="004C239F"/>
    <w:rsid w:val="004E256F"/>
    <w:rsid w:val="004F29CE"/>
    <w:rsid w:val="004F352A"/>
    <w:rsid w:val="004F3AC7"/>
    <w:rsid w:val="00574515"/>
    <w:rsid w:val="005977D1"/>
    <w:rsid w:val="005A674D"/>
    <w:rsid w:val="005C04C7"/>
    <w:rsid w:val="005D3FA0"/>
    <w:rsid w:val="00637813"/>
    <w:rsid w:val="00651DB7"/>
    <w:rsid w:val="006544EE"/>
    <w:rsid w:val="00673252"/>
    <w:rsid w:val="006E7584"/>
    <w:rsid w:val="00702F35"/>
    <w:rsid w:val="00711EFA"/>
    <w:rsid w:val="00720479"/>
    <w:rsid w:val="0075302C"/>
    <w:rsid w:val="007F60B6"/>
    <w:rsid w:val="008031FD"/>
    <w:rsid w:val="00831442"/>
    <w:rsid w:val="00857406"/>
    <w:rsid w:val="00864F65"/>
    <w:rsid w:val="008A1369"/>
    <w:rsid w:val="008D4F16"/>
    <w:rsid w:val="008D57C3"/>
    <w:rsid w:val="008D6348"/>
    <w:rsid w:val="008E64B0"/>
    <w:rsid w:val="008F604A"/>
    <w:rsid w:val="00947B85"/>
    <w:rsid w:val="009528AB"/>
    <w:rsid w:val="00967470"/>
    <w:rsid w:val="00972E4C"/>
    <w:rsid w:val="009A7215"/>
    <w:rsid w:val="009D4B49"/>
    <w:rsid w:val="009E57AB"/>
    <w:rsid w:val="009F2EFC"/>
    <w:rsid w:val="00A10CA8"/>
    <w:rsid w:val="00A75133"/>
    <w:rsid w:val="00A82851"/>
    <w:rsid w:val="00B142BC"/>
    <w:rsid w:val="00B2513E"/>
    <w:rsid w:val="00C37A9E"/>
    <w:rsid w:val="00C40496"/>
    <w:rsid w:val="00C43886"/>
    <w:rsid w:val="00C47BC0"/>
    <w:rsid w:val="00CA2D9E"/>
    <w:rsid w:val="00CB6275"/>
    <w:rsid w:val="00CD4566"/>
    <w:rsid w:val="00D4777C"/>
    <w:rsid w:val="00D55BCB"/>
    <w:rsid w:val="00DF7DFA"/>
    <w:rsid w:val="00E778F3"/>
    <w:rsid w:val="00E85473"/>
    <w:rsid w:val="00EE44B5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4766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Евгений Келлер</cp:lastModifiedBy>
  <cp:revision>60</cp:revision>
  <cp:lastPrinted>2021-03-10T16:43:00Z</cp:lastPrinted>
  <dcterms:created xsi:type="dcterms:W3CDTF">2020-01-17T09:51:00Z</dcterms:created>
  <dcterms:modified xsi:type="dcterms:W3CDTF">2022-03-29T09:21:00Z</dcterms:modified>
</cp:coreProperties>
</file>