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3DD" w:rsidRPr="000B63DD" w:rsidRDefault="001A4305" w:rsidP="001A43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63DD">
        <w:rPr>
          <w:rFonts w:ascii="Times New Roman" w:hAnsi="Times New Roman" w:cs="Times New Roman"/>
          <w:b/>
          <w:sz w:val="26"/>
          <w:szCs w:val="26"/>
        </w:rPr>
        <w:t xml:space="preserve">Информация о размерах субсидий </w:t>
      </w:r>
    </w:p>
    <w:p w:rsidR="001A4305" w:rsidRPr="000B63DD" w:rsidRDefault="001A4305" w:rsidP="001A430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63DD">
        <w:rPr>
          <w:rFonts w:ascii="Times New Roman" w:hAnsi="Times New Roman" w:cs="Times New Roman"/>
          <w:b/>
          <w:sz w:val="26"/>
          <w:szCs w:val="26"/>
        </w:rPr>
        <w:t>на поддержку и развитие животноводства</w:t>
      </w:r>
    </w:p>
    <w:p w:rsidR="001A4305" w:rsidRPr="000B63DD" w:rsidRDefault="001A4305" w:rsidP="001A4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A4305" w:rsidRPr="000B63DD" w:rsidRDefault="001A4305" w:rsidP="001A4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B63DD" w:rsidRPr="000B63DD" w:rsidRDefault="000B63DD" w:rsidP="000B63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63DD">
        <w:rPr>
          <w:rFonts w:ascii="Times New Roman" w:hAnsi="Times New Roman" w:cs="Times New Roman"/>
          <w:sz w:val="26"/>
          <w:szCs w:val="26"/>
        </w:rPr>
        <w:t xml:space="preserve">Ставки субсидий на государственную поддержку </w:t>
      </w:r>
    </w:p>
    <w:p w:rsidR="00A11A8F" w:rsidRPr="000B63DD" w:rsidRDefault="000B63DD" w:rsidP="000B63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63DD">
        <w:rPr>
          <w:rFonts w:ascii="Times New Roman" w:hAnsi="Times New Roman" w:cs="Times New Roman"/>
          <w:sz w:val="26"/>
          <w:szCs w:val="26"/>
        </w:rPr>
        <w:t>сельского хозяйства, рыбной отрасли и продукции дикоросов</w:t>
      </w:r>
    </w:p>
    <w:p w:rsidR="000B63DD" w:rsidRDefault="000B63DD" w:rsidP="001A4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</w:p>
    <w:p w:rsidR="001A4305" w:rsidRPr="000B63DD" w:rsidRDefault="001A4305" w:rsidP="001A4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0B63DD">
        <w:rPr>
          <w:rFonts w:ascii="Times New Roman" w:hAnsi="Times New Roman" w:cs="Times New Roman"/>
          <w:bCs/>
          <w:i/>
          <w:sz w:val="26"/>
          <w:szCs w:val="26"/>
        </w:rPr>
        <w:t>(</w:t>
      </w:r>
      <w:r w:rsidR="000B63DD" w:rsidRPr="000B63DD">
        <w:rPr>
          <w:rFonts w:ascii="Times New Roman" w:hAnsi="Times New Roman" w:cs="Times New Roman"/>
          <w:bCs/>
          <w:i/>
          <w:sz w:val="26"/>
          <w:szCs w:val="26"/>
        </w:rPr>
        <w:t>п</w:t>
      </w:r>
      <w:r w:rsidRPr="000B63DD">
        <w:rPr>
          <w:rFonts w:ascii="Times New Roman" w:hAnsi="Times New Roman" w:cs="Times New Roman"/>
          <w:bCs/>
          <w:i/>
          <w:sz w:val="26"/>
          <w:szCs w:val="26"/>
        </w:rPr>
        <w:t>риложение 3 к постановлению Правительства Ханты-Мансийского</w:t>
      </w:r>
    </w:p>
    <w:p w:rsidR="001A4305" w:rsidRPr="000B63DD" w:rsidRDefault="001A4305" w:rsidP="001A4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0B63DD">
        <w:rPr>
          <w:rFonts w:ascii="Times New Roman" w:hAnsi="Times New Roman" w:cs="Times New Roman"/>
          <w:bCs/>
          <w:i/>
          <w:sz w:val="26"/>
          <w:szCs w:val="26"/>
        </w:rPr>
        <w:t>автономного округа – Югры от 5 октября 2018 года N 344-п)</w:t>
      </w:r>
    </w:p>
    <w:p w:rsidR="001A4305" w:rsidRDefault="001A4305" w:rsidP="00A11A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217EF" w:rsidRDefault="00A217EF" w:rsidP="00A11A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A217EF" w:rsidRDefault="00A217EF" w:rsidP="00A217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A217EF" w:rsidRDefault="00A217EF" w:rsidP="00A217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216"/>
        <w:gridCol w:w="1564"/>
        <w:gridCol w:w="1624"/>
      </w:tblGrid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субсидии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1 единицу измерения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Ставки субсидий в год/полугодие, рублей </w:t>
            </w:r>
            <w:hyperlink r:id="rId4" w:anchor="Par300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&lt;*&gt;</w:t>
              </w:r>
            </w:hyperlink>
          </w:p>
        </w:tc>
      </w:tr>
      <w:tr w:rsidR="00A217EF" w:rsidTr="00A217EF">
        <w:tc>
          <w:tcPr>
            <w:tcW w:w="9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Животноводство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Молоко и молокопродукты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Молоко </w:t>
            </w:r>
            <w:hyperlink r:id="rId5" w:anchor="Par307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&lt;*****&gt;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 На срок до завершения периода эпидемиологического неблагополучия, связанного с распространением новой коронавирусной инфекции, вызванной COVID-19, ставка субсидии увеличивается на 10 процентов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в натуральном весе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</w:tr>
      <w:tr w:rsidR="00A217EF" w:rsidTr="00A217EF">
        <w:tc>
          <w:tcPr>
            <w:tcW w:w="9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6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ХМАО - Югры от 17.04.2020 N 133-п)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Молоко и молокопродукты (в переработанном виде) </w:t>
            </w:r>
            <w:hyperlink r:id="rId7" w:anchor="Par307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&lt;*****&gt;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 На срок до завершения периода эпидемиологического неблагополучия, связанного с распространением новой коронавирусной инфекции, вызванной COVID-19, ставка субсидии увеличивается на 10 процентов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в натуральном весе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16000</w:t>
            </w:r>
          </w:p>
        </w:tc>
      </w:tr>
      <w:tr w:rsidR="00A217EF" w:rsidTr="00A217EF">
        <w:tc>
          <w:tcPr>
            <w:tcW w:w="9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ХМАО - Югры от 17.04.2020 N 133-п)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субсидий на возмещение части затрат сельскохозяйственным товаропроизводителям на 1 килограмм реализованного и (или) отгруженного на собственную переработку коровьего молока и (или) козьего молока на условиях софинансирования из средств федерального бюджета и бюджета автономного округа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в натуральном весе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Мясо крупного и мелкого рогатого скота, лошадей, свиней, птицы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 крупного и мелкого рогатого скота, лошадей </w:t>
            </w:r>
            <w:hyperlink r:id="rId9" w:anchor="Par307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 тяжеловесного молодняка (не менее 450 кг) крупного рогатого скота промышленного скрещивания и молочных пород </w:t>
            </w:r>
            <w:hyperlink r:id="rId10" w:anchor="Par307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 тяжеловесного молодняка (не менее 450 кг) крупного рогатого скота специализированных мясных пород </w:t>
            </w:r>
            <w:hyperlink r:id="rId11" w:anchor="Par307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Мясо свиней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Мясо свиней, при наличии у хозяйства I зоосанитарного статуса (компартмента), за произведенную и реализованную продукцию в период с 1 июня 2019 года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25000 </w:t>
            </w:r>
            <w:hyperlink r:id="rId12" w:anchor="Par308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&lt;******&gt;</w:t>
              </w:r>
            </w:hyperlink>
          </w:p>
        </w:tc>
      </w:tr>
      <w:tr w:rsidR="00A217EF" w:rsidTr="00A217EF">
        <w:tc>
          <w:tcPr>
            <w:tcW w:w="9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2.4.1 в ред. </w:t>
            </w:r>
            <w:hyperlink r:id="rId13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ХМАО - Югры от 22.02.2019 N 59-п)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Мясо свиней, при наличии у хозяйства II зоосанитарного статуса (компартмента), за произведенную и реализованную продукцию в период с 1 июня 2019 года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35000 </w:t>
            </w:r>
            <w:hyperlink r:id="rId14" w:anchor="Par308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&lt;******&gt;</w:t>
              </w:r>
            </w:hyperlink>
          </w:p>
        </w:tc>
      </w:tr>
      <w:tr w:rsidR="00A217EF" w:rsidTr="00A217EF">
        <w:tc>
          <w:tcPr>
            <w:tcW w:w="9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2.4.2 в ред. </w:t>
            </w:r>
            <w:hyperlink r:id="rId15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ХМАО - Югры от 22.02.2019 N 59-п)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 свиней, при наличии у хозяйства III зоосанитарного статуса (компартмента), при условии страхования всего имеющегося в хозяйстве поголовья свиней, в возрасте старше 3 месяцев, за произведенную и реализованную продукцию в период с 1 июня 2019 года </w:t>
            </w:r>
            <w:hyperlink r:id="rId16" w:anchor="Par307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45000 </w:t>
            </w:r>
            <w:hyperlink r:id="rId17" w:anchor="Par308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&lt;******&gt;</w:t>
              </w:r>
            </w:hyperlink>
          </w:p>
        </w:tc>
      </w:tr>
      <w:tr w:rsidR="00A217EF" w:rsidTr="00A217EF">
        <w:tc>
          <w:tcPr>
            <w:tcW w:w="9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2.4.3 в ред. </w:t>
            </w:r>
            <w:hyperlink r:id="rId18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ХМАО - Югры от 22.02.2019 N 59-п)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 свиней, при наличии у хозяйства IV зоосанитарного статуса (компартмента), при условии страхования всего имеющегося в хозяйстве поголовья свиней, в возрасте старше 3 месяцев, за произведенную и реализованную продукцию в период с 1 июня 2019 года </w:t>
            </w:r>
            <w:hyperlink r:id="rId19" w:anchor="Par307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60000 </w:t>
            </w:r>
            <w:hyperlink r:id="rId20" w:anchor="Par308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&lt;******&gt;</w:t>
              </w:r>
            </w:hyperlink>
          </w:p>
        </w:tc>
      </w:tr>
      <w:tr w:rsidR="00A217EF" w:rsidTr="00A217EF">
        <w:tc>
          <w:tcPr>
            <w:tcW w:w="9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2.4.4 в ред. </w:t>
            </w:r>
            <w:hyperlink r:id="rId21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ХМАО - Югры от 22.02.2019 N 59-п)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Мясо свиней за произведенную и реализованную продукцию в период с 1 января 2019 года по 31 мая 2019 года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</w:tr>
      <w:tr w:rsidR="00A217EF" w:rsidTr="00A217EF">
        <w:tc>
          <w:tcPr>
            <w:tcW w:w="9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(п. 2.4.5 введен </w:t>
            </w:r>
            <w:hyperlink r:id="rId22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постановлением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ХМАО - Югры от 22.02.2019 N 59-п)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 птицы </w:t>
            </w:r>
            <w:hyperlink r:id="rId23" w:anchor="Par307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39305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Мясо кроликов </w:t>
            </w:r>
            <w:hyperlink r:id="rId24" w:anchor="Par307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Яйцо птицы </w:t>
            </w:r>
            <w:hyperlink r:id="rId25" w:anchor="Par307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Куриное яйцо </w:t>
            </w:r>
            <w:hyperlink r:id="rId26" w:anchor="Par307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тысяча штук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Перепелиное яйцо </w:t>
            </w:r>
            <w:hyperlink r:id="rId27" w:anchor="Par307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&lt;*****&gt;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тысяча штук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Шкурки серебристо-черных лисиц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Реализованных по цене менее 1,0 тыс. рублей за одну штуку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Реализованных по цене от 1,0 до 2,0 тыс. рублей включительно за одну штуку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Реализованных по цене от 2,001 до 3,0 тыс. рублей включительно за одну штуку. При поставке продукции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на экспорт ставка субсидии применяется с увеличением в 1,15 раза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шкурка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Реализованных по цене свыше 3,0 тыс. рублей. При поставке продукции на экспорт ставка субсидии применяется с увеличением на 1,15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шкурка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северных оленей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 племенного крупного рогатого скота, лошадей, свиней, овец, коз, оленей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 племенного крупного рогатого скота, лошадей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 племенных свиней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 племенных овец, коз, оленей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тонна живой массы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 племенных клеточных зверей (серебристо-черных лисиц, норок, песцов, соболей)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маточного поголовья крупного рогатого скота специализированных мясных пород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маточного поголовья сельскохозяйственных животных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условная голова в год/полугодие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24000/12000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племенного маточного поголовья сельскохозяйственных животных (за исключением крупного рогатого скота специализированных мясных пород)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условная 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37400</w:t>
            </w:r>
          </w:p>
        </w:tc>
      </w:tr>
      <w:tr w:rsidR="00A217EF" w:rsidTr="00A217EF">
        <w:tc>
          <w:tcPr>
            <w:tcW w:w="90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28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ХМАО - Югры от 22.02.2019 N 59-п)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племенного маточного поголовья крупного рогатого скота специализированных мясных пород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условная 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12 - 13.</w:t>
            </w:r>
          </w:p>
        </w:tc>
        <w:tc>
          <w:tcPr>
            <w:tcW w:w="84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Утратили силу. - </w:t>
            </w:r>
            <w:hyperlink r:id="rId29" w:history="1">
              <w:r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Постановление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ХМАО - Югры от 15.05.2020 N 193-п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маточного поголовья животных личных подсобных хозяйств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Маточное поголовье крупного рогатого скота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Маточное поголовье лошадей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Маточное поголовье свиней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Маточное поголовье оленей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Маточное поголовье коз (овец)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Маточное поголовье кроликов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голова в год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A217EF" w:rsidTr="00A217EF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Продукция переработки дикоросов (ягоды, перетертые с сахаром; варенье, джемы, конфитюры; сиропы).</w:t>
            </w:r>
          </w:p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 поставке продукции на экспорт ставка субсидии применяется с увеличением в 1,15 раза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тонна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7EF" w:rsidRDefault="00A21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47875</w:t>
            </w:r>
          </w:p>
        </w:tc>
      </w:tr>
    </w:tbl>
    <w:p w:rsidR="00A217EF" w:rsidRDefault="00A217EF" w:rsidP="00A217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17EF" w:rsidRDefault="00A217EF" w:rsidP="00A217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217EF" w:rsidRDefault="00A217EF" w:rsidP="00A217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300"/>
      <w:bookmarkEnd w:id="1"/>
      <w:r>
        <w:rPr>
          <w:rFonts w:ascii="Arial" w:hAnsi="Arial" w:cs="Arial"/>
          <w:sz w:val="20"/>
          <w:szCs w:val="20"/>
        </w:rPr>
        <w:t>&lt;*&gt; Ставки субсидий на молоко, молоко и молокопродукты (в переработанном виде), мясо крупного и мелкого рогатого скота, лошадей, мясо тяжеловесного молодняка (не менее 450 кг) крупного рогатого скота промышленного скрещивания и молочных пород, мясо свиней, мясо птицы, куриное яйцо для сельскохозяйственных товаропроизводителей, зарегистрированных и осуществляющих свою деятельность в районах Крайнего Севера Ханты-Мансийского автономного округа - Югры, имеющих в наличии маточное поголовье сельскохозяйственных животных всех видов в количестве 100 и более условных голов, применяются с увеличением в 1,15 раза.</w:t>
      </w:r>
    </w:p>
    <w:p w:rsidR="00A217EF" w:rsidRDefault="00A217EF" w:rsidP="00A217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307"/>
      <w:bookmarkEnd w:id="2"/>
      <w:r>
        <w:rPr>
          <w:rFonts w:ascii="Arial" w:hAnsi="Arial" w:cs="Arial"/>
          <w:sz w:val="20"/>
          <w:szCs w:val="20"/>
        </w:rPr>
        <w:t xml:space="preserve">&lt;*****&gt;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</w:t>
      </w:r>
      <w:hyperlink r:id="rId30" w:history="1">
        <w:r>
          <w:rPr>
            <w:rStyle w:val="a3"/>
            <w:rFonts w:ascii="Arial" w:hAnsi="Arial" w:cs="Arial"/>
            <w:sz w:val="20"/>
            <w:szCs w:val="20"/>
            <w:u w:val="none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03.08.2018 N 280-ФЗ "Об органической продукции и о внесении изменений в отдельные законодательные акты Российской Федерации", ставка субсидии применяется с увеличением в 1,10 раза. Настоящая норма вступает в силу с 01.01.2020.</w:t>
      </w:r>
    </w:p>
    <w:p w:rsidR="00A217EF" w:rsidRDefault="00A217EF" w:rsidP="00A217E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308"/>
      <w:bookmarkEnd w:id="3"/>
      <w:r>
        <w:rPr>
          <w:rFonts w:ascii="Arial" w:hAnsi="Arial" w:cs="Arial"/>
          <w:sz w:val="20"/>
          <w:szCs w:val="20"/>
        </w:rPr>
        <w:t xml:space="preserve">&lt;******&gt; В соответствии с </w:t>
      </w:r>
      <w:hyperlink r:id="rId31" w:history="1">
        <w:r>
          <w:rPr>
            <w:rStyle w:val="a3"/>
            <w:rFonts w:ascii="Arial" w:hAnsi="Arial" w:cs="Arial"/>
            <w:sz w:val="20"/>
            <w:szCs w:val="20"/>
            <w:u w:val="none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Министерства сельского хозяйства Российской Федерации от 23.07.2010 N 258 "Об утверждении Правил определения зоосанитарного статуса свиноводческих хозяйств, а также организаций, осуществляющих убой свиней, переработку и хранение продукции свиноводства".</w:t>
      </w:r>
    </w:p>
    <w:p w:rsidR="00A217EF" w:rsidRDefault="00A217EF" w:rsidP="00A217EF"/>
    <w:p w:rsidR="00A217EF" w:rsidRPr="000B63DD" w:rsidRDefault="00A217EF" w:rsidP="00A11A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A217EF" w:rsidRPr="000B63DD" w:rsidSect="000B63DD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6B"/>
    <w:rsid w:val="000B63DD"/>
    <w:rsid w:val="001A4305"/>
    <w:rsid w:val="00A11A8F"/>
    <w:rsid w:val="00A217EF"/>
    <w:rsid w:val="00BC056B"/>
    <w:rsid w:val="00E16AD9"/>
    <w:rsid w:val="00F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AE43A-0585-441C-B9A2-CD2DC685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1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90162C965AC0F7759CEAA63607ED55D47D0F7B3E7941D4CD5B534E449B7AD3F6E7FC23AA3DC63B90487655189ADDEC5F30D7BE14BE4EC4ABF0417ACI4pCL" TargetMode="External"/><Relationship Id="rId18" Type="http://schemas.openxmlformats.org/officeDocument/2006/relationships/hyperlink" Target="consultantplus://offline/ref=990162C965AC0F7759CEAA63607ED55D47D0F7B3E7941D4CD5B534E449B7AD3F6E7FC23AA3DC63B90487655289ADDEC5F30D7BE14BE4EC4ABF0417ACI4pCL" TargetMode="External"/><Relationship Id="rId26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90162C965AC0F7759CEAA63607ED55D47D0F7B3E7941D4CD5B534E449B7AD3F6E7FC23AA3DC63B9048765528DADDEC5F30D7BE14BE4EC4ABF0417ACI4pCL" TargetMode="External"/><Relationship Id="rId7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12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17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25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20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29" Type="http://schemas.openxmlformats.org/officeDocument/2006/relationships/hyperlink" Target="consultantplus://offline/ref=990162C965AC0F7759CEAA63607ED55D47D0F7B3E49D1B49DDB034E449B7AD3F6E7FC23AA3DC63B90487655081ADDEC5F30D7BE14BE4EC4ABF0417ACI4p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0162C965AC0F7759CEAA63607ED55D47D0F7B3E49C134DD7B334E449B7AD3F6E7FC23AA3DC63B9048765508FADDEC5F30D7BE14BE4EC4ABF0417ACI4pCL" TargetMode="External"/><Relationship Id="rId11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24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15" Type="http://schemas.openxmlformats.org/officeDocument/2006/relationships/hyperlink" Target="consultantplus://offline/ref=990162C965AC0F7759CEAA63607ED55D47D0F7B3E7941D4CD5B534E449B7AD3F6E7FC23AA3DC63B9048765518FADDEC5F30D7BE14BE4EC4ABF0417ACI4pCL" TargetMode="External"/><Relationship Id="rId23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28" Type="http://schemas.openxmlformats.org/officeDocument/2006/relationships/hyperlink" Target="consultantplus://offline/ref=990162C965AC0F7759CEAA63607ED55D47D0F7B3E7941D4CD5B534E449B7AD3F6E7FC23AA3DC63B9048765538FADDEC5F30D7BE14BE4EC4ABF0417ACI4pCL" TargetMode="External"/><Relationship Id="rId10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19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31" Type="http://schemas.openxmlformats.org/officeDocument/2006/relationships/hyperlink" Target="consultantplus://offline/ref=990162C965AC0F7759CEB46E7612825242DDA1BDE09C111E88E232B316E7AB6A3C3F9C63E19E70B8079967508AIAp7L" TargetMode="External"/><Relationship Id="rId4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9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14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22" Type="http://schemas.openxmlformats.org/officeDocument/2006/relationships/hyperlink" Target="consultantplus://offline/ref=990162C965AC0F7759CEAA63607ED55D47D0F7B3E7941D4CD5B534E449B7AD3F6E7FC23AA3DC63B90487655388ADDEC5F30D7BE14BE4EC4ABF0417ACI4pCL" TargetMode="External"/><Relationship Id="rId27" Type="http://schemas.openxmlformats.org/officeDocument/2006/relationships/hyperlink" Target="file:///C:\Users\ShaipovaES\Desktop\&#1056;&#1072;&#1079;&#1084;&#1077;&#1088;&#1099;%20&#1089;&#1091;&#1073;&#1089;&#1080;&#1076;&#1080;&#1081;%20&#1085;&#1072;%20&#1087;&#1086;&#1076;&#1076;&#1077;&#1088;&#1078;&#1082;&#1091;%20&#1080;%20&#1088;&#1072;&#1079;&#1074;&#1080;&#1090;&#1080;&#1077;%20&#1078;&#1080;&#1074;&#1086;&#1090;&#1085;&#1086;&#1074;&#1086;&#1076;&#1089;&#1090;&#1074;&#1072;.docx" TargetMode="External"/><Relationship Id="rId30" Type="http://schemas.openxmlformats.org/officeDocument/2006/relationships/hyperlink" Target="consultantplus://offline/ref=990162C965AC0F7759CEB46E7612825242DBADBEE79B111E88E232B316E7AB6A3C3F9C63E19E70B8079967508AIAp7L" TargetMode="External"/><Relationship Id="rId8" Type="http://schemas.openxmlformats.org/officeDocument/2006/relationships/hyperlink" Target="consultantplus://offline/ref=990162C965AC0F7759CEAA63607ED55D47D0F7B3E49C134DD7B334E449B7AD3F6E7FC23AA3DC63B90487655080ADDEC5F30D7BE14BE4EC4ABF0417ACI4p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1716</Words>
  <Characters>9782</Characters>
  <Application>Microsoft Office Word</Application>
  <DocSecurity>0</DocSecurity>
  <Lines>81</Lines>
  <Paragraphs>22</Paragraphs>
  <ScaleCrop>false</ScaleCrop>
  <Company/>
  <LinksUpToDate>false</LinksUpToDate>
  <CharactersWithSpaces>11476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Эллина Саид-Эмиевна Шаипова</cp:lastModifiedBy>
  <cp:revision>6</cp:revision>
  <dcterms:created xsi:type="dcterms:W3CDTF">2021-03-16T11:41:00Z</dcterms:created>
  <dcterms:modified xsi:type="dcterms:W3CDTF">2021-03-18T10:46:00Z</dcterms:modified>
</cp:coreProperties>
</file>