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CD" w:rsidRDefault="009844CD" w:rsidP="009844CD">
      <w:pPr>
        <w:pStyle w:val="1"/>
        <w:tabs>
          <w:tab w:val="left" w:pos="2057"/>
        </w:tabs>
        <w:rPr>
          <w:rFonts w:cs="Arial CYR"/>
          <w:b w:val="0"/>
          <w:bCs w:val="0"/>
        </w:rPr>
      </w:pPr>
    </w:p>
    <w:p w:rsidR="009844CD" w:rsidRDefault="009844CD" w:rsidP="009844CD">
      <w:pPr>
        <w:pStyle w:val="1"/>
        <w:rPr>
          <w:rFonts w:cs="Arial CYR"/>
        </w:rPr>
      </w:pPr>
      <w:r>
        <w:rPr>
          <w:rFonts w:cs="Arial CYR"/>
          <w:b w:val="0"/>
          <w:bCs w:val="0"/>
        </w:rPr>
        <w:t>Ханты-Мансийский автономный округ-Югра</w:t>
      </w:r>
    </w:p>
    <w:p w:rsidR="009844CD" w:rsidRDefault="009844CD" w:rsidP="009844CD">
      <w:pPr>
        <w:pStyle w:val="20"/>
        <w:rPr>
          <w:rFonts w:cs="Arial CYR"/>
          <w:b w:val="0"/>
          <w:bCs w:val="0"/>
          <w:sz w:val="32"/>
          <w:szCs w:val="32"/>
        </w:rPr>
      </w:pPr>
      <w:r>
        <w:rPr>
          <w:rFonts w:cs="Arial CYR"/>
          <w:b w:val="0"/>
          <w:bCs w:val="0"/>
          <w:sz w:val="32"/>
          <w:szCs w:val="32"/>
        </w:rPr>
        <w:t>муниципальное образование</w:t>
      </w:r>
    </w:p>
    <w:p w:rsidR="009844CD" w:rsidRDefault="009844CD" w:rsidP="009844CD">
      <w:pPr>
        <w:pStyle w:val="20"/>
        <w:rPr>
          <w:rFonts w:cs="Arial CYR"/>
          <w:b w:val="0"/>
          <w:bCs w:val="0"/>
          <w:sz w:val="32"/>
          <w:szCs w:val="32"/>
        </w:rPr>
      </w:pPr>
      <w:r>
        <w:rPr>
          <w:rFonts w:cs="Arial CYR"/>
          <w:b w:val="0"/>
          <w:bCs w:val="0"/>
          <w:sz w:val="32"/>
          <w:szCs w:val="32"/>
        </w:rPr>
        <w:t>городской округ город Пыть-Ях</w:t>
      </w:r>
    </w:p>
    <w:p w:rsidR="009844CD" w:rsidRDefault="009844CD" w:rsidP="009844CD">
      <w:pPr>
        <w:pStyle w:val="4"/>
        <w:jc w:val="center"/>
        <w:rPr>
          <w:rFonts w:cs="Arial CYR"/>
          <w:b w:val="0"/>
          <w:bCs w:val="0"/>
          <w:sz w:val="32"/>
          <w:szCs w:val="32"/>
        </w:rPr>
      </w:pPr>
      <w:r>
        <w:rPr>
          <w:rFonts w:cs="Arial CYR"/>
          <w:b w:val="0"/>
          <w:bCs w:val="0"/>
          <w:sz w:val="32"/>
          <w:szCs w:val="32"/>
        </w:rPr>
        <w:t>ДУМА ГОРОДА ПЫТЬ-ЯХА</w:t>
      </w:r>
    </w:p>
    <w:p w:rsidR="009844CD" w:rsidRDefault="009844CD" w:rsidP="009844CD">
      <w:pPr>
        <w:ind w:firstLine="567"/>
        <w:jc w:val="center"/>
        <w:rPr>
          <w:rFonts w:cs="Arial CYR"/>
          <w:b/>
          <w:bCs/>
          <w:sz w:val="32"/>
          <w:szCs w:val="32"/>
        </w:rPr>
      </w:pPr>
      <w:r>
        <w:rPr>
          <w:rFonts w:cs="Arial CYR"/>
          <w:b/>
          <w:bCs/>
          <w:sz w:val="32"/>
          <w:szCs w:val="32"/>
        </w:rPr>
        <w:t>пятого созыва</w:t>
      </w:r>
    </w:p>
    <w:p w:rsidR="009844CD" w:rsidRDefault="009844CD" w:rsidP="009844CD">
      <w:pPr>
        <w:ind w:firstLine="567"/>
        <w:jc w:val="center"/>
        <w:rPr>
          <w:rFonts w:cs="Arial CYR"/>
          <w:sz w:val="32"/>
          <w:szCs w:val="32"/>
        </w:rPr>
      </w:pPr>
    </w:p>
    <w:p w:rsidR="009844CD" w:rsidRDefault="009844CD" w:rsidP="009844CD">
      <w:pPr>
        <w:pStyle w:val="3"/>
        <w:jc w:val="center"/>
        <w:rPr>
          <w:rFonts w:cs="Arial CYR"/>
          <w:b w:val="0"/>
          <w:bCs w:val="0"/>
          <w:sz w:val="32"/>
          <w:szCs w:val="32"/>
        </w:rPr>
      </w:pPr>
      <w:r>
        <w:rPr>
          <w:rFonts w:cs="Arial CYR"/>
          <w:b w:val="0"/>
          <w:bCs w:val="0"/>
          <w:sz w:val="32"/>
          <w:szCs w:val="32"/>
        </w:rPr>
        <w:t>РЕШЕНИЕ</w:t>
      </w:r>
    </w:p>
    <w:p w:rsidR="009844CD" w:rsidRDefault="009844CD" w:rsidP="009844CD">
      <w:pPr>
        <w:ind w:firstLine="567"/>
        <w:jc w:val="both"/>
        <w:rPr>
          <w:rFonts w:cs="Arial CYR"/>
        </w:rPr>
      </w:pPr>
    </w:p>
    <w:p w:rsidR="009844CD" w:rsidRDefault="009844CD" w:rsidP="009844CD">
      <w:pPr>
        <w:ind w:firstLine="567"/>
        <w:jc w:val="both"/>
        <w:rPr>
          <w:rFonts w:cs="Arial CYR"/>
        </w:rPr>
      </w:pPr>
      <w:bookmarkStart w:id="0" w:name="_GoBack"/>
      <w:r>
        <w:rPr>
          <w:rFonts w:cs="Arial CYR"/>
        </w:rPr>
        <w:t>от 19.03.2013 № 203</w:t>
      </w:r>
      <w:bookmarkEnd w:id="0"/>
    </w:p>
    <w:p w:rsidR="009844CD" w:rsidRDefault="009844CD" w:rsidP="009844CD">
      <w:pPr>
        <w:ind w:firstLine="567"/>
        <w:jc w:val="both"/>
        <w:rPr>
          <w:rFonts w:cs="Arial CYR"/>
        </w:rPr>
      </w:pPr>
    </w:p>
    <w:p w:rsidR="009844CD" w:rsidRDefault="009844CD" w:rsidP="009844CD">
      <w:pPr>
        <w:ind w:firstLine="567"/>
        <w:jc w:val="center"/>
        <w:rPr>
          <w:rFonts w:cs="Arial CYR"/>
          <w:kern w:val="28"/>
          <w:sz w:val="32"/>
          <w:szCs w:val="32"/>
        </w:rPr>
      </w:pPr>
      <w:r>
        <w:rPr>
          <w:rFonts w:cs="Arial CYR"/>
          <w:b/>
          <w:bCs/>
          <w:kern w:val="28"/>
          <w:sz w:val="32"/>
          <w:szCs w:val="32"/>
        </w:rPr>
        <w:t>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Default="009844CD" w:rsidP="009844CD">
      <w:pPr>
        <w:ind w:firstLine="567"/>
        <w:jc w:val="center"/>
        <w:rPr>
          <w:rFonts w:cs="Arial CYR"/>
        </w:rPr>
      </w:pPr>
    </w:p>
    <w:p w:rsidR="009844CD" w:rsidRDefault="009844CD" w:rsidP="009844CD">
      <w:pPr>
        <w:ind w:firstLine="567"/>
        <w:rPr>
          <w:rFonts w:cs="Arial CYR"/>
        </w:rPr>
      </w:pPr>
      <w:r>
        <w:rPr>
          <w:rFonts w:cs="Arial CYR"/>
        </w:rPr>
        <w:t xml:space="preserve">(С изменениями, внесенными решением Думы </w:t>
      </w:r>
      <w:hyperlink r:id="rId7" w:history="1">
        <w:r>
          <w:rPr>
            <w:rFonts w:cs="Arial CYR"/>
            <w:color w:val="0000FF"/>
          </w:rPr>
          <w:t>от 18.12.2014 № 306</w:t>
        </w:r>
      </w:hyperlink>
      <w:r>
        <w:rPr>
          <w:rFonts w:cs="Arial CYR"/>
        </w:rPr>
        <w:t>)</w:t>
      </w:r>
    </w:p>
    <w:p w:rsidR="009844CD" w:rsidRDefault="009844CD" w:rsidP="009844CD">
      <w:pPr>
        <w:ind w:firstLine="567"/>
        <w:rPr>
          <w:rFonts w:cs="Arial CYR"/>
        </w:rPr>
      </w:pPr>
      <w:r>
        <w:rPr>
          <w:rFonts w:cs="Arial CYR"/>
        </w:rPr>
        <w:t xml:space="preserve">(С изменениями, внесенными решением Думы </w:t>
      </w:r>
      <w:hyperlink r:id="rId8" w:history="1">
        <w:r>
          <w:rPr>
            <w:rFonts w:cs="Arial CYR"/>
            <w:color w:val="0000FF"/>
          </w:rPr>
          <w:t>от 24.12.2015 № 377</w:t>
        </w:r>
      </w:hyperlink>
      <w:r>
        <w:rPr>
          <w:rFonts w:cs="Arial CYR"/>
        </w:rPr>
        <w:t>)</w:t>
      </w:r>
    </w:p>
    <w:p w:rsidR="009844CD" w:rsidRDefault="009844CD" w:rsidP="009844CD">
      <w:pPr>
        <w:ind w:firstLine="567"/>
        <w:rPr>
          <w:rFonts w:cs="Arial CYR"/>
        </w:rPr>
      </w:pPr>
      <w:r>
        <w:rPr>
          <w:rFonts w:cs="Arial CYR"/>
        </w:rPr>
        <w:t xml:space="preserve">(С изменениями, внесенными решением Думы </w:t>
      </w:r>
      <w:hyperlink r:id="rId9" w:history="1">
        <w:r>
          <w:rPr>
            <w:rFonts w:cs="Arial CYR"/>
            <w:color w:val="0000FF"/>
          </w:rPr>
          <w:t>от 25.05.2016 № 419</w:t>
        </w:r>
      </w:hyperlink>
      <w:r>
        <w:rPr>
          <w:rFonts w:cs="Arial CYR"/>
        </w:rPr>
        <w:t>)</w:t>
      </w:r>
    </w:p>
    <w:p w:rsidR="009844CD" w:rsidRDefault="009844CD" w:rsidP="009844CD">
      <w:pPr>
        <w:ind w:firstLine="567"/>
        <w:rPr>
          <w:rFonts w:cs="Arial CYR"/>
        </w:rPr>
      </w:pPr>
      <w:r>
        <w:rPr>
          <w:rFonts w:cs="Arial CYR"/>
        </w:rPr>
        <w:t xml:space="preserve">(С изменениями, внесенными решением Думы </w:t>
      </w:r>
      <w:hyperlink r:id="rId10" w:history="1">
        <w:r>
          <w:rPr>
            <w:rFonts w:cs="Arial CYR"/>
            <w:color w:val="0000FF"/>
          </w:rPr>
          <w:t>от 07.09.2016 № 450</w:t>
        </w:r>
      </w:hyperlink>
      <w:r>
        <w:rPr>
          <w:rFonts w:cs="Arial CYR"/>
        </w:rPr>
        <w:t>)</w:t>
      </w:r>
    </w:p>
    <w:p w:rsidR="005536CF" w:rsidRDefault="005536CF" w:rsidP="009844CD">
      <w:pPr>
        <w:ind w:firstLine="567"/>
        <w:rPr>
          <w:rFonts w:cs="Arial CYR"/>
        </w:rPr>
      </w:pPr>
      <w:r>
        <w:rPr>
          <w:rFonts w:cs="Arial CYR"/>
        </w:rPr>
        <w:t xml:space="preserve">(С изменениями, внесенными решением Думы </w:t>
      </w:r>
      <w:hyperlink r:id="rId11"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5536CF">
          <w:rPr>
            <w:rStyle w:val="af1"/>
            <w:rFonts w:cs="Arial CYR"/>
          </w:rPr>
          <w:t>от 29.04.2021 № 389</w:t>
        </w:r>
      </w:hyperlink>
      <w:r>
        <w:rPr>
          <w:rFonts w:cs="Arial CYR"/>
        </w:rPr>
        <w:t>)</w:t>
      </w:r>
    </w:p>
    <w:p w:rsidR="009844CD" w:rsidRDefault="009844CD" w:rsidP="009844CD">
      <w:pPr>
        <w:ind w:firstLine="567"/>
        <w:jc w:val="both"/>
        <w:rPr>
          <w:rFonts w:cs="Arial CYR"/>
        </w:rPr>
      </w:pPr>
    </w:p>
    <w:p w:rsidR="009844CD" w:rsidRDefault="009844CD" w:rsidP="009844CD">
      <w:pPr>
        <w:ind w:firstLine="567"/>
        <w:rPr>
          <w:rFonts w:cs="Arial CYR"/>
        </w:rPr>
      </w:pPr>
      <w:r>
        <w:rPr>
          <w:rFonts w:cs="Arial CYR"/>
        </w:rPr>
        <w:t>В соответствии с Федеральным законом от 02.03.2007</w:t>
      </w:r>
      <w:hyperlink r:id="rId12" w:history="1">
        <w:r>
          <w:rPr>
            <w:rFonts w:cs="Arial CYR"/>
            <w:color w:val="0000FF"/>
          </w:rPr>
          <w:t xml:space="preserve"> № 25-ФЗ «О муниципальной</w:t>
        </w:r>
      </w:hyperlink>
      <w:r>
        <w:rPr>
          <w:rFonts w:cs="Arial CYR"/>
        </w:rPr>
        <w:t xml:space="preserve"> службе в Российской Федерации», </w:t>
      </w:r>
      <w:hyperlink r:id="rId13" w:history="1">
        <w:r>
          <w:rPr>
            <w:rFonts w:cs="Arial CYR"/>
            <w:color w:val="0000FF"/>
          </w:rPr>
          <w:t>Уставом</w:t>
        </w:r>
      </w:hyperlink>
      <w:r>
        <w:rPr>
          <w:rFonts w:cs="Arial CYR"/>
        </w:rPr>
        <w:t xml:space="preserve"> города Пыть-Яха, в целях совершенствования нормативной правой базы по проведению конкурсов на замещение вакантных должностей муниципальной службы в органах местного самоуправления,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Дума города </w:t>
      </w:r>
    </w:p>
    <w:p w:rsidR="009844CD" w:rsidRDefault="009844CD" w:rsidP="009844CD">
      <w:pPr>
        <w:ind w:firstLine="567"/>
        <w:jc w:val="center"/>
        <w:rPr>
          <w:rFonts w:cs="Arial CYR"/>
          <w:b/>
          <w:bCs/>
        </w:rPr>
      </w:pPr>
    </w:p>
    <w:p w:rsidR="009844CD" w:rsidRPr="005536CF" w:rsidRDefault="009844CD" w:rsidP="009844CD">
      <w:pPr>
        <w:ind w:firstLine="567"/>
        <w:jc w:val="center"/>
        <w:rPr>
          <w:rFonts w:cs="Arial CYR"/>
          <w:b/>
          <w:bCs/>
        </w:rPr>
      </w:pPr>
      <w:r w:rsidRPr="005536CF">
        <w:rPr>
          <w:rFonts w:cs="Arial CYR"/>
          <w:b/>
          <w:bCs/>
        </w:rPr>
        <w:t>РЕШИЛА:</w:t>
      </w:r>
    </w:p>
    <w:p w:rsidR="009844CD" w:rsidRPr="005536CF" w:rsidRDefault="009844CD" w:rsidP="009844CD">
      <w:pPr>
        <w:ind w:firstLine="567"/>
        <w:jc w:val="both"/>
        <w:rPr>
          <w:rFonts w:cs="Arial CYR"/>
        </w:rPr>
      </w:pPr>
    </w:p>
    <w:p w:rsidR="009844CD" w:rsidRPr="005536CF" w:rsidRDefault="009844CD" w:rsidP="009844CD">
      <w:pPr>
        <w:tabs>
          <w:tab w:val="left" w:pos="935"/>
        </w:tabs>
        <w:ind w:firstLine="567"/>
        <w:jc w:val="both"/>
        <w:rPr>
          <w:rFonts w:cs="Arial CYR"/>
        </w:rPr>
      </w:pPr>
      <w:r w:rsidRPr="005536CF">
        <w:rPr>
          <w:rFonts w:cs="Arial CYR"/>
        </w:rPr>
        <w:t>1. Утвердить Положение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согласно Приложению к настоящему решению.</w:t>
      </w:r>
    </w:p>
    <w:p w:rsidR="009844CD" w:rsidRPr="005536CF" w:rsidRDefault="009844CD" w:rsidP="009844CD">
      <w:pPr>
        <w:tabs>
          <w:tab w:val="left" w:pos="935"/>
        </w:tabs>
        <w:ind w:firstLine="567"/>
        <w:jc w:val="both"/>
        <w:rPr>
          <w:rFonts w:cs="Arial CYR"/>
        </w:rPr>
      </w:pPr>
    </w:p>
    <w:p w:rsidR="009844CD" w:rsidRPr="005536CF" w:rsidRDefault="009844CD" w:rsidP="009844CD">
      <w:pPr>
        <w:tabs>
          <w:tab w:val="left" w:pos="935"/>
        </w:tabs>
        <w:ind w:firstLine="567"/>
        <w:jc w:val="both"/>
        <w:rPr>
          <w:rFonts w:cs="Arial CYR"/>
        </w:rPr>
      </w:pPr>
      <w:r w:rsidRPr="005536CF">
        <w:rPr>
          <w:rFonts w:cs="Arial CYR"/>
        </w:rPr>
        <w:t>2. Опубликовать настоящее решение в печатном средстве массовой информации «Официальный вестник».</w:t>
      </w:r>
    </w:p>
    <w:p w:rsidR="009844CD" w:rsidRPr="005536CF" w:rsidRDefault="009844CD" w:rsidP="009844CD">
      <w:pPr>
        <w:tabs>
          <w:tab w:val="left" w:pos="1122"/>
        </w:tabs>
        <w:ind w:firstLine="567"/>
        <w:jc w:val="both"/>
        <w:rPr>
          <w:rFonts w:cs="Arial CYR"/>
        </w:rPr>
      </w:pPr>
    </w:p>
    <w:p w:rsidR="009844CD" w:rsidRPr="005536CF" w:rsidRDefault="009844CD" w:rsidP="009844CD">
      <w:pPr>
        <w:tabs>
          <w:tab w:val="left" w:pos="935"/>
        </w:tabs>
        <w:ind w:firstLine="567"/>
        <w:jc w:val="both"/>
        <w:rPr>
          <w:rFonts w:cs="Arial CYR"/>
        </w:rPr>
      </w:pPr>
      <w:r w:rsidRPr="005536CF">
        <w:rPr>
          <w:rFonts w:cs="Arial CYR"/>
        </w:rPr>
        <w:t xml:space="preserve">3. Настоящее решение вступает в силу после его официального опубликования. </w:t>
      </w:r>
    </w:p>
    <w:p w:rsidR="009844CD" w:rsidRPr="005536CF" w:rsidRDefault="009844CD" w:rsidP="009844CD">
      <w:pPr>
        <w:tabs>
          <w:tab w:val="left" w:pos="935"/>
        </w:tabs>
        <w:ind w:firstLine="567"/>
        <w:jc w:val="both"/>
        <w:rPr>
          <w:rFonts w:cs="Arial CYR"/>
        </w:rPr>
      </w:pPr>
    </w:p>
    <w:p w:rsidR="009844CD" w:rsidRPr="005536CF" w:rsidRDefault="009844CD" w:rsidP="009844CD">
      <w:pPr>
        <w:ind w:firstLine="567"/>
        <w:rPr>
          <w:rFonts w:cs="Arial CYR"/>
        </w:rPr>
      </w:pPr>
      <w:r w:rsidRPr="005536CF">
        <w:rPr>
          <w:rFonts w:cs="Arial CYR"/>
        </w:rPr>
        <w:t xml:space="preserve">4. Со дня вступления в силу настоящего решения считать утратившим силу решение Думы города Пыть-Яха </w:t>
      </w:r>
      <w:hyperlink r:id="rId14" w:history="1">
        <w:r w:rsidRPr="005536CF">
          <w:rPr>
            <w:rFonts w:cs="Arial CYR"/>
            <w:color w:val="0000FF"/>
          </w:rPr>
          <w:t>от 10.06.2008 № 305</w:t>
        </w:r>
      </w:hyperlink>
      <w:r w:rsidRPr="005536CF">
        <w:rPr>
          <w:rFonts w:cs="Arial CYR"/>
        </w:rPr>
        <w:t xml:space="preserve">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Pr="005536CF" w:rsidRDefault="009844CD" w:rsidP="009844CD">
      <w:pPr>
        <w:ind w:firstLine="567"/>
        <w:rPr>
          <w:rFonts w:cs="Arial CYR"/>
        </w:rPr>
      </w:pPr>
      <w:r w:rsidRPr="005536CF">
        <w:rPr>
          <w:rFonts w:cs="Arial CYR"/>
        </w:rPr>
        <w:lastRenderedPageBreak/>
        <w:t>5. Контроль за исполнением настоящего решения возложить на постоянную депутатскую комиссию по местному самоуправлению, связям с общественностью и СМИ Думы города Пыть-Яха.</w:t>
      </w:r>
    </w:p>
    <w:p w:rsidR="009844CD" w:rsidRPr="005536CF" w:rsidRDefault="009844CD" w:rsidP="009844CD">
      <w:pPr>
        <w:tabs>
          <w:tab w:val="left" w:pos="1122"/>
        </w:tabs>
        <w:ind w:left="567"/>
        <w:jc w:val="both"/>
        <w:rPr>
          <w:rFonts w:cs="Arial CYR"/>
        </w:rPr>
      </w:pPr>
    </w:p>
    <w:p w:rsidR="009844CD" w:rsidRPr="005536CF" w:rsidRDefault="009844CD" w:rsidP="009844CD">
      <w:pPr>
        <w:ind w:firstLine="567"/>
        <w:jc w:val="both"/>
        <w:rPr>
          <w:rFonts w:cs="Arial CYR"/>
        </w:rPr>
      </w:pPr>
      <w:r w:rsidRPr="005536CF">
        <w:rPr>
          <w:rFonts w:cs="Arial CYR"/>
        </w:rPr>
        <w:t>Глава</w:t>
      </w:r>
    </w:p>
    <w:p w:rsidR="009844CD" w:rsidRPr="005536CF" w:rsidRDefault="009844CD" w:rsidP="009844CD">
      <w:pPr>
        <w:ind w:firstLine="567"/>
        <w:jc w:val="both"/>
        <w:rPr>
          <w:rFonts w:cs="Arial CYR"/>
        </w:rPr>
      </w:pPr>
      <w:r w:rsidRPr="005536CF">
        <w:rPr>
          <w:rFonts w:cs="Arial CYR"/>
        </w:rPr>
        <w:t>города Пыть-Яха</w:t>
      </w:r>
    </w:p>
    <w:p w:rsidR="009844CD" w:rsidRPr="005536CF" w:rsidRDefault="009844CD" w:rsidP="009844CD">
      <w:pPr>
        <w:ind w:firstLine="567"/>
        <w:jc w:val="both"/>
        <w:rPr>
          <w:rFonts w:cs="Arial CYR"/>
        </w:rPr>
      </w:pPr>
    </w:p>
    <w:p w:rsidR="009844CD" w:rsidRPr="005536CF" w:rsidRDefault="009844CD" w:rsidP="009844CD">
      <w:pPr>
        <w:ind w:firstLine="567"/>
        <w:jc w:val="both"/>
        <w:rPr>
          <w:rFonts w:cs="Arial CYR"/>
        </w:rPr>
      </w:pPr>
      <w:r w:rsidRPr="005536CF">
        <w:rPr>
          <w:rFonts w:cs="Arial CYR"/>
        </w:rPr>
        <w:t>__________И.П.ТАРАСОВА</w:t>
      </w:r>
    </w:p>
    <w:p w:rsidR="009844CD" w:rsidRPr="005536CF" w:rsidRDefault="009844CD" w:rsidP="009844CD">
      <w:pPr>
        <w:ind w:firstLine="567"/>
        <w:jc w:val="both"/>
        <w:rPr>
          <w:rFonts w:cs="Arial CYR"/>
        </w:rPr>
      </w:pPr>
    </w:p>
    <w:p w:rsidR="009844CD" w:rsidRPr="005536CF" w:rsidRDefault="009844CD" w:rsidP="009844CD">
      <w:pPr>
        <w:ind w:firstLine="567"/>
        <w:jc w:val="both"/>
        <w:rPr>
          <w:rFonts w:cs="Arial CYR"/>
        </w:rPr>
      </w:pPr>
      <w:r w:rsidRPr="005536CF">
        <w:rPr>
          <w:rFonts w:cs="Arial CYR"/>
        </w:rPr>
        <w:t>«____»______________2013 г.</w:t>
      </w:r>
    </w:p>
    <w:p w:rsidR="009844CD" w:rsidRPr="005536CF" w:rsidRDefault="009844CD" w:rsidP="009844CD">
      <w:pPr>
        <w:ind w:firstLine="567"/>
        <w:jc w:val="both"/>
        <w:rPr>
          <w:rFonts w:cs="Arial CYR"/>
        </w:rPr>
      </w:pPr>
    </w:p>
    <w:p w:rsidR="009844CD" w:rsidRPr="005536CF" w:rsidRDefault="009844CD" w:rsidP="009844CD">
      <w:pPr>
        <w:ind w:firstLine="567"/>
        <w:jc w:val="both"/>
        <w:rPr>
          <w:rFonts w:cs="Arial CYR"/>
          <w:b/>
          <w:bCs/>
          <w:highlight w:val="yellow"/>
        </w:rPr>
      </w:pPr>
      <w:r w:rsidRPr="005536CF">
        <w:rPr>
          <w:rFonts w:cs="Arial CYR"/>
        </w:rPr>
        <w:br w:type="page"/>
      </w:r>
    </w:p>
    <w:p w:rsidR="009844CD" w:rsidRPr="005536CF" w:rsidRDefault="009844CD" w:rsidP="009844CD">
      <w:pPr>
        <w:ind w:firstLine="567"/>
        <w:jc w:val="right"/>
        <w:rPr>
          <w:rFonts w:cs="Arial CYR"/>
          <w:b/>
          <w:bCs/>
          <w:kern w:val="28"/>
          <w:sz w:val="32"/>
          <w:szCs w:val="32"/>
        </w:rPr>
      </w:pPr>
      <w:r w:rsidRPr="005536CF">
        <w:rPr>
          <w:rFonts w:cs="Arial CYR"/>
          <w:b/>
          <w:bCs/>
          <w:kern w:val="28"/>
          <w:sz w:val="32"/>
          <w:szCs w:val="32"/>
        </w:rPr>
        <w:t xml:space="preserve">Приложение </w:t>
      </w:r>
    </w:p>
    <w:p w:rsidR="009844CD" w:rsidRPr="005536CF" w:rsidRDefault="009844CD" w:rsidP="009844CD">
      <w:pPr>
        <w:ind w:firstLine="567"/>
        <w:jc w:val="right"/>
        <w:rPr>
          <w:rFonts w:cs="Arial CYR"/>
          <w:b/>
          <w:bCs/>
          <w:kern w:val="28"/>
          <w:sz w:val="32"/>
          <w:szCs w:val="32"/>
        </w:rPr>
      </w:pPr>
      <w:r w:rsidRPr="005536CF">
        <w:rPr>
          <w:rFonts w:cs="Arial CYR"/>
          <w:b/>
          <w:bCs/>
          <w:kern w:val="28"/>
          <w:sz w:val="32"/>
          <w:szCs w:val="32"/>
        </w:rPr>
        <w:t>к решению Думы города Пыть-Яха</w:t>
      </w:r>
    </w:p>
    <w:p w:rsidR="009844CD" w:rsidRPr="005536CF" w:rsidRDefault="009844CD" w:rsidP="009844CD">
      <w:pPr>
        <w:ind w:firstLine="567"/>
        <w:jc w:val="right"/>
        <w:rPr>
          <w:rFonts w:cs="Arial CYR"/>
          <w:b/>
          <w:bCs/>
          <w:kern w:val="28"/>
          <w:sz w:val="32"/>
          <w:szCs w:val="32"/>
        </w:rPr>
      </w:pPr>
      <w:r w:rsidRPr="005536CF">
        <w:rPr>
          <w:rFonts w:cs="Arial CYR"/>
          <w:b/>
          <w:bCs/>
          <w:kern w:val="28"/>
          <w:sz w:val="32"/>
          <w:szCs w:val="32"/>
        </w:rPr>
        <w:t xml:space="preserve">от 19.03.2013 № 203 </w:t>
      </w:r>
    </w:p>
    <w:p w:rsidR="009844CD" w:rsidRPr="005536CF" w:rsidRDefault="009844CD" w:rsidP="009844CD">
      <w:pPr>
        <w:ind w:firstLine="567"/>
        <w:jc w:val="right"/>
        <w:rPr>
          <w:rFonts w:cs="Arial CYR"/>
        </w:rPr>
      </w:pPr>
    </w:p>
    <w:p w:rsidR="009844CD" w:rsidRPr="005536CF" w:rsidRDefault="009844CD" w:rsidP="009844CD">
      <w:pPr>
        <w:spacing w:before="240" w:after="60"/>
        <w:ind w:firstLine="567"/>
        <w:jc w:val="center"/>
        <w:rPr>
          <w:rFonts w:cs="Arial CYR"/>
          <w:b/>
          <w:bCs/>
          <w:kern w:val="32"/>
          <w:sz w:val="32"/>
          <w:szCs w:val="32"/>
        </w:rPr>
      </w:pPr>
      <w:r w:rsidRPr="005536CF">
        <w:rPr>
          <w:rFonts w:cs="Arial CYR"/>
          <w:b/>
          <w:bCs/>
          <w:kern w:val="32"/>
          <w:sz w:val="32"/>
          <w:szCs w:val="32"/>
        </w:rPr>
        <w:t xml:space="preserve">П О Л О Ж Е Н И Е  </w:t>
      </w:r>
    </w:p>
    <w:p w:rsidR="009844CD" w:rsidRPr="005536CF" w:rsidRDefault="009844CD" w:rsidP="009844CD">
      <w:pPr>
        <w:spacing w:before="240" w:after="60"/>
        <w:ind w:firstLine="567"/>
        <w:jc w:val="center"/>
        <w:rPr>
          <w:rFonts w:cs="Arial CYR"/>
          <w:b/>
          <w:bCs/>
          <w:kern w:val="32"/>
          <w:sz w:val="32"/>
          <w:szCs w:val="32"/>
        </w:rPr>
      </w:pPr>
      <w:r w:rsidRPr="005536CF">
        <w:rPr>
          <w:rFonts w:cs="Arial CYR"/>
          <w:b/>
          <w:bCs/>
          <w:kern w:val="32"/>
          <w:sz w:val="32"/>
          <w:szCs w:val="32"/>
        </w:rPr>
        <w:t xml:space="preserve">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(далее - Положение) </w:t>
      </w:r>
    </w:p>
    <w:p w:rsidR="009844CD" w:rsidRPr="005536CF" w:rsidRDefault="009844CD" w:rsidP="009844CD">
      <w:pPr>
        <w:spacing w:before="240" w:after="60"/>
        <w:ind w:firstLine="567"/>
        <w:jc w:val="center"/>
        <w:rPr>
          <w:rFonts w:cs="Arial CYR"/>
          <w:b/>
          <w:bCs/>
          <w:kern w:val="28"/>
        </w:rPr>
      </w:pPr>
    </w:p>
    <w:p w:rsidR="009844CD" w:rsidRPr="005536CF" w:rsidRDefault="009844CD" w:rsidP="009844CD">
      <w:pPr>
        <w:ind w:firstLine="567"/>
        <w:jc w:val="center"/>
        <w:rPr>
          <w:rFonts w:cs="Arial CYR"/>
          <w:b/>
          <w:bCs/>
          <w:sz w:val="30"/>
          <w:szCs w:val="30"/>
        </w:rPr>
      </w:pPr>
      <w:r w:rsidRPr="005536CF">
        <w:rPr>
          <w:rFonts w:cs="Arial CYR"/>
          <w:b/>
          <w:bCs/>
          <w:sz w:val="30"/>
          <w:szCs w:val="30"/>
        </w:rPr>
        <w:t>1. Общие положения</w:t>
      </w:r>
    </w:p>
    <w:p w:rsidR="009844CD" w:rsidRPr="005536CF" w:rsidRDefault="009844CD" w:rsidP="009844CD">
      <w:pPr>
        <w:widowControl w:val="0"/>
        <w:ind w:firstLine="720"/>
        <w:jc w:val="both"/>
        <w:rPr>
          <w:rFonts w:cs="Arial CYR"/>
        </w:rPr>
      </w:pPr>
      <w:r w:rsidRPr="005536CF">
        <w:rPr>
          <w:rFonts w:cs="Arial CYR"/>
        </w:rPr>
        <w:t>1.1. Настоящее Положение определяет порядок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(далее - город Пыть-Ях) - Думе города, Счетно-контрольной палате города, Администрации города, а также порядок формирования и полномочия конкурсных комиссий на основании Федерального закона «О муниципальной службе в Российской Федерации» и законов Ханты-Мансийского автономного округа-Югры, регулирующих вопросы муниципальной службы, Устава города Пыть-Яха.</w:t>
      </w:r>
    </w:p>
    <w:p w:rsidR="009844CD" w:rsidRPr="005536CF" w:rsidRDefault="009844CD" w:rsidP="009844CD">
      <w:pPr>
        <w:ind w:firstLine="567"/>
        <w:jc w:val="both"/>
        <w:rPr>
          <w:rFonts w:cs="Arial CYR"/>
        </w:rPr>
      </w:pPr>
      <w:r w:rsidRPr="005536CF">
        <w:rPr>
          <w:rFonts w:cs="Arial CYR"/>
        </w:rPr>
        <w:t>1.2.  Конкурс в органах местного самоуправления города Пыть-Яха объявляется руководителем органа местного самоуправления города Пыть-Яха при наличии вакантной должности муниципальной службы и отсутствии на нее сформированного резерва управленческих кадров или кадровых резервов органов местного самоуправления города Пыть-Яха. Вакантной должностью признается не замещенная муниципальным служащим должность муниципальной службы, предусмотренная штатным расписанием органа местного самоуправления города Пыть-Яха.</w:t>
      </w:r>
    </w:p>
    <w:p w:rsidR="009844CD" w:rsidRPr="005536CF" w:rsidRDefault="009844CD" w:rsidP="009844CD">
      <w:pPr>
        <w:ind w:firstLine="567"/>
        <w:rPr>
          <w:rFonts w:cs="Arial CYR"/>
        </w:rPr>
      </w:pPr>
      <w:r w:rsidRPr="005536CF">
        <w:rPr>
          <w:rFonts w:cs="Arial CYR"/>
        </w:rPr>
        <w:t xml:space="preserve"> (Пункт 1.2 раздела 1 изложен в редакции решением Думы </w:t>
      </w:r>
      <w:hyperlink r:id="rId15" w:history="1">
        <w:r w:rsidRPr="005536CF">
          <w:rPr>
            <w:rFonts w:cs="Arial CYR"/>
            <w:color w:val="0000FF"/>
          </w:rPr>
          <w:t>от 24.12.2015 № 377</w:t>
        </w:r>
      </w:hyperlink>
      <w:r w:rsidRPr="005536CF">
        <w:rPr>
          <w:rFonts w:cs="Arial CYR"/>
        </w:rPr>
        <w:t>)</w:t>
      </w:r>
    </w:p>
    <w:p w:rsidR="009844CD" w:rsidRPr="005536CF" w:rsidRDefault="009844CD" w:rsidP="009844CD">
      <w:pPr>
        <w:tabs>
          <w:tab w:val="left" w:pos="748"/>
          <w:tab w:val="left" w:pos="935"/>
        </w:tabs>
        <w:ind w:firstLine="720"/>
        <w:jc w:val="both"/>
        <w:rPr>
          <w:rFonts w:cs="Arial CYR"/>
        </w:rPr>
      </w:pPr>
    </w:p>
    <w:p w:rsidR="009844CD" w:rsidRPr="005536CF" w:rsidRDefault="009844CD" w:rsidP="009844CD">
      <w:pPr>
        <w:ind w:firstLine="567"/>
        <w:jc w:val="both"/>
        <w:rPr>
          <w:rFonts w:cs="Arial CYR"/>
        </w:rPr>
      </w:pPr>
      <w:r w:rsidRPr="005536CF">
        <w:rPr>
          <w:rFonts w:cs="Arial CYR"/>
        </w:rPr>
        <w:t>1.3. Целью проведения конкурса является обеспечения прав граждан Российской Федерации, граждан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на равный доступ к муниципальной службе, а также права муниципальных служащих на должностной рост на конкурсной основе, формирование высококвалифицированного состава кадров муниципальных служащих органов местного самоуправления и оценка профессионального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 и отбора кандидатов, наиболее подходящих для замещения вакантных должностей, из общего числа кандидатов, соответствующих квалификационным требованиям к должностям муниципальной службы.</w:t>
      </w:r>
    </w:p>
    <w:p w:rsidR="009844CD" w:rsidRPr="005536CF" w:rsidRDefault="009844CD" w:rsidP="009844CD">
      <w:pPr>
        <w:ind w:firstLine="567"/>
        <w:rPr>
          <w:rFonts w:cs="Arial CYR"/>
        </w:rPr>
      </w:pPr>
      <w:r w:rsidRPr="005536CF">
        <w:rPr>
          <w:rFonts w:cs="Arial CYR"/>
        </w:rPr>
        <w:t xml:space="preserve">(Пункт 1.3 раздела 1 изложен в редакции решения Думы </w:t>
      </w:r>
      <w:hyperlink r:id="rId16" w:history="1">
        <w:r w:rsidRPr="005536CF">
          <w:rPr>
            <w:rFonts w:cs="Arial CYR"/>
            <w:color w:val="0000FF"/>
          </w:rPr>
          <w:t>от 24.12.2015 № 377</w:t>
        </w:r>
      </w:hyperlink>
      <w:r w:rsidRPr="005536CF">
        <w:rPr>
          <w:rFonts w:cs="Arial CYR"/>
        </w:rPr>
        <w:t>)</w:t>
      </w:r>
    </w:p>
    <w:p w:rsidR="009844CD" w:rsidRPr="005536CF" w:rsidRDefault="009844CD" w:rsidP="009844CD">
      <w:pPr>
        <w:ind w:firstLine="567"/>
        <w:jc w:val="both"/>
        <w:rPr>
          <w:rFonts w:cs="Arial CYR"/>
        </w:rPr>
      </w:pPr>
    </w:p>
    <w:p w:rsidR="009844CD" w:rsidRPr="005536CF" w:rsidRDefault="009844CD" w:rsidP="009844CD">
      <w:pPr>
        <w:ind w:firstLine="567"/>
        <w:jc w:val="both"/>
        <w:rPr>
          <w:rFonts w:cs="Arial CYR"/>
        </w:rPr>
      </w:pPr>
      <w:r w:rsidRPr="005536CF">
        <w:rPr>
          <w:rFonts w:cs="Arial CYR"/>
        </w:rPr>
        <w:t>1.4.  Решение о проведении конкурса принимает представитель нанимателя (работодатель) либо лицо, которому представителем нанимателя (работодателем) делегировано такое полномочие.</w:t>
      </w:r>
    </w:p>
    <w:p w:rsidR="009844CD" w:rsidRPr="005536CF" w:rsidRDefault="009844CD" w:rsidP="009844CD">
      <w:pPr>
        <w:ind w:firstLine="567"/>
        <w:rPr>
          <w:rFonts w:cs="Arial CYR"/>
        </w:rPr>
      </w:pPr>
      <w:r w:rsidRPr="005536CF">
        <w:rPr>
          <w:rFonts w:cs="Arial CYR"/>
        </w:rPr>
        <w:lastRenderedPageBreak/>
        <w:t xml:space="preserve"> (Пункт 1.4 раздела 1 изложен в редакции решения Думы </w:t>
      </w:r>
      <w:hyperlink r:id="rId17" w:history="1">
        <w:r w:rsidRPr="005536CF">
          <w:rPr>
            <w:rFonts w:cs="Arial CYR"/>
            <w:color w:val="0000FF"/>
          </w:rPr>
          <w:t>от 24.12.2015 № 377</w:t>
        </w:r>
      </w:hyperlink>
      <w:r w:rsidRPr="005536CF">
        <w:rPr>
          <w:rFonts w:cs="Arial CYR"/>
        </w:rPr>
        <w:t>)</w:t>
      </w:r>
    </w:p>
    <w:p w:rsidR="009844CD" w:rsidRPr="005536CF" w:rsidRDefault="009844CD" w:rsidP="009844CD">
      <w:pPr>
        <w:ind w:firstLine="567"/>
        <w:rPr>
          <w:rFonts w:cs="Arial CYR"/>
        </w:rPr>
      </w:pPr>
    </w:p>
    <w:p w:rsidR="009844CD" w:rsidRPr="005536CF" w:rsidRDefault="009844CD" w:rsidP="009844CD">
      <w:pPr>
        <w:tabs>
          <w:tab w:val="left" w:pos="748"/>
          <w:tab w:val="left" w:pos="935"/>
        </w:tabs>
        <w:ind w:firstLine="720"/>
        <w:jc w:val="both"/>
        <w:rPr>
          <w:rFonts w:cs="Arial CYR"/>
        </w:rPr>
      </w:pPr>
    </w:p>
    <w:p w:rsidR="009844CD" w:rsidRPr="005536CF" w:rsidRDefault="009844CD" w:rsidP="009844CD">
      <w:pPr>
        <w:tabs>
          <w:tab w:val="left" w:pos="935"/>
        </w:tabs>
        <w:ind w:left="567"/>
        <w:jc w:val="both"/>
        <w:rPr>
          <w:rFonts w:cs="Arial CYR"/>
          <w:sz w:val="20"/>
          <w:szCs w:val="20"/>
        </w:rPr>
      </w:pPr>
      <w:r w:rsidRPr="005536CF">
        <w:rPr>
          <w:rFonts w:cs="Arial CYR"/>
        </w:rPr>
        <w:t xml:space="preserve">1.5. Конкурс </w:t>
      </w:r>
      <w:r w:rsidRPr="005536CF">
        <w:rPr>
          <w:rFonts w:cs="Arial CYR"/>
          <w:sz w:val="20"/>
          <w:szCs w:val="20"/>
        </w:rPr>
        <w:t>не проводится в случаях:</w:t>
      </w:r>
    </w:p>
    <w:p w:rsidR="009844CD" w:rsidRPr="005536CF" w:rsidRDefault="009844CD" w:rsidP="009844CD">
      <w:pPr>
        <w:ind w:firstLine="567"/>
        <w:jc w:val="both"/>
        <w:rPr>
          <w:rFonts w:cs="Arial CYR"/>
        </w:rPr>
      </w:pPr>
      <w:r w:rsidRPr="005536CF">
        <w:rPr>
          <w:rFonts w:cs="Arial CYR"/>
        </w:rPr>
        <w:t>а) при назначении на замещаемые на определенный срок должности муниципальной службы высшей группы, учреждаемые для выполнения функции «руководитель», должности муниципальной службы главной группы, учреждаемые для выполнения функции «помощник (советник)»;</w:t>
      </w:r>
    </w:p>
    <w:p w:rsidR="009844CD" w:rsidRPr="005536CF" w:rsidRDefault="009844CD" w:rsidP="009844CD">
      <w:pPr>
        <w:ind w:firstLine="567"/>
        <w:jc w:val="both"/>
        <w:rPr>
          <w:rFonts w:cs="Arial CYR"/>
        </w:rPr>
      </w:pPr>
      <w:r w:rsidRPr="005536CF">
        <w:rPr>
          <w:rFonts w:cs="Arial CYR"/>
        </w:rPr>
        <w:t>б)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9844CD" w:rsidRPr="005536CF" w:rsidRDefault="009844CD" w:rsidP="009844CD">
      <w:pPr>
        <w:ind w:firstLine="567"/>
        <w:jc w:val="both"/>
        <w:rPr>
          <w:rFonts w:cs="Arial CYR"/>
        </w:rPr>
      </w:pPr>
      <w:r w:rsidRPr="005536CF">
        <w:rPr>
          <w:rFonts w:cs="Arial CYR"/>
        </w:rPr>
        <w:t>в) при назначении муниципального служащего на иную должность муниципальной службы по состоянию здоровья в соответствии с медицинским заключением;</w:t>
      </w:r>
    </w:p>
    <w:p w:rsidR="009844CD" w:rsidRPr="005536CF" w:rsidRDefault="009844CD" w:rsidP="009844CD">
      <w:pPr>
        <w:ind w:firstLine="567"/>
        <w:jc w:val="both"/>
        <w:rPr>
          <w:rFonts w:cs="Arial CYR"/>
        </w:rPr>
      </w:pPr>
      <w:r w:rsidRPr="005536CF">
        <w:rPr>
          <w:rFonts w:cs="Arial CYR"/>
        </w:rPr>
        <w:t>г) при назначении на должность муниципальной службы муниципального служащего (гражданина), включенного в резерв управленческих кадров, кадровые резервы органов местного самоуправления города Пыть-Яха;</w:t>
      </w:r>
    </w:p>
    <w:p w:rsidR="009844CD" w:rsidRPr="005536CF" w:rsidRDefault="009844CD" w:rsidP="009844CD">
      <w:pPr>
        <w:ind w:firstLine="567"/>
        <w:jc w:val="both"/>
        <w:rPr>
          <w:rFonts w:cs="Arial CYR"/>
        </w:rPr>
      </w:pPr>
      <w:r w:rsidRPr="005536CF">
        <w:rPr>
          <w:rFonts w:cs="Arial CYR"/>
        </w:rPr>
        <w:t>д) при переводе муниципального служащего на иную должность муниципальной службы в случаях:</w:t>
      </w:r>
    </w:p>
    <w:p w:rsidR="009844CD" w:rsidRPr="005536CF" w:rsidRDefault="009844CD" w:rsidP="009844CD">
      <w:pPr>
        <w:ind w:firstLine="567"/>
        <w:jc w:val="both"/>
        <w:rPr>
          <w:rFonts w:cs="Arial CYR"/>
        </w:rPr>
      </w:pPr>
      <w:r w:rsidRPr="005536CF">
        <w:rPr>
          <w:rFonts w:cs="Arial CYR"/>
        </w:rPr>
        <w:t>- изменения определенных сторонами условий трудового договора по причинам, связанным с изменением организационных условий труда;</w:t>
      </w:r>
    </w:p>
    <w:p w:rsidR="009844CD" w:rsidRPr="005536CF" w:rsidRDefault="009844CD" w:rsidP="009844CD">
      <w:pPr>
        <w:ind w:firstLine="567"/>
        <w:jc w:val="both"/>
        <w:rPr>
          <w:rFonts w:cs="Arial CYR"/>
        </w:rPr>
      </w:pPr>
      <w:r w:rsidRPr="005536CF">
        <w:rPr>
          <w:rFonts w:cs="Arial CYR"/>
        </w:rPr>
        <w:t xml:space="preserve">- при реорганизации органа местного самоуправления или изменении его структуры; </w:t>
      </w:r>
    </w:p>
    <w:p w:rsidR="009844CD" w:rsidRPr="005536CF" w:rsidRDefault="009844CD" w:rsidP="009844CD">
      <w:pPr>
        <w:ind w:firstLine="567"/>
        <w:jc w:val="both"/>
        <w:rPr>
          <w:rFonts w:cs="Arial CYR"/>
        </w:rPr>
      </w:pPr>
      <w:r w:rsidRPr="005536CF">
        <w:rPr>
          <w:rFonts w:cs="Arial CYR"/>
        </w:rPr>
        <w:t>- при ликвидации (упразднении) органа местного самоуправления или его структурного подразделения;</w:t>
      </w:r>
    </w:p>
    <w:p w:rsidR="009844CD" w:rsidRPr="005536CF" w:rsidRDefault="009844CD" w:rsidP="009844CD">
      <w:pPr>
        <w:ind w:firstLine="567"/>
        <w:jc w:val="both"/>
        <w:rPr>
          <w:rFonts w:cs="Arial CYR"/>
        </w:rPr>
      </w:pPr>
      <w:r w:rsidRPr="005536CF">
        <w:rPr>
          <w:rFonts w:cs="Arial CYR"/>
        </w:rPr>
        <w:t>- при сокращении численности или штата должностей муниципальной службы;</w:t>
      </w:r>
    </w:p>
    <w:p w:rsidR="009844CD" w:rsidRPr="005536CF" w:rsidRDefault="009844CD" w:rsidP="009844CD">
      <w:pPr>
        <w:ind w:firstLine="567"/>
        <w:jc w:val="both"/>
        <w:rPr>
          <w:rFonts w:cs="Arial CYR"/>
        </w:rPr>
      </w:pPr>
      <w:r w:rsidRPr="005536CF">
        <w:rPr>
          <w:rFonts w:cs="Arial CYR"/>
        </w:rPr>
        <w:t>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муниципальным нормативным правовым актом;</w:t>
      </w:r>
    </w:p>
    <w:p w:rsidR="009844CD" w:rsidRPr="005536CF" w:rsidRDefault="009844CD" w:rsidP="009844CD">
      <w:pPr>
        <w:shd w:val="clear" w:color="auto" w:fill="FFFFFF"/>
        <w:ind w:firstLine="567"/>
        <w:jc w:val="both"/>
        <w:rPr>
          <w:rFonts w:cs="Arial CYR"/>
        </w:rPr>
      </w:pPr>
      <w:r w:rsidRPr="005536CF">
        <w:rPr>
          <w:rFonts w:cs="Arial CYR"/>
        </w:rPr>
        <w:t>ж) при назначении на должности муниципальной службы, относящиеся к группе старших и младших должностей муниципальной службы, учреждаемые для выполнения функции «обеспечивающий специалист»;</w:t>
      </w:r>
    </w:p>
    <w:p w:rsidR="009844CD" w:rsidRPr="005536CF" w:rsidRDefault="009844CD" w:rsidP="009844CD">
      <w:pPr>
        <w:shd w:val="clear" w:color="auto" w:fill="FFFFFF"/>
        <w:ind w:firstLine="567"/>
        <w:jc w:val="both"/>
        <w:rPr>
          <w:rFonts w:cs="Arial CYR"/>
        </w:rPr>
      </w:pPr>
      <w:r w:rsidRPr="005536CF">
        <w:rPr>
          <w:rFonts w:cs="Arial CYR"/>
        </w:rPr>
        <w:t>з) при замещении вакантной должности муниципальной службы, на которую конкурс был объявлен, но признан не состоявшимся.</w:t>
      </w:r>
    </w:p>
    <w:p w:rsidR="009844CD" w:rsidRPr="005536CF" w:rsidRDefault="009844CD" w:rsidP="009844CD">
      <w:pPr>
        <w:ind w:firstLine="567"/>
        <w:rPr>
          <w:rFonts w:cs="Arial CYR"/>
        </w:rPr>
      </w:pPr>
      <w:r w:rsidRPr="005536CF">
        <w:rPr>
          <w:rFonts w:cs="Arial CYR"/>
        </w:rPr>
        <w:t xml:space="preserve">(Пункт 1.5 раздела 1 изложен в редакции решения Думы </w:t>
      </w:r>
      <w:hyperlink r:id="rId18" w:history="1">
        <w:r w:rsidRPr="005536CF">
          <w:rPr>
            <w:rFonts w:cs="Arial CYR"/>
            <w:color w:val="0000FF"/>
          </w:rPr>
          <w:t>от 24.12.2015 № 377</w:t>
        </w:r>
      </w:hyperlink>
      <w:r w:rsidRPr="005536CF">
        <w:rPr>
          <w:rFonts w:cs="Arial CYR"/>
        </w:rPr>
        <w:t>)</w:t>
      </w:r>
    </w:p>
    <w:p w:rsidR="009844CD" w:rsidRPr="005536CF" w:rsidRDefault="009844CD" w:rsidP="009844CD">
      <w:pPr>
        <w:tabs>
          <w:tab w:val="left" w:pos="935"/>
        </w:tabs>
        <w:ind w:left="397"/>
        <w:jc w:val="both"/>
        <w:rPr>
          <w:rFonts w:cs="Arial CYR"/>
        </w:rPr>
      </w:pPr>
    </w:p>
    <w:p w:rsidR="009844CD" w:rsidRPr="005536CF" w:rsidRDefault="009844CD" w:rsidP="009844CD">
      <w:pPr>
        <w:ind w:firstLine="567"/>
        <w:jc w:val="center"/>
        <w:rPr>
          <w:rFonts w:cs="Arial CYR"/>
          <w:b/>
          <w:bCs/>
          <w:sz w:val="30"/>
          <w:szCs w:val="30"/>
        </w:rPr>
      </w:pPr>
    </w:p>
    <w:p w:rsidR="009844CD" w:rsidRPr="005536CF" w:rsidRDefault="009844CD" w:rsidP="009844CD">
      <w:pPr>
        <w:ind w:firstLine="567"/>
        <w:jc w:val="center"/>
        <w:rPr>
          <w:rFonts w:cs="Arial CYR"/>
          <w:b/>
          <w:bCs/>
          <w:sz w:val="30"/>
          <w:szCs w:val="30"/>
        </w:rPr>
      </w:pPr>
      <w:r w:rsidRPr="005536CF">
        <w:rPr>
          <w:rFonts w:cs="Arial CYR"/>
          <w:b/>
          <w:bCs/>
          <w:sz w:val="30"/>
          <w:szCs w:val="30"/>
        </w:rPr>
        <w:t>2. Участники конкурса</w:t>
      </w:r>
    </w:p>
    <w:p w:rsidR="009844CD" w:rsidRPr="005536CF" w:rsidRDefault="009844CD" w:rsidP="009844CD">
      <w:pPr>
        <w:ind w:firstLine="720"/>
        <w:rPr>
          <w:rFonts w:cs="Arial CYR"/>
        </w:rPr>
      </w:pPr>
      <w:r w:rsidRPr="005536CF">
        <w:rPr>
          <w:rFonts w:cs="Arial CYR"/>
        </w:rPr>
        <w:t>2.1. Право на участие в конкурсе на замещение вакантной должности муниципальной службы имеют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ограничений, установленных статьей 13 Федерального закона от 02.03.2007</w:t>
      </w:r>
      <w:hyperlink r:id="rId19" w:history="1">
        <w:r w:rsidRPr="005536CF">
          <w:rPr>
            <w:rFonts w:cs="Arial CYR"/>
            <w:color w:val="0000FF"/>
          </w:rPr>
          <w:t xml:space="preserve"> № 25-ФЗ «О муниципальной</w:t>
        </w:r>
      </w:hyperlink>
      <w:r w:rsidRPr="005536CF">
        <w:rPr>
          <w:rFonts w:cs="Arial CYR"/>
        </w:rPr>
        <w:t xml:space="preserve"> службе в Российской Федерации».</w:t>
      </w:r>
    </w:p>
    <w:p w:rsidR="009844CD" w:rsidRPr="005536CF" w:rsidRDefault="009844CD" w:rsidP="009844CD">
      <w:pPr>
        <w:ind w:firstLine="567"/>
        <w:jc w:val="both"/>
        <w:rPr>
          <w:rFonts w:cs="Arial CYR"/>
        </w:rPr>
      </w:pPr>
      <w:r w:rsidRPr="005536CF">
        <w:rPr>
          <w:rFonts w:cs="Arial CYR"/>
        </w:rPr>
        <w:t>2.2.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9844CD" w:rsidRPr="005536CF" w:rsidRDefault="009844CD" w:rsidP="009844CD">
      <w:pPr>
        <w:ind w:firstLine="567"/>
        <w:jc w:val="both"/>
        <w:rPr>
          <w:rFonts w:cs="Arial CYR"/>
        </w:rPr>
      </w:pPr>
    </w:p>
    <w:p w:rsidR="009844CD" w:rsidRPr="005536CF" w:rsidRDefault="009844CD" w:rsidP="009844CD">
      <w:pPr>
        <w:ind w:firstLine="567"/>
        <w:jc w:val="center"/>
        <w:rPr>
          <w:rFonts w:cs="Arial CYR"/>
          <w:b/>
          <w:bCs/>
          <w:sz w:val="30"/>
          <w:szCs w:val="30"/>
        </w:rPr>
      </w:pPr>
      <w:r w:rsidRPr="005536CF">
        <w:rPr>
          <w:rFonts w:cs="Arial CYR"/>
          <w:b/>
          <w:bCs/>
          <w:sz w:val="30"/>
          <w:szCs w:val="30"/>
        </w:rPr>
        <w:t>3. Порядок образования конкурсной комиссии</w:t>
      </w:r>
    </w:p>
    <w:p w:rsidR="009844CD" w:rsidRPr="005536CF" w:rsidRDefault="009844CD" w:rsidP="009844CD">
      <w:pPr>
        <w:widowControl w:val="0"/>
        <w:ind w:firstLine="720"/>
        <w:rPr>
          <w:rFonts w:cs="Arial CYR"/>
        </w:rPr>
      </w:pPr>
      <w:r w:rsidRPr="005536CF">
        <w:rPr>
          <w:rFonts w:cs="Arial CYR"/>
        </w:rPr>
        <w:lastRenderedPageBreak/>
        <w:t>3.1. Для проведения конкурса на замещение вакантных должностей муниципальной службы в каждом органе местного самоуправления города Пыть-Яха формируется конкурсная комиссия (далее - комиссия), действующая на постоянной основе, состав которой утверждается соответствующим муниципальным правовым актом органа местного самоуправления города Пыть-Яха.</w:t>
      </w:r>
    </w:p>
    <w:p w:rsidR="009844CD" w:rsidRPr="005536CF" w:rsidRDefault="009844CD" w:rsidP="009844CD">
      <w:pPr>
        <w:widowControl w:val="0"/>
        <w:ind w:firstLine="720"/>
        <w:rPr>
          <w:rFonts w:cs="Arial CYR"/>
        </w:rPr>
      </w:pPr>
      <w:r w:rsidRPr="005536CF">
        <w:rPr>
          <w:rFonts w:cs="Arial CYR"/>
        </w:rPr>
        <w:t>3.2. Общее число членов комиссии должно быть не менее 5 человек.</w:t>
      </w:r>
    </w:p>
    <w:p w:rsidR="009844CD" w:rsidRPr="005536CF" w:rsidRDefault="009844CD" w:rsidP="009844CD">
      <w:pPr>
        <w:ind w:firstLine="567"/>
        <w:jc w:val="both"/>
        <w:rPr>
          <w:rFonts w:cs="Arial CYR"/>
        </w:rPr>
      </w:pPr>
      <w:r w:rsidRPr="005536CF">
        <w:rPr>
          <w:rFonts w:cs="Arial CYR"/>
        </w:rPr>
        <w:t>3.3. В состав конкурсной комиссии могут входить представители научных, образовательных и других организаций, в качестве независимых экспертов по вопросам, связанным с муниципальной службой, или по направлению деятельности органа местного самоуправления (структурного подразделения органа местного самоуправления), приглашаемые руководителем органа местного самоуправления города Пыть-Яха.</w:t>
      </w:r>
    </w:p>
    <w:p w:rsidR="009844CD" w:rsidRPr="005536CF" w:rsidRDefault="009844CD" w:rsidP="009844CD">
      <w:pPr>
        <w:ind w:firstLine="567"/>
        <w:rPr>
          <w:rFonts w:cs="Arial CYR"/>
        </w:rPr>
      </w:pPr>
      <w:r w:rsidRPr="005536CF">
        <w:rPr>
          <w:rFonts w:cs="Arial CYR"/>
        </w:rPr>
        <w:t xml:space="preserve"> (Пункт 3.3 раздела 3 изложен в редакции решения Думы </w:t>
      </w:r>
      <w:hyperlink r:id="rId20" w:history="1">
        <w:r w:rsidRPr="005536CF">
          <w:rPr>
            <w:rFonts w:cs="Arial CYR"/>
            <w:color w:val="0000FF"/>
          </w:rPr>
          <w:t>от 24.12.2015 № 377</w:t>
        </w:r>
      </w:hyperlink>
      <w:r w:rsidRPr="005536CF">
        <w:rPr>
          <w:rFonts w:cs="Arial CYR"/>
        </w:rPr>
        <w:t>)</w:t>
      </w:r>
    </w:p>
    <w:p w:rsidR="009844CD" w:rsidRPr="005536CF" w:rsidRDefault="009844CD" w:rsidP="009844CD">
      <w:pPr>
        <w:tabs>
          <w:tab w:val="left" w:pos="935"/>
        </w:tabs>
        <w:ind w:firstLine="720"/>
        <w:jc w:val="both"/>
        <w:rPr>
          <w:rFonts w:cs="Arial CYR"/>
        </w:rPr>
      </w:pPr>
    </w:p>
    <w:p w:rsidR="009844CD" w:rsidRPr="005536CF" w:rsidRDefault="009844CD" w:rsidP="009844CD">
      <w:pPr>
        <w:widowControl w:val="0"/>
        <w:ind w:firstLine="720"/>
        <w:rPr>
          <w:rFonts w:cs="Arial CYR"/>
        </w:rPr>
      </w:pPr>
      <w:r w:rsidRPr="005536CF">
        <w:rPr>
          <w:rFonts w:cs="Arial CYR"/>
        </w:rPr>
        <w:t>3.4.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rsidR="009844CD" w:rsidRPr="005536CF" w:rsidRDefault="009844CD" w:rsidP="009844CD">
      <w:pPr>
        <w:ind w:firstLine="567"/>
        <w:jc w:val="both"/>
        <w:rPr>
          <w:rFonts w:cs="Arial CYR"/>
        </w:rPr>
      </w:pPr>
      <w:r w:rsidRPr="005536CF">
        <w:rPr>
          <w:rFonts w:cs="Arial CYR"/>
        </w:rPr>
        <w:t>3.5. Комиссия состоит из председателя, заместителя председателя, секретаря и членов комиссии. В состав комиссии входят муниципальные служащие кадровых служб. Деятельность комиссии осуществляется под руководством председателя, а в его отсутствие (или по его поручению) - заместителя председателя комиссии.</w:t>
      </w:r>
    </w:p>
    <w:p w:rsidR="009844CD" w:rsidRPr="005536CF" w:rsidRDefault="009844CD" w:rsidP="009844CD">
      <w:pPr>
        <w:ind w:firstLine="567"/>
        <w:jc w:val="center"/>
        <w:rPr>
          <w:rFonts w:cs="Arial CYR"/>
          <w:b/>
          <w:bCs/>
          <w:sz w:val="30"/>
          <w:szCs w:val="30"/>
        </w:rPr>
      </w:pPr>
      <w:r w:rsidRPr="005536CF">
        <w:rPr>
          <w:rFonts w:cs="Arial CYR"/>
          <w:b/>
          <w:bCs/>
          <w:sz w:val="30"/>
          <w:szCs w:val="30"/>
        </w:rPr>
        <w:t>4. Полномочия и организация работы комиссии</w:t>
      </w:r>
    </w:p>
    <w:p w:rsidR="009844CD" w:rsidRPr="005536CF" w:rsidRDefault="009844CD" w:rsidP="009844CD">
      <w:pPr>
        <w:ind w:firstLine="567"/>
        <w:jc w:val="both"/>
        <w:rPr>
          <w:rFonts w:cs="Arial CYR"/>
        </w:rPr>
      </w:pPr>
    </w:p>
    <w:p w:rsidR="009844CD" w:rsidRPr="005536CF" w:rsidRDefault="009844CD" w:rsidP="009844CD">
      <w:pPr>
        <w:ind w:firstLine="720"/>
        <w:rPr>
          <w:rFonts w:cs="Arial CYR"/>
        </w:rPr>
      </w:pPr>
      <w:r w:rsidRPr="005536CF">
        <w:rPr>
          <w:rFonts w:cs="Arial CYR"/>
        </w:rPr>
        <w:t xml:space="preserve">4.1. Комиссия в своей работе руководствуется </w:t>
      </w:r>
      <w:hyperlink r:id="rId21" w:history="1">
        <w:r w:rsidRPr="005536CF">
          <w:rPr>
            <w:rFonts w:cs="Arial CYR"/>
            <w:color w:val="0000FF"/>
          </w:rPr>
          <w:t>Конституцией Российской Федерации</w:t>
        </w:r>
      </w:hyperlink>
      <w:r w:rsidRPr="005536CF">
        <w:rPr>
          <w:rFonts w:cs="Arial CYR"/>
        </w:rPr>
        <w:t xml:space="preserve">, федеральными законами, </w:t>
      </w:r>
      <w:hyperlink r:id="rId22" w:history="1">
        <w:r w:rsidRPr="005536CF">
          <w:rPr>
            <w:rFonts w:cs="Arial CYR"/>
            <w:color w:val="0000FF"/>
          </w:rPr>
          <w:t>Уставом</w:t>
        </w:r>
      </w:hyperlink>
      <w:r w:rsidRPr="005536CF">
        <w:rPr>
          <w:rFonts w:cs="Arial CYR"/>
        </w:rPr>
        <w:t xml:space="preserve"> и законами Ханты-Мансийского автономного округа-Югры, </w:t>
      </w:r>
      <w:hyperlink r:id="rId23" w:history="1">
        <w:r w:rsidRPr="005536CF">
          <w:rPr>
            <w:rFonts w:cs="Arial CYR"/>
            <w:color w:val="0000FF"/>
          </w:rPr>
          <w:t>Уставом</w:t>
        </w:r>
      </w:hyperlink>
      <w:r w:rsidRPr="005536CF">
        <w:rPr>
          <w:rFonts w:cs="Arial CYR"/>
        </w:rPr>
        <w:t xml:space="preserve"> города Пыть-Яха и иными нормативными правовыми актами, регулирующими вопросы муниципальной службы.</w:t>
      </w:r>
    </w:p>
    <w:p w:rsidR="009844CD" w:rsidRPr="005536CF" w:rsidRDefault="009844CD" w:rsidP="009844CD">
      <w:pPr>
        <w:ind w:firstLine="720"/>
        <w:rPr>
          <w:rFonts w:cs="Arial CYR"/>
        </w:rPr>
      </w:pPr>
      <w:r w:rsidRPr="005536CF">
        <w:rPr>
          <w:rFonts w:cs="Arial CYR"/>
        </w:rPr>
        <w:t>4.2. Комиссия наделена следующими полномочиями:</w:t>
      </w:r>
    </w:p>
    <w:p w:rsidR="009844CD" w:rsidRPr="005536CF" w:rsidRDefault="009844CD" w:rsidP="009844CD">
      <w:pPr>
        <w:ind w:firstLine="720"/>
        <w:rPr>
          <w:rFonts w:cs="Arial CYR"/>
        </w:rPr>
      </w:pPr>
      <w:r w:rsidRPr="005536CF">
        <w:rPr>
          <w:rFonts w:cs="Arial CYR"/>
        </w:rPr>
        <w:t>1) рассматривает обращения граждан (участников конкурса), связанные с подготовкой и проведением конкурса, принимает по ним решения;</w:t>
      </w:r>
    </w:p>
    <w:p w:rsidR="009844CD" w:rsidRPr="005536CF" w:rsidRDefault="009844CD" w:rsidP="009844CD">
      <w:pPr>
        <w:ind w:firstLine="720"/>
        <w:rPr>
          <w:rFonts w:cs="Arial CYR"/>
        </w:rPr>
      </w:pPr>
      <w:r w:rsidRPr="005536CF">
        <w:rPr>
          <w:rFonts w:cs="Arial CYR"/>
        </w:rPr>
        <w:t>2) принимает решение об итогах конкурса, отбирает кандидатов на замещение должности муниципальной службы;</w:t>
      </w:r>
    </w:p>
    <w:p w:rsidR="009844CD" w:rsidRPr="005536CF" w:rsidRDefault="009844CD" w:rsidP="009844CD">
      <w:pPr>
        <w:ind w:firstLine="720"/>
        <w:rPr>
          <w:rFonts w:cs="Arial CYR"/>
        </w:rPr>
      </w:pPr>
      <w:r w:rsidRPr="005536CF">
        <w:rPr>
          <w:rFonts w:cs="Arial CYR"/>
        </w:rPr>
        <w:t>3) осуществляет иные полномочия, связанные с проведением конкурса.</w:t>
      </w:r>
    </w:p>
    <w:p w:rsidR="009844CD" w:rsidRPr="005536CF" w:rsidRDefault="009844CD" w:rsidP="009844CD">
      <w:pPr>
        <w:ind w:firstLine="720"/>
        <w:rPr>
          <w:rFonts w:cs="Arial CYR"/>
        </w:rPr>
      </w:pPr>
      <w:r w:rsidRPr="005536CF">
        <w:rPr>
          <w:rFonts w:cs="Arial CYR"/>
        </w:rPr>
        <w:t>4.3. Деятельность комиссии осуществляется на коллегиальной основе.</w:t>
      </w:r>
    </w:p>
    <w:p w:rsidR="009844CD" w:rsidRPr="005536CF" w:rsidRDefault="009844CD" w:rsidP="009844CD">
      <w:pPr>
        <w:ind w:firstLine="720"/>
        <w:rPr>
          <w:rFonts w:cs="Arial CYR"/>
        </w:rPr>
      </w:pPr>
      <w:r w:rsidRPr="005536CF">
        <w:rPr>
          <w:rFonts w:cs="Arial CYR"/>
        </w:rPr>
        <w:t>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w:t>
      </w:r>
    </w:p>
    <w:p w:rsidR="009844CD" w:rsidRPr="005536CF" w:rsidRDefault="009844CD" w:rsidP="009844CD">
      <w:pPr>
        <w:ind w:firstLine="720"/>
        <w:rPr>
          <w:rFonts w:cs="Arial CYR"/>
        </w:rPr>
      </w:pPr>
      <w:r w:rsidRPr="005536CF">
        <w:rPr>
          <w:rFonts w:cs="Arial CYR"/>
        </w:rPr>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844CD" w:rsidRPr="005536CF" w:rsidRDefault="009844CD" w:rsidP="009844CD">
      <w:pPr>
        <w:ind w:firstLine="720"/>
        <w:rPr>
          <w:rFonts w:cs="Arial CYR"/>
        </w:rPr>
      </w:pPr>
      <w:r w:rsidRPr="005536CF">
        <w:rPr>
          <w:rFonts w:cs="Arial CYR"/>
        </w:rPr>
        <w:t>4.6. Организационно-техническое и информационное обеспечение деятельности комиссии осуществляет кадровая служба органа местного самоуправления (или иное структурное подразделение органа местного самоуправления, уполномоченное на ведение данной деятельности), которая:</w:t>
      </w:r>
    </w:p>
    <w:p w:rsidR="009844CD" w:rsidRPr="005536CF" w:rsidRDefault="009844CD" w:rsidP="009844CD">
      <w:pPr>
        <w:ind w:firstLine="720"/>
        <w:rPr>
          <w:rFonts w:cs="Arial CYR"/>
        </w:rPr>
      </w:pPr>
      <w:r w:rsidRPr="005536CF">
        <w:rPr>
          <w:rFonts w:cs="Arial CYR"/>
        </w:rPr>
        <w:t>1) организует проведение конкурса;</w:t>
      </w:r>
    </w:p>
    <w:p w:rsidR="009844CD" w:rsidRPr="005536CF" w:rsidRDefault="009844CD" w:rsidP="009844CD">
      <w:pPr>
        <w:ind w:firstLine="720"/>
        <w:rPr>
          <w:rFonts w:cs="Arial CYR"/>
        </w:rPr>
      </w:pPr>
      <w:r w:rsidRPr="005536CF">
        <w:rPr>
          <w:rFonts w:cs="Arial CYR"/>
        </w:rPr>
        <w:t>2) подает объявление о приеме документов и проведении первого этапа конкурса для опубликования его в средствах массовой информации не менее чем за 20 дней до его проведения;</w:t>
      </w:r>
    </w:p>
    <w:p w:rsidR="009844CD" w:rsidRPr="005536CF" w:rsidRDefault="009844CD" w:rsidP="009844CD">
      <w:pPr>
        <w:ind w:firstLine="720"/>
        <w:rPr>
          <w:rFonts w:cs="Arial CYR"/>
        </w:rPr>
      </w:pPr>
      <w:r w:rsidRPr="005536CF">
        <w:rPr>
          <w:rFonts w:cs="Arial CYR"/>
        </w:rPr>
        <w:t xml:space="preserve">3) готовит обращение (при необходимости) о представлении кандидатуры представителя образовательного учреждения высшего профессионального образования, деятельность которого связана с государственной и (или) </w:t>
      </w:r>
      <w:r w:rsidRPr="005536CF">
        <w:rPr>
          <w:rFonts w:cs="Arial CYR"/>
        </w:rPr>
        <w:lastRenderedPageBreak/>
        <w:t>муниципальной службой для участия в комиссии и направляет его в научные и образовательные учреждения, другие организации;</w:t>
      </w:r>
    </w:p>
    <w:p w:rsidR="009844CD" w:rsidRPr="005536CF" w:rsidRDefault="009844CD" w:rsidP="009844CD">
      <w:pPr>
        <w:ind w:firstLine="720"/>
        <w:rPr>
          <w:rFonts w:cs="Arial CYR"/>
        </w:rPr>
      </w:pPr>
      <w:r w:rsidRPr="005536CF">
        <w:rPr>
          <w:rFonts w:cs="Arial CYR"/>
        </w:rPr>
        <w:t>4) ведет регистрацию и учет лиц, подавших документы для участия в конкурсе;</w:t>
      </w:r>
    </w:p>
    <w:p w:rsidR="009844CD" w:rsidRPr="005536CF" w:rsidRDefault="009844CD" w:rsidP="009844CD">
      <w:pPr>
        <w:ind w:firstLine="720"/>
        <w:rPr>
          <w:rFonts w:cs="Arial CYR"/>
        </w:rPr>
      </w:pPr>
      <w:r w:rsidRPr="005536CF">
        <w:rPr>
          <w:rFonts w:cs="Arial CYR"/>
        </w:rPr>
        <w:t>5) осуществляет проверку полноты представленных документов, их оформление и достоверность, в том числе на предмет соответствия участников конкурса квалификационным требованиям, предъявляемым к должностям муниципальной службы законодательством о муниципальной службе, и передает их для рассмотрения в комиссию;</w:t>
      </w:r>
    </w:p>
    <w:p w:rsidR="009844CD" w:rsidRPr="005536CF" w:rsidRDefault="009844CD" w:rsidP="009844CD">
      <w:pPr>
        <w:ind w:firstLine="567"/>
        <w:jc w:val="both"/>
        <w:rPr>
          <w:rFonts w:cs="Arial CYR"/>
        </w:rPr>
      </w:pPr>
      <w:r w:rsidRPr="005536CF">
        <w:rPr>
          <w:rFonts w:cs="Arial CYR"/>
        </w:rPr>
        <w:t>6) обеспечивает решение иных вопросов, связанных с подготовкой и проведением конкурса.</w:t>
      </w:r>
    </w:p>
    <w:p w:rsidR="009844CD" w:rsidRPr="005536CF" w:rsidRDefault="009844CD" w:rsidP="009844CD">
      <w:pPr>
        <w:ind w:firstLine="567"/>
        <w:jc w:val="center"/>
        <w:rPr>
          <w:rFonts w:cs="Arial CYR"/>
          <w:b/>
          <w:bCs/>
          <w:sz w:val="30"/>
          <w:szCs w:val="30"/>
        </w:rPr>
      </w:pPr>
      <w:r w:rsidRPr="005536CF">
        <w:rPr>
          <w:rFonts w:cs="Arial CYR"/>
          <w:b/>
          <w:bCs/>
          <w:sz w:val="30"/>
          <w:szCs w:val="30"/>
        </w:rPr>
        <w:t>5. Порядок проведения конкурса</w:t>
      </w:r>
    </w:p>
    <w:p w:rsidR="009844CD" w:rsidRPr="005536CF" w:rsidRDefault="009844CD" w:rsidP="009844CD">
      <w:pPr>
        <w:widowControl w:val="0"/>
        <w:ind w:firstLine="720"/>
        <w:jc w:val="both"/>
        <w:rPr>
          <w:rFonts w:cs="Arial CYR"/>
        </w:rPr>
      </w:pPr>
      <w:r w:rsidRPr="005536CF">
        <w:rPr>
          <w:rFonts w:cs="Arial CYR"/>
        </w:rPr>
        <w:t>5.1. Конкурс объявляется решением руководителя органа местного самоуправления.</w:t>
      </w:r>
    </w:p>
    <w:p w:rsidR="009844CD" w:rsidRPr="005536CF" w:rsidRDefault="009844CD" w:rsidP="009844CD">
      <w:pPr>
        <w:widowControl w:val="0"/>
        <w:ind w:firstLine="720"/>
        <w:jc w:val="both"/>
        <w:rPr>
          <w:rFonts w:cs="Arial CYR"/>
        </w:rPr>
      </w:pPr>
      <w:r w:rsidRPr="005536CF">
        <w:rPr>
          <w:rFonts w:cs="Arial CYR"/>
        </w:rPr>
        <w:t xml:space="preserve">5.2. Конкурсный отбор проводится в два этапа. </w:t>
      </w:r>
    </w:p>
    <w:p w:rsidR="009844CD" w:rsidRPr="005536CF" w:rsidRDefault="009844CD" w:rsidP="009844CD">
      <w:pPr>
        <w:widowControl w:val="0"/>
        <w:ind w:firstLine="720"/>
        <w:jc w:val="both"/>
        <w:rPr>
          <w:rFonts w:cs="Arial CYR"/>
        </w:rPr>
      </w:pPr>
      <w:r w:rsidRPr="005536CF">
        <w:rPr>
          <w:rFonts w:cs="Arial CYR"/>
        </w:rPr>
        <w:t>Конкурс проводится при наличии не менее двух кандидатов на каждую вакантную должность муниципальной службы.</w:t>
      </w:r>
    </w:p>
    <w:p w:rsidR="009844CD" w:rsidRPr="005536CF" w:rsidRDefault="009844CD" w:rsidP="009844CD">
      <w:pPr>
        <w:widowControl w:val="0"/>
        <w:ind w:firstLine="720"/>
        <w:jc w:val="both"/>
        <w:rPr>
          <w:rFonts w:cs="Arial CYR"/>
        </w:rPr>
      </w:pPr>
      <w:r w:rsidRPr="005536CF">
        <w:rPr>
          <w:rFonts w:cs="Arial CYR"/>
        </w:rPr>
        <w:t xml:space="preserve">По результатам конкурса может быть отобрано несколько кандидатов на замещение вакантной должности муниципальной службы органа местного самоуправления города Пыть-Яха. </w:t>
      </w:r>
    </w:p>
    <w:p w:rsidR="009844CD" w:rsidRPr="005536CF" w:rsidRDefault="009844CD" w:rsidP="009844CD">
      <w:pPr>
        <w:widowControl w:val="0"/>
        <w:ind w:firstLine="720"/>
        <w:jc w:val="both"/>
        <w:rPr>
          <w:rFonts w:cs="Arial CYR"/>
        </w:rPr>
      </w:pPr>
      <w:r w:rsidRPr="005536CF">
        <w:rPr>
          <w:rFonts w:cs="Arial CYR"/>
        </w:rPr>
        <w:t>В течении одной недели после проведения итогов конкурса и оформления протокола, конкурсная комиссия направляет представителю нанимателя (работодателю) сведения о кандидатах, отобранных конкурсной комиссией, а так же направляет участникам конкурса письменное уведомление о результатах конкурса.</w:t>
      </w:r>
    </w:p>
    <w:p w:rsidR="009844CD" w:rsidRPr="005536CF" w:rsidRDefault="005536CF" w:rsidP="009844CD">
      <w:pPr>
        <w:widowControl w:val="0"/>
        <w:ind w:firstLine="720"/>
        <w:jc w:val="both"/>
        <w:rPr>
          <w:rFonts w:cs="Arial CYR"/>
        </w:rPr>
      </w:pPr>
      <w:r w:rsidRPr="005536CF">
        <w:rPr>
          <w:rFonts w:cs="Arial CYR"/>
        </w:rPr>
        <w:t>5.3. Объявление о проведении конкурса на замещение вакантной должности муниципальной службы публикуется в официальном печатном издании муниципального образования и размещается на официальных сайтах органа местного самоуправления, принявшего решение о проведении конкурса,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9844CD" w:rsidRPr="005536CF" w:rsidRDefault="009844CD" w:rsidP="009844CD">
      <w:pPr>
        <w:ind w:firstLine="720"/>
        <w:rPr>
          <w:rFonts w:cs="Arial CYR"/>
        </w:rPr>
      </w:pPr>
      <w:r w:rsidRPr="005536CF">
        <w:rPr>
          <w:rFonts w:cs="Arial CYR"/>
        </w:rPr>
        <w:t xml:space="preserve">(абзац первый пункта 5.3. раздела 5 изменен решением Думы </w:t>
      </w:r>
      <w:hyperlink r:id="rId24" w:history="1">
        <w:r w:rsidRPr="005536CF">
          <w:rPr>
            <w:rFonts w:cs="Arial CYR"/>
            <w:color w:val="0000FF"/>
          </w:rPr>
          <w:t>от 25.05.2016 № 419</w:t>
        </w:r>
      </w:hyperlink>
      <w:r w:rsidRPr="005536CF">
        <w:rPr>
          <w:rFonts w:cs="Arial CYR"/>
        </w:rPr>
        <w:t>).</w:t>
      </w:r>
    </w:p>
    <w:p w:rsidR="005536CF" w:rsidRDefault="005536CF" w:rsidP="009844CD">
      <w:pPr>
        <w:ind w:firstLine="720"/>
        <w:rPr>
          <w:rFonts w:cs="Arial CYR"/>
        </w:rPr>
      </w:pPr>
      <w:r w:rsidRPr="005536CF">
        <w:rPr>
          <w:rFonts w:cs="Arial CYR"/>
        </w:rPr>
        <w:t xml:space="preserve">(абзац первый пункта 5.3 раздела 5 изложен в редакции решения Думы </w:t>
      </w:r>
      <w:hyperlink r:id="rId25"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5536CF">
          <w:rPr>
            <w:rStyle w:val="af1"/>
            <w:rFonts w:cs="Arial CYR"/>
          </w:rPr>
          <w:t>от 29.04.2021 № 389</w:t>
        </w:r>
      </w:hyperlink>
      <w:r w:rsidRPr="005536CF">
        <w:rPr>
          <w:rFonts w:cs="Arial CYR"/>
        </w:rPr>
        <w:t>)</w:t>
      </w:r>
    </w:p>
    <w:p w:rsidR="005536CF" w:rsidRPr="005536CF" w:rsidRDefault="005536CF" w:rsidP="009844CD">
      <w:pPr>
        <w:ind w:firstLine="720"/>
        <w:rPr>
          <w:rFonts w:cs="Arial CYR"/>
        </w:rPr>
      </w:pPr>
    </w:p>
    <w:p w:rsidR="009844CD" w:rsidRPr="005536CF" w:rsidRDefault="009844CD" w:rsidP="009844CD">
      <w:pPr>
        <w:widowControl w:val="0"/>
        <w:ind w:firstLine="720"/>
        <w:jc w:val="both"/>
        <w:rPr>
          <w:rFonts w:cs="Arial CYR"/>
        </w:rPr>
      </w:pPr>
      <w:r w:rsidRPr="005536CF">
        <w:rPr>
          <w:rFonts w:cs="Arial CYR"/>
        </w:rPr>
        <w:t>В объявлении о проведении конкурса указываются:</w:t>
      </w:r>
    </w:p>
    <w:p w:rsidR="009844CD" w:rsidRPr="005536CF" w:rsidRDefault="009844CD" w:rsidP="009844CD">
      <w:pPr>
        <w:widowControl w:val="0"/>
        <w:ind w:firstLine="720"/>
        <w:jc w:val="both"/>
        <w:rPr>
          <w:rFonts w:cs="Arial CYR"/>
        </w:rPr>
      </w:pPr>
      <w:r w:rsidRPr="005536CF">
        <w:rPr>
          <w:rFonts w:cs="Arial CYR"/>
        </w:rPr>
        <w:t>1) наименование вакантной должности муниципальной службы;</w:t>
      </w:r>
    </w:p>
    <w:p w:rsidR="009844CD" w:rsidRPr="005536CF" w:rsidRDefault="005536CF" w:rsidP="009844CD">
      <w:pPr>
        <w:widowControl w:val="0"/>
        <w:ind w:firstLine="720"/>
        <w:jc w:val="both"/>
        <w:rPr>
          <w:rFonts w:cs="Arial CYR"/>
        </w:rPr>
      </w:pPr>
      <w:r w:rsidRPr="005536CF">
        <w:rPr>
          <w:rFonts w:cs="Arial CYR"/>
        </w:rPr>
        <w:t>2)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квалификационные требования к специальности, направлению подготовки, в случае, если они предусмотрены должностной инструкцией муниципального служащего;</w:t>
      </w:r>
    </w:p>
    <w:p w:rsidR="009844CD" w:rsidRPr="005536CF" w:rsidRDefault="009844CD" w:rsidP="009844CD">
      <w:pPr>
        <w:widowControl w:val="0"/>
        <w:ind w:firstLine="720"/>
        <w:jc w:val="both"/>
        <w:rPr>
          <w:rFonts w:cs="Arial CYR"/>
        </w:rPr>
      </w:pPr>
      <w:r w:rsidRPr="005536CF">
        <w:rPr>
          <w:rFonts w:cs="Arial CYR"/>
        </w:rPr>
        <w:t>3) место, время приема документов подлежащих представлению в соответствии с пунктом 5.4. настоящего Порядка;</w:t>
      </w:r>
    </w:p>
    <w:p w:rsidR="009844CD" w:rsidRPr="005536CF" w:rsidRDefault="009844CD" w:rsidP="009844CD">
      <w:pPr>
        <w:widowControl w:val="0"/>
        <w:ind w:firstLine="720"/>
        <w:jc w:val="both"/>
        <w:rPr>
          <w:rFonts w:cs="Arial CYR"/>
        </w:rPr>
      </w:pPr>
      <w:r w:rsidRPr="005536CF">
        <w:rPr>
          <w:rFonts w:cs="Arial CYR"/>
        </w:rPr>
        <w:t>4) срок, до истечения которого принимаются документы;</w:t>
      </w:r>
    </w:p>
    <w:p w:rsidR="009844CD" w:rsidRPr="005536CF" w:rsidRDefault="009844CD" w:rsidP="009844CD">
      <w:pPr>
        <w:widowControl w:val="0"/>
        <w:ind w:firstLine="720"/>
        <w:jc w:val="both"/>
        <w:rPr>
          <w:rFonts w:cs="Arial CYR"/>
        </w:rPr>
      </w:pPr>
      <w:r w:rsidRPr="005536CF">
        <w:rPr>
          <w:rFonts w:cs="Arial CYR"/>
        </w:rPr>
        <w:t>5) перечень предоставляемых документов;</w:t>
      </w:r>
    </w:p>
    <w:p w:rsidR="009844CD" w:rsidRDefault="009844CD" w:rsidP="009844CD">
      <w:pPr>
        <w:widowControl w:val="0"/>
        <w:ind w:firstLine="720"/>
        <w:jc w:val="both"/>
        <w:rPr>
          <w:rFonts w:ascii="Times New Roman CYR" w:hAnsi="Times New Roman CYR" w:cs="Times New Roman CYR"/>
          <w:sz w:val="28"/>
          <w:szCs w:val="28"/>
        </w:rPr>
      </w:pPr>
      <w:r w:rsidRPr="005536CF">
        <w:rPr>
          <w:rFonts w:cs="Arial CYR"/>
        </w:rPr>
        <w:t xml:space="preserve">6) проект трудового договора согласно </w:t>
      </w:r>
      <w:r w:rsidR="005536CF" w:rsidRPr="005536CF">
        <w:rPr>
          <w:rFonts w:cs="Arial CYR"/>
        </w:rPr>
        <w:t>типовой форме трудового договора, утвержденной органом</w:t>
      </w:r>
      <w:r w:rsidR="005536CF">
        <w:rPr>
          <w:rFonts w:ascii="Times New Roman CYR" w:hAnsi="Times New Roman CYR" w:cs="Times New Roman CYR"/>
          <w:sz w:val="28"/>
          <w:szCs w:val="28"/>
        </w:rPr>
        <w:t xml:space="preserve"> местного самоуправления, принявшего решение о проведении конкурса;</w:t>
      </w:r>
    </w:p>
    <w:p w:rsidR="005536CF" w:rsidRPr="005536CF" w:rsidRDefault="005536CF" w:rsidP="009844CD">
      <w:pPr>
        <w:widowControl w:val="0"/>
        <w:ind w:firstLine="720"/>
        <w:jc w:val="both"/>
        <w:rPr>
          <w:rFonts w:cs="Arial CYR"/>
        </w:rPr>
      </w:pPr>
      <w:r w:rsidRPr="005536CF">
        <w:rPr>
          <w:rFonts w:cs="Arial CYR"/>
        </w:rPr>
        <w:t>(В подпункте 6 пункта 5.3 раздела 5 слова «Приложению № 1 к</w:t>
      </w:r>
      <w:r>
        <w:rPr>
          <w:rFonts w:cs="Arial CYR"/>
        </w:rPr>
        <w:t xml:space="preserve"> настоящему Положению;» заменены</w:t>
      </w:r>
      <w:r w:rsidRPr="005536CF">
        <w:rPr>
          <w:rFonts w:cs="Arial CYR"/>
        </w:rPr>
        <w:t xml:space="preserve"> словами «типовой форме трудового договора, утвержденной органом местного самоуправления, принявшего решение о проведении </w:t>
      </w:r>
      <w:r>
        <w:rPr>
          <w:rFonts w:cs="Arial CYR"/>
        </w:rPr>
        <w:t xml:space="preserve">конкурса;» решением Думы </w:t>
      </w:r>
      <w:hyperlink r:id="rId26"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5536CF">
          <w:rPr>
            <w:rStyle w:val="af1"/>
            <w:rFonts w:cs="Arial CYR"/>
          </w:rPr>
          <w:t>от 29.04.2021 № 389</w:t>
        </w:r>
      </w:hyperlink>
      <w:r>
        <w:rPr>
          <w:rFonts w:cs="Arial CYR"/>
        </w:rPr>
        <w:t>)</w:t>
      </w:r>
    </w:p>
    <w:p w:rsidR="005536CF" w:rsidRPr="005536CF" w:rsidRDefault="005536CF" w:rsidP="009844CD">
      <w:pPr>
        <w:widowControl w:val="0"/>
        <w:ind w:firstLine="720"/>
        <w:jc w:val="both"/>
        <w:rPr>
          <w:rFonts w:cs="Arial CYR"/>
          <w:highlight w:val="yellow"/>
        </w:rPr>
      </w:pPr>
    </w:p>
    <w:p w:rsidR="009844CD" w:rsidRPr="005536CF" w:rsidRDefault="009844CD" w:rsidP="009844CD">
      <w:pPr>
        <w:widowControl w:val="0"/>
        <w:ind w:firstLine="720"/>
        <w:jc w:val="both"/>
        <w:rPr>
          <w:rFonts w:cs="Arial CYR"/>
        </w:rPr>
      </w:pPr>
      <w:r w:rsidRPr="005536CF">
        <w:rPr>
          <w:rFonts w:cs="Arial CYR"/>
        </w:rPr>
        <w:t>7) сведения об источнике подробной информации (номера контактных телефонов);</w:t>
      </w:r>
    </w:p>
    <w:p w:rsidR="009844CD" w:rsidRPr="005536CF" w:rsidRDefault="009844CD" w:rsidP="009844CD">
      <w:pPr>
        <w:widowControl w:val="0"/>
        <w:ind w:firstLine="720"/>
        <w:jc w:val="both"/>
        <w:rPr>
          <w:rFonts w:cs="Arial CYR"/>
        </w:rPr>
      </w:pPr>
      <w:r w:rsidRPr="005536CF">
        <w:rPr>
          <w:rFonts w:cs="Arial CYR"/>
        </w:rPr>
        <w:t>8) порядок, дата, место и время начала проведения первого этапа конкурса.</w:t>
      </w:r>
    </w:p>
    <w:p w:rsidR="009844CD" w:rsidRPr="005536CF" w:rsidRDefault="009844CD" w:rsidP="009844CD">
      <w:pPr>
        <w:widowControl w:val="0"/>
        <w:ind w:firstLine="720"/>
        <w:jc w:val="both"/>
        <w:rPr>
          <w:rFonts w:cs="Arial CYR"/>
        </w:rPr>
      </w:pPr>
      <w:r w:rsidRPr="005536CF">
        <w:rPr>
          <w:rFonts w:cs="Arial CYR"/>
        </w:rPr>
        <w:t>5.4. Гражданин, изъявивший желание участвовать в конкурсе, представляет в кадровую службу органа местного самоуправления следующие документы:</w:t>
      </w:r>
    </w:p>
    <w:p w:rsidR="009844CD" w:rsidRPr="005536CF" w:rsidRDefault="009844CD" w:rsidP="009844CD">
      <w:pPr>
        <w:widowControl w:val="0"/>
        <w:ind w:firstLine="720"/>
        <w:jc w:val="both"/>
        <w:rPr>
          <w:rFonts w:cs="Arial CYR"/>
        </w:rPr>
      </w:pPr>
      <w:r w:rsidRPr="005536CF">
        <w:rPr>
          <w:rFonts w:cs="Arial CYR"/>
        </w:rPr>
        <w:t>1) личное заявление по форме согласно Приложению № 2 к настоящему Положению;</w:t>
      </w:r>
    </w:p>
    <w:p w:rsidR="005536CF" w:rsidRDefault="005536CF" w:rsidP="005536CF">
      <w:pPr>
        <w:ind w:firstLine="720"/>
        <w:jc w:val="both"/>
        <w:rPr>
          <w:rFonts w:cs="Arial CYR"/>
        </w:rPr>
      </w:pPr>
      <w:r w:rsidRPr="005536CF">
        <w:rPr>
          <w:rFonts w:cs="Arial CYR"/>
        </w:rPr>
        <w:t xml:space="preserve">2) собственноручно заполненную и подписанную анкету по </w:t>
      </w:r>
      <w:hyperlink r:id="rId27" w:history="1">
        <w:r w:rsidRPr="005536CF">
          <w:rPr>
            <w:rFonts w:cs="Arial CYR"/>
          </w:rPr>
          <w:t>форме</w:t>
        </w:r>
      </w:hyperlink>
      <w:r w:rsidRPr="005536CF">
        <w:rPr>
          <w:rFonts w:cs="Arial CYR"/>
        </w:rPr>
        <w:t>, установленной уполномоченным Правительством Российской Федерации федеральным органом исполнительной власти;</w:t>
      </w:r>
    </w:p>
    <w:p w:rsidR="005536CF" w:rsidRPr="005536CF" w:rsidRDefault="005536CF" w:rsidP="005536CF">
      <w:pPr>
        <w:ind w:firstLine="720"/>
        <w:rPr>
          <w:rFonts w:cs="Arial CYR"/>
        </w:rPr>
      </w:pPr>
      <w:r>
        <w:rPr>
          <w:rFonts w:cs="Arial CYR"/>
        </w:rPr>
        <w:t>(</w:t>
      </w:r>
      <w:r w:rsidRPr="005536CF">
        <w:rPr>
          <w:rFonts w:cs="Arial CYR"/>
        </w:rPr>
        <w:t xml:space="preserve">Подпункт 2 пункта 5.4 раздела 5 изложен в редакции решения Думы </w:t>
      </w:r>
      <w:hyperlink r:id="rId28"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5536CF">
          <w:rPr>
            <w:rStyle w:val="af1"/>
            <w:rFonts w:cs="Arial CYR"/>
          </w:rPr>
          <w:t>от 29.04.2021 № 389</w:t>
        </w:r>
      </w:hyperlink>
      <w:r w:rsidRPr="005536CF">
        <w:rPr>
          <w:rFonts w:cs="Arial CYR"/>
        </w:rPr>
        <w:t>)</w:t>
      </w:r>
    </w:p>
    <w:p w:rsidR="009844CD" w:rsidRPr="005536CF" w:rsidRDefault="009844CD" w:rsidP="009844CD">
      <w:pPr>
        <w:widowControl w:val="0"/>
        <w:ind w:firstLine="720"/>
        <w:jc w:val="both"/>
        <w:rPr>
          <w:rFonts w:cs="Arial CYR"/>
          <w:highlight w:val="yellow"/>
        </w:rPr>
      </w:pPr>
    </w:p>
    <w:p w:rsidR="009844CD" w:rsidRPr="005536CF" w:rsidRDefault="009844CD" w:rsidP="009844CD">
      <w:pPr>
        <w:widowControl w:val="0"/>
        <w:ind w:firstLine="720"/>
        <w:jc w:val="both"/>
        <w:rPr>
          <w:rFonts w:cs="Arial CYR"/>
        </w:rPr>
      </w:pPr>
      <w:r w:rsidRPr="005536CF">
        <w:rPr>
          <w:rFonts w:cs="Arial CYR"/>
        </w:rPr>
        <w:t>3) паспорт (копию и оригинал);</w:t>
      </w:r>
    </w:p>
    <w:p w:rsidR="009844CD" w:rsidRDefault="006D6758" w:rsidP="009844CD">
      <w:pPr>
        <w:widowControl w:val="0"/>
        <w:ind w:firstLine="720"/>
        <w:jc w:val="both"/>
        <w:rPr>
          <w:rFonts w:cs="Arial CYR"/>
        </w:rPr>
      </w:pPr>
      <w:r w:rsidRPr="006D6758">
        <w:rPr>
          <w:rFonts w:cs="Arial CYR"/>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D6758" w:rsidRPr="006D6758" w:rsidRDefault="006D6758" w:rsidP="009844CD">
      <w:pPr>
        <w:widowControl w:val="0"/>
        <w:ind w:firstLine="720"/>
        <w:jc w:val="both"/>
        <w:rPr>
          <w:rFonts w:cs="Arial CYR"/>
        </w:rPr>
      </w:pPr>
      <w:r>
        <w:rPr>
          <w:rFonts w:cs="Arial CYR"/>
        </w:rPr>
        <w:t>(</w:t>
      </w:r>
      <w:r w:rsidRPr="006D6758">
        <w:rPr>
          <w:rFonts w:cs="Arial CYR"/>
        </w:rPr>
        <w:t xml:space="preserve">Подпункт 4 пункта 5.4 раздела 5 изложен в редакции решения Думы </w:t>
      </w:r>
      <w:hyperlink r:id="rId29"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6D6758">
          <w:rPr>
            <w:rStyle w:val="af1"/>
            <w:rFonts w:cs="Arial CYR"/>
          </w:rPr>
          <w:t>от 29.04.2021 № 389</w:t>
        </w:r>
      </w:hyperlink>
      <w:r w:rsidRPr="006D6758">
        <w:rPr>
          <w:rFonts w:cs="Arial CYR"/>
        </w:rPr>
        <w:t>)</w:t>
      </w:r>
    </w:p>
    <w:p w:rsidR="006D6758" w:rsidRPr="006D6758" w:rsidRDefault="006D6758" w:rsidP="009844CD">
      <w:pPr>
        <w:widowControl w:val="0"/>
        <w:ind w:firstLine="720"/>
        <w:jc w:val="both"/>
        <w:rPr>
          <w:rFonts w:cs="Arial CYR"/>
        </w:rPr>
      </w:pPr>
    </w:p>
    <w:p w:rsidR="009844CD" w:rsidRDefault="006D6758" w:rsidP="009844CD">
      <w:pPr>
        <w:widowControl w:val="0"/>
        <w:ind w:firstLine="720"/>
        <w:jc w:val="both"/>
        <w:rPr>
          <w:rFonts w:cs="Arial CYR"/>
        </w:rPr>
      </w:pPr>
      <w:r w:rsidRPr="006D6758">
        <w:rPr>
          <w:rFonts w:cs="Arial CYR"/>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6D6758" w:rsidRDefault="006D6758" w:rsidP="009844CD">
      <w:pPr>
        <w:widowControl w:val="0"/>
        <w:ind w:firstLine="720"/>
        <w:jc w:val="both"/>
        <w:rPr>
          <w:rFonts w:cs="Arial CYR"/>
        </w:rPr>
      </w:pPr>
      <w:r>
        <w:rPr>
          <w:rFonts w:cs="Arial CYR"/>
        </w:rPr>
        <w:t>(</w:t>
      </w:r>
      <w:r w:rsidRPr="006D6758">
        <w:rPr>
          <w:rFonts w:cs="Arial CYR"/>
        </w:rPr>
        <w:t xml:space="preserve">Подпункт 5 пункта 5.4 раздела 5 изложен в редакции решения Думы </w:t>
      </w:r>
      <w:hyperlink r:id="rId30"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6D6758">
          <w:rPr>
            <w:rStyle w:val="af1"/>
            <w:rFonts w:cs="Arial CYR"/>
          </w:rPr>
          <w:t>от 29.04.2021 № 389</w:t>
        </w:r>
      </w:hyperlink>
      <w:r w:rsidRPr="006D6758">
        <w:rPr>
          <w:rFonts w:cs="Arial CYR"/>
        </w:rPr>
        <w:t>)</w:t>
      </w:r>
    </w:p>
    <w:p w:rsidR="006D6758" w:rsidRDefault="006D6758" w:rsidP="009844CD">
      <w:pPr>
        <w:widowControl w:val="0"/>
        <w:ind w:firstLine="720"/>
        <w:jc w:val="both"/>
        <w:rPr>
          <w:rFonts w:cs="Arial CYR"/>
        </w:rPr>
      </w:pPr>
    </w:p>
    <w:p w:rsidR="006D6758" w:rsidRDefault="006D6758" w:rsidP="006D6758">
      <w:pPr>
        <w:widowControl w:val="0"/>
        <w:tabs>
          <w:tab w:val="left" w:pos="1134"/>
        </w:tabs>
        <w:ind w:firstLine="567"/>
        <w:jc w:val="both"/>
        <w:rPr>
          <w:rFonts w:cs="Arial CYR"/>
        </w:rPr>
      </w:pPr>
      <w:r w:rsidRPr="006D6758">
        <w:rPr>
          <w:rFonts w:cs="Arial CYR"/>
        </w:rPr>
        <w:t>6) документ, подтверждающий регистрацию в системе индивидуального (персонифицированного) учета, за исключением случаев, предусмотренных законодательством (копию и оригинал);</w:t>
      </w:r>
    </w:p>
    <w:p w:rsidR="006D6758" w:rsidRPr="006D6758" w:rsidRDefault="006D6758" w:rsidP="006D6758">
      <w:pPr>
        <w:widowControl w:val="0"/>
        <w:tabs>
          <w:tab w:val="left" w:pos="1134"/>
        </w:tabs>
        <w:ind w:firstLine="567"/>
        <w:jc w:val="both"/>
        <w:rPr>
          <w:rFonts w:cs="Arial CYR"/>
        </w:rPr>
      </w:pPr>
      <w:r w:rsidRPr="006D6758">
        <w:rPr>
          <w:rFonts w:cs="Arial CYR"/>
        </w:rPr>
        <w:t xml:space="preserve">(Подпункт 6 пункта 5.4 раздела 5 изложен в редакции решения Думы </w:t>
      </w:r>
      <w:hyperlink r:id="rId31"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882B61">
          <w:rPr>
            <w:rStyle w:val="af1"/>
            <w:rFonts w:cs="Arial CYR"/>
          </w:rPr>
          <w:t>от 29.04.2021 № 389</w:t>
        </w:r>
      </w:hyperlink>
      <w:r w:rsidRPr="006D6758">
        <w:rPr>
          <w:rFonts w:cs="Arial CYR"/>
        </w:rPr>
        <w:t>)</w:t>
      </w:r>
    </w:p>
    <w:p w:rsidR="006D6758" w:rsidRPr="006D6758" w:rsidRDefault="006D6758" w:rsidP="009844CD">
      <w:pPr>
        <w:widowControl w:val="0"/>
        <w:ind w:firstLine="720"/>
        <w:jc w:val="both"/>
        <w:rPr>
          <w:rFonts w:cs="Arial CYR"/>
        </w:rPr>
      </w:pPr>
    </w:p>
    <w:p w:rsidR="009844CD" w:rsidRPr="00882B61" w:rsidRDefault="009844CD" w:rsidP="009844CD">
      <w:pPr>
        <w:widowControl w:val="0"/>
        <w:ind w:firstLine="720"/>
        <w:jc w:val="both"/>
        <w:rPr>
          <w:rFonts w:cs="Arial CYR"/>
        </w:rPr>
      </w:pPr>
      <w:r w:rsidRPr="00882B61">
        <w:rPr>
          <w:rFonts w:cs="Arial CYR"/>
        </w:rPr>
        <w:t>7) свидетельство о постановке физического лица на учет в налоговом органе по месту жительства на территории Российской Федерации (копию и оригинал);</w:t>
      </w:r>
    </w:p>
    <w:p w:rsidR="00882B61" w:rsidRDefault="00882B61" w:rsidP="00882B61">
      <w:pPr>
        <w:tabs>
          <w:tab w:val="left" w:pos="709"/>
        </w:tabs>
        <w:jc w:val="both"/>
        <w:rPr>
          <w:rFonts w:cs="Arial CYR"/>
        </w:rPr>
      </w:pPr>
      <w:r>
        <w:rPr>
          <w:rFonts w:cs="Arial CYR"/>
        </w:rPr>
        <w:tab/>
      </w:r>
      <w:r w:rsidRPr="00882B61">
        <w:rPr>
          <w:rFonts w:cs="Arial CYR"/>
        </w:rPr>
        <w:t>8) документы воинского учета - для граждан, пребывающих в запасе, и лиц, подлежащих призыву на военную службу (копию и оригинал);</w:t>
      </w:r>
    </w:p>
    <w:p w:rsidR="00882B61" w:rsidRPr="00882B61" w:rsidRDefault="00882B61" w:rsidP="00882B61">
      <w:pPr>
        <w:widowControl w:val="0"/>
        <w:tabs>
          <w:tab w:val="left" w:pos="709"/>
        </w:tabs>
        <w:ind w:firstLine="567"/>
        <w:jc w:val="both"/>
        <w:rPr>
          <w:rFonts w:cs="Arial CYR"/>
        </w:rPr>
      </w:pPr>
      <w:r>
        <w:rPr>
          <w:rFonts w:cs="Arial CYR"/>
        </w:rPr>
        <w:tab/>
        <w:t>(</w:t>
      </w:r>
      <w:r w:rsidRPr="00882B61">
        <w:rPr>
          <w:rFonts w:cs="Arial CYR"/>
        </w:rPr>
        <w:t xml:space="preserve">Подпункт 8 пункта 5.4 раздела 5 изложен в редакции решения Думы </w:t>
      </w:r>
      <w:hyperlink r:id="rId32"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882B61">
          <w:rPr>
            <w:rStyle w:val="af1"/>
            <w:rFonts w:cs="Arial CYR"/>
          </w:rPr>
          <w:t>от 29.04.2021 № 389</w:t>
        </w:r>
      </w:hyperlink>
      <w:r w:rsidRPr="00882B61">
        <w:rPr>
          <w:rFonts w:cs="Arial CYR"/>
        </w:rPr>
        <w:t>)</w:t>
      </w:r>
    </w:p>
    <w:p w:rsidR="009844CD" w:rsidRPr="005536CF" w:rsidRDefault="009844CD" w:rsidP="00882B61">
      <w:pPr>
        <w:widowControl w:val="0"/>
        <w:jc w:val="both"/>
        <w:rPr>
          <w:rFonts w:cs="Arial CYR"/>
          <w:highlight w:val="yellow"/>
        </w:rPr>
      </w:pPr>
    </w:p>
    <w:p w:rsidR="009844CD" w:rsidRDefault="00882B61" w:rsidP="009844CD">
      <w:pPr>
        <w:widowControl w:val="0"/>
        <w:ind w:firstLine="720"/>
        <w:jc w:val="both"/>
        <w:rPr>
          <w:rFonts w:cs="Arial CYR"/>
        </w:rPr>
      </w:pPr>
      <w:r w:rsidRPr="00882B61">
        <w:rPr>
          <w:rFonts w:cs="Arial CYR"/>
        </w:rPr>
        <w:t>9) заключение медицинской организации об отсутствии заболевания, препятствующего поступлению на муниципальную службу;</w:t>
      </w:r>
    </w:p>
    <w:p w:rsidR="00882B61" w:rsidRPr="00882B61" w:rsidRDefault="00882B61" w:rsidP="00882B61">
      <w:pPr>
        <w:widowControl w:val="0"/>
        <w:tabs>
          <w:tab w:val="left" w:pos="1134"/>
        </w:tabs>
        <w:ind w:firstLine="567"/>
        <w:jc w:val="both"/>
        <w:rPr>
          <w:rFonts w:cs="Arial CYR"/>
        </w:rPr>
      </w:pPr>
      <w:r>
        <w:rPr>
          <w:rFonts w:cs="Arial CYR"/>
        </w:rPr>
        <w:t>(</w:t>
      </w:r>
      <w:r w:rsidRPr="00882B61">
        <w:rPr>
          <w:rFonts w:cs="Arial CYR"/>
        </w:rPr>
        <w:t xml:space="preserve">Подпункты 9 пункта 5.4 раздела 5 изложен в редакции решения Думы </w:t>
      </w:r>
      <w:hyperlink r:id="rId33"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882B61">
          <w:rPr>
            <w:rStyle w:val="af1"/>
            <w:rFonts w:cs="Arial CYR"/>
          </w:rPr>
          <w:t>от 29.04.2021 № 389</w:t>
        </w:r>
      </w:hyperlink>
      <w:r w:rsidRPr="00882B61">
        <w:rPr>
          <w:rFonts w:cs="Arial CYR"/>
        </w:rPr>
        <w:t>)</w:t>
      </w:r>
    </w:p>
    <w:p w:rsidR="005536CF" w:rsidRPr="005536CF" w:rsidRDefault="005536CF" w:rsidP="00882B61">
      <w:pPr>
        <w:widowControl w:val="0"/>
        <w:jc w:val="both"/>
        <w:rPr>
          <w:rFonts w:cs="Arial CYR"/>
          <w:highlight w:val="yellow"/>
        </w:rPr>
      </w:pPr>
    </w:p>
    <w:p w:rsidR="00882B61" w:rsidRPr="00882B61" w:rsidRDefault="009844CD" w:rsidP="00564C58">
      <w:pPr>
        <w:widowControl w:val="0"/>
        <w:ind w:firstLine="720"/>
        <w:jc w:val="both"/>
        <w:rPr>
          <w:rFonts w:cs="Arial CYR"/>
        </w:rPr>
      </w:pPr>
      <w:r w:rsidRPr="00882B61">
        <w:rPr>
          <w:rFonts w:cs="Arial CYR"/>
        </w:rPr>
        <w:t xml:space="preserve">10) </w:t>
      </w:r>
    </w:p>
    <w:p w:rsidR="00882B61" w:rsidRPr="00564C58" w:rsidRDefault="00882B61" w:rsidP="00564C58">
      <w:pPr>
        <w:widowControl w:val="0"/>
        <w:ind w:firstLine="720"/>
        <w:jc w:val="both"/>
        <w:rPr>
          <w:rFonts w:cs="Arial CYR"/>
        </w:rPr>
      </w:pPr>
      <w:r w:rsidRPr="00882B61">
        <w:rPr>
          <w:rFonts w:cs="Arial CYR"/>
        </w:rPr>
        <w:t>(</w:t>
      </w:r>
      <w:r w:rsidRPr="00564C58">
        <w:rPr>
          <w:rFonts w:cs="Arial CYR"/>
        </w:rPr>
        <w:t xml:space="preserve">Подпункт 10 пункта 5.4 раздела 5 утратил силу решением Думы </w:t>
      </w:r>
      <w:hyperlink r:id="rId34"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564C58">
          <w:rPr>
            <w:rStyle w:val="af1"/>
            <w:rFonts w:cs="Arial CYR"/>
          </w:rPr>
          <w:t>от 29.04.2021 № 389</w:t>
        </w:r>
      </w:hyperlink>
      <w:r w:rsidRPr="00564C58">
        <w:rPr>
          <w:rFonts w:cs="Arial CYR"/>
        </w:rPr>
        <w:t>)</w:t>
      </w:r>
    </w:p>
    <w:p w:rsidR="009844CD" w:rsidRPr="005536CF" w:rsidRDefault="009844CD" w:rsidP="009844CD">
      <w:pPr>
        <w:widowControl w:val="0"/>
        <w:ind w:firstLine="720"/>
        <w:jc w:val="both"/>
        <w:rPr>
          <w:rFonts w:cs="Arial CYR"/>
          <w:highlight w:val="yellow"/>
        </w:rPr>
      </w:pPr>
    </w:p>
    <w:p w:rsidR="009844CD" w:rsidRPr="00564C58" w:rsidRDefault="009844CD" w:rsidP="009844CD">
      <w:pPr>
        <w:widowControl w:val="0"/>
        <w:ind w:firstLine="720"/>
        <w:jc w:val="both"/>
        <w:rPr>
          <w:rFonts w:cs="Arial CYR"/>
        </w:rPr>
      </w:pPr>
      <w:r w:rsidRPr="00564C58">
        <w:rPr>
          <w:rFonts w:cs="Arial CYR"/>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844CD" w:rsidRPr="00A02907" w:rsidRDefault="00A02907" w:rsidP="009844CD">
      <w:pPr>
        <w:widowControl w:val="0"/>
        <w:ind w:firstLine="720"/>
        <w:jc w:val="both"/>
        <w:rPr>
          <w:rFonts w:cs="Arial CYR"/>
        </w:rPr>
      </w:pPr>
      <w:r w:rsidRPr="00A02907">
        <w:rPr>
          <w:rFonts w:cs="Arial CYR"/>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9844CD" w:rsidRPr="00A02907" w:rsidRDefault="009844CD" w:rsidP="009844CD">
      <w:pPr>
        <w:ind w:firstLine="720"/>
        <w:rPr>
          <w:rFonts w:cs="Arial CYR"/>
        </w:rPr>
      </w:pPr>
      <w:r w:rsidRPr="00A02907">
        <w:rPr>
          <w:rFonts w:cs="Arial CYR"/>
        </w:rPr>
        <w:t xml:space="preserve">(Пункт 5.4 раздела 5 дополнен абзацем решением Думы от </w:t>
      </w:r>
      <w:hyperlink r:id="rId35" w:history="1">
        <w:r w:rsidRPr="00A02907">
          <w:rPr>
            <w:rFonts w:cs="Arial CYR"/>
            <w:color w:val="0000FF"/>
          </w:rPr>
          <w:t>24.12.2015 № 377</w:t>
        </w:r>
      </w:hyperlink>
      <w:r w:rsidRPr="00A02907">
        <w:rPr>
          <w:rFonts w:cs="Arial CYR"/>
        </w:rPr>
        <w:t>)</w:t>
      </w:r>
    </w:p>
    <w:p w:rsidR="00A02907" w:rsidRDefault="00A02907" w:rsidP="009844CD">
      <w:pPr>
        <w:ind w:firstLine="720"/>
        <w:rPr>
          <w:rFonts w:cs="Arial CYR"/>
        </w:rPr>
      </w:pPr>
      <w:r w:rsidRPr="00A02907">
        <w:rPr>
          <w:rFonts w:cs="Arial CYR"/>
        </w:rPr>
        <w:t xml:space="preserve">(Абзац второй подпункта 11 пункта 5.4 раздела 5 изложен в редакции решения Думы </w:t>
      </w:r>
      <w:hyperlink r:id="rId36"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A02907">
          <w:rPr>
            <w:rStyle w:val="af1"/>
            <w:rFonts w:cs="Arial CYR"/>
          </w:rPr>
          <w:t>от 29.04.2021 № 389</w:t>
        </w:r>
      </w:hyperlink>
      <w:r w:rsidRPr="00A02907">
        <w:rPr>
          <w:rFonts w:cs="Arial CYR"/>
        </w:rPr>
        <w:t>)</w:t>
      </w:r>
    </w:p>
    <w:p w:rsidR="00A02907" w:rsidRPr="00A02907" w:rsidRDefault="00A02907" w:rsidP="009844CD">
      <w:pPr>
        <w:ind w:firstLine="720"/>
        <w:rPr>
          <w:rFonts w:cs="Arial CYR"/>
        </w:rPr>
      </w:pPr>
    </w:p>
    <w:p w:rsidR="009844CD" w:rsidRPr="00A02907" w:rsidRDefault="009844CD" w:rsidP="009844CD">
      <w:pPr>
        <w:widowControl w:val="0"/>
        <w:ind w:firstLine="540"/>
        <w:jc w:val="both"/>
        <w:rPr>
          <w:rFonts w:cs="Arial CYR"/>
        </w:rPr>
      </w:pPr>
      <w:r w:rsidRPr="00A02907">
        <w:rPr>
          <w:rFonts w:ascii="Times New Roman CYR" w:hAnsi="Times New Roman CYR" w:cs="Times New Roman CYR"/>
          <w:sz w:val="28"/>
          <w:szCs w:val="28"/>
        </w:rPr>
        <w:t xml:space="preserve"> </w:t>
      </w:r>
      <w:r w:rsidRPr="00A02907">
        <w:rPr>
          <w:rFonts w:cs="Arial CYR"/>
        </w:rPr>
        <w:t xml:space="preserve">12) </w:t>
      </w:r>
    </w:p>
    <w:p w:rsidR="00A02907" w:rsidRPr="00A02907" w:rsidRDefault="009844CD" w:rsidP="00A02907">
      <w:pPr>
        <w:ind w:firstLine="748"/>
        <w:rPr>
          <w:rFonts w:cs="Arial CYR"/>
        </w:rPr>
      </w:pPr>
      <w:r w:rsidRPr="00A02907">
        <w:rPr>
          <w:rFonts w:cs="Arial CYR"/>
        </w:rPr>
        <w:t xml:space="preserve">(Пункт 5.4 раздела 5 дополнен подпунктом 12 решением Думы от </w:t>
      </w:r>
      <w:hyperlink r:id="rId37" w:history="1">
        <w:r w:rsidRPr="00A02907">
          <w:rPr>
            <w:rFonts w:cs="Arial CYR"/>
            <w:color w:val="0000FF"/>
          </w:rPr>
          <w:t>07.09.2016 № 450</w:t>
        </w:r>
      </w:hyperlink>
      <w:r w:rsidRPr="00A02907">
        <w:rPr>
          <w:rFonts w:cs="Arial CYR"/>
        </w:rPr>
        <w:t>)</w:t>
      </w:r>
    </w:p>
    <w:p w:rsidR="00A02907" w:rsidRPr="00A02907" w:rsidRDefault="00A02907" w:rsidP="00A02907">
      <w:pPr>
        <w:tabs>
          <w:tab w:val="left" w:pos="0"/>
        </w:tabs>
        <w:ind w:firstLine="709"/>
        <w:jc w:val="both"/>
        <w:rPr>
          <w:rFonts w:cs="Arial CYR"/>
        </w:rPr>
      </w:pPr>
      <w:r w:rsidRPr="00A02907">
        <w:rPr>
          <w:rFonts w:cs="Arial CYR"/>
        </w:rPr>
        <w:t xml:space="preserve">(Подпункт 12 пункта 5.4 раздела 5 утратил силу решением Думы </w:t>
      </w:r>
      <w:hyperlink r:id="rId38"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A02907">
          <w:rPr>
            <w:rStyle w:val="af1"/>
            <w:rFonts w:cs="Arial CYR"/>
          </w:rPr>
          <w:t>от 29.04.2021 № 389</w:t>
        </w:r>
      </w:hyperlink>
      <w:r w:rsidRPr="00A02907">
        <w:rPr>
          <w:rFonts w:cs="Arial CYR"/>
        </w:rPr>
        <w:t>)</w:t>
      </w:r>
    </w:p>
    <w:p w:rsidR="00A02907" w:rsidRPr="005536CF" w:rsidRDefault="00A02907" w:rsidP="00A02907">
      <w:pPr>
        <w:ind w:firstLine="748"/>
        <w:rPr>
          <w:rFonts w:cs="Arial CYR"/>
          <w:highlight w:val="yellow"/>
        </w:rPr>
      </w:pPr>
    </w:p>
    <w:p w:rsidR="009844CD" w:rsidRPr="00A02907" w:rsidRDefault="009844CD" w:rsidP="009844CD">
      <w:pPr>
        <w:ind w:firstLine="567"/>
        <w:jc w:val="both"/>
        <w:rPr>
          <w:rFonts w:cs="Arial CYR"/>
        </w:rPr>
      </w:pPr>
      <w:r w:rsidRPr="00A02907">
        <w:rPr>
          <w:rFonts w:cs="Arial CYR"/>
        </w:rPr>
        <w:t>5.5. Прием документов для участия в конкурсе осуществляется не менее чем в течение 20 дней со дня объявления о проведении первого этапа конкурса.</w:t>
      </w:r>
    </w:p>
    <w:p w:rsidR="009844CD" w:rsidRPr="00A02907" w:rsidRDefault="009844CD" w:rsidP="009844CD">
      <w:pPr>
        <w:ind w:firstLine="567"/>
        <w:rPr>
          <w:rFonts w:cs="Arial CYR"/>
        </w:rPr>
      </w:pPr>
      <w:r w:rsidRPr="00A02907">
        <w:rPr>
          <w:rFonts w:cs="Arial CYR"/>
        </w:rPr>
        <w:t xml:space="preserve"> (Пункт 5.5 раздела 5 изложен в редакции решения Думы </w:t>
      </w:r>
      <w:hyperlink r:id="rId39" w:history="1">
        <w:r w:rsidRPr="00A02907">
          <w:rPr>
            <w:rFonts w:cs="Arial CYR"/>
            <w:color w:val="0000FF"/>
          </w:rPr>
          <w:t>от 24.12.2015 № 377</w:t>
        </w:r>
      </w:hyperlink>
      <w:r w:rsidRPr="00A02907">
        <w:rPr>
          <w:rFonts w:cs="Arial CYR"/>
        </w:rPr>
        <w:t>)</w:t>
      </w:r>
    </w:p>
    <w:p w:rsidR="009844CD" w:rsidRPr="00A02907" w:rsidRDefault="009844CD" w:rsidP="009844CD">
      <w:pPr>
        <w:tabs>
          <w:tab w:val="left" w:pos="935"/>
        </w:tabs>
        <w:ind w:firstLine="720"/>
        <w:jc w:val="both"/>
        <w:rPr>
          <w:rFonts w:cs="Arial CYR"/>
        </w:rPr>
      </w:pPr>
    </w:p>
    <w:p w:rsidR="009844CD" w:rsidRPr="00A02907" w:rsidRDefault="009844CD" w:rsidP="009844CD">
      <w:pPr>
        <w:ind w:firstLine="567"/>
        <w:jc w:val="both"/>
        <w:rPr>
          <w:rFonts w:cs="Arial CYR"/>
        </w:rPr>
      </w:pPr>
      <w:r w:rsidRPr="00A02907">
        <w:rPr>
          <w:rFonts w:cs="Arial CYR"/>
        </w:rPr>
        <w:t>По окончании срока приема документов, кадровая служба органа местного самоуправления в течение трех рабочих дней проводит проверку документов и достоверности сведений, представленных претендентами на замещение вакантной должности.</w:t>
      </w:r>
    </w:p>
    <w:p w:rsidR="009844CD" w:rsidRPr="00A02907" w:rsidRDefault="009844CD" w:rsidP="009844CD">
      <w:pPr>
        <w:ind w:firstLine="567"/>
        <w:jc w:val="both"/>
        <w:rPr>
          <w:rFonts w:cs="Arial CYR"/>
          <w:color w:val="000000"/>
        </w:rPr>
      </w:pPr>
      <w:r w:rsidRPr="00A02907">
        <w:rPr>
          <w:rFonts w:cs="Arial CYR"/>
          <w:color w:val="000000"/>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 в 5-дневный срок со дня принятия решения.</w:t>
      </w:r>
    </w:p>
    <w:p w:rsidR="009844CD" w:rsidRPr="00A02907" w:rsidRDefault="009844CD" w:rsidP="009844CD">
      <w:pPr>
        <w:ind w:firstLine="567"/>
        <w:jc w:val="both"/>
        <w:rPr>
          <w:rFonts w:cs="Arial CYR"/>
        </w:rPr>
      </w:pPr>
      <w:r w:rsidRPr="00A02907">
        <w:rPr>
          <w:rFonts w:cs="Arial CYR"/>
        </w:rPr>
        <w:t>Представление документов не в полном объеме, с нарушением требований, предъявляемых к оформлению, или документов, содержащих исправления, а также по истечении установленного срока - является основанием для отказа в приеме документов.</w:t>
      </w:r>
    </w:p>
    <w:p w:rsidR="009844CD" w:rsidRPr="00A02907" w:rsidRDefault="009844CD" w:rsidP="009844CD">
      <w:pPr>
        <w:ind w:firstLine="567"/>
        <w:jc w:val="both"/>
        <w:rPr>
          <w:rFonts w:cs="Arial CYR"/>
        </w:rPr>
      </w:pPr>
      <w:r w:rsidRPr="00A02907">
        <w:rPr>
          <w:rFonts w:cs="Arial CYR"/>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9844CD" w:rsidRPr="00A02907" w:rsidRDefault="009844CD" w:rsidP="009844CD">
      <w:pPr>
        <w:ind w:firstLine="567"/>
        <w:jc w:val="both"/>
        <w:rPr>
          <w:rFonts w:cs="Arial CYR"/>
        </w:rPr>
      </w:pPr>
      <w:r w:rsidRPr="00A02907">
        <w:rPr>
          <w:rFonts w:cs="Arial CYR"/>
        </w:rPr>
        <w:t>5.6. На первом этапе конкурса конкурсной комиссией проводится рассмотрение представленных документов. Срок рассмотрения документов не может превышать 10 дней.</w:t>
      </w:r>
    </w:p>
    <w:p w:rsidR="009844CD" w:rsidRPr="00A02907" w:rsidRDefault="009844CD" w:rsidP="009844CD">
      <w:pPr>
        <w:widowControl w:val="0"/>
        <w:ind w:firstLine="567"/>
        <w:jc w:val="both"/>
        <w:rPr>
          <w:rFonts w:cs="Arial CYR"/>
        </w:rPr>
      </w:pPr>
      <w:r w:rsidRPr="00A02907">
        <w:rPr>
          <w:rFonts w:cs="Arial CYR"/>
        </w:rPr>
        <w:t xml:space="preserve">На основании результатов рассмотрения документов участников конкурса конкурсной комиссией принимается решение о допуске к участию во втором этапе конкурса или об отказе в допуске такого участника, в случае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поступлению участника на муниципальную службу. </w:t>
      </w:r>
    </w:p>
    <w:p w:rsidR="009844CD" w:rsidRPr="00A02907" w:rsidRDefault="009844CD" w:rsidP="009844CD">
      <w:pPr>
        <w:widowControl w:val="0"/>
        <w:ind w:firstLine="567"/>
        <w:jc w:val="both"/>
        <w:rPr>
          <w:rFonts w:cs="Arial CYR"/>
        </w:rPr>
      </w:pPr>
      <w:r w:rsidRPr="00A02907">
        <w:rPr>
          <w:rFonts w:cs="Arial CYR"/>
        </w:rPr>
        <w:t>Решение конкурсной комиссии оформляется протоколом, который ведется конкурсной комиссией и подписывается всеми присутствующими на заседании членами конкурсной комиссии. Протокол оформляется в течении 3 рабочих дней со дня заседания комиссии.</w:t>
      </w:r>
    </w:p>
    <w:p w:rsidR="009844CD" w:rsidRPr="00A02907" w:rsidRDefault="009844CD" w:rsidP="009844CD">
      <w:pPr>
        <w:widowControl w:val="0"/>
        <w:tabs>
          <w:tab w:val="left" w:pos="561"/>
        </w:tabs>
        <w:ind w:firstLine="567"/>
        <w:jc w:val="both"/>
        <w:rPr>
          <w:rFonts w:cs="Arial CYR"/>
        </w:rPr>
      </w:pPr>
      <w:r w:rsidRPr="00A02907">
        <w:rPr>
          <w:rFonts w:cs="Arial CYR"/>
        </w:rPr>
        <w:t xml:space="preserve">Участникам конкурса, допущенным к участию во втором этапе конкурса, и участникам конкурса, не допущенным к участию во втором этапе конкурса, направляются уведомления о принятых конкурсной комиссией решениях в течение 5 </w:t>
      </w:r>
      <w:r w:rsidRPr="00A02907">
        <w:rPr>
          <w:rFonts w:cs="Arial CYR"/>
        </w:rPr>
        <w:lastRenderedPageBreak/>
        <w:t>дней со дня принятия решения конкурсной комиссией.</w:t>
      </w:r>
    </w:p>
    <w:p w:rsidR="009844CD" w:rsidRPr="00A02907" w:rsidRDefault="009844CD" w:rsidP="009844CD">
      <w:pPr>
        <w:widowControl w:val="0"/>
        <w:ind w:firstLine="567"/>
        <w:jc w:val="both"/>
        <w:rPr>
          <w:rFonts w:cs="Arial CYR"/>
        </w:rPr>
      </w:pPr>
      <w:r w:rsidRPr="00A02907">
        <w:rPr>
          <w:rFonts w:cs="Arial CYR"/>
        </w:rPr>
        <w:t>В случае, если на основании результатов рассмотрения документов на участие в конкурсе принято решение об отказе в допуске к участию во втором этапе конкурса всех участников конкурса или о допуске к участию во втором этапе конкурса только одного участника конкурса, конкурс признается несостоявшимся.</w:t>
      </w:r>
    </w:p>
    <w:p w:rsidR="009844CD" w:rsidRPr="00A02907" w:rsidRDefault="009844CD" w:rsidP="009844CD">
      <w:pPr>
        <w:widowControl w:val="0"/>
        <w:ind w:firstLine="567"/>
        <w:jc w:val="both"/>
        <w:rPr>
          <w:rFonts w:cs="Arial CYR"/>
        </w:rPr>
      </w:pPr>
      <w:r w:rsidRPr="00A02907">
        <w:rPr>
          <w:rFonts w:cs="Arial CYR"/>
        </w:rPr>
        <w:t xml:space="preserve">5.7. На втором этапе конкурсного отбора проводится конкурсное испытание, в ходе которого осуществляется оценка деловых качеств претендентов (включая личностно-лидерский потенциал), уровня и характера профессиональных знаний и навыков, которыми обладает кандидат, уровня знаний нормативной правовой базы Российской Федерации, Ханты-Мансийского автономного округа - Югры, городского округа город Пыть-Ях, нормативных правовых актов в соответствующей сфере деятельности, владения навыками работы с основными программными продуктами, владения русским языком. </w:t>
      </w:r>
    </w:p>
    <w:p w:rsidR="00A02907" w:rsidRPr="00A02907" w:rsidRDefault="00A02907" w:rsidP="00A02907">
      <w:pPr>
        <w:widowControl w:val="0"/>
        <w:tabs>
          <w:tab w:val="left" w:pos="0"/>
        </w:tabs>
        <w:ind w:firstLine="567"/>
        <w:jc w:val="both"/>
        <w:rPr>
          <w:rFonts w:cs="Arial CYR"/>
        </w:rPr>
      </w:pPr>
      <w:r w:rsidRPr="00A02907">
        <w:rPr>
          <w:rFonts w:cs="Arial CYR"/>
        </w:rPr>
        <w:t xml:space="preserve">5.7.1. Конкурсное испытание проводится в форме тестирования по вопросам организации местного самоуправления, муниципальной службы, противодействия коррупции (далее – тестирование), и последующего индивидуального собеседования. </w:t>
      </w:r>
    </w:p>
    <w:p w:rsidR="009844CD" w:rsidRDefault="00A02907" w:rsidP="00A02907">
      <w:pPr>
        <w:shd w:val="clear" w:color="auto" w:fill="FFFFFF"/>
        <w:ind w:firstLine="567"/>
        <w:jc w:val="both"/>
        <w:rPr>
          <w:rFonts w:cs="Arial CYR"/>
        </w:rPr>
      </w:pPr>
      <w:r w:rsidRPr="00A02907">
        <w:rPr>
          <w:rFonts w:cs="Arial CYR"/>
        </w:rPr>
        <w:t>Тестирование проводится по единому перечню теоретических вопросов, разрабатываемых кадровой службой органа местного самоуправления, и утверждаемых руководителем органа местного самоуправления.</w:t>
      </w:r>
    </w:p>
    <w:p w:rsidR="00A02907" w:rsidRDefault="00EF4676" w:rsidP="00A02907">
      <w:pPr>
        <w:shd w:val="clear" w:color="auto" w:fill="FFFFFF"/>
        <w:ind w:firstLine="567"/>
        <w:jc w:val="both"/>
        <w:rPr>
          <w:rFonts w:cs="Arial CYR"/>
        </w:rPr>
      </w:pPr>
      <w:r>
        <w:rPr>
          <w:rFonts w:cs="Arial CYR"/>
        </w:rPr>
        <w:t>(</w:t>
      </w:r>
      <w:r w:rsidRPr="00EF4676">
        <w:rPr>
          <w:rFonts w:cs="Arial CYR"/>
        </w:rPr>
        <w:t xml:space="preserve">Пункт 5.7.1 раздела 5 изложен в редакции решения Думы </w:t>
      </w:r>
      <w:hyperlink r:id="rId40"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EF4676">
          <w:rPr>
            <w:rStyle w:val="af1"/>
            <w:rFonts w:cs="Arial CYR"/>
          </w:rPr>
          <w:t>от 29.04.2021 № 389</w:t>
        </w:r>
      </w:hyperlink>
      <w:r w:rsidRPr="00EF4676">
        <w:rPr>
          <w:rFonts w:cs="Arial CYR"/>
        </w:rPr>
        <w:t>)</w:t>
      </w:r>
    </w:p>
    <w:p w:rsidR="00EF4676" w:rsidRPr="00A02907" w:rsidRDefault="00EF4676" w:rsidP="00A02907">
      <w:pPr>
        <w:shd w:val="clear" w:color="auto" w:fill="FFFFFF"/>
        <w:ind w:firstLine="567"/>
        <w:jc w:val="both"/>
        <w:rPr>
          <w:rFonts w:cs="Arial CYR"/>
        </w:rPr>
      </w:pPr>
    </w:p>
    <w:p w:rsidR="009844CD" w:rsidRPr="00EF4676" w:rsidRDefault="009844CD" w:rsidP="009844CD">
      <w:pPr>
        <w:shd w:val="clear" w:color="auto" w:fill="FFFFFF"/>
        <w:ind w:firstLine="567"/>
        <w:jc w:val="both"/>
        <w:rPr>
          <w:rFonts w:cs="Arial CYR"/>
        </w:rPr>
      </w:pPr>
      <w:r w:rsidRPr="00EF4676">
        <w:rPr>
          <w:rFonts w:cs="Arial CYR"/>
        </w:rPr>
        <w:t xml:space="preserve">5.7.2. Количество вопросов, включенных в указанный перечень, не должно быть менее 80. Максимальное количество вопросов не ограничивается. На каждый вопрос предусматривается не менее трех вариантов ответов, один из которых является правильным. </w:t>
      </w:r>
    </w:p>
    <w:p w:rsidR="009844CD" w:rsidRPr="00EF4676" w:rsidRDefault="009844CD" w:rsidP="009844CD">
      <w:pPr>
        <w:tabs>
          <w:tab w:val="left" w:pos="1496"/>
        </w:tabs>
        <w:ind w:firstLine="567"/>
        <w:jc w:val="both"/>
        <w:rPr>
          <w:rFonts w:cs="Arial CYR"/>
        </w:rPr>
      </w:pPr>
      <w:r w:rsidRPr="00EF4676">
        <w:rPr>
          <w:rFonts w:cs="Arial CYR"/>
        </w:rPr>
        <w:t>5.7.3. В день проведения тестирования из перечня вопросов для тестирования путем случайной выборки отбирается 30 вопросов для включения в тест:</w:t>
      </w:r>
    </w:p>
    <w:p w:rsidR="009844CD" w:rsidRPr="00EF4676" w:rsidRDefault="009844CD" w:rsidP="009844CD">
      <w:pPr>
        <w:shd w:val="clear" w:color="auto" w:fill="FFFFFF"/>
        <w:ind w:firstLine="567"/>
        <w:jc w:val="both"/>
        <w:rPr>
          <w:rFonts w:cs="Arial CYR"/>
        </w:rPr>
      </w:pPr>
      <w:r w:rsidRPr="00EF4676">
        <w:rPr>
          <w:rFonts w:cs="Arial CYR"/>
        </w:rPr>
        <w:t>- при проведении тестирования с использованием специального программного обеспечения-программой тестирования.</w:t>
      </w:r>
    </w:p>
    <w:p w:rsidR="009844CD" w:rsidRPr="00EF4676" w:rsidRDefault="009844CD" w:rsidP="009844CD">
      <w:pPr>
        <w:shd w:val="clear" w:color="auto" w:fill="FFFFFF"/>
        <w:ind w:firstLine="567"/>
        <w:jc w:val="both"/>
        <w:rPr>
          <w:rFonts w:cs="Arial CYR"/>
        </w:rPr>
      </w:pPr>
      <w:r w:rsidRPr="00EF4676">
        <w:rPr>
          <w:rFonts w:cs="Arial CYR"/>
        </w:rPr>
        <w:t>- при проведении тестирования на бумажном носителе-конкурсной комиссией.</w:t>
      </w:r>
    </w:p>
    <w:p w:rsidR="009844CD" w:rsidRPr="00EF4676" w:rsidRDefault="009844CD" w:rsidP="009844CD">
      <w:pPr>
        <w:ind w:firstLine="567"/>
        <w:rPr>
          <w:rFonts w:cs="Arial CYR"/>
        </w:rPr>
      </w:pPr>
      <w:r w:rsidRPr="00EF4676">
        <w:rPr>
          <w:rFonts w:cs="Arial CYR"/>
        </w:rPr>
        <w:t xml:space="preserve">(Пункт 5.7.3 раздела 5 изложен в редакции решения Думы </w:t>
      </w:r>
      <w:hyperlink r:id="rId41" w:history="1">
        <w:r w:rsidRPr="00EF4676">
          <w:rPr>
            <w:rFonts w:cs="Arial CYR"/>
            <w:color w:val="0000FF"/>
          </w:rPr>
          <w:t>24.12.2015 № 377</w:t>
        </w:r>
      </w:hyperlink>
      <w:r w:rsidRPr="00EF4676">
        <w:rPr>
          <w:rFonts w:cs="Arial CYR"/>
        </w:rPr>
        <w:t>)</w:t>
      </w:r>
    </w:p>
    <w:p w:rsidR="009844CD" w:rsidRPr="00EF4676" w:rsidRDefault="009844CD" w:rsidP="009844CD">
      <w:pPr>
        <w:shd w:val="clear" w:color="auto" w:fill="FFFFFF"/>
        <w:ind w:firstLine="567"/>
        <w:jc w:val="both"/>
        <w:rPr>
          <w:rFonts w:cs="Arial CYR"/>
        </w:rPr>
      </w:pPr>
    </w:p>
    <w:p w:rsidR="009844CD" w:rsidRPr="00EF4676" w:rsidRDefault="009844CD" w:rsidP="009844CD">
      <w:pPr>
        <w:shd w:val="clear" w:color="auto" w:fill="FFFFFF"/>
        <w:ind w:firstLine="567"/>
        <w:jc w:val="both"/>
        <w:rPr>
          <w:rFonts w:cs="Arial CYR"/>
        </w:rPr>
      </w:pPr>
      <w:r w:rsidRPr="00EF4676">
        <w:rPr>
          <w:rFonts w:cs="Arial CYR"/>
        </w:rPr>
        <w:t>5.7.4. Кандидат отвечает на вопросы теста в присутствии членов конкурсной комиссии. Время для обдумывания кандидатом вопросов теста не должно быть менее 30 и более 60 минут.</w:t>
      </w:r>
    </w:p>
    <w:p w:rsidR="009844CD" w:rsidRPr="00EF4676" w:rsidRDefault="009844CD" w:rsidP="009844CD">
      <w:pPr>
        <w:shd w:val="clear" w:color="auto" w:fill="FFFFFF"/>
        <w:ind w:firstLine="567"/>
        <w:jc w:val="both"/>
        <w:rPr>
          <w:rFonts w:cs="Arial CYR"/>
        </w:rPr>
      </w:pPr>
      <w:r w:rsidRPr="00EF4676">
        <w:rPr>
          <w:rFonts w:cs="Arial CYR"/>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9844CD" w:rsidRPr="00EF4676" w:rsidRDefault="009844CD" w:rsidP="009844CD">
      <w:pPr>
        <w:shd w:val="clear" w:color="auto" w:fill="FFFFFF"/>
        <w:ind w:firstLine="567"/>
        <w:jc w:val="both"/>
        <w:rPr>
          <w:rFonts w:cs="Arial CYR"/>
        </w:rPr>
      </w:pPr>
      <w:r w:rsidRPr="00EF4676">
        <w:rPr>
          <w:rFonts w:cs="Arial CYR"/>
        </w:rPr>
        <w:t>Оценка теста проводится конкурсной комиссией по количеству правильных ответов.</w:t>
      </w:r>
    </w:p>
    <w:p w:rsidR="009844CD" w:rsidRPr="00EF4676" w:rsidRDefault="009844CD" w:rsidP="009844CD">
      <w:pPr>
        <w:shd w:val="clear" w:color="auto" w:fill="FFFFFF"/>
        <w:ind w:firstLine="567"/>
        <w:jc w:val="both"/>
        <w:rPr>
          <w:rFonts w:cs="Arial CYR"/>
        </w:rPr>
      </w:pPr>
      <w:r w:rsidRPr="00EF4676">
        <w:rPr>
          <w:rFonts w:cs="Arial CYR"/>
        </w:rPr>
        <w:t>10 баллов, если даны правильные ответы на 100% вопросов;</w:t>
      </w:r>
    </w:p>
    <w:p w:rsidR="009844CD" w:rsidRPr="00EF4676" w:rsidRDefault="009844CD" w:rsidP="009844CD">
      <w:pPr>
        <w:shd w:val="clear" w:color="auto" w:fill="FFFFFF"/>
        <w:ind w:firstLine="567"/>
        <w:jc w:val="both"/>
        <w:rPr>
          <w:rFonts w:cs="Arial CYR"/>
        </w:rPr>
      </w:pPr>
      <w:r w:rsidRPr="00EF4676">
        <w:rPr>
          <w:rFonts w:cs="Arial CYR"/>
        </w:rPr>
        <w:t>9 баллов, если даны правильные ответы на 90% вопросов;</w:t>
      </w:r>
    </w:p>
    <w:p w:rsidR="009844CD" w:rsidRPr="00EF4676" w:rsidRDefault="009844CD" w:rsidP="009844CD">
      <w:pPr>
        <w:shd w:val="clear" w:color="auto" w:fill="FFFFFF"/>
        <w:ind w:firstLine="567"/>
        <w:jc w:val="both"/>
        <w:rPr>
          <w:rFonts w:cs="Arial CYR"/>
        </w:rPr>
      </w:pPr>
      <w:r w:rsidRPr="00EF4676">
        <w:rPr>
          <w:rFonts w:cs="Arial CYR"/>
        </w:rPr>
        <w:t>8 баллов, если даны правильные ответы на 80% вопросов;</w:t>
      </w:r>
    </w:p>
    <w:p w:rsidR="009844CD" w:rsidRPr="00EF4676" w:rsidRDefault="009844CD" w:rsidP="009844CD">
      <w:pPr>
        <w:shd w:val="clear" w:color="auto" w:fill="FFFFFF"/>
        <w:ind w:firstLine="567"/>
        <w:jc w:val="both"/>
        <w:rPr>
          <w:rFonts w:cs="Arial CYR"/>
        </w:rPr>
      </w:pPr>
      <w:r w:rsidRPr="00EF4676">
        <w:rPr>
          <w:rFonts w:cs="Arial CYR"/>
        </w:rPr>
        <w:t>7 баллов, если даны правильные ответы на 70% вопросов;</w:t>
      </w:r>
    </w:p>
    <w:p w:rsidR="009844CD" w:rsidRPr="00EF4676" w:rsidRDefault="009844CD" w:rsidP="009844CD">
      <w:pPr>
        <w:shd w:val="clear" w:color="auto" w:fill="FFFFFF"/>
        <w:ind w:firstLine="567"/>
        <w:jc w:val="both"/>
        <w:rPr>
          <w:rFonts w:cs="Arial CYR"/>
        </w:rPr>
      </w:pPr>
      <w:r w:rsidRPr="00EF4676">
        <w:rPr>
          <w:rFonts w:cs="Arial CYR"/>
        </w:rPr>
        <w:t>6 баллов, если даны правильные ответы на 60% вопросов;</w:t>
      </w:r>
    </w:p>
    <w:p w:rsidR="009844CD" w:rsidRPr="00EF4676" w:rsidRDefault="009844CD" w:rsidP="009844CD">
      <w:pPr>
        <w:shd w:val="clear" w:color="auto" w:fill="FFFFFF"/>
        <w:ind w:firstLine="567"/>
        <w:jc w:val="both"/>
        <w:rPr>
          <w:rFonts w:cs="Arial CYR"/>
        </w:rPr>
      </w:pPr>
      <w:r w:rsidRPr="00EF4676">
        <w:rPr>
          <w:rFonts w:cs="Arial CYR"/>
        </w:rPr>
        <w:t>5 баллов, если даны правильные ответы на 50% вопросов;</w:t>
      </w:r>
    </w:p>
    <w:p w:rsidR="009844CD" w:rsidRPr="00EF4676" w:rsidRDefault="009844CD" w:rsidP="009844CD">
      <w:pPr>
        <w:shd w:val="clear" w:color="auto" w:fill="FFFFFF"/>
        <w:ind w:firstLine="567"/>
        <w:jc w:val="both"/>
        <w:rPr>
          <w:rFonts w:cs="Arial CYR"/>
        </w:rPr>
      </w:pPr>
      <w:r w:rsidRPr="00EF4676">
        <w:rPr>
          <w:rFonts w:cs="Arial CYR"/>
        </w:rPr>
        <w:t>В случае, если кандидат набрал менее 5 баллов, он считается не прошедшим тестирование и к индивидуальному собеседованию не допускается.</w:t>
      </w:r>
    </w:p>
    <w:p w:rsidR="009844CD" w:rsidRPr="00EF4676" w:rsidRDefault="009844CD" w:rsidP="009844CD">
      <w:pPr>
        <w:shd w:val="clear" w:color="auto" w:fill="FFFFFF"/>
        <w:ind w:firstLine="567"/>
        <w:jc w:val="both"/>
        <w:rPr>
          <w:rFonts w:cs="Arial CYR"/>
        </w:rPr>
      </w:pPr>
      <w:r w:rsidRPr="00EF4676">
        <w:rPr>
          <w:rFonts w:cs="Arial CYR"/>
        </w:rPr>
        <w:t>5.7.5. Индивидуальное собеседование с кандидатами, успешно прошедшими тестирование, проводится членами конкурсной комиссии. Целью собеседования является выявление профессиональных и личностных качеств кандидата.</w:t>
      </w:r>
    </w:p>
    <w:p w:rsidR="009844CD" w:rsidRDefault="009844CD" w:rsidP="009844CD">
      <w:pPr>
        <w:shd w:val="clear" w:color="auto" w:fill="FFFFFF"/>
        <w:ind w:firstLine="567"/>
        <w:jc w:val="both"/>
        <w:rPr>
          <w:rFonts w:cs="Arial CYR"/>
        </w:rPr>
      </w:pPr>
      <w:r w:rsidRPr="00EF4676">
        <w:rPr>
          <w:rFonts w:cs="Arial CYR"/>
        </w:rPr>
        <w:lastRenderedPageBreak/>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EF4676" w:rsidRPr="00EF4676" w:rsidRDefault="00EF4676" w:rsidP="009844CD">
      <w:pPr>
        <w:shd w:val="clear" w:color="auto" w:fill="FFFFFF"/>
        <w:ind w:firstLine="567"/>
        <w:jc w:val="both"/>
        <w:rPr>
          <w:rFonts w:cs="Arial CYR"/>
        </w:rPr>
      </w:pPr>
      <w:r w:rsidRPr="00EF4676">
        <w:rPr>
          <w:rFonts w:cs="Arial CYR"/>
        </w:rPr>
        <w:t>5.7.6. По заявлению иногороднего кандидата, при наличии технической возможности, конкурсное испытание проводится с использованием системы видеоконференцсвязи.</w:t>
      </w:r>
    </w:p>
    <w:p w:rsidR="00EF4676" w:rsidRPr="00EF4676" w:rsidRDefault="00EF4676" w:rsidP="00EF4676">
      <w:pPr>
        <w:tabs>
          <w:tab w:val="left" w:pos="1134"/>
        </w:tabs>
        <w:ind w:firstLine="567"/>
        <w:jc w:val="both"/>
        <w:rPr>
          <w:rFonts w:cs="Arial CYR"/>
        </w:rPr>
      </w:pPr>
      <w:r>
        <w:rPr>
          <w:rFonts w:cs="Arial CYR"/>
        </w:rPr>
        <w:t>(</w:t>
      </w:r>
      <w:r w:rsidRPr="00EF4676">
        <w:rPr>
          <w:rFonts w:cs="Arial CYR"/>
        </w:rPr>
        <w:t xml:space="preserve">Пункт 5.7 раздела 5 дополнен подпунктом 5.7.6 решением Думы </w:t>
      </w:r>
      <w:hyperlink r:id="rId42"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EF4676">
          <w:rPr>
            <w:rStyle w:val="af1"/>
            <w:rFonts w:cs="Arial CYR"/>
          </w:rPr>
          <w:t>от 29.04.2021 № 389</w:t>
        </w:r>
      </w:hyperlink>
      <w:r w:rsidRPr="00EF4676">
        <w:rPr>
          <w:rFonts w:cs="Arial CYR"/>
        </w:rPr>
        <w:t>)</w:t>
      </w:r>
    </w:p>
    <w:p w:rsidR="00EF4676" w:rsidRPr="00EF4676" w:rsidRDefault="00EF4676" w:rsidP="009844CD">
      <w:pPr>
        <w:shd w:val="clear" w:color="auto" w:fill="FFFFFF"/>
        <w:ind w:firstLine="567"/>
        <w:jc w:val="both"/>
        <w:rPr>
          <w:rFonts w:cs="Arial CYR"/>
        </w:rPr>
      </w:pPr>
    </w:p>
    <w:p w:rsidR="009844CD" w:rsidRPr="00EF4676" w:rsidRDefault="009844CD" w:rsidP="009844CD">
      <w:pPr>
        <w:widowControl w:val="0"/>
        <w:ind w:firstLine="567"/>
        <w:jc w:val="both"/>
        <w:rPr>
          <w:rFonts w:cs="Arial CYR"/>
        </w:rPr>
      </w:pPr>
      <w:r w:rsidRPr="00EF4676">
        <w:rPr>
          <w:rFonts w:cs="Arial CYR"/>
        </w:rPr>
        <w:t>5.8.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Российской Федерации о муниципальной службе.</w:t>
      </w:r>
    </w:p>
    <w:p w:rsidR="009844CD" w:rsidRPr="00EF4676" w:rsidRDefault="009844CD" w:rsidP="009844CD">
      <w:pPr>
        <w:widowControl w:val="0"/>
        <w:ind w:firstLine="567"/>
        <w:jc w:val="both"/>
        <w:rPr>
          <w:rFonts w:cs="Arial CYR"/>
        </w:rPr>
      </w:pPr>
      <w:r w:rsidRPr="00EF4676">
        <w:rPr>
          <w:rFonts w:cs="Arial CYR"/>
        </w:rPr>
        <w:t>Конкурсная комиссия оценивает кандидата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русского языка и степени владения им.</w:t>
      </w:r>
    </w:p>
    <w:p w:rsidR="009844CD" w:rsidRPr="00EF4676" w:rsidRDefault="009844CD" w:rsidP="009844CD">
      <w:pPr>
        <w:ind w:firstLine="567"/>
        <w:rPr>
          <w:rFonts w:cs="Arial CYR"/>
        </w:rPr>
      </w:pPr>
      <w:r w:rsidRPr="00EF4676">
        <w:rPr>
          <w:rFonts w:cs="Arial CYR"/>
        </w:rPr>
        <w:t xml:space="preserve">(Пункты 5.7., 5.8. изложены в новой редакции решением Думы </w:t>
      </w:r>
      <w:hyperlink r:id="rId43" w:history="1">
        <w:r w:rsidRPr="00EF4676">
          <w:rPr>
            <w:rFonts w:cs="Arial CYR"/>
            <w:color w:val="0000FF"/>
          </w:rPr>
          <w:t>от 18.12.2014 № 306</w:t>
        </w:r>
      </w:hyperlink>
      <w:r w:rsidRPr="00EF4676">
        <w:rPr>
          <w:rFonts w:cs="Arial CYR"/>
        </w:rPr>
        <w:t>)</w:t>
      </w:r>
    </w:p>
    <w:p w:rsidR="009844CD" w:rsidRDefault="009844CD" w:rsidP="009844CD">
      <w:pPr>
        <w:shd w:val="clear" w:color="auto" w:fill="FFFFFF"/>
        <w:spacing w:before="45"/>
        <w:ind w:firstLine="567"/>
        <w:jc w:val="both"/>
        <w:rPr>
          <w:rFonts w:cs="Arial CYR"/>
        </w:rPr>
      </w:pPr>
      <w:r w:rsidRPr="00EF4676">
        <w:rPr>
          <w:rFonts w:cs="Arial CYR"/>
        </w:rPr>
        <w:t xml:space="preserve">5.9. Если для проведения конкурса на замещение должностей </w:t>
      </w:r>
      <w:r w:rsidR="00EF4676" w:rsidRPr="00AE55C9">
        <w:rPr>
          <w:rFonts w:cs="Arial CYR"/>
        </w:rPr>
        <w:t>муниципальной службы</w:t>
      </w:r>
      <w:r w:rsidRPr="00AE55C9">
        <w:rPr>
          <w:rFonts w:cs="Arial CYR"/>
        </w:rPr>
        <w:t xml:space="preserve"> требуются специальные знания, председатель конкурсной комиссии вправе привлекать представителей образовательного учреждения высшего профессионального образования, деятельность которого связана с государственной и (или) муниципальной службой с правом решающего или совещательного голоса. Их оценка качеств кандидата является одним из аргументов, характеризующих кандидата.</w:t>
      </w:r>
    </w:p>
    <w:p w:rsidR="00AE55C9" w:rsidRPr="00AE55C9" w:rsidRDefault="00AE55C9" w:rsidP="009844CD">
      <w:pPr>
        <w:shd w:val="clear" w:color="auto" w:fill="FFFFFF"/>
        <w:spacing w:before="45"/>
        <w:ind w:firstLine="567"/>
        <w:jc w:val="both"/>
        <w:rPr>
          <w:rFonts w:cs="Arial CYR"/>
        </w:rPr>
      </w:pPr>
      <w:r>
        <w:rPr>
          <w:rFonts w:cs="Arial CYR"/>
        </w:rPr>
        <w:t>(</w:t>
      </w:r>
      <w:r w:rsidRPr="00AE55C9">
        <w:rPr>
          <w:rFonts w:cs="Arial CYR"/>
        </w:rPr>
        <w:t xml:space="preserve">В пункте 5.9 раздела 5 слова «муниципальных служащих» заменены словами «муниципальной службы» решением Думы </w:t>
      </w:r>
      <w:hyperlink r:id="rId44"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Pr="00AE55C9">
          <w:rPr>
            <w:rStyle w:val="af1"/>
            <w:rFonts w:cs="Arial CYR"/>
          </w:rPr>
          <w:t>от 29.04.2021 № 389</w:t>
        </w:r>
      </w:hyperlink>
      <w:r w:rsidRPr="00AE55C9">
        <w:rPr>
          <w:rFonts w:cs="Arial CYR"/>
        </w:rPr>
        <w:t>)</w:t>
      </w:r>
    </w:p>
    <w:p w:rsidR="009844CD" w:rsidRPr="00AE55C9" w:rsidRDefault="009844CD" w:rsidP="009844CD">
      <w:pPr>
        <w:shd w:val="clear" w:color="auto" w:fill="FFFFFF"/>
        <w:spacing w:before="45"/>
        <w:ind w:firstLine="567"/>
        <w:jc w:val="both"/>
        <w:rPr>
          <w:rFonts w:cs="Arial CYR"/>
        </w:rPr>
      </w:pPr>
    </w:p>
    <w:p w:rsidR="009844CD" w:rsidRPr="00AE55C9" w:rsidRDefault="009844CD" w:rsidP="009844CD">
      <w:pPr>
        <w:ind w:firstLine="567"/>
        <w:rPr>
          <w:rFonts w:cs="Arial CYR"/>
        </w:rPr>
      </w:pPr>
      <w:r w:rsidRPr="00AE55C9">
        <w:rPr>
          <w:rFonts w:cs="Arial CYR"/>
        </w:rPr>
        <w:t xml:space="preserve">5.10. (Пункт 5.10 раздела 5 признан утратившим силу решением Думы от </w:t>
      </w:r>
      <w:hyperlink r:id="rId45" w:history="1">
        <w:r w:rsidRPr="00AE55C9">
          <w:rPr>
            <w:rFonts w:cs="Arial CYR"/>
            <w:color w:val="0000FF"/>
          </w:rPr>
          <w:t>24.12.2015 № 377</w:t>
        </w:r>
      </w:hyperlink>
      <w:r w:rsidRPr="00AE55C9">
        <w:rPr>
          <w:rFonts w:cs="Arial CYR"/>
        </w:rPr>
        <w:t>)</w:t>
      </w:r>
    </w:p>
    <w:p w:rsidR="009844CD" w:rsidRPr="00AE55C9" w:rsidRDefault="009844CD" w:rsidP="009844CD">
      <w:pPr>
        <w:ind w:firstLine="567"/>
        <w:rPr>
          <w:rFonts w:cs="Arial CYR"/>
        </w:rPr>
      </w:pPr>
    </w:p>
    <w:p w:rsidR="009844CD" w:rsidRPr="00AE55C9" w:rsidRDefault="009844CD" w:rsidP="009844CD">
      <w:pPr>
        <w:shd w:val="clear" w:color="auto" w:fill="FFFFFF"/>
        <w:ind w:firstLine="567"/>
        <w:jc w:val="both"/>
        <w:rPr>
          <w:rFonts w:cs="Arial CYR"/>
        </w:rPr>
      </w:pPr>
      <w:r w:rsidRPr="00AE55C9">
        <w:rPr>
          <w:rFonts w:cs="Arial CYR"/>
        </w:rPr>
        <w:t>5.11. При подведении итогов объявленного конкурса конкурсная комиссия может принять одно из следующих решений:</w:t>
      </w:r>
    </w:p>
    <w:p w:rsidR="009844CD" w:rsidRPr="00AE55C9" w:rsidRDefault="009844CD" w:rsidP="009844CD">
      <w:pPr>
        <w:shd w:val="clear" w:color="auto" w:fill="FFFFFF"/>
        <w:ind w:firstLine="567"/>
        <w:jc w:val="both"/>
        <w:rPr>
          <w:rFonts w:cs="Arial CYR"/>
        </w:rPr>
      </w:pPr>
      <w:r w:rsidRPr="00AE55C9">
        <w:rPr>
          <w:rFonts w:cs="Arial CYR"/>
        </w:rPr>
        <w:t>1) один или несколько участников конкурса отобраны конкурсной комиссией в качестве кандидатов на замещение должности муниципальной службы;</w:t>
      </w:r>
    </w:p>
    <w:p w:rsidR="009844CD" w:rsidRPr="00AE55C9" w:rsidRDefault="009844CD" w:rsidP="009844CD">
      <w:pPr>
        <w:shd w:val="clear" w:color="auto" w:fill="FFFFFF"/>
        <w:ind w:firstLine="567"/>
        <w:jc w:val="both"/>
        <w:rPr>
          <w:rFonts w:cs="Arial CYR"/>
        </w:rPr>
      </w:pPr>
      <w:r w:rsidRPr="00AE55C9">
        <w:rPr>
          <w:rFonts w:cs="Arial CYR"/>
        </w:rPr>
        <w:t>2) ни один из участников конкурса не отобран конкурсной комиссией в качестве кандидата на замещение должности муниципальной службы;</w:t>
      </w:r>
    </w:p>
    <w:p w:rsidR="009844CD" w:rsidRPr="00AE55C9" w:rsidRDefault="009844CD" w:rsidP="009844CD">
      <w:pPr>
        <w:shd w:val="clear" w:color="auto" w:fill="FFFFFF"/>
        <w:ind w:firstLine="567"/>
        <w:jc w:val="both"/>
        <w:rPr>
          <w:rFonts w:cs="Arial CYR"/>
        </w:rPr>
      </w:pPr>
      <w:r w:rsidRPr="00AE55C9">
        <w:rPr>
          <w:rFonts w:cs="Arial CYR"/>
        </w:rPr>
        <w:t>3) конкурс не состоялся.</w:t>
      </w:r>
    </w:p>
    <w:p w:rsidR="009844CD" w:rsidRPr="00AE55C9" w:rsidRDefault="009844CD" w:rsidP="009844CD">
      <w:pPr>
        <w:shd w:val="clear" w:color="auto" w:fill="FFFFFF"/>
        <w:ind w:firstLine="567"/>
        <w:jc w:val="both"/>
        <w:rPr>
          <w:rFonts w:cs="Arial CYR"/>
        </w:rPr>
      </w:pPr>
      <w:r w:rsidRPr="00AE55C9">
        <w:rPr>
          <w:rFonts w:cs="Arial CYR"/>
        </w:rPr>
        <w:t>5.12. Решение о признании конкурса несостоявшимся комиссия принимает в случаях:</w:t>
      </w:r>
    </w:p>
    <w:p w:rsidR="009844CD" w:rsidRPr="00AE55C9" w:rsidRDefault="009844CD" w:rsidP="009844CD">
      <w:pPr>
        <w:shd w:val="clear" w:color="auto" w:fill="FFFFFF"/>
        <w:ind w:firstLine="567"/>
        <w:jc w:val="both"/>
        <w:rPr>
          <w:rFonts w:cs="Arial CYR"/>
        </w:rPr>
      </w:pPr>
      <w:r w:rsidRPr="00AE55C9">
        <w:rPr>
          <w:rFonts w:cs="Arial CYR"/>
        </w:rPr>
        <w:t>1) отсутствия заявлений кандидатов на участие в конкурсе;</w:t>
      </w:r>
    </w:p>
    <w:p w:rsidR="009844CD" w:rsidRPr="00AE55C9" w:rsidRDefault="009844CD" w:rsidP="009844CD">
      <w:pPr>
        <w:shd w:val="clear" w:color="auto" w:fill="FFFFFF"/>
        <w:ind w:firstLine="567"/>
        <w:jc w:val="both"/>
        <w:rPr>
          <w:rFonts w:cs="Arial CYR"/>
        </w:rPr>
      </w:pPr>
      <w:r w:rsidRPr="00AE55C9">
        <w:rPr>
          <w:rFonts w:cs="Arial CYR"/>
        </w:rPr>
        <w:t>2) подачи документов на участие в конкурсе только одним лицом;</w:t>
      </w:r>
    </w:p>
    <w:p w:rsidR="009844CD" w:rsidRPr="00AE55C9" w:rsidRDefault="009844CD" w:rsidP="009844CD">
      <w:pPr>
        <w:shd w:val="clear" w:color="auto" w:fill="FFFFFF"/>
        <w:ind w:firstLine="567"/>
        <w:jc w:val="both"/>
        <w:rPr>
          <w:rFonts w:cs="Arial CYR"/>
        </w:rPr>
      </w:pPr>
      <w:r w:rsidRPr="00AE55C9">
        <w:rPr>
          <w:rFonts w:cs="Arial CYR"/>
        </w:rPr>
        <w:t>3) отзыва всеми кандидатами заявлений на участие в конкурсе.</w:t>
      </w:r>
    </w:p>
    <w:p w:rsidR="009844CD" w:rsidRPr="00AE55C9" w:rsidRDefault="009844CD" w:rsidP="009844CD">
      <w:pPr>
        <w:shd w:val="clear" w:color="auto" w:fill="FFFFFF"/>
        <w:tabs>
          <w:tab w:val="left" w:pos="374"/>
          <w:tab w:val="left" w:pos="561"/>
        </w:tabs>
        <w:ind w:firstLine="567"/>
        <w:jc w:val="both"/>
        <w:rPr>
          <w:rFonts w:cs="Arial CYR"/>
        </w:rPr>
      </w:pPr>
    </w:p>
    <w:p w:rsidR="009844CD" w:rsidRPr="00AE55C9" w:rsidRDefault="009844CD" w:rsidP="009844CD">
      <w:pPr>
        <w:shd w:val="clear" w:color="auto" w:fill="FFFFFF"/>
        <w:ind w:firstLine="567"/>
        <w:jc w:val="both"/>
        <w:rPr>
          <w:rFonts w:cs="Arial CYR"/>
        </w:rPr>
      </w:pPr>
      <w:r w:rsidRPr="00AE55C9">
        <w:rPr>
          <w:rFonts w:cs="Arial CYR"/>
        </w:rPr>
        <w:t>4) если в результате конкурса не были выявлены кандидаты, отвечающие квалификационным требованиям к вакантной должности муниципальной службы.</w:t>
      </w:r>
    </w:p>
    <w:p w:rsidR="009844CD" w:rsidRPr="00AE55C9" w:rsidRDefault="009844CD" w:rsidP="009844CD">
      <w:pPr>
        <w:ind w:firstLine="567"/>
        <w:rPr>
          <w:rFonts w:cs="Arial CYR"/>
        </w:rPr>
      </w:pPr>
      <w:r w:rsidRPr="00AE55C9">
        <w:rPr>
          <w:rFonts w:cs="Arial CYR"/>
        </w:rPr>
        <w:t xml:space="preserve">(Пункт 5.12 раздела 5 дополнен подпунктом 4 решением Думы </w:t>
      </w:r>
      <w:hyperlink r:id="rId46" w:history="1">
        <w:r w:rsidRPr="00AE55C9">
          <w:rPr>
            <w:rFonts w:cs="Arial CYR"/>
            <w:color w:val="0000FF"/>
          </w:rPr>
          <w:t>24.12.2015 № 377</w:t>
        </w:r>
      </w:hyperlink>
      <w:r w:rsidRPr="00AE55C9">
        <w:rPr>
          <w:rFonts w:cs="Arial CYR"/>
        </w:rPr>
        <w:t>)</w:t>
      </w:r>
    </w:p>
    <w:p w:rsidR="009844CD" w:rsidRPr="00AE55C9" w:rsidRDefault="009844CD" w:rsidP="009844CD">
      <w:pPr>
        <w:shd w:val="clear" w:color="auto" w:fill="FFFFFF"/>
        <w:tabs>
          <w:tab w:val="left" w:pos="374"/>
          <w:tab w:val="left" w:pos="561"/>
        </w:tabs>
        <w:ind w:firstLine="567"/>
        <w:jc w:val="both"/>
        <w:rPr>
          <w:rFonts w:cs="Arial CYR"/>
        </w:rPr>
      </w:pPr>
    </w:p>
    <w:p w:rsidR="009844CD" w:rsidRPr="00AE55C9" w:rsidRDefault="009844CD" w:rsidP="009844CD">
      <w:pPr>
        <w:shd w:val="clear" w:color="auto" w:fill="FFFFFF"/>
        <w:tabs>
          <w:tab w:val="left" w:pos="374"/>
          <w:tab w:val="left" w:pos="561"/>
        </w:tabs>
        <w:ind w:firstLine="567"/>
        <w:jc w:val="both"/>
        <w:rPr>
          <w:rFonts w:cs="Arial CYR"/>
        </w:rPr>
      </w:pPr>
      <w:r w:rsidRPr="00AE55C9">
        <w:rPr>
          <w:rFonts w:cs="Arial CYR"/>
        </w:rPr>
        <w:lastRenderedPageBreak/>
        <w:t>5.13. В течение 5-х рабочих дней со дня проведения конкурса, итоговые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принимавшими участие в заседании.</w:t>
      </w:r>
    </w:p>
    <w:p w:rsidR="009844CD" w:rsidRPr="00AE55C9" w:rsidRDefault="009844CD" w:rsidP="009844CD">
      <w:pPr>
        <w:shd w:val="clear" w:color="auto" w:fill="FFFFFF"/>
        <w:ind w:firstLine="567"/>
        <w:jc w:val="both"/>
        <w:rPr>
          <w:rFonts w:cs="Arial CYR"/>
        </w:rPr>
      </w:pPr>
      <w:r w:rsidRPr="00AE55C9">
        <w:rPr>
          <w:rFonts w:cs="Arial CYR"/>
        </w:rPr>
        <w:t>5.14. Не позднее 35 рабочих дней со дня подписания протокола комиссии о результатах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вакантной должности муниципальной службы.</w:t>
      </w:r>
    </w:p>
    <w:p w:rsidR="009844CD" w:rsidRPr="00AE55C9" w:rsidRDefault="009844CD" w:rsidP="009844CD">
      <w:pPr>
        <w:shd w:val="clear" w:color="auto" w:fill="FFFFFF"/>
        <w:ind w:firstLine="567"/>
        <w:jc w:val="both"/>
        <w:rPr>
          <w:rFonts w:cs="Arial CYR"/>
        </w:rPr>
      </w:pPr>
      <w:r w:rsidRPr="00AE55C9">
        <w:rPr>
          <w:rFonts w:cs="Arial CYR"/>
        </w:rPr>
        <w:t xml:space="preserve">В случае письменного отказа кандидата, отобранного конкурсной комиссией, от заключения трудового договора и назначения на должность муниципальной службы, </w:t>
      </w:r>
      <w:r w:rsidRPr="00AE55C9">
        <w:rPr>
          <w:rFonts w:cs="Arial CYR"/>
          <w:spacing w:val="4"/>
        </w:rPr>
        <w:t>руководитель соответствующего органа местного самоуправления города Пыть-Яха, либо представитель указанного руководителя, осуществляющего полномочия представителя нанимателя (работодателя) от имени города Пыть-Яха,</w:t>
      </w:r>
      <w:r w:rsidRPr="00AE55C9">
        <w:rPr>
          <w:rFonts w:cs="Arial CYR"/>
        </w:rPr>
        <w:t xml:space="preserve"> может принять решение об объявлении нового конкурса.</w:t>
      </w:r>
    </w:p>
    <w:p w:rsidR="009844CD" w:rsidRPr="00AE55C9" w:rsidRDefault="009844CD" w:rsidP="009844CD">
      <w:pPr>
        <w:ind w:firstLine="567"/>
        <w:rPr>
          <w:rFonts w:cs="Arial CYR"/>
        </w:rPr>
      </w:pPr>
      <w:r w:rsidRPr="00AE55C9">
        <w:rPr>
          <w:rFonts w:cs="Arial CYR"/>
        </w:rPr>
        <w:t xml:space="preserve">(Пункт 5.14 раздела 5 изложен в редакции решения Думы </w:t>
      </w:r>
      <w:hyperlink r:id="rId47" w:history="1">
        <w:r w:rsidRPr="00AE55C9">
          <w:rPr>
            <w:rFonts w:cs="Arial CYR"/>
            <w:color w:val="0000FF"/>
          </w:rPr>
          <w:t>24.12.2015 № 377</w:t>
        </w:r>
      </w:hyperlink>
      <w:r w:rsidRPr="00AE55C9">
        <w:rPr>
          <w:rFonts w:cs="Arial CYR"/>
        </w:rPr>
        <w:t>)</w:t>
      </w:r>
    </w:p>
    <w:p w:rsidR="009844CD" w:rsidRPr="00AE55C9" w:rsidRDefault="009844CD" w:rsidP="009844CD">
      <w:pPr>
        <w:ind w:firstLine="567"/>
        <w:jc w:val="both"/>
        <w:rPr>
          <w:rFonts w:cs="Arial CYR"/>
        </w:rPr>
      </w:pPr>
    </w:p>
    <w:p w:rsidR="009844CD" w:rsidRPr="00AE55C9" w:rsidRDefault="009844CD" w:rsidP="009844CD">
      <w:pPr>
        <w:ind w:firstLine="567"/>
        <w:jc w:val="center"/>
        <w:rPr>
          <w:rFonts w:cs="Arial CYR"/>
          <w:b/>
          <w:bCs/>
          <w:sz w:val="30"/>
          <w:szCs w:val="30"/>
        </w:rPr>
      </w:pPr>
      <w:r w:rsidRPr="00AE55C9">
        <w:rPr>
          <w:rFonts w:cs="Arial CYR"/>
          <w:b/>
          <w:bCs/>
          <w:sz w:val="30"/>
          <w:szCs w:val="30"/>
        </w:rPr>
        <w:t>6. Заключительные положения</w:t>
      </w:r>
    </w:p>
    <w:p w:rsidR="009844CD" w:rsidRPr="00AE55C9" w:rsidRDefault="009844CD" w:rsidP="009844CD">
      <w:pPr>
        <w:widowControl w:val="0"/>
        <w:ind w:firstLine="720"/>
        <w:jc w:val="both"/>
        <w:rPr>
          <w:rFonts w:cs="Arial CYR"/>
        </w:rPr>
      </w:pPr>
    </w:p>
    <w:p w:rsidR="009844CD" w:rsidRPr="00AE55C9" w:rsidRDefault="009844CD" w:rsidP="009844CD">
      <w:pPr>
        <w:widowControl w:val="0"/>
        <w:ind w:firstLine="720"/>
        <w:jc w:val="both"/>
        <w:rPr>
          <w:rFonts w:cs="Arial CYR"/>
        </w:rPr>
      </w:pPr>
      <w:r w:rsidRPr="00AE55C9">
        <w:rPr>
          <w:rFonts w:cs="Arial CYR"/>
        </w:rPr>
        <w:t>6.1. Документы претендентов на замещение вакантных должностей муниципальной службы, не допущенных к участию в конкурсе, и участников конкурса, не победивших в нем, по письменному заявлению претендента возвращаются, но не позже трех лет со дня завершения конкурса. До истечения этого срока документы хранятся в архиве кадровых служб органа местного самоуправления, после чего подлежат уничтожению.</w:t>
      </w:r>
    </w:p>
    <w:p w:rsidR="009844CD" w:rsidRPr="00AE55C9" w:rsidRDefault="009844CD" w:rsidP="009844CD">
      <w:pPr>
        <w:widowControl w:val="0"/>
        <w:ind w:firstLine="720"/>
        <w:jc w:val="both"/>
        <w:rPr>
          <w:rFonts w:cs="Arial CYR"/>
        </w:rPr>
      </w:pPr>
      <w:r w:rsidRPr="00AE55C9">
        <w:rPr>
          <w:rFonts w:cs="Arial CYR"/>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медицинское обследование и другие), осуществляются участниками конкурса за счет собственных средств.</w:t>
      </w:r>
    </w:p>
    <w:p w:rsidR="009844CD" w:rsidRPr="00AE55C9" w:rsidRDefault="009844CD" w:rsidP="009844CD">
      <w:pPr>
        <w:ind w:firstLine="567"/>
        <w:jc w:val="both"/>
        <w:rPr>
          <w:rFonts w:cs="Arial CYR"/>
        </w:rPr>
      </w:pPr>
      <w:r w:rsidRPr="00AE55C9">
        <w:rPr>
          <w:rFonts w:cs="Arial CYR"/>
        </w:rPr>
        <w:t>6.3. Кандидат вправе обжаловать решение комиссии в соответствии с действующим законодательством Российской Федерации.</w:t>
      </w:r>
    </w:p>
    <w:p w:rsidR="009844CD" w:rsidRPr="00AE55C9" w:rsidRDefault="009844CD" w:rsidP="009844CD">
      <w:pPr>
        <w:tabs>
          <w:tab w:val="left" w:pos="935"/>
        </w:tabs>
        <w:ind w:left="567"/>
        <w:jc w:val="both"/>
        <w:rPr>
          <w:rFonts w:cs="Arial CYR"/>
        </w:rPr>
      </w:pPr>
    </w:p>
    <w:p w:rsidR="006370DD" w:rsidRPr="006370DD" w:rsidRDefault="009844CD" w:rsidP="006370DD">
      <w:pPr>
        <w:tabs>
          <w:tab w:val="left" w:pos="1134"/>
        </w:tabs>
        <w:jc w:val="both"/>
        <w:rPr>
          <w:rFonts w:cs="Arial CYR"/>
        </w:rPr>
      </w:pPr>
      <w:r w:rsidRPr="00AE55C9">
        <w:rPr>
          <w:rFonts w:cs="Arial CYR"/>
          <w:b/>
          <w:bCs/>
          <w:kern w:val="28"/>
          <w:sz w:val="32"/>
          <w:szCs w:val="32"/>
        </w:rPr>
        <w:br w:type="page"/>
      </w:r>
      <w:r w:rsidR="00AE55C9" w:rsidRPr="006370DD">
        <w:rPr>
          <w:rFonts w:cs="Arial CYR"/>
        </w:rPr>
        <w:lastRenderedPageBreak/>
        <w:t>(</w:t>
      </w:r>
      <w:r w:rsidR="006370DD" w:rsidRPr="006370DD">
        <w:rPr>
          <w:rFonts w:cs="Arial CYR"/>
        </w:rPr>
        <w:t xml:space="preserve">Приложение № 1 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утратило силу решением Думы </w:t>
      </w:r>
      <w:hyperlink r:id="rId48" w:tooltip="решение от 29.04.2021 0:00:00 №389 Дума МО города Пыть-Ях&#10;&#10;О внесении изменений в решение Думы  города Пыть-Яха от 19.03.2013 № 203  «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ред. от 18.12.2014 № 306,  от 24.12.2015 № 377, от 25.05.2016 № 419, от 07.09.2016 № 450)" w:history="1">
        <w:r w:rsidR="006370DD" w:rsidRPr="006370DD">
          <w:rPr>
            <w:rStyle w:val="af1"/>
            <w:rFonts w:cs="Arial CYR"/>
          </w:rPr>
          <w:t>от 29.04.2021 № 389</w:t>
        </w:r>
      </w:hyperlink>
      <w:r w:rsidR="006370DD" w:rsidRPr="006370DD">
        <w:rPr>
          <w:rFonts w:cs="Arial CYR"/>
        </w:rPr>
        <w:t>)</w:t>
      </w:r>
    </w:p>
    <w:p w:rsidR="009844CD" w:rsidRPr="005536CF" w:rsidRDefault="009844CD" w:rsidP="009844CD">
      <w:pPr>
        <w:ind w:firstLine="567"/>
        <w:jc w:val="right"/>
        <w:rPr>
          <w:rFonts w:cs="Arial CYR"/>
          <w:b/>
          <w:bCs/>
          <w:kern w:val="28"/>
          <w:sz w:val="32"/>
          <w:szCs w:val="32"/>
          <w:highlight w:val="yellow"/>
        </w:rPr>
      </w:pPr>
    </w:p>
    <w:p w:rsidR="009844CD" w:rsidRPr="006370DD" w:rsidRDefault="009844CD" w:rsidP="009844CD">
      <w:pPr>
        <w:ind w:firstLine="567"/>
        <w:jc w:val="right"/>
        <w:rPr>
          <w:rFonts w:cs="Arial CYR"/>
          <w:b/>
          <w:bCs/>
          <w:kern w:val="28"/>
          <w:sz w:val="32"/>
          <w:szCs w:val="32"/>
        </w:rPr>
      </w:pPr>
      <w:r w:rsidRPr="006370DD">
        <w:rPr>
          <w:rFonts w:cs="Arial CYR"/>
          <w:b/>
          <w:bCs/>
          <w:kern w:val="28"/>
          <w:sz w:val="32"/>
          <w:szCs w:val="32"/>
        </w:rPr>
        <w:t xml:space="preserve">Приложение № 1 </w:t>
      </w:r>
    </w:p>
    <w:p w:rsidR="009844CD" w:rsidRPr="006370DD" w:rsidRDefault="009844CD" w:rsidP="009844CD">
      <w:pPr>
        <w:ind w:firstLine="567"/>
        <w:jc w:val="right"/>
        <w:rPr>
          <w:rFonts w:cs="Arial CYR"/>
          <w:b/>
          <w:bCs/>
          <w:kern w:val="28"/>
          <w:sz w:val="32"/>
          <w:szCs w:val="32"/>
        </w:rPr>
      </w:pPr>
      <w:r w:rsidRPr="006370DD">
        <w:rPr>
          <w:rFonts w:cs="Arial CYR"/>
          <w:b/>
          <w:bCs/>
          <w:kern w:val="28"/>
          <w:sz w:val="32"/>
          <w:szCs w:val="32"/>
        </w:rPr>
        <w:t>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Pr="005536CF" w:rsidRDefault="009844CD" w:rsidP="009844CD">
      <w:pPr>
        <w:ind w:firstLine="567"/>
        <w:jc w:val="right"/>
        <w:rPr>
          <w:rFonts w:cs="Arial CYR"/>
          <w:b/>
          <w:bCs/>
          <w:kern w:val="28"/>
          <w:sz w:val="32"/>
          <w:szCs w:val="32"/>
          <w:highlight w:val="yellow"/>
        </w:rPr>
      </w:pPr>
    </w:p>
    <w:p w:rsidR="009844CD" w:rsidRPr="005536CF" w:rsidRDefault="009844CD" w:rsidP="009844CD">
      <w:pPr>
        <w:ind w:firstLine="567"/>
        <w:jc w:val="both"/>
        <w:rPr>
          <w:rFonts w:cs="Arial CYR"/>
          <w:highlight w:val="yellow"/>
        </w:rPr>
      </w:pPr>
    </w:p>
    <w:p w:rsidR="009844CD" w:rsidRPr="005536CF" w:rsidRDefault="009844CD" w:rsidP="009844CD">
      <w:pPr>
        <w:ind w:firstLine="567"/>
        <w:jc w:val="right"/>
        <w:rPr>
          <w:rFonts w:cs="Arial CYR"/>
          <w:b/>
          <w:bCs/>
          <w:kern w:val="28"/>
          <w:sz w:val="32"/>
          <w:szCs w:val="32"/>
          <w:highlight w:val="yellow"/>
        </w:rPr>
      </w:pPr>
      <w:r w:rsidRPr="005536CF">
        <w:rPr>
          <w:rFonts w:cs="Arial CYR"/>
          <w:b/>
          <w:bCs/>
          <w:kern w:val="28"/>
          <w:sz w:val="32"/>
          <w:szCs w:val="32"/>
          <w:highlight w:val="yellow"/>
        </w:rPr>
        <w:br w:type="page"/>
      </w:r>
    </w:p>
    <w:p w:rsidR="009844CD" w:rsidRPr="006370DD" w:rsidRDefault="009844CD" w:rsidP="009844CD">
      <w:pPr>
        <w:ind w:firstLine="567"/>
        <w:jc w:val="right"/>
        <w:rPr>
          <w:rFonts w:cs="Arial CYR"/>
          <w:b/>
          <w:bCs/>
          <w:kern w:val="28"/>
          <w:sz w:val="32"/>
          <w:szCs w:val="32"/>
        </w:rPr>
      </w:pPr>
      <w:r w:rsidRPr="006370DD">
        <w:rPr>
          <w:rFonts w:cs="Arial CYR"/>
          <w:b/>
          <w:bCs/>
          <w:kern w:val="28"/>
          <w:sz w:val="32"/>
          <w:szCs w:val="32"/>
        </w:rPr>
        <w:t xml:space="preserve">Приложение № 2 </w:t>
      </w:r>
    </w:p>
    <w:p w:rsidR="009844CD" w:rsidRPr="006370DD" w:rsidRDefault="009844CD" w:rsidP="009844CD">
      <w:pPr>
        <w:ind w:firstLine="567"/>
        <w:jc w:val="right"/>
        <w:rPr>
          <w:rFonts w:cs="Arial CYR"/>
          <w:b/>
          <w:bCs/>
          <w:kern w:val="28"/>
          <w:sz w:val="32"/>
          <w:szCs w:val="32"/>
        </w:rPr>
      </w:pPr>
      <w:r w:rsidRPr="006370DD">
        <w:rPr>
          <w:rFonts w:cs="Arial CYR"/>
          <w:b/>
          <w:bCs/>
          <w:kern w:val="28"/>
          <w:sz w:val="32"/>
          <w:szCs w:val="32"/>
        </w:rPr>
        <w:t>к Положению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w:t>
      </w:r>
    </w:p>
    <w:p w:rsidR="009844CD" w:rsidRPr="006370DD" w:rsidRDefault="009844CD" w:rsidP="009844CD">
      <w:pPr>
        <w:ind w:firstLine="567"/>
        <w:jc w:val="right"/>
        <w:rPr>
          <w:rFonts w:cs="Arial CYR"/>
          <w:b/>
          <w:bCs/>
          <w:kern w:val="28"/>
          <w:sz w:val="32"/>
          <w:szCs w:val="32"/>
        </w:rPr>
      </w:pPr>
    </w:p>
    <w:p w:rsidR="009844CD" w:rsidRPr="006370DD" w:rsidRDefault="009844CD" w:rsidP="009844CD">
      <w:pPr>
        <w:ind w:firstLine="567"/>
        <w:rPr>
          <w:rFonts w:cs="Arial CYR"/>
        </w:rPr>
      </w:pPr>
      <w:r w:rsidRPr="006370DD">
        <w:rPr>
          <w:rFonts w:cs="Arial CYR"/>
        </w:rPr>
        <w:t>В конкурсную комиссию</w:t>
      </w:r>
    </w:p>
    <w:p w:rsidR="009844CD" w:rsidRPr="006370DD" w:rsidRDefault="009844CD" w:rsidP="009844CD">
      <w:pPr>
        <w:ind w:firstLine="567"/>
        <w:rPr>
          <w:rFonts w:cs="Arial CYR"/>
        </w:rPr>
      </w:pPr>
    </w:p>
    <w:p w:rsidR="009844CD" w:rsidRPr="006370DD" w:rsidRDefault="009844CD" w:rsidP="009844CD">
      <w:pPr>
        <w:ind w:firstLine="567"/>
        <w:rPr>
          <w:rFonts w:cs="Arial CYR"/>
          <w:u w:val="single"/>
        </w:rPr>
      </w:pPr>
      <w:r w:rsidRPr="006370DD">
        <w:rPr>
          <w:rFonts w:cs="Arial CYR"/>
        </w:rPr>
        <w:t xml:space="preserve">от </w:t>
      </w:r>
    </w:p>
    <w:p w:rsidR="009844CD" w:rsidRPr="006370DD" w:rsidRDefault="009844CD" w:rsidP="009844CD">
      <w:pPr>
        <w:ind w:firstLine="567"/>
        <w:rPr>
          <w:rFonts w:cs="Arial CYR"/>
        </w:rPr>
      </w:pPr>
      <w:r w:rsidRPr="006370DD">
        <w:rPr>
          <w:rFonts w:cs="Arial CYR"/>
        </w:rPr>
        <w:t>(фамилия, имя, отчество)</w:t>
      </w:r>
    </w:p>
    <w:p w:rsidR="009844CD" w:rsidRPr="006370DD" w:rsidRDefault="009844CD" w:rsidP="009844CD">
      <w:pPr>
        <w:ind w:firstLine="567"/>
        <w:rPr>
          <w:rFonts w:cs="Arial CYR"/>
          <w:u w:val="single"/>
        </w:rPr>
      </w:pPr>
    </w:p>
    <w:p w:rsidR="009844CD" w:rsidRPr="006370DD" w:rsidRDefault="009844CD" w:rsidP="009844CD">
      <w:pPr>
        <w:ind w:firstLine="567"/>
        <w:rPr>
          <w:rFonts w:cs="Arial CYR"/>
        </w:rPr>
      </w:pPr>
      <w:r w:rsidRPr="006370DD">
        <w:rPr>
          <w:rFonts w:cs="Arial CYR"/>
        </w:rPr>
        <w:t>(занимаемая должность)</w:t>
      </w:r>
    </w:p>
    <w:p w:rsidR="009844CD" w:rsidRPr="006370DD" w:rsidRDefault="009844CD" w:rsidP="009844CD">
      <w:pPr>
        <w:ind w:firstLine="567"/>
        <w:rPr>
          <w:rFonts w:cs="Arial CYR"/>
          <w:u w:val="single"/>
        </w:rPr>
      </w:pPr>
    </w:p>
    <w:p w:rsidR="009844CD" w:rsidRPr="006370DD" w:rsidRDefault="009844CD" w:rsidP="009844CD">
      <w:pPr>
        <w:ind w:firstLine="567"/>
        <w:rPr>
          <w:rFonts w:cs="Arial CYR"/>
        </w:rPr>
      </w:pPr>
      <w:r w:rsidRPr="006370DD">
        <w:rPr>
          <w:rFonts w:cs="Arial CYR"/>
        </w:rPr>
        <w:t>(наименование организации)</w:t>
      </w:r>
    </w:p>
    <w:p w:rsidR="009844CD" w:rsidRPr="006370DD" w:rsidRDefault="009844CD" w:rsidP="009844CD">
      <w:pPr>
        <w:ind w:firstLine="567"/>
        <w:rPr>
          <w:rFonts w:cs="Arial CYR"/>
          <w:u w:val="single"/>
        </w:rPr>
      </w:pPr>
      <w:r w:rsidRPr="006370DD">
        <w:rPr>
          <w:rFonts w:cs="Arial CYR"/>
        </w:rPr>
        <w:t xml:space="preserve">Год рождения </w:t>
      </w:r>
    </w:p>
    <w:p w:rsidR="009844CD" w:rsidRPr="006370DD" w:rsidRDefault="009844CD" w:rsidP="009844CD">
      <w:pPr>
        <w:ind w:firstLine="567"/>
        <w:rPr>
          <w:rFonts w:cs="Arial CYR"/>
          <w:u w:val="single"/>
        </w:rPr>
      </w:pPr>
      <w:r w:rsidRPr="006370DD">
        <w:rPr>
          <w:rFonts w:cs="Arial CYR"/>
        </w:rPr>
        <w:t xml:space="preserve">Образование </w:t>
      </w:r>
    </w:p>
    <w:p w:rsidR="009844CD" w:rsidRPr="006370DD" w:rsidRDefault="009844CD" w:rsidP="009844CD">
      <w:pPr>
        <w:ind w:firstLine="567"/>
        <w:rPr>
          <w:rFonts w:cs="Arial CYR"/>
          <w:u w:val="single"/>
        </w:rPr>
      </w:pPr>
      <w:r w:rsidRPr="006370DD">
        <w:rPr>
          <w:rFonts w:cs="Arial CYR"/>
        </w:rPr>
        <w:t xml:space="preserve">Проживаю </w:t>
      </w:r>
    </w:p>
    <w:p w:rsidR="009844CD" w:rsidRPr="006370DD" w:rsidRDefault="009844CD" w:rsidP="009844CD">
      <w:pPr>
        <w:ind w:firstLine="567"/>
        <w:rPr>
          <w:rFonts w:cs="Arial CYR"/>
          <w:u w:val="single"/>
        </w:rPr>
      </w:pPr>
      <w:r w:rsidRPr="006370DD">
        <w:rPr>
          <w:rFonts w:cs="Arial CYR"/>
        </w:rPr>
        <w:t xml:space="preserve">тел. </w:t>
      </w:r>
    </w:p>
    <w:p w:rsidR="009844CD" w:rsidRPr="006370DD" w:rsidRDefault="009844CD" w:rsidP="009844CD">
      <w:pPr>
        <w:ind w:firstLine="567"/>
        <w:rPr>
          <w:rFonts w:cs="Arial CYR"/>
        </w:rPr>
      </w:pPr>
      <w:r w:rsidRPr="006370DD">
        <w:rPr>
          <w:rFonts w:cs="Arial CYR"/>
        </w:rPr>
        <w:t>(домашний, рабочий)</w:t>
      </w:r>
    </w:p>
    <w:p w:rsidR="009844CD" w:rsidRPr="006370DD" w:rsidRDefault="009844CD" w:rsidP="009844CD">
      <w:pPr>
        <w:ind w:firstLine="567"/>
        <w:rPr>
          <w:rFonts w:cs="Arial CYR"/>
        </w:rPr>
      </w:pPr>
    </w:p>
    <w:p w:rsidR="009844CD" w:rsidRPr="006370DD" w:rsidRDefault="009844CD" w:rsidP="009844CD">
      <w:pPr>
        <w:ind w:firstLine="567"/>
        <w:jc w:val="center"/>
        <w:rPr>
          <w:rFonts w:cs="Arial CYR"/>
          <w:b/>
          <w:bCs/>
        </w:rPr>
      </w:pPr>
      <w:r w:rsidRPr="006370DD">
        <w:rPr>
          <w:rFonts w:cs="Arial CYR"/>
          <w:b/>
          <w:bCs/>
        </w:rPr>
        <w:t>Заявление</w:t>
      </w:r>
    </w:p>
    <w:p w:rsidR="009844CD" w:rsidRPr="006370DD" w:rsidRDefault="009844CD" w:rsidP="009844CD">
      <w:pPr>
        <w:ind w:firstLine="567"/>
        <w:rPr>
          <w:rFonts w:cs="Arial CYR"/>
        </w:rPr>
      </w:pPr>
    </w:p>
    <w:p w:rsidR="009844CD" w:rsidRPr="006370DD" w:rsidRDefault="009844CD" w:rsidP="009844CD">
      <w:pPr>
        <w:ind w:firstLine="567"/>
        <w:jc w:val="both"/>
        <w:rPr>
          <w:rFonts w:cs="Arial CYR"/>
        </w:rPr>
      </w:pPr>
      <w:r w:rsidRPr="006370DD">
        <w:rPr>
          <w:rFonts w:cs="Arial CYR"/>
        </w:rPr>
        <w:t xml:space="preserve">Прошу допустить меня к участию в конкурсе на замещение вакантной должности муниципальной службы </w:t>
      </w:r>
    </w:p>
    <w:p w:rsidR="009844CD" w:rsidRPr="006370DD" w:rsidRDefault="009844CD" w:rsidP="009844CD">
      <w:pPr>
        <w:ind w:firstLine="567"/>
        <w:rPr>
          <w:rFonts w:cs="Arial CYR"/>
          <w:u w:val="single"/>
        </w:rPr>
      </w:pPr>
    </w:p>
    <w:p w:rsidR="009844CD" w:rsidRPr="006370DD" w:rsidRDefault="009844CD" w:rsidP="009844CD">
      <w:pPr>
        <w:ind w:firstLine="567"/>
        <w:jc w:val="both"/>
        <w:rPr>
          <w:rFonts w:cs="Arial CYR"/>
        </w:rPr>
      </w:pPr>
    </w:p>
    <w:p w:rsidR="009844CD" w:rsidRPr="006370DD" w:rsidRDefault="009844CD" w:rsidP="009844CD">
      <w:pPr>
        <w:ind w:firstLine="567"/>
        <w:rPr>
          <w:rFonts w:cs="Arial CYR"/>
        </w:rPr>
      </w:pPr>
      <w:r w:rsidRPr="006370DD">
        <w:rPr>
          <w:rFonts w:cs="Arial CYR"/>
        </w:rPr>
        <w:t xml:space="preserve">С Федеральным законом от 02.03.2007 </w:t>
      </w:r>
      <w:hyperlink r:id="rId49" w:history="1">
        <w:r w:rsidRPr="006370DD">
          <w:rPr>
            <w:rFonts w:cs="Arial CYR"/>
            <w:color w:val="0000FF"/>
          </w:rPr>
          <w:t>№ 25-ФЗ</w:t>
        </w:r>
      </w:hyperlink>
      <w:r w:rsidRPr="006370DD">
        <w:rPr>
          <w:rFonts w:cs="Arial CYR"/>
        </w:rPr>
        <w:t xml:space="preserve"> «О муниципальной службе в Российской Федерации», законодательством Ханты-Мансийского автономного округа-Югры, регулирующим вопросы муниципальной службы, иными нормативными правовыми актами о муниципальной службе в Российской Федерации,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Пыть-Ях, в том числе с квалификационными требованиями, предъявляемыми к должности, ознакомлен.</w:t>
      </w:r>
    </w:p>
    <w:p w:rsidR="009844CD" w:rsidRPr="006370DD" w:rsidRDefault="009844CD" w:rsidP="009844CD">
      <w:pPr>
        <w:ind w:firstLine="567"/>
        <w:rPr>
          <w:rFonts w:cs="Arial CYR"/>
        </w:rPr>
      </w:pPr>
      <w:r w:rsidRPr="006370DD">
        <w:rPr>
          <w:rFonts w:cs="Arial CYR"/>
        </w:rPr>
        <w:t>С проведением процедуры проверки согласен.</w:t>
      </w:r>
    </w:p>
    <w:p w:rsidR="009844CD" w:rsidRPr="006370DD" w:rsidRDefault="009844CD" w:rsidP="009844CD">
      <w:pPr>
        <w:ind w:firstLine="567"/>
        <w:rPr>
          <w:rFonts w:cs="Arial CYR"/>
        </w:rPr>
      </w:pPr>
      <w:r w:rsidRPr="006370DD">
        <w:rPr>
          <w:rFonts w:cs="Arial CYR"/>
        </w:rPr>
        <w:t>К заявлению прилагаю: (перечислить прилагаемые документы).</w:t>
      </w:r>
    </w:p>
    <w:p w:rsidR="009844CD" w:rsidRPr="006370DD" w:rsidRDefault="009844CD" w:rsidP="009844CD">
      <w:pPr>
        <w:ind w:firstLine="567"/>
        <w:rPr>
          <w:rFonts w:cs="Arial CYR"/>
        </w:rPr>
      </w:pPr>
    </w:p>
    <w:p w:rsidR="009844CD" w:rsidRPr="006370DD" w:rsidRDefault="009844CD" w:rsidP="009844CD">
      <w:pPr>
        <w:ind w:firstLine="567"/>
        <w:rPr>
          <w:rFonts w:cs="Arial CYR"/>
        </w:rPr>
      </w:pPr>
      <w:r w:rsidRPr="006370DD">
        <w:rPr>
          <w:rFonts w:cs="Arial CYR"/>
        </w:rPr>
        <w:t>Дата подпись Расшифровка подписи</w:t>
      </w:r>
    </w:p>
    <w:p w:rsidR="009844CD" w:rsidRPr="006370DD" w:rsidRDefault="009844CD" w:rsidP="009844CD">
      <w:pPr>
        <w:ind w:firstLine="567"/>
        <w:rPr>
          <w:rFonts w:cs="Arial CYR"/>
        </w:rPr>
      </w:pPr>
    </w:p>
    <w:p w:rsidR="009844CD" w:rsidRDefault="009844CD" w:rsidP="009844CD">
      <w:pPr>
        <w:ind w:firstLine="567"/>
        <w:rPr>
          <w:rFonts w:cs="Arial CYR"/>
        </w:rPr>
      </w:pPr>
      <w:r w:rsidRPr="006370DD">
        <w:rPr>
          <w:rFonts w:cs="Arial CYR"/>
        </w:rPr>
        <w:t>Примечание: заявление оформляется в рукописном виде.</w:t>
      </w:r>
    </w:p>
    <w:p w:rsidR="009844CD" w:rsidRDefault="009844CD" w:rsidP="009844CD">
      <w:pPr>
        <w:ind w:firstLine="567"/>
        <w:rPr>
          <w:rFonts w:cs="Arial CYR"/>
        </w:rPr>
      </w:pPr>
    </w:p>
    <w:p w:rsidR="009844CD" w:rsidRDefault="009844CD" w:rsidP="009844CD">
      <w:pPr>
        <w:ind w:firstLine="567"/>
        <w:rPr>
          <w:rFonts w:cs="Arial CYR"/>
        </w:rPr>
      </w:pPr>
    </w:p>
    <w:p w:rsidR="009844CD" w:rsidRPr="009844CD" w:rsidRDefault="009844CD" w:rsidP="009844CD">
      <w:pPr>
        <w:spacing w:after="200" w:line="276" w:lineRule="auto"/>
        <w:rPr>
          <w:rFonts w:ascii="Calibri" w:hAnsi="Calibri" w:cs="Calibri"/>
          <w:sz w:val="22"/>
          <w:szCs w:val="22"/>
        </w:rPr>
      </w:pPr>
    </w:p>
    <w:p w:rsidR="008B4F8F" w:rsidRPr="009844CD" w:rsidRDefault="008B4F8F" w:rsidP="009844CD"/>
    <w:sectPr w:rsidR="008B4F8F" w:rsidRPr="009844CD" w:rsidSect="00E44BF4">
      <w:headerReference w:type="even" r:id="rId50"/>
      <w:headerReference w:type="default" r:id="rId51"/>
      <w:footerReference w:type="even" r:id="rId52"/>
      <w:footerReference w:type="default" r:id="rId53"/>
      <w:headerReference w:type="first" r:id="rId54"/>
      <w:footerReference w:type="first" r:id="rId55"/>
      <w:pgSz w:w="11906" w:h="16838" w:code="9"/>
      <w:pgMar w:top="1134" w:right="567" w:bottom="254"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75" w:rsidRDefault="00D53175">
      <w:r>
        <w:separator/>
      </w:r>
    </w:p>
  </w:endnote>
  <w:endnote w:type="continuationSeparator" w:id="0">
    <w:p w:rsidR="00D53175" w:rsidRDefault="00D5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75" w:rsidRDefault="00D53175">
      <w:r>
        <w:separator/>
      </w:r>
    </w:p>
  </w:footnote>
  <w:footnote w:type="continuationSeparator" w:id="0">
    <w:p w:rsidR="00D53175" w:rsidRDefault="00D53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EEB" w:rsidRDefault="00F23EEB" w:rsidP="00AE38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23EEB" w:rsidRDefault="00F23EE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FAD" w:rsidRDefault="00210F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5CE88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E259FB"/>
    <w:multiLevelType w:val="multilevel"/>
    <w:tmpl w:val="14D6AE3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7"/>
        </w:tabs>
        <w:ind w:firstLine="397"/>
      </w:pPr>
      <w:rPr>
        <w:rFonts w:cs="Times New Roman" w:hint="default"/>
        <w:vertAlign w:val="base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3906B56"/>
    <w:multiLevelType w:val="hybridMultilevel"/>
    <w:tmpl w:val="46244728"/>
    <w:lvl w:ilvl="0" w:tplc="355A1D02">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FE41BA"/>
    <w:multiLevelType w:val="hybridMultilevel"/>
    <w:tmpl w:val="6A50DAC6"/>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33C5"/>
    <w:multiLevelType w:val="multilevel"/>
    <w:tmpl w:val="59BE62AE"/>
    <w:lvl w:ilvl="0">
      <w:start w:val="5"/>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9E5699"/>
    <w:multiLevelType w:val="multilevel"/>
    <w:tmpl w:val="C54A2072"/>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34E4867"/>
    <w:multiLevelType w:val="multilevel"/>
    <w:tmpl w:val="1158D0A2"/>
    <w:styleLink w:val="1ai"/>
    <w:lvl w:ilvl="0">
      <w:start w:val="1"/>
      <w:numFmt w:val="decimal"/>
      <w:lvlText w:val="%1."/>
      <w:lvlJc w:val="left"/>
      <w:pPr>
        <w:tabs>
          <w:tab w:val="num" w:pos="397"/>
        </w:tabs>
        <w:ind w:firstLine="397"/>
      </w:pPr>
      <w:rPr>
        <w:rFonts w:cs="Times New Roman" w:hint="default"/>
      </w:rPr>
    </w:lvl>
    <w:lvl w:ilvl="1">
      <w:start w:val="1"/>
      <w:numFmt w:val="decimal"/>
      <w:lvlText w:val="%1.%2."/>
      <w:lvlJc w:val="left"/>
      <w:pPr>
        <w:tabs>
          <w:tab w:val="num" w:pos="283"/>
        </w:tabs>
        <w:ind w:left="-397" w:firstLine="680"/>
      </w:pPr>
      <w:rPr>
        <w:rFonts w:cs="Times New Roman" w:hint="default"/>
      </w:rPr>
    </w:lvl>
    <w:lvl w:ilvl="2">
      <w:start w:val="1"/>
      <w:numFmt w:val="decimal"/>
      <w:lvlText w:val="%1.%2.%3."/>
      <w:lvlJc w:val="left"/>
      <w:pPr>
        <w:tabs>
          <w:tab w:val="num" w:pos="323"/>
        </w:tabs>
        <w:ind w:left="323" w:hanging="720"/>
      </w:pPr>
      <w:rPr>
        <w:rFonts w:cs="Times New Roman" w:hint="default"/>
      </w:rPr>
    </w:lvl>
    <w:lvl w:ilvl="3">
      <w:start w:val="1"/>
      <w:numFmt w:val="decimal"/>
      <w:lvlText w:val="%1.%2.%3.%4."/>
      <w:lvlJc w:val="left"/>
      <w:pPr>
        <w:tabs>
          <w:tab w:val="num" w:pos="683"/>
        </w:tabs>
        <w:ind w:left="683" w:hanging="1080"/>
      </w:pPr>
      <w:rPr>
        <w:rFonts w:cs="Times New Roman" w:hint="default"/>
      </w:rPr>
    </w:lvl>
    <w:lvl w:ilvl="4">
      <w:start w:val="1"/>
      <w:numFmt w:val="decimal"/>
      <w:lvlText w:val="%1.%2.%3.%4.%5."/>
      <w:lvlJc w:val="left"/>
      <w:pPr>
        <w:tabs>
          <w:tab w:val="num" w:pos="683"/>
        </w:tabs>
        <w:ind w:left="683" w:hanging="1080"/>
      </w:pPr>
      <w:rPr>
        <w:rFonts w:cs="Times New Roman" w:hint="default"/>
      </w:rPr>
    </w:lvl>
    <w:lvl w:ilvl="5">
      <w:start w:val="1"/>
      <w:numFmt w:val="decimal"/>
      <w:lvlText w:val="%1.%2.%3.%4.%5.%6."/>
      <w:lvlJc w:val="left"/>
      <w:pPr>
        <w:tabs>
          <w:tab w:val="num" w:pos="1043"/>
        </w:tabs>
        <w:ind w:left="1043" w:hanging="1440"/>
      </w:pPr>
      <w:rPr>
        <w:rFonts w:cs="Times New Roman" w:hint="default"/>
      </w:rPr>
    </w:lvl>
    <w:lvl w:ilvl="6">
      <w:start w:val="1"/>
      <w:numFmt w:val="decimal"/>
      <w:lvlText w:val="%1.%2.%3.%4.%5.%6.%7."/>
      <w:lvlJc w:val="left"/>
      <w:pPr>
        <w:tabs>
          <w:tab w:val="num" w:pos="1043"/>
        </w:tabs>
        <w:ind w:left="1043" w:hanging="1440"/>
      </w:pPr>
      <w:rPr>
        <w:rFonts w:cs="Times New Roman" w:hint="default"/>
      </w:rPr>
    </w:lvl>
    <w:lvl w:ilvl="7">
      <w:start w:val="1"/>
      <w:numFmt w:val="decimal"/>
      <w:lvlText w:val="%1.%2.%3.%4.%5.%6.%7.%8."/>
      <w:lvlJc w:val="left"/>
      <w:pPr>
        <w:tabs>
          <w:tab w:val="num" w:pos="1403"/>
        </w:tabs>
        <w:ind w:left="1403" w:hanging="1800"/>
      </w:pPr>
      <w:rPr>
        <w:rFonts w:cs="Times New Roman" w:hint="default"/>
      </w:rPr>
    </w:lvl>
    <w:lvl w:ilvl="8">
      <w:start w:val="1"/>
      <w:numFmt w:val="decimal"/>
      <w:lvlText w:val="%1.%2.%3.%4.%5.%6.%7.%8.%9."/>
      <w:lvlJc w:val="left"/>
      <w:pPr>
        <w:tabs>
          <w:tab w:val="num" w:pos="1403"/>
        </w:tabs>
        <w:ind w:left="1403" w:hanging="1800"/>
      </w:pPr>
      <w:rPr>
        <w:rFonts w:cs="Times New Roman" w:hint="default"/>
      </w:rPr>
    </w:lvl>
  </w:abstractNum>
  <w:abstractNum w:abstractNumId="7" w15:restartNumberingAfterBreak="0">
    <w:nsid w:val="164D3245"/>
    <w:multiLevelType w:val="hybridMultilevel"/>
    <w:tmpl w:val="7F9289A0"/>
    <w:lvl w:ilvl="0" w:tplc="AEEE905E">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F43A19"/>
    <w:multiLevelType w:val="multilevel"/>
    <w:tmpl w:val="7D16137C"/>
    <w:lvl w:ilvl="0">
      <w:start w:val="5"/>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7EA0E99"/>
    <w:multiLevelType w:val="multilevel"/>
    <w:tmpl w:val="692C394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A8C2C7E"/>
    <w:multiLevelType w:val="hybridMultilevel"/>
    <w:tmpl w:val="627EF168"/>
    <w:lvl w:ilvl="0" w:tplc="E0268D06">
      <w:start w:val="1"/>
      <w:numFmt w:val="bullet"/>
      <w:pStyle w:val="2"/>
      <w:lvlText w:val="-"/>
      <w:lvlJc w:val="left"/>
      <w:pPr>
        <w:tabs>
          <w:tab w:val="num" w:pos="397"/>
        </w:tabs>
        <w:ind w:firstLine="39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60826"/>
    <w:multiLevelType w:val="hybridMultilevel"/>
    <w:tmpl w:val="15D61788"/>
    <w:lvl w:ilvl="0" w:tplc="9170124C">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A2D07"/>
    <w:multiLevelType w:val="hybridMultilevel"/>
    <w:tmpl w:val="E6AE6712"/>
    <w:lvl w:ilvl="0" w:tplc="850468E2">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B59AB"/>
    <w:multiLevelType w:val="multilevel"/>
    <w:tmpl w:val="4DFC4CAE"/>
    <w:lvl w:ilvl="0">
      <w:start w:val="3"/>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4E76E96"/>
    <w:multiLevelType w:val="hybridMultilevel"/>
    <w:tmpl w:val="30C08CBE"/>
    <w:lvl w:ilvl="0" w:tplc="AE244710">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06BDB"/>
    <w:multiLevelType w:val="multilevel"/>
    <w:tmpl w:val="4192CB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305D2F54"/>
    <w:multiLevelType w:val="hybridMultilevel"/>
    <w:tmpl w:val="37760D42"/>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FC0A71"/>
    <w:multiLevelType w:val="multilevel"/>
    <w:tmpl w:val="655A9F9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8264D3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C40432"/>
    <w:multiLevelType w:val="multilevel"/>
    <w:tmpl w:val="AACE37C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3B154A45"/>
    <w:multiLevelType w:val="multilevel"/>
    <w:tmpl w:val="DAC2BDCA"/>
    <w:lvl w:ilvl="0">
      <w:start w:val="3"/>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E4A5CF5"/>
    <w:multiLevelType w:val="hybridMultilevel"/>
    <w:tmpl w:val="DF4E4B14"/>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21D1D08"/>
    <w:multiLevelType w:val="multilevel"/>
    <w:tmpl w:val="7E3AFBF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3E40E99"/>
    <w:multiLevelType w:val="hybridMultilevel"/>
    <w:tmpl w:val="F9AE383C"/>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4309F5"/>
    <w:multiLevelType w:val="hybridMultilevel"/>
    <w:tmpl w:val="A1E68AB0"/>
    <w:lvl w:ilvl="0" w:tplc="C4F69D5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4A185D"/>
    <w:multiLevelType w:val="hybridMultilevel"/>
    <w:tmpl w:val="B3321342"/>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5C340A6"/>
    <w:multiLevelType w:val="hybridMultilevel"/>
    <w:tmpl w:val="9A24FB10"/>
    <w:lvl w:ilvl="0" w:tplc="766A500E">
      <w:start w:val="1"/>
      <w:numFmt w:val="decimal"/>
      <w:lvlText w:val="%1."/>
      <w:lvlJc w:val="left"/>
      <w:pPr>
        <w:tabs>
          <w:tab w:val="num" w:pos="397"/>
        </w:tabs>
        <w:ind w:firstLine="397"/>
      </w:pPr>
      <w:rPr>
        <w:rFonts w:cs="Times New Roman" w:hint="default"/>
      </w:rPr>
    </w:lvl>
    <w:lvl w:ilvl="1" w:tplc="0419000F">
      <w:start w:val="1"/>
      <w:numFmt w:val="decimal"/>
      <w:lvlText w:val="%2."/>
      <w:lvlJc w:val="left"/>
      <w:pPr>
        <w:tabs>
          <w:tab w:val="num" w:pos="1477"/>
        </w:tabs>
        <w:ind w:left="1477" w:hanging="360"/>
      </w:pPr>
      <w:rPr>
        <w:rFonts w:cs="Times New Roman" w:hint="default"/>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7" w15:restartNumberingAfterBreak="0">
    <w:nsid w:val="6A9F2549"/>
    <w:multiLevelType w:val="hybridMultilevel"/>
    <w:tmpl w:val="4AF8A052"/>
    <w:lvl w:ilvl="0" w:tplc="FD50890A">
      <w:start w:val="3"/>
      <w:numFmt w:val="bullet"/>
      <w:lvlText w:val="-"/>
      <w:lvlJc w:val="left"/>
      <w:pPr>
        <w:tabs>
          <w:tab w:val="num" w:pos="680"/>
        </w:tabs>
        <w:ind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56423"/>
    <w:multiLevelType w:val="multilevel"/>
    <w:tmpl w:val="A69C40C8"/>
    <w:lvl w:ilvl="0">
      <w:start w:val="6"/>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C580327"/>
    <w:multiLevelType w:val="multilevel"/>
    <w:tmpl w:val="7B9A47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firstLine="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DA5720C"/>
    <w:multiLevelType w:val="hybridMultilevel"/>
    <w:tmpl w:val="72D8430A"/>
    <w:lvl w:ilvl="0" w:tplc="D0365DE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num w:numId="1">
    <w:abstractNumId w:val="0"/>
  </w:num>
  <w:num w:numId="2">
    <w:abstractNumId w:val="6"/>
  </w:num>
  <w:num w:numId="3">
    <w:abstractNumId w:val="10"/>
  </w:num>
  <w:num w:numId="4">
    <w:abstractNumId w:val="26"/>
  </w:num>
  <w:num w:numId="5">
    <w:abstractNumId w:val="8"/>
  </w:num>
  <w:num w:numId="6">
    <w:abstractNumId w:val="19"/>
  </w:num>
  <w:num w:numId="7">
    <w:abstractNumId w:val="1"/>
  </w:num>
  <w:num w:numId="8">
    <w:abstractNumId w:val="15"/>
  </w:num>
  <w:num w:numId="9">
    <w:abstractNumId w:val="29"/>
  </w:num>
  <w:num w:numId="10">
    <w:abstractNumId w:val="22"/>
  </w:num>
  <w:num w:numId="11">
    <w:abstractNumId w:val="9"/>
  </w:num>
  <w:num w:numId="12">
    <w:abstractNumId w:val="7"/>
  </w:num>
  <w:num w:numId="13">
    <w:abstractNumId w:val="24"/>
  </w:num>
  <w:num w:numId="14">
    <w:abstractNumId w:val="5"/>
  </w:num>
  <w:num w:numId="15">
    <w:abstractNumId w:val="17"/>
  </w:num>
  <w:num w:numId="16">
    <w:abstractNumId w:val="14"/>
  </w:num>
  <w:num w:numId="17">
    <w:abstractNumId w:val="23"/>
  </w:num>
  <w:num w:numId="18">
    <w:abstractNumId w:val="3"/>
  </w:num>
  <w:num w:numId="19">
    <w:abstractNumId w:val="12"/>
  </w:num>
  <w:num w:numId="20">
    <w:abstractNumId w:val="27"/>
  </w:num>
  <w:num w:numId="21">
    <w:abstractNumId w:val="11"/>
  </w:num>
  <w:num w:numId="22">
    <w:abstractNumId w:val="2"/>
  </w:num>
  <w:num w:numId="23">
    <w:abstractNumId w:val="30"/>
  </w:num>
  <w:num w:numId="24">
    <w:abstractNumId w:val="16"/>
  </w:num>
  <w:num w:numId="25">
    <w:abstractNumId w:val="21"/>
  </w:num>
  <w:num w:numId="26">
    <w:abstractNumId w:val="25"/>
  </w:num>
  <w:num w:numId="27">
    <w:abstractNumId w:val="28"/>
  </w:num>
  <w:num w:numId="28">
    <w:abstractNumId w:val="20"/>
  </w:num>
  <w:num w:numId="29">
    <w:abstractNumId w:val="13"/>
  </w:num>
  <w:num w:numId="30">
    <w:abstractNumId w:val="4"/>
  </w:num>
  <w:num w:numId="3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EE"/>
    <w:rsid w:val="00001DF7"/>
    <w:rsid w:val="000039F2"/>
    <w:rsid w:val="00004E4D"/>
    <w:rsid w:val="00007C4C"/>
    <w:rsid w:val="00007D03"/>
    <w:rsid w:val="00012C46"/>
    <w:rsid w:val="000145F7"/>
    <w:rsid w:val="00016FA7"/>
    <w:rsid w:val="00024C95"/>
    <w:rsid w:val="0002634B"/>
    <w:rsid w:val="00037581"/>
    <w:rsid w:val="0004155B"/>
    <w:rsid w:val="00041C67"/>
    <w:rsid w:val="00042C6C"/>
    <w:rsid w:val="0004456A"/>
    <w:rsid w:val="0004525E"/>
    <w:rsid w:val="000452BC"/>
    <w:rsid w:val="00046A64"/>
    <w:rsid w:val="00047E84"/>
    <w:rsid w:val="0005465A"/>
    <w:rsid w:val="00056764"/>
    <w:rsid w:val="000577C0"/>
    <w:rsid w:val="000607F0"/>
    <w:rsid w:val="000634AA"/>
    <w:rsid w:val="000712A2"/>
    <w:rsid w:val="0007357E"/>
    <w:rsid w:val="00074C36"/>
    <w:rsid w:val="00076726"/>
    <w:rsid w:val="00083E4F"/>
    <w:rsid w:val="00085CAD"/>
    <w:rsid w:val="00085DFB"/>
    <w:rsid w:val="00093725"/>
    <w:rsid w:val="00094C21"/>
    <w:rsid w:val="000950B6"/>
    <w:rsid w:val="000969D1"/>
    <w:rsid w:val="000A07EB"/>
    <w:rsid w:val="000A2FDD"/>
    <w:rsid w:val="000A3CD8"/>
    <w:rsid w:val="000B1A35"/>
    <w:rsid w:val="000B665E"/>
    <w:rsid w:val="000B7E88"/>
    <w:rsid w:val="000C04B2"/>
    <w:rsid w:val="000C1F43"/>
    <w:rsid w:val="000C6DEA"/>
    <w:rsid w:val="000D2116"/>
    <w:rsid w:val="000D25CD"/>
    <w:rsid w:val="000D27BA"/>
    <w:rsid w:val="000D3FCD"/>
    <w:rsid w:val="000D48AC"/>
    <w:rsid w:val="000D5E31"/>
    <w:rsid w:val="000D62A4"/>
    <w:rsid w:val="000E1A0B"/>
    <w:rsid w:val="000E26B6"/>
    <w:rsid w:val="000E34D2"/>
    <w:rsid w:val="000E3CBF"/>
    <w:rsid w:val="000E6BDA"/>
    <w:rsid w:val="000F52EA"/>
    <w:rsid w:val="000F6A18"/>
    <w:rsid w:val="00103E4F"/>
    <w:rsid w:val="00117516"/>
    <w:rsid w:val="00117D53"/>
    <w:rsid w:val="00121DC1"/>
    <w:rsid w:val="001224B3"/>
    <w:rsid w:val="00122A65"/>
    <w:rsid w:val="001248CF"/>
    <w:rsid w:val="0013056B"/>
    <w:rsid w:val="001315D9"/>
    <w:rsid w:val="00136E99"/>
    <w:rsid w:val="001410B6"/>
    <w:rsid w:val="001418F4"/>
    <w:rsid w:val="00143421"/>
    <w:rsid w:val="00145A82"/>
    <w:rsid w:val="00147455"/>
    <w:rsid w:val="001579C2"/>
    <w:rsid w:val="0016221F"/>
    <w:rsid w:val="00163461"/>
    <w:rsid w:val="001640FF"/>
    <w:rsid w:val="00165856"/>
    <w:rsid w:val="00171F75"/>
    <w:rsid w:val="0017616B"/>
    <w:rsid w:val="00176318"/>
    <w:rsid w:val="00181B24"/>
    <w:rsid w:val="001824EA"/>
    <w:rsid w:val="00182BF3"/>
    <w:rsid w:val="0018495F"/>
    <w:rsid w:val="0019361A"/>
    <w:rsid w:val="0019677B"/>
    <w:rsid w:val="001A61BA"/>
    <w:rsid w:val="001B58F6"/>
    <w:rsid w:val="001C0EF2"/>
    <w:rsid w:val="001C1233"/>
    <w:rsid w:val="001C17BA"/>
    <w:rsid w:val="001C306B"/>
    <w:rsid w:val="001C398E"/>
    <w:rsid w:val="001C4ED3"/>
    <w:rsid w:val="001C7121"/>
    <w:rsid w:val="001D3B50"/>
    <w:rsid w:val="001D527F"/>
    <w:rsid w:val="001D7F26"/>
    <w:rsid w:val="001E091F"/>
    <w:rsid w:val="001E0C51"/>
    <w:rsid w:val="001E153A"/>
    <w:rsid w:val="001E166C"/>
    <w:rsid w:val="001E2A7F"/>
    <w:rsid w:val="001E6C15"/>
    <w:rsid w:val="001F1A22"/>
    <w:rsid w:val="001F3EB6"/>
    <w:rsid w:val="001F496B"/>
    <w:rsid w:val="00200079"/>
    <w:rsid w:val="00210FAD"/>
    <w:rsid w:val="002110F0"/>
    <w:rsid w:val="00211B76"/>
    <w:rsid w:val="00220777"/>
    <w:rsid w:val="002213FA"/>
    <w:rsid w:val="0022152E"/>
    <w:rsid w:val="0022786F"/>
    <w:rsid w:val="0023169F"/>
    <w:rsid w:val="00232FE0"/>
    <w:rsid w:val="0023438E"/>
    <w:rsid w:val="00236F63"/>
    <w:rsid w:val="00237CCB"/>
    <w:rsid w:val="00241792"/>
    <w:rsid w:val="00241B90"/>
    <w:rsid w:val="0024530E"/>
    <w:rsid w:val="0024534D"/>
    <w:rsid w:val="00245BD1"/>
    <w:rsid w:val="00252A4B"/>
    <w:rsid w:val="00256351"/>
    <w:rsid w:val="0025704F"/>
    <w:rsid w:val="002617B1"/>
    <w:rsid w:val="00261BAC"/>
    <w:rsid w:val="00262985"/>
    <w:rsid w:val="002631FF"/>
    <w:rsid w:val="00264362"/>
    <w:rsid w:val="002664EC"/>
    <w:rsid w:val="00270107"/>
    <w:rsid w:val="002713E2"/>
    <w:rsid w:val="00271616"/>
    <w:rsid w:val="00275311"/>
    <w:rsid w:val="00275833"/>
    <w:rsid w:val="00275AE4"/>
    <w:rsid w:val="00275F99"/>
    <w:rsid w:val="00276B7B"/>
    <w:rsid w:val="002812F4"/>
    <w:rsid w:val="00282D26"/>
    <w:rsid w:val="00283756"/>
    <w:rsid w:val="00285EDD"/>
    <w:rsid w:val="00286034"/>
    <w:rsid w:val="00291A62"/>
    <w:rsid w:val="002A1897"/>
    <w:rsid w:val="002A19FD"/>
    <w:rsid w:val="002A419D"/>
    <w:rsid w:val="002B0C9F"/>
    <w:rsid w:val="002C7F2E"/>
    <w:rsid w:val="002D069C"/>
    <w:rsid w:val="002F01F7"/>
    <w:rsid w:val="002F0866"/>
    <w:rsid w:val="002F1D83"/>
    <w:rsid w:val="002F5ED9"/>
    <w:rsid w:val="002F67CA"/>
    <w:rsid w:val="003013F7"/>
    <w:rsid w:val="00304D05"/>
    <w:rsid w:val="00305185"/>
    <w:rsid w:val="00305B9C"/>
    <w:rsid w:val="003068A8"/>
    <w:rsid w:val="00306EE1"/>
    <w:rsid w:val="0030762E"/>
    <w:rsid w:val="00320C9D"/>
    <w:rsid w:val="003218FB"/>
    <w:rsid w:val="00323F74"/>
    <w:rsid w:val="003248C9"/>
    <w:rsid w:val="0032504F"/>
    <w:rsid w:val="0032601B"/>
    <w:rsid w:val="003264B0"/>
    <w:rsid w:val="00327151"/>
    <w:rsid w:val="0033665D"/>
    <w:rsid w:val="00337312"/>
    <w:rsid w:val="0034336C"/>
    <w:rsid w:val="00344310"/>
    <w:rsid w:val="00344AC7"/>
    <w:rsid w:val="003500A6"/>
    <w:rsid w:val="0035022E"/>
    <w:rsid w:val="00351E3C"/>
    <w:rsid w:val="00353106"/>
    <w:rsid w:val="00356E74"/>
    <w:rsid w:val="00357DF3"/>
    <w:rsid w:val="003638F2"/>
    <w:rsid w:val="00363EC7"/>
    <w:rsid w:val="00364003"/>
    <w:rsid w:val="00365B7B"/>
    <w:rsid w:val="00365D85"/>
    <w:rsid w:val="00370C62"/>
    <w:rsid w:val="003735F5"/>
    <w:rsid w:val="003765E5"/>
    <w:rsid w:val="00383C4F"/>
    <w:rsid w:val="00385AF8"/>
    <w:rsid w:val="00385BC7"/>
    <w:rsid w:val="00390F5A"/>
    <w:rsid w:val="003929CE"/>
    <w:rsid w:val="00396215"/>
    <w:rsid w:val="00397CCA"/>
    <w:rsid w:val="003A1F5D"/>
    <w:rsid w:val="003A3AA2"/>
    <w:rsid w:val="003A3ED4"/>
    <w:rsid w:val="003A4176"/>
    <w:rsid w:val="003A5881"/>
    <w:rsid w:val="003A5C69"/>
    <w:rsid w:val="003B06C8"/>
    <w:rsid w:val="003B502E"/>
    <w:rsid w:val="003B6655"/>
    <w:rsid w:val="003B6C6F"/>
    <w:rsid w:val="003C1CCC"/>
    <w:rsid w:val="003C5F8E"/>
    <w:rsid w:val="003C6083"/>
    <w:rsid w:val="003C73D4"/>
    <w:rsid w:val="003D10E9"/>
    <w:rsid w:val="003D38E8"/>
    <w:rsid w:val="003D459B"/>
    <w:rsid w:val="003D6501"/>
    <w:rsid w:val="003D72B2"/>
    <w:rsid w:val="003E0B52"/>
    <w:rsid w:val="003E1197"/>
    <w:rsid w:val="003E4CFD"/>
    <w:rsid w:val="003E513B"/>
    <w:rsid w:val="003F6082"/>
    <w:rsid w:val="003F7279"/>
    <w:rsid w:val="003F7680"/>
    <w:rsid w:val="00401055"/>
    <w:rsid w:val="004016FC"/>
    <w:rsid w:val="004020C3"/>
    <w:rsid w:val="00403767"/>
    <w:rsid w:val="00407374"/>
    <w:rsid w:val="0041164A"/>
    <w:rsid w:val="00412C4C"/>
    <w:rsid w:val="004136AF"/>
    <w:rsid w:val="004142EE"/>
    <w:rsid w:val="004146E2"/>
    <w:rsid w:val="00417F93"/>
    <w:rsid w:val="004207B1"/>
    <w:rsid w:val="00420E94"/>
    <w:rsid w:val="004227AB"/>
    <w:rsid w:val="00424D1C"/>
    <w:rsid w:val="004259E7"/>
    <w:rsid w:val="00431B88"/>
    <w:rsid w:val="00431DF4"/>
    <w:rsid w:val="0043284C"/>
    <w:rsid w:val="004332C4"/>
    <w:rsid w:val="004360DC"/>
    <w:rsid w:val="004362D7"/>
    <w:rsid w:val="0044046A"/>
    <w:rsid w:val="00442B2D"/>
    <w:rsid w:val="004439BC"/>
    <w:rsid w:val="00444A71"/>
    <w:rsid w:val="004461AB"/>
    <w:rsid w:val="004506C4"/>
    <w:rsid w:val="00450948"/>
    <w:rsid w:val="00452176"/>
    <w:rsid w:val="0045244D"/>
    <w:rsid w:val="0045465C"/>
    <w:rsid w:val="00456483"/>
    <w:rsid w:val="00457B67"/>
    <w:rsid w:val="00464C3B"/>
    <w:rsid w:val="0046578D"/>
    <w:rsid w:val="0046608B"/>
    <w:rsid w:val="0047003D"/>
    <w:rsid w:val="00470DED"/>
    <w:rsid w:val="00472019"/>
    <w:rsid w:val="00472FF0"/>
    <w:rsid w:val="004741A5"/>
    <w:rsid w:val="00474A95"/>
    <w:rsid w:val="0047533A"/>
    <w:rsid w:val="0047611A"/>
    <w:rsid w:val="0047765A"/>
    <w:rsid w:val="0048015A"/>
    <w:rsid w:val="004836F8"/>
    <w:rsid w:val="0048432D"/>
    <w:rsid w:val="0048616D"/>
    <w:rsid w:val="00495B81"/>
    <w:rsid w:val="004A2E0B"/>
    <w:rsid w:val="004A74A5"/>
    <w:rsid w:val="004B3249"/>
    <w:rsid w:val="004B76AC"/>
    <w:rsid w:val="004C0562"/>
    <w:rsid w:val="004D0AB8"/>
    <w:rsid w:val="004D1B08"/>
    <w:rsid w:val="004D4B88"/>
    <w:rsid w:val="004D7950"/>
    <w:rsid w:val="004E1E45"/>
    <w:rsid w:val="004E41CE"/>
    <w:rsid w:val="004F031F"/>
    <w:rsid w:val="004F2D00"/>
    <w:rsid w:val="004F2DEB"/>
    <w:rsid w:val="004F63FC"/>
    <w:rsid w:val="00503537"/>
    <w:rsid w:val="00512AA5"/>
    <w:rsid w:val="00515606"/>
    <w:rsid w:val="0053504D"/>
    <w:rsid w:val="00537941"/>
    <w:rsid w:val="00541F3B"/>
    <w:rsid w:val="00543ACD"/>
    <w:rsid w:val="00544916"/>
    <w:rsid w:val="00546569"/>
    <w:rsid w:val="005536CF"/>
    <w:rsid w:val="00555A5C"/>
    <w:rsid w:val="0056061F"/>
    <w:rsid w:val="00563064"/>
    <w:rsid w:val="00564C58"/>
    <w:rsid w:val="00567993"/>
    <w:rsid w:val="00574875"/>
    <w:rsid w:val="005754C8"/>
    <w:rsid w:val="005816DD"/>
    <w:rsid w:val="005817A4"/>
    <w:rsid w:val="0058620F"/>
    <w:rsid w:val="005871A3"/>
    <w:rsid w:val="00591F3A"/>
    <w:rsid w:val="0059307D"/>
    <w:rsid w:val="00593F09"/>
    <w:rsid w:val="00594A5D"/>
    <w:rsid w:val="005A0E53"/>
    <w:rsid w:val="005A223B"/>
    <w:rsid w:val="005A282A"/>
    <w:rsid w:val="005A2B4F"/>
    <w:rsid w:val="005A56C2"/>
    <w:rsid w:val="005A6F9F"/>
    <w:rsid w:val="005A76E3"/>
    <w:rsid w:val="005B2FD3"/>
    <w:rsid w:val="005B6B7A"/>
    <w:rsid w:val="005C0C61"/>
    <w:rsid w:val="005C262B"/>
    <w:rsid w:val="005C5F46"/>
    <w:rsid w:val="005C5FC6"/>
    <w:rsid w:val="005D224F"/>
    <w:rsid w:val="005D23E3"/>
    <w:rsid w:val="005D27F4"/>
    <w:rsid w:val="005D35A1"/>
    <w:rsid w:val="005D4AC1"/>
    <w:rsid w:val="005E1577"/>
    <w:rsid w:val="005E76CA"/>
    <w:rsid w:val="005F055D"/>
    <w:rsid w:val="005F363E"/>
    <w:rsid w:val="005F6B33"/>
    <w:rsid w:val="005F7E39"/>
    <w:rsid w:val="00601B01"/>
    <w:rsid w:val="00604409"/>
    <w:rsid w:val="0060588D"/>
    <w:rsid w:val="006063CA"/>
    <w:rsid w:val="00607363"/>
    <w:rsid w:val="00613DEE"/>
    <w:rsid w:val="0061703D"/>
    <w:rsid w:val="00620CCB"/>
    <w:rsid w:val="00623BCD"/>
    <w:rsid w:val="00625F9C"/>
    <w:rsid w:val="00627EA5"/>
    <w:rsid w:val="006370DD"/>
    <w:rsid w:val="00641A81"/>
    <w:rsid w:val="00643893"/>
    <w:rsid w:val="006449E2"/>
    <w:rsid w:val="00650F90"/>
    <w:rsid w:val="0065275D"/>
    <w:rsid w:val="00653FC5"/>
    <w:rsid w:val="0065480B"/>
    <w:rsid w:val="00655A16"/>
    <w:rsid w:val="00656562"/>
    <w:rsid w:val="00665559"/>
    <w:rsid w:val="00666F45"/>
    <w:rsid w:val="006717C1"/>
    <w:rsid w:val="00671F61"/>
    <w:rsid w:val="00673FC8"/>
    <w:rsid w:val="00674B66"/>
    <w:rsid w:val="00675BF8"/>
    <w:rsid w:val="00684C1C"/>
    <w:rsid w:val="006879EC"/>
    <w:rsid w:val="00691FC1"/>
    <w:rsid w:val="00692A8E"/>
    <w:rsid w:val="00693312"/>
    <w:rsid w:val="00694FF5"/>
    <w:rsid w:val="006A0971"/>
    <w:rsid w:val="006A4CF4"/>
    <w:rsid w:val="006B1055"/>
    <w:rsid w:val="006B347E"/>
    <w:rsid w:val="006B580D"/>
    <w:rsid w:val="006C35CD"/>
    <w:rsid w:val="006C5065"/>
    <w:rsid w:val="006D02C8"/>
    <w:rsid w:val="006D4FD3"/>
    <w:rsid w:val="006D6758"/>
    <w:rsid w:val="006D76E8"/>
    <w:rsid w:val="006E217D"/>
    <w:rsid w:val="006E2727"/>
    <w:rsid w:val="006E29E7"/>
    <w:rsid w:val="006E4422"/>
    <w:rsid w:val="006E5DB2"/>
    <w:rsid w:val="006F08D2"/>
    <w:rsid w:val="006F1B30"/>
    <w:rsid w:val="006F2082"/>
    <w:rsid w:val="006F44D4"/>
    <w:rsid w:val="006F7F4D"/>
    <w:rsid w:val="0070042C"/>
    <w:rsid w:val="00704F89"/>
    <w:rsid w:val="0070592A"/>
    <w:rsid w:val="00710473"/>
    <w:rsid w:val="00715774"/>
    <w:rsid w:val="007235D5"/>
    <w:rsid w:val="00724126"/>
    <w:rsid w:val="00731E5D"/>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13C9"/>
    <w:rsid w:val="007815E8"/>
    <w:rsid w:val="0078354E"/>
    <w:rsid w:val="00792449"/>
    <w:rsid w:val="00792D07"/>
    <w:rsid w:val="00793072"/>
    <w:rsid w:val="007952F9"/>
    <w:rsid w:val="007955BE"/>
    <w:rsid w:val="007978AC"/>
    <w:rsid w:val="007A2534"/>
    <w:rsid w:val="007A4993"/>
    <w:rsid w:val="007A5813"/>
    <w:rsid w:val="007B100E"/>
    <w:rsid w:val="007B1886"/>
    <w:rsid w:val="007B344E"/>
    <w:rsid w:val="007C23F3"/>
    <w:rsid w:val="007C2DBE"/>
    <w:rsid w:val="007C32B9"/>
    <w:rsid w:val="007E21BE"/>
    <w:rsid w:val="007E3BDA"/>
    <w:rsid w:val="007E6630"/>
    <w:rsid w:val="007E7C2F"/>
    <w:rsid w:val="007F0545"/>
    <w:rsid w:val="007F47C3"/>
    <w:rsid w:val="00803F5E"/>
    <w:rsid w:val="00804218"/>
    <w:rsid w:val="00804D6B"/>
    <w:rsid w:val="00805AA4"/>
    <w:rsid w:val="00805B4B"/>
    <w:rsid w:val="00811BE0"/>
    <w:rsid w:val="008149D3"/>
    <w:rsid w:val="008267FA"/>
    <w:rsid w:val="008268C6"/>
    <w:rsid w:val="008271EF"/>
    <w:rsid w:val="00827DD5"/>
    <w:rsid w:val="00830B09"/>
    <w:rsid w:val="00835737"/>
    <w:rsid w:val="0083647E"/>
    <w:rsid w:val="00836BE3"/>
    <w:rsid w:val="00836F7A"/>
    <w:rsid w:val="00837DFC"/>
    <w:rsid w:val="008402D6"/>
    <w:rsid w:val="008465A9"/>
    <w:rsid w:val="00846743"/>
    <w:rsid w:val="00847BAA"/>
    <w:rsid w:val="00850360"/>
    <w:rsid w:val="00851117"/>
    <w:rsid w:val="008550F5"/>
    <w:rsid w:val="00855A64"/>
    <w:rsid w:val="00864AC5"/>
    <w:rsid w:val="0087498C"/>
    <w:rsid w:val="00875C34"/>
    <w:rsid w:val="0087617F"/>
    <w:rsid w:val="008806F0"/>
    <w:rsid w:val="00880763"/>
    <w:rsid w:val="00880B2D"/>
    <w:rsid w:val="00882B61"/>
    <w:rsid w:val="008863CF"/>
    <w:rsid w:val="008908AB"/>
    <w:rsid w:val="00890B63"/>
    <w:rsid w:val="00894C66"/>
    <w:rsid w:val="008A1769"/>
    <w:rsid w:val="008A337A"/>
    <w:rsid w:val="008A343E"/>
    <w:rsid w:val="008A3EA9"/>
    <w:rsid w:val="008A6DA8"/>
    <w:rsid w:val="008B213D"/>
    <w:rsid w:val="008B4F8F"/>
    <w:rsid w:val="008B759E"/>
    <w:rsid w:val="008B7F80"/>
    <w:rsid w:val="008C0204"/>
    <w:rsid w:val="008C2385"/>
    <w:rsid w:val="008C2F81"/>
    <w:rsid w:val="008C4509"/>
    <w:rsid w:val="008C4DC9"/>
    <w:rsid w:val="008D512B"/>
    <w:rsid w:val="008D56BB"/>
    <w:rsid w:val="008D60C7"/>
    <w:rsid w:val="008D645A"/>
    <w:rsid w:val="008D779D"/>
    <w:rsid w:val="008E1356"/>
    <w:rsid w:val="008E13C2"/>
    <w:rsid w:val="008E330C"/>
    <w:rsid w:val="008E48D9"/>
    <w:rsid w:val="008E7E4F"/>
    <w:rsid w:val="008E7FBF"/>
    <w:rsid w:val="008F0A21"/>
    <w:rsid w:val="008F2169"/>
    <w:rsid w:val="009039B8"/>
    <w:rsid w:val="00903E25"/>
    <w:rsid w:val="00903E4E"/>
    <w:rsid w:val="00910A5C"/>
    <w:rsid w:val="009125B7"/>
    <w:rsid w:val="00912FCE"/>
    <w:rsid w:val="00913CF9"/>
    <w:rsid w:val="00915A99"/>
    <w:rsid w:val="00920E8E"/>
    <w:rsid w:val="009218FA"/>
    <w:rsid w:val="00923FA5"/>
    <w:rsid w:val="009240E0"/>
    <w:rsid w:val="00926536"/>
    <w:rsid w:val="009271F1"/>
    <w:rsid w:val="00927995"/>
    <w:rsid w:val="00933EF8"/>
    <w:rsid w:val="00934806"/>
    <w:rsid w:val="00935AA3"/>
    <w:rsid w:val="0093714A"/>
    <w:rsid w:val="00942D0E"/>
    <w:rsid w:val="0094473D"/>
    <w:rsid w:val="009460F6"/>
    <w:rsid w:val="00946195"/>
    <w:rsid w:val="009502D9"/>
    <w:rsid w:val="00953292"/>
    <w:rsid w:val="00953CA9"/>
    <w:rsid w:val="0096138A"/>
    <w:rsid w:val="00961E9F"/>
    <w:rsid w:val="00966C33"/>
    <w:rsid w:val="00974F01"/>
    <w:rsid w:val="00975687"/>
    <w:rsid w:val="00975B44"/>
    <w:rsid w:val="00975E5D"/>
    <w:rsid w:val="00976711"/>
    <w:rsid w:val="009817DA"/>
    <w:rsid w:val="00982C65"/>
    <w:rsid w:val="00983872"/>
    <w:rsid w:val="009844CD"/>
    <w:rsid w:val="00986558"/>
    <w:rsid w:val="009922EF"/>
    <w:rsid w:val="00993F36"/>
    <w:rsid w:val="009A1258"/>
    <w:rsid w:val="009A158F"/>
    <w:rsid w:val="009A1A41"/>
    <w:rsid w:val="009A2F37"/>
    <w:rsid w:val="009B11F0"/>
    <w:rsid w:val="009B2577"/>
    <w:rsid w:val="009B2CDD"/>
    <w:rsid w:val="009B35BE"/>
    <w:rsid w:val="009B5FBF"/>
    <w:rsid w:val="009B6A5A"/>
    <w:rsid w:val="009C05CE"/>
    <w:rsid w:val="009C093D"/>
    <w:rsid w:val="009C2262"/>
    <w:rsid w:val="009C42FB"/>
    <w:rsid w:val="009C7B2C"/>
    <w:rsid w:val="009D1A2B"/>
    <w:rsid w:val="009D6987"/>
    <w:rsid w:val="009E24B9"/>
    <w:rsid w:val="009E2666"/>
    <w:rsid w:val="009E4EE3"/>
    <w:rsid w:val="009F3C10"/>
    <w:rsid w:val="009F482E"/>
    <w:rsid w:val="009F5A5D"/>
    <w:rsid w:val="009F6803"/>
    <w:rsid w:val="009F6919"/>
    <w:rsid w:val="009F7815"/>
    <w:rsid w:val="00A007F2"/>
    <w:rsid w:val="00A02805"/>
    <w:rsid w:val="00A02907"/>
    <w:rsid w:val="00A02C00"/>
    <w:rsid w:val="00A0734F"/>
    <w:rsid w:val="00A1066E"/>
    <w:rsid w:val="00A12B95"/>
    <w:rsid w:val="00A14D24"/>
    <w:rsid w:val="00A15AD7"/>
    <w:rsid w:val="00A20978"/>
    <w:rsid w:val="00A2415F"/>
    <w:rsid w:val="00A24F3A"/>
    <w:rsid w:val="00A250B6"/>
    <w:rsid w:val="00A37D2C"/>
    <w:rsid w:val="00A40EFC"/>
    <w:rsid w:val="00A42252"/>
    <w:rsid w:val="00A458F0"/>
    <w:rsid w:val="00A4672B"/>
    <w:rsid w:val="00A46A14"/>
    <w:rsid w:val="00A47C43"/>
    <w:rsid w:val="00A53AAD"/>
    <w:rsid w:val="00A54377"/>
    <w:rsid w:val="00A62A81"/>
    <w:rsid w:val="00A644A7"/>
    <w:rsid w:val="00A67B22"/>
    <w:rsid w:val="00A72BBF"/>
    <w:rsid w:val="00A7312F"/>
    <w:rsid w:val="00A7631F"/>
    <w:rsid w:val="00A82A48"/>
    <w:rsid w:val="00A86C62"/>
    <w:rsid w:val="00A91A77"/>
    <w:rsid w:val="00AA0DE5"/>
    <w:rsid w:val="00AA0EDC"/>
    <w:rsid w:val="00AA40CC"/>
    <w:rsid w:val="00AA65AD"/>
    <w:rsid w:val="00AA6962"/>
    <w:rsid w:val="00AA7422"/>
    <w:rsid w:val="00AB1DBE"/>
    <w:rsid w:val="00AB26A1"/>
    <w:rsid w:val="00AB3348"/>
    <w:rsid w:val="00AC0B28"/>
    <w:rsid w:val="00AC2CC7"/>
    <w:rsid w:val="00AC3836"/>
    <w:rsid w:val="00AC4B9A"/>
    <w:rsid w:val="00AD46AF"/>
    <w:rsid w:val="00AD6B07"/>
    <w:rsid w:val="00AE1517"/>
    <w:rsid w:val="00AE219B"/>
    <w:rsid w:val="00AE381B"/>
    <w:rsid w:val="00AE55C9"/>
    <w:rsid w:val="00AE7103"/>
    <w:rsid w:val="00AF0816"/>
    <w:rsid w:val="00AF2367"/>
    <w:rsid w:val="00AF2558"/>
    <w:rsid w:val="00AF7992"/>
    <w:rsid w:val="00AF7D1E"/>
    <w:rsid w:val="00B01E18"/>
    <w:rsid w:val="00B029BC"/>
    <w:rsid w:val="00B02A5F"/>
    <w:rsid w:val="00B02BDC"/>
    <w:rsid w:val="00B0588A"/>
    <w:rsid w:val="00B108BC"/>
    <w:rsid w:val="00B113D2"/>
    <w:rsid w:val="00B140D6"/>
    <w:rsid w:val="00B14763"/>
    <w:rsid w:val="00B1588E"/>
    <w:rsid w:val="00B16BE1"/>
    <w:rsid w:val="00B17392"/>
    <w:rsid w:val="00B228BC"/>
    <w:rsid w:val="00B23109"/>
    <w:rsid w:val="00B2510D"/>
    <w:rsid w:val="00B27C35"/>
    <w:rsid w:val="00B30C72"/>
    <w:rsid w:val="00B31549"/>
    <w:rsid w:val="00B317FB"/>
    <w:rsid w:val="00B327F6"/>
    <w:rsid w:val="00B34C87"/>
    <w:rsid w:val="00B377C6"/>
    <w:rsid w:val="00B41BC5"/>
    <w:rsid w:val="00B42C94"/>
    <w:rsid w:val="00B44F0C"/>
    <w:rsid w:val="00B4592E"/>
    <w:rsid w:val="00B5350F"/>
    <w:rsid w:val="00B54EBD"/>
    <w:rsid w:val="00B573F4"/>
    <w:rsid w:val="00B603FB"/>
    <w:rsid w:val="00B6215F"/>
    <w:rsid w:val="00B63BD0"/>
    <w:rsid w:val="00B65F22"/>
    <w:rsid w:val="00B72712"/>
    <w:rsid w:val="00B729B3"/>
    <w:rsid w:val="00B74EC1"/>
    <w:rsid w:val="00B80888"/>
    <w:rsid w:val="00B86398"/>
    <w:rsid w:val="00B8639F"/>
    <w:rsid w:val="00B95789"/>
    <w:rsid w:val="00B97D5F"/>
    <w:rsid w:val="00BA1560"/>
    <w:rsid w:val="00BA502B"/>
    <w:rsid w:val="00BA5C68"/>
    <w:rsid w:val="00BB1439"/>
    <w:rsid w:val="00BB1872"/>
    <w:rsid w:val="00BB1990"/>
    <w:rsid w:val="00BB442B"/>
    <w:rsid w:val="00BB79BB"/>
    <w:rsid w:val="00BC2241"/>
    <w:rsid w:val="00BC4862"/>
    <w:rsid w:val="00BC602C"/>
    <w:rsid w:val="00BD1630"/>
    <w:rsid w:val="00BD5E1E"/>
    <w:rsid w:val="00BD750E"/>
    <w:rsid w:val="00BE08D1"/>
    <w:rsid w:val="00BE18D4"/>
    <w:rsid w:val="00BE1F99"/>
    <w:rsid w:val="00BE529F"/>
    <w:rsid w:val="00BE57C6"/>
    <w:rsid w:val="00BF1272"/>
    <w:rsid w:val="00C01615"/>
    <w:rsid w:val="00C039BE"/>
    <w:rsid w:val="00C04F4E"/>
    <w:rsid w:val="00C121A8"/>
    <w:rsid w:val="00C12B09"/>
    <w:rsid w:val="00C20B88"/>
    <w:rsid w:val="00C227E7"/>
    <w:rsid w:val="00C23C4B"/>
    <w:rsid w:val="00C24DF4"/>
    <w:rsid w:val="00C25022"/>
    <w:rsid w:val="00C27F77"/>
    <w:rsid w:val="00C31EFB"/>
    <w:rsid w:val="00C36973"/>
    <w:rsid w:val="00C425B1"/>
    <w:rsid w:val="00C45361"/>
    <w:rsid w:val="00C52322"/>
    <w:rsid w:val="00C55EFD"/>
    <w:rsid w:val="00C56FB4"/>
    <w:rsid w:val="00C5757A"/>
    <w:rsid w:val="00C6014D"/>
    <w:rsid w:val="00C6503C"/>
    <w:rsid w:val="00C65059"/>
    <w:rsid w:val="00C65C7F"/>
    <w:rsid w:val="00C66B82"/>
    <w:rsid w:val="00C67077"/>
    <w:rsid w:val="00C70715"/>
    <w:rsid w:val="00C728D1"/>
    <w:rsid w:val="00C7459F"/>
    <w:rsid w:val="00C74A3B"/>
    <w:rsid w:val="00C750AB"/>
    <w:rsid w:val="00C758D9"/>
    <w:rsid w:val="00C83573"/>
    <w:rsid w:val="00C86AAF"/>
    <w:rsid w:val="00CA0B17"/>
    <w:rsid w:val="00CA0C1B"/>
    <w:rsid w:val="00CA0C73"/>
    <w:rsid w:val="00CA1E28"/>
    <w:rsid w:val="00CA4620"/>
    <w:rsid w:val="00CA7B75"/>
    <w:rsid w:val="00CB24BC"/>
    <w:rsid w:val="00CB261B"/>
    <w:rsid w:val="00CC1935"/>
    <w:rsid w:val="00CC2790"/>
    <w:rsid w:val="00CC2C80"/>
    <w:rsid w:val="00CC4A16"/>
    <w:rsid w:val="00CC670C"/>
    <w:rsid w:val="00CE2801"/>
    <w:rsid w:val="00CE4C2C"/>
    <w:rsid w:val="00CE5157"/>
    <w:rsid w:val="00CE7A97"/>
    <w:rsid w:val="00CF02E0"/>
    <w:rsid w:val="00CF1886"/>
    <w:rsid w:val="00CF4E31"/>
    <w:rsid w:val="00D062F9"/>
    <w:rsid w:val="00D065FC"/>
    <w:rsid w:val="00D07C8C"/>
    <w:rsid w:val="00D20981"/>
    <w:rsid w:val="00D21893"/>
    <w:rsid w:val="00D2232E"/>
    <w:rsid w:val="00D22B17"/>
    <w:rsid w:val="00D27392"/>
    <w:rsid w:val="00D27737"/>
    <w:rsid w:val="00D315CD"/>
    <w:rsid w:val="00D331E2"/>
    <w:rsid w:val="00D34513"/>
    <w:rsid w:val="00D5207C"/>
    <w:rsid w:val="00D52743"/>
    <w:rsid w:val="00D53175"/>
    <w:rsid w:val="00D5353D"/>
    <w:rsid w:val="00D54D46"/>
    <w:rsid w:val="00D5627F"/>
    <w:rsid w:val="00D62454"/>
    <w:rsid w:val="00D6450D"/>
    <w:rsid w:val="00D64E72"/>
    <w:rsid w:val="00D752D1"/>
    <w:rsid w:val="00D77A14"/>
    <w:rsid w:val="00D80373"/>
    <w:rsid w:val="00D8747D"/>
    <w:rsid w:val="00D900B6"/>
    <w:rsid w:val="00D96DFA"/>
    <w:rsid w:val="00DA12B7"/>
    <w:rsid w:val="00DA265C"/>
    <w:rsid w:val="00DA32E3"/>
    <w:rsid w:val="00DA6749"/>
    <w:rsid w:val="00DA6B47"/>
    <w:rsid w:val="00DB0665"/>
    <w:rsid w:val="00DB26AB"/>
    <w:rsid w:val="00DB63DF"/>
    <w:rsid w:val="00DC4B93"/>
    <w:rsid w:val="00DC7EC9"/>
    <w:rsid w:val="00DD4457"/>
    <w:rsid w:val="00DD50B4"/>
    <w:rsid w:val="00DE2E1A"/>
    <w:rsid w:val="00DE3222"/>
    <w:rsid w:val="00DE375D"/>
    <w:rsid w:val="00DF02E1"/>
    <w:rsid w:val="00DF0DD4"/>
    <w:rsid w:val="00DF0F4D"/>
    <w:rsid w:val="00DF5695"/>
    <w:rsid w:val="00DF5B7A"/>
    <w:rsid w:val="00DF647D"/>
    <w:rsid w:val="00DF7E97"/>
    <w:rsid w:val="00E0170C"/>
    <w:rsid w:val="00E03628"/>
    <w:rsid w:val="00E14BD5"/>
    <w:rsid w:val="00E15070"/>
    <w:rsid w:val="00E159D1"/>
    <w:rsid w:val="00E15F54"/>
    <w:rsid w:val="00E17D7A"/>
    <w:rsid w:val="00E22D9A"/>
    <w:rsid w:val="00E24BF0"/>
    <w:rsid w:val="00E25099"/>
    <w:rsid w:val="00E303ED"/>
    <w:rsid w:val="00E31BE1"/>
    <w:rsid w:val="00E32A5B"/>
    <w:rsid w:val="00E35B20"/>
    <w:rsid w:val="00E44BF4"/>
    <w:rsid w:val="00E44DAF"/>
    <w:rsid w:val="00E500A0"/>
    <w:rsid w:val="00E50B5F"/>
    <w:rsid w:val="00E50B66"/>
    <w:rsid w:val="00E51EBE"/>
    <w:rsid w:val="00E53173"/>
    <w:rsid w:val="00E55CD1"/>
    <w:rsid w:val="00E61D50"/>
    <w:rsid w:val="00E64153"/>
    <w:rsid w:val="00E67458"/>
    <w:rsid w:val="00E70212"/>
    <w:rsid w:val="00E70EDC"/>
    <w:rsid w:val="00E720A9"/>
    <w:rsid w:val="00E72605"/>
    <w:rsid w:val="00E7275B"/>
    <w:rsid w:val="00E80B70"/>
    <w:rsid w:val="00E86260"/>
    <w:rsid w:val="00E8719D"/>
    <w:rsid w:val="00E92C39"/>
    <w:rsid w:val="00E932C8"/>
    <w:rsid w:val="00E949A6"/>
    <w:rsid w:val="00E95051"/>
    <w:rsid w:val="00EA1729"/>
    <w:rsid w:val="00EA1864"/>
    <w:rsid w:val="00EA3312"/>
    <w:rsid w:val="00EA3FCD"/>
    <w:rsid w:val="00EA60DD"/>
    <w:rsid w:val="00EB0256"/>
    <w:rsid w:val="00EB0AF5"/>
    <w:rsid w:val="00EB3A53"/>
    <w:rsid w:val="00EB6163"/>
    <w:rsid w:val="00EB6753"/>
    <w:rsid w:val="00EB6895"/>
    <w:rsid w:val="00EB6F33"/>
    <w:rsid w:val="00EC2502"/>
    <w:rsid w:val="00EC391A"/>
    <w:rsid w:val="00EC59CD"/>
    <w:rsid w:val="00EC7135"/>
    <w:rsid w:val="00ED255A"/>
    <w:rsid w:val="00ED7C51"/>
    <w:rsid w:val="00EE0222"/>
    <w:rsid w:val="00EE5E87"/>
    <w:rsid w:val="00EF35E5"/>
    <w:rsid w:val="00EF4021"/>
    <w:rsid w:val="00EF4676"/>
    <w:rsid w:val="00EF560D"/>
    <w:rsid w:val="00EF64E4"/>
    <w:rsid w:val="00EF65B1"/>
    <w:rsid w:val="00EF77AE"/>
    <w:rsid w:val="00F00576"/>
    <w:rsid w:val="00F0083A"/>
    <w:rsid w:val="00F00B41"/>
    <w:rsid w:val="00F05B98"/>
    <w:rsid w:val="00F05DCC"/>
    <w:rsid w:val="00F102F4"/>
    <w:rsid w:val="00F12920"/>
    <w:rsid w:val="00F136BA"/>
    <w:rsid w:val="00F140C6"/>
    <w:rsid w:val="00F16ED6"/>
    <w:rsid w:val="00F16F9A"/>
    <w:rsid w:val="00F215AF"/>
    <w:rsid w:val="00F21820"/>
    <w:rsid w:val="00F21A55"/>
    <w:rsid w:val="00F23ACC"/>
    <w:rsid w:val="00F23EEB"/>
    <w:rsid w:val="00F331DF"/>
    <w:rsid w:val="00F332A6"/>
    <w:rsid w:val="00F34927"/>
    <w:rsid w:val="00F35EC3"/>
    <w:rsid w:val="00F373C9"/>
    <w:rsid w:val="00F4156D"/>
    <w:rsid w:val="00F55A05"/>
    <w:rsid w:val="00F705B3"/>
    <w:rsid w:val="00F80F05"/>
    <w:rsid w:val="00F81723"/>
    <w:rsid w:val="00F828B2"/>
    <w:rsid w:val="00F942C8"/>
    <w:rsid w:val="00FB00DB"/>
    <w:rsid w:val="00FB104B"/>
    <w:rsid w:val="00FC08A5"/>
    <w:rsid w:val="00FC1E9E"/>
    <w:rsid w:val="00FC7A6A"/>
    <w:rsid w:val="00FD0BCC"/>
    <w:rsid w:val="00FD0DD5"/>
    <w:rsid w:val="00FD41C5"/>
    <w:rsid w:val="00FD4F11"/>
    <w:rsid w:val="00FD67B7"/>
    <w:rsid w:val="00FE0034"/>
    <w:rsid w:val="00FE144B"/>
    <w:rsid w:val="00FF2819"/>
    <w:rsid w:val="00FF2EDC"/>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CA5D8A-A0D5-4F22-9DCC-6E40299B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44CD"/>
    <w:pPr>
      <w:autoSpaceDE w:val="0"/>
      <w:autoSpaceDN w:val="0"/>
      <w:adjustRightInd w:val="0"/>
    </w:pPr>
    <w:rPr>
      <w:rFonts w:ascii="Arial CYR" w:hAnsi="Arial CYR"/>
      <w:sz w:val="24"/>
      <w:szCs w:val="24"/>
    </w:rPr>
  </w:style>
  <w:style w:type="paragraph" w:styleId="1">
    <w:name w:val="heading 1"/>
    <w:aliases w:val="!Части документа"/>
    <w:basedOn w:val="a"/>
    <w:next w:val="a"/>
    <w:qFormat/>
    <w:rsid w:val="00B41BC5"/>
    <w:pPr>
      <w:jc w:val="center"/>
      <w:outlineLvl w:val="0"/>
    </w:pPr>
    <w:rPr>
      <w:rFonts w:cs="Arial"/>
      <w:b/>
      <w:bCs/>
      <w:kern w:val="32"/>
      <w:sz w:val="32"/>
      <w:szCs w:val="32"/>
    </w:rPr>
  </w:style>
  <w:style w:type="paragraph" w:styleId="20">
    <w:name w:val="heading 2"/>
    <w:aliases w:val="!Разделы документа"/>
    <w:basedOn w:val="a"/>
    <w:qFormat/>
    <w:rsid w:val="00B41BC5"/>
    <w:pPr>
      <w:jc w:val="center"/>
      <w:outlineLvl w:val="1"/>
    </w:pPr>
    <w:rPr>
      <w:rFonts w:cs="Arial"/>
      <w:b/>
      <w:bCs/>
      <w:iCs/>
      <w:sz w:val="30"/>
      <w:szCs w:val="28"/>
    </w:rPr>
  </w:style>
  <w:style w:type="paragraph" w:styleId="3">
    <w:name w:val="heading 3"/>
    <w:aliases w:val="!Главы документа"/>
    <w:basedOn w:val="a"/>
    <w:qFormat/>
    <w:rsid w:val="00B41BC5"/>
    <w:pPr>
      <w:outlineLvl w:val="2"/>
    </w:pPr>
    <w:rPr>
      <w:rFonts w:cs="Arial"/>
      <w:b/>
      <w:bCs/>
      <w:sz w:val="28"/>
      <w:szCs w:val="26"/>
    </w:rPr>
  </w:style>
  <w:style w:type="paragraph" w:styleId="4">
    <w:name w:val="heading 4"/>
    <w:aliases w:val="!Параграфы/Статьи документа"/>
    <w:basedOn w:val="a"/>
    <w:qFormat/>
    <w:rsid w:val="00B41BC5"/>
    <w:pPr>
      <w:outlineLvl w:val="3"/>
    </w:pPr>
    <w:rPr>
      <w:b/>
      <w:bCs/>
      <w:sz w:val="26"/>
      <w:szCs w:val="28"/>
    </w:rPr>
  </w:style>
  <w:style w:type="paragraph" w:styleId="5">
    <w:name w:val="heading 5"/>
    <w:basedOn w:val="a"/>
    <w:next w:val="a"/>
    <w:qFormat/>
    <w:rsid w:val="00474A95"/>
    <w:pPr>
      <w:keepNext/>
      <w:jc w:val="center"/>
      <w:outlineLvl w:val="4"/>
    </w:pPr>
    <w:rPr>
      <w:b/>
      <w:sz w:val="28"/>
    </w:rPr>
  </w:style>
  <w:style w:type="paragraph" w:styleId="6">
    <w:name w:val="heading 6"/>
    <w:basedOn w:val="a"/>
    <w:next w:val="a"/>
    <w:qFormat/>
    <w:rsid w:val="00474A95"/>
    <w:pPr>
      <w:keepNext/>
      <w:ind w:left="2880"/>
      <w:outlineLvl w:val="5"/>
    </w:pPr>
    <w:rPr>
      <w:bCs/>
      <w:sz w:val="28"/>
    </w:rPr>
  </w:style>
  <w:style w:type="paragraph" w:styleId="7">
    <w:name w:val="heading 7"/>
    <w:basedOn w:val="a"/>
    <w:next w:val="a"/>
    <w:qFormat/>
    <w:rsid w:val="00474A95"/>
    <w:pPr>
      <w:keepNext/>
      <w:ind w:left="2880"/>
      <w:jc w:val="center"/>
      <w:outlineLvl w:val="6"/>
    </w:pPr>
    <w:rPr>
      <w:b/>
      <w:sz w:val="28"/>
    </w:rPr>
  </w:style>
  <w:style w:type="paragraph" w:styleId="8">
    <w:name w:val="heading 8"/>
    <w:basedOn w:val="a"/>
    <w:next w:val="a"/>
    <w:qFormat/>
    <w:rsid w:val="00474A95"/>
    <w:pPr>
      <w:keepNext/>
      <w:outlineLvl w:val="7"/>
    </w:pPr>
    <w:rPr>
      <w:bCs/>
      <w:sz w:val="28"/>
    </w:rPr>
  </w:style>
  <w:style w:type="paragraph" w:styleId="9">
    <w:name w:val="heading 9"/>
    <w:basedOn w:val="a"/>
    <w:next w:val="a"/>
    <w:qFormat/>
    <w:rsid w:val="00474A95"/>
    <w:pPr>
      <w:keepNext/>
      <w:outlineLvl w:val="8"/>
    </w:pPr>
    <w:rPr>
      <w:sz w:val="28"/>
    </w:rPr>
  </w:style>
  <w:style w:type="character" w:default="1" w:styleId="a0">
    <w:name w:val="Default Paragraph Font"/>
    <w:semiHidden/>
    <w:rsid w:val="00B41BC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41BC5"/>
  </w:style>
  <w:style w:type="paragraph" w:styleId="a3">
    <w:name w:val="Body Text"/>
    <w:basedOn w:val="a"/>
    <w:rsid w:val="00474A95"/>
    <w:rPr>
      <w:b/>
      <w:sz w:val="28"/>
    </w:rPr>
  </w:style>
  <w:style w:type="paragraph" w:styleId="21">
    <w:name w:val="Body Text 2"/>
    <w:basedOn w:val="a"/>
    <w:rsid w:val="00474A95"/>
    <w:rPr>
      <w:sz w:val="28"/>
    </w:rPr>
  </w:style>
  <w:style w:type="paragraph" w:styleId="a4">
    <w:name w:val="Body Text Indent"/>
    <w:basedOn w:val="a"/>
    <w:rsid w:val="00474A95"/>
    <w:pPr>
      <w:ind w:left="720" w:hanging="720"/>
    </w:pPr>
    <w:rPr>
      <w:szCs w:val="20"/>
    </w:rPr>
  </w:style>
  <w:style w:type="paragraph" w:styleId="22">
    <w:name w:val="Body Text Indent 2"/>
    <w:basedOn w:val="a"/>
    <w:rsid w:val="00474A95"/>
    <w:pPr>
      <w:ind w:firstLine="720"/>
    </w:pPr>
    <w:rPr>
      <w:szCs w:val="20"/>
    </w:rPr>
  </w:style>
  <w:style w:type="paragraph" w:styleId="30">
    <w:name w:val="Body Text Indent 3"/>
    <w:basedOn w:val="a"/>
    <w:rsid w:val="00474A95"/>
    <w:pPr>
      <w:ind w:left="720" w:hanging="11"/>
    </w:pPr>
    <w:rPr>
      <w:szCs w:val="20"/>
    </w:rPr>
  </w:style>
  <w:style w:type="paragraph" w:styleId="31">
    <w:name w:val="Body Text 3"/>
    <w:basedOn w:val="a"/>
    <w:rsid w:val="00474A95"/>
    <w:rPr>
      <w:bCs/>
      <w:sz w:val="28"/>
    </w:rPr>
  </w:style>
  <w:style w:type="paragraph" w:styleId="a5">
    <w:name w:val="header"/>
    <w:basedOn w:val="a"/>
    <w:rsid w:val="00474A95"/>
    <w:pPr>
      <w:tabs>
        <w:tab w:val="center" w:pos="4677"/>
        <w:tab w:val="right" w:pos="9355"/>
      </w:tabs>
    </w:pPr>
  </w:style>
  <w:style w:type="character" w:styleId="a6">
    <w:name w:val="page number"/>
    <w:rsid w:val="00474A95"/>
    <w:rPr>
      <w:rFonts w:cs="Times New Roman"/>
    </w:rPr>
  </w:style>
  <w:style w:type="paragraph" w:styleId="a7">
    <w:name w:val="footer"/>
    <w:basedOn w:val="a"/>
    <w:rsid w:val="00474A95"/>
    <w:pPr>
      <w:tabs>
        <w:tab w:val="center" w:pos="4153"/>
        <w:tab w:val="right" w:pos="8306"/>
      </w:tabs>
    </w:pPr>
    <w:rPr>
      <w:sz w:val="20"/>
      <w:szCs w:val="20"/>
    </w:rPr>
  </w:style>
  <w:style w:type="paragraph" w:customStyle="1" w:styleId="ConsNormal">
    <w:name w:val="ConsNormal"/>
    <w:rsid w:val="00474A95"/>
    <w:pPr>
      <w:widowControl w:val="0"/>
      <w:ind w:firstLine="720"/>
    </w:pPr>
    <w:rPr>
      <w:rFonts w:ascii="Arial" w:hAnsi="Arial"/>
    </w:rPr>
  </w:style>
  <w:style w:type="paragraph" w:customStyle="1" w:styleId="ConsNonformat">
    <w:name w:val="ConsNonformat"/>
    <w:rsid w:val="00474A95"/>
    <w:pPr>
      <w:widowControl w:val="0"/>
    </w:pPr>
    <w:rPr>
      <w:rFonts w:ascii="Courier New" w:hAnsi="Courier New"/>
    </w:rPr>
  </w:style>
  <w:style w:type="paragraph" w:styleId="a8">
    <w:name w:val="Balloon Text"/>
    <w:basedOn w:val="a"/>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9">
    <w:name w:val="Title"/>
    <w:basedOn w:val="a"/>
    <w:qFormat/>
    <w:rsid w:val="00CA1E28"/>
    <w:pPr>
      <w:jc w:val="center"/>
    </w:pPr>
    <w:rPr>
      <w:b/>
      <w:bCs/>
    </w:rPr>
  </w:style>
  <w:style w:type="table" w:styleId="aa">
    <w:name w:val="Table Grid"/>
    <w:basedOn w:val="a1"/>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autoRedefine/>
    <w:semiHidden/>
    <w:rsid w:val="002617B1"/>
    <w:pPr>
      <w:numPr>
        <w:numId w:val="3"/>
      </w:numPr>
      <w:tabs>
        <w:tab w:val="left" w:pos="709"/>
      </w:tabs>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FC1E9E"/>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673FC8"/>
    <w:pPr>
      <w:spacing w:before="100" w:beforeAutospacing="1" w:after="100" w:afterAutospacing="1"/>
    </w:pPr>
  </w:style>
  <w:style w:type="character" w:styleId="ac">
    <w:name w:val="Strong"/>
    <w:qFormat/>
    <w:rsid w:val="00673FC8"/>
    <w:rPr>
      <w:rFonts w:cs="Times New Roman"/>
      <w:b/>
      <w:bCs/>
    </w:rPr>
  </w:style>
  <w:style w:type="character" w:customStyle="1" w:styleId="apple-converted-space">
    <w:name w:val="apple-converted-space"/>
    <w:rsid w:val="00673FC8"/>
    <w:rPr>
      <w:rFonts w:cs="Times New Roman"/>
    </w:rPr>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d">
    <w:name w:val="Normal (Web)"/>
    <w:basedOn w:val="a"/>
    <w:rsid w:val="00A40EFC"/>
    <w:pPr>
      <w:spacing w:before="45"/>
    </w:pPr>
  </w:style>
  <w:style w:type="paragraph" w:customStyle="1" w:styleId="ae">
    <w:name w:val="Знак Знак Знак Знак"/>
    <w:basedOn w:val="a"/>
    <w:rsid w:val="008863CF"/>
    <w:pPr>
      <w:spacing w:after="160" w:line="240" w:lineRule="exact"/>
    </w:pPr>
    <w:rPr>
      <w:rFonts w:ascii="Verdana" w:hAnsi="Verdana" w:cs="Verdana"/>
      <w:sz w:val="20"/>
      <w:szCs w:val="20"/>
      <w:lang w:val="en-US" w:eastAsia="en-US"/>
    </w:rPr>
  </w:style>
  <w:style w:type="character" w:styleId="HTML">
    <w:name w:val="HTML Variable"/>
    <w:aliases w:val="!Ссылки в документе"/>
    <w:rsid w:val="00B41BC5"/>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B41BC5"/>
    <w:rPr>
      <w:rFonts w:ascii="Courier" w:hAnsi="Courier"/>
      <w:sz w:val="22"/>
      <w:szCs w:val="20"/>
    </w:rPr>
  </w:style>
  <w:style w:type="character" w:customStyle="1" w:styleId="af0">
    <w:name w:val="Текст примечания Знак"/>
    <w:aliases w:val="!Равноширинный текст документа Знак"/>
    <w:link w:val="af"/>
    <w:locked/>
    <w:rsid w:val="00D5353D"/>
    <w:rPr>
      <w:rFonts w:ascii="Courier" w:hAnsi="Courier"/>
      <w:sz w:val="22"/>
      <w:lang w:val="ru-RU" w:eastAsia="ru-RU" w:bidi="ar-SA"/>
    </w:rPr>
  </w:style>
  <w:style w:type="paragraph" w:customStyle="1" w:styleId="Title">
    <w:name w:val="Title!Название НПА"/>
    <w:basedOn w:val="a"/>
    <w:rsid w:val="00B41BC5"/>
    <w:pPr>
      <w:spacing w:before="240" w:after="60"/>
      <w:jc w:val="center"/>
      <w:outlineLvl w:val="0"/>
    </w:pPr>
    <w:rPr>
      <w:rFonts w:cs="Arial"/>
      <w:b/>
      <w:bCs/>
      <w:kern w:val="28"/>
      <w:sz w:val="32"/>
      <w:szCs w:val="32"/>
    </w:rPr>
  </w:style>
  <w:style w:type="character" w:styleId="af1">
    <w:name w:val="Hyperlink"/>
    <w:rsid w:val="00B41BC5"/>
    <w:rPr>
      <w:color w:val="0000FF"/>
      <w:u w:val="none"/>
    </w:rPr>
  </w:style>
  <w:style w:type="paragraph" w:customStyle="1" w:styleId="Application">
    <w:name w:val="Application!Приложение"/>
    <w:rsid w:val="00B41BC5"/>
    <w:pPr>
      <w:spacing w:before="120" w:after="120"/>
      <w:jc w:val="right"/>
    </w:pPr>
    <w:rPr>
      <w:rFonts w:ascii="Arial" w:hAnsi="Arial" w:cs="Arial"/>
      <w:b/>
      <w:bCs/>
      <w:kern w:val="28"/>
      <w:sz w:val="32"/>
      <w:szCs w:val="32"/>
    </w:rPr>
  </w:style>
  <w:style w:type="paragraph" w:customStyle="1" w:styleId="Table">
    <w:name w:val="Table!Таблица"/>
    <w:rsid w:val="00B41BC5"/>
    <w:rPr>
      <w:rFonts w:ascii="Arial" w:hAnsi="Arial" w:cs="Arial"/>
      <w:bCs/>
      <w:kern w:val="28"/>
      <w:sz w:val="24"/>
      <w:szCs w:val="32"/>
    </w:rPr>
  </w:style>
  <w:style w:type="paragraph" w:customStyle="1" w:styleId="Table0">
    <w:name w:val="Table!"/>
    <w:next w:val="Table"/>
    <w:rsid w:val="00B41BC5"/>
    <w:pPr>
      <w:jc w:val="center"/>
    </w:pPr>
    <w:rPr>
      <w:rFonts w:ascii="Arial" w:hAnsi="Arial" w:cs="Arial"/>
      <w:b/>
      <w:bCs/>
      <w:kern w:val="28"/>
      <w:sz w:val="24"/>
      <w:szCs w:val="32"/>
    </w:rPr>
  </w:style>
  <w:style w:type="paragraph" w:customStyle="1" w:styleId="NumberAndDate">
    <w:name w:val="NumberAndDate"/>
    <w:aliases w:val="!Дата и Номер"/>
    <w:rsid w:val="000C1F43"/>
    <w:pPr>
      <w:jc w:val="center"/>
    </w:pPr>
    <w:rPr>
      <w:rFonts w:ascii="Arial" w:hAnsi="Arial" w:cs="Arial"/>
      <w:bCs/>
      <w:kern w:val="28"/>
      <w:sz w:val="24"/>
      <w:szCs w:val="32"/>
    </w:rPr>
  </w:style>
  <w:style w:type="paragraph" w:customStyle="1" w:styleId="intranet-table">
    <w:name w:val="intranet-table"/>
    <w:basedOn w:val="a"/>
    <w:rsid w:val="00AA40CC"/>
    <w:pPr>
      <w:spacing w:after="131"/>
    </w:pPr>
  </w:style>
  <w:style w:type="paragraph" w:customStyle="1" w:styleId="Institution">
    <w:name w:val="Institution!Орган принятия"/>
    <w:basedOn w:val="NumberAndDate"/>
    <w:next w:val="a"/>
    <w:rsid w:val="000C1F43"/>
    <w:rPr>
      <w:sz w:val="28"/>
    </w:rPr>
  </w:style>
  <w:style w:type="numbering" w:styleId="1ai">
    <w:name w:val="Outline List 1"/>
    <w:basedOn w:val="a2"/>
    <w:rsid w:val="00B15751"/>
    <w:pPr>
      <w:numPr>
        <w:numId w:val="2"/>
      </w:numPr>
    </w:pPr>
  </w:style>
  <w:style w:type="character" w:styleId="af2">
    <w:name w:val="FollowedHyperlink"/>
    <w:rsid w:val="00903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xmkmain2:8080/content/act/28c9007b-1d27-4531-bf69-f4273e5e2ad1.doc" TargetMode="External"/><Relationship Id="rId18" Type="http://schemas.openxmlformats.org/officeDocument/2006/relationships/hyperlink" Target="http://xmkmain2:8080/content/act/feaba0b1-b930-448e-95ea-0e4447842ea5.doc" TargetMode="External"/><Relationship Id="rId26" Type="http://schemas.openxmlformats.org/officeDocument/2006/relationships/hyperlink" Target="file:///C:\content\act\c22101f4-c554-4e3d-9f6e-f7b9653f5759.doc" TargetMode="External"/><Relationship Id="rId39" Type="http://schemas.openxmlformats.org/officeDocument/2006/relationships/hyperlink" Target="http://xmkmain2:8080/content/act/feaba0b1-b930-448e-95ea-0e4447842ea5.doc" TargetMode="External"/><Relationship Id="rId21" Type="http://schemas.openxmlformats.org/officeDocument/2006/relationships/hyperlink" Target="http://dostup.scli.ru:8111/content/act/15d4560c-d530-4955-bf7e-f734337ae80b.html" TargetMode="External"/><Relationship Id="rId34" Type="http://schemas.openxmlformats.org/officeDocument/2006/relationships/hyperlink" Target="file:///C:\content\act\c22101f4-c554-4e3d-9f6e-f7b9653f5759.doc" TargetMode="External"/><Relationship Id="rId42" Type="http://schemas.openxmlformats.org/officeDocument/2006/relationships/hyperlink" Target="file:///C:\content\act\c22101f4-c554-4e3d-9f6e-f7b9653f5759.doc" TargetMode="External"/><Relationship Id="rId47" Type="http://schemas.openxmlformats.org/officeDocument/2006/relationships/hyperlink" Target="http://xmkmain2:8080/content/act/feaba0b1-b930-448e-95ea-0e4447842ea5.doc"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xmkmain2:8080/content/act/225d3a40-e344-466b-ab27-358be17c1c29.doc"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xmkmain2:8080/content/act/feaba0b1-b930-448e-95ea-0e4447842ea5.doc" TargetMode="External"/><Relationship Id="rId25" Type="http://schemas.openxmlformats.org/officeDocument/2006/relationships/hyperlink" Target="file:///C:\content\act\c22101f4-c554-4e3d-9f6e-f7b9653f5759.doc" TargetMode="External"/><Relationship Id="rId33" Type="http://schemas.openxmlformats.org/officeDocument/2006/relationships/hyperlink" Target="file:///C:\content\act\c22101f4-c554-4e3d-9f6e-f7b9653f5759.doc" TargetMode="External"/><Relationship Id="rId38" Type="http://schemas.openxmlformats.org/officeDocument/2006/relationships/hyperlink" Target="file:///C:\content\act\c22101f4-c554-4e3d-9f6e-f7b9653f5759.doc" TargetMode="External"/><Relationship Id="rId46" Type="http://schemas.openxmlformats.org/officeDocument/2006/relationships/hyperlink" Target="http://xmkmain2:8080/content/act/feaba0b1-b930-448e-95ea-0e4447842ea5.doc" TargetMode="External"/><Relationship Id="rId2" Type="http://schemas.openxmlformats.org/officeDocument/2006/relationships/styles" Target="styles.xml"/><Relationship Id="rId16" Type="http://schemas.openxmlformats.org/officeDocument/2006/relationships/hyperlink" Target="http://xmkmain2:8080/content/act/feaba0b1-b930-448e-95ea-0e4447842ea5.doc" TargetMode="External"/><Relationship Id="rId20" Type="http://schemas.openxmlformats.org/officeDocument/2006/relationships/hyperlink" Target="http://xmkmain2:8080/content/act/feaba0b1-b930-448e-95ea-0e4447842ea5.doc" TargetMode="External"/><Relationship Id="rId29" Type="http://schemas.openxmlformats.org/officeDocument/2006/relationships/hyperlink" Target="file:///C:\content\act\c22101f4-c554-4e3d-9f6e-f7b9653f5759.doc" TargetMode="External"/><Relationship Id="rId41" Type="http://schemas.openxmlformats.org/officeDocument/2006/relationships/hyperlink" Target="http://xmkmain2:8080/content/act/feaba0b1-b930-448e-95ea-0e4447842ea5.doc"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c22101f4-c554-4e3d-9f6e-f7b9653f5759.doc" TargetMode="External"/><Relationship Id="rId24" Type="http://schemas.openxmlformats.org/officeDocument/2006/relationships/hyperlink" Target="http://xmkmain2:8080/content/act/20885878-ef20-4285-97a9-20d2f0463537.doc" TargetMode="External"/><Relationship Id="rId32" Type="http://schemas.openxmlformats.org/officeDocument/2006/relationships/hyperlink" Target="file:///C:\content\act\c22101f4-c554-4e3d-9f6e-f7b9653f5759.doc" TargetMode="External"/><Relationship Id="rId37" Type="http://schemas.openxmlformats.org/officeDocument/2006/relationships/hyperlink" Target="http://xmkmain2:8080/content/act/b62196e7-3b04-48c1-8366-ad21a8054641.doc" TargetMode="External"/><Relationship Id="rId40" Type="http://schemas.openxmlformats.org/officeDocument/2006/relationships/hyperlink" Target="file:///C:\content\act\c22101f4-c554-4e3d-9f6e-f7b9653f5759.doc" TargetMode="External"/><Relationship Id="rId45" Type="http://schemas.openxmlformats.org/officeDocument/2006/relationships/hyperlink" Target="http://xmkmain2:8080/content/act/feaba0b1-b930-448e-95ea-0e4447842ea5.doc"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xmkmain2:8080/content/act/feaba0b1-b930-448e-95ea-0e4447842ea5.doc" TargetMode="External"/><Relationship Id="rId23" Type="http://schemas.openxmlformats.org/officeDocument/2006/relationships/hyperlink" Target="http://xmkmain2:8080/content/act/28c9007b-1d27-4531-bf69-f4273e5e2ad1.doc" TargetMode="External"/><Relationship Id="rId28" Type="http://schemas.openxmlformats.org/officeDocument/2006/relationships/hyperlink" Target="file:///C:\content\act\c22101f4-c554-4e3d-9f6e-f7b9653f5759.doc" TargetMode="External"/><Relationship Id="rId36" Type="http://schemas.openxmlformats.org/officeDocument/2006/relationships/hyperlink" Target="file:///C:\content\act\c22101f4-c554-4e3d-9f6e-f7b9653f5759.doc" TargetMode="External"/><Relationship Id="rId49" Type="http://schemas.openxmlformats.org/officeDocument/2006/relationships/hyperlink" Target="http://dostup.scli.ru:8111/content/act/bbf89570-6239-4cfb-bdba-5b454c14e321.html" TargetMode="External"/><Relationship Id="rId57" Type="http://schemas.openxmlformats.org/officeDocument/2006/relationships/theme" Target="theme/theme1.xml"/><Relationship Id="rId10" Type="http://schemas.openxmlformats.org/officeDocument/2006/relationships/hyperlink" Target="http://xmkmain2:8080/content/act/b62196e7-3b04-48c1-8366-ad21a8054641.doc" TargetMode="External"/><Relationship Id="rId19" Type="http://schemas.openxmlformats.org/officeDocument/2006/relationships/hyperlink" Target="http://dostup.scli.ru:8111/content/act/bbf89570-6239-4cfb-bdba-5b454c14e321.html" TargetMode="External"/><Relationship Id="rId31" Type="http://schemas.openxmlformats.org/officeDocument/2006/relationships/hyperlink" Target="file:///C:\content\act\c22101f4-c554-4e3d-9f6e-f7b9653f5759.doc" TargetMode="External"/><Relationship Id="rId44" Type="http://schemas.openxmlformats.org/officeDocument/2006/relationships/hyperlink" Target="file:///C:\content\act\c22101f4-c554-4e3d-9f6e-f7b9653f5759.doc"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xmkmain2:8080/content/act/20885878-ef20-4285-97a9-20d2f0463537.doc" TargetMode="External"/><Relationship Id="rId14" Type="http://schemas.openxmlformats.org/officeDocument/2006/relationships/hyperlink" Target="http://xmkmain2:8080/content/edition/0e940a2e-5134-4775-87e5-dbfbce24db57.doc" TargetMode="External"/><Relationship Id="rId22" Type="http://schemas.openxmlformats.org/officeDocument/2006/relationships/hyperlink" Target="http://xmkmain2:8080/content/act/28c9007b-1d27-4531-bf69-f4273e5e2ad1.doc" TargetMode="External"/><Relationship Id="rId27" Type="http://schemas.openxmlformats.org/officeDocument/2006/relationships/hyperlink" Target="consultantplus://offline/ref=847FB9CD8F5B057503EF4C3D2B1A02BE928071465E2B73AA1DE8D798BAA3FFB5929A6CD2015F283B5546E405C3F03EA2D6722D6B3F884728P9qBJ" TargetMode="External"/><Relationship Id="rId30" Type="http://schemas.openxmlformats.org/officeDocument/2006/relationships/hyperlink" Target="file:///C:\content\act\c22101f4-c554-4e3d-9f6e-f7b9653f5759.doc" TargetMode="External"/><Relationship Id="rId35" Type="http://schemas.openxmlformats.org/officeDocument/2006/relationships/hyperlink" Target="http://xmkmain2:8080/content/act/feaba0b1-b930-448e-95ea-0e4447842ea5.doc" TargetMode="External"/><Relationship Id="rId43" Type="http://schemas.openxmlformats.org/officeDocument/2006/relationships/hyperlink" Target="http://xmkmain2:8080/content/act/225d3a40-e344-466b-ab27-358be17c1c29.doc" TargetMode="External"/><Relationship Id="rId48" Type="http://schemas.openxmlformats.org/officeDocument/2006/relationships/hyperlink" Target="file:///C:\content\act\c22101f4-c554-4e3d-9f6e-f7b9653f5759.doc" TargetMode="External"/><Relationship Id="rId56" Type="http://schemas.openxmlformats.org/officeDocument/2006/relationships/fontTable" Target="fontTable.xml"/><Relationship Id="rId8" Type="http://schemas.openxmlformats.org/officeDocument/2006/relationships/hyperlink" Target="http://xmkmain2:8080/content/act/feaba0b1-b930-448e-95ea-0e4447842ea5.doc" TargetMode="External"/><Relationship Id="rId51" Type="http://schemas.openxmlformats.org/officeDocument/2006/relationships/header" Target="head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13</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41219</CharactersWithSpaces>
  <SharedDoc>false</SharedDoc>
  <HLinks>
    <vt:vector size="258" baseType="variant">
      <vt:variant>
        <vt:i4>2031690</vt:i4>
      </vt:variant>
      <vt:variant>
        <vt:i4>126</vt:i4>
      </vt:variant>
      <vt:variant>
        <vt:i4>0</vt:i4>
      </vt:variant>
      <vt:variant>
        <vt:i4>5</vt:i4>
      </vt:variant>
      <vt:variant>
        <vt:lpwstr>http://dostup.scli.ru:8111/content/act/bbf89570-6239-4cfb-bdba-5b454c14e321.html</vt:lpwstr>
      </vt:variant>
      <vt:variant>
        <vt:lpwstr/>
      </vt:variant>
      <vt:variant>
        <vt:i4>4915280</vt:i4>
      </vt:variant>
      <vt:variant>
        <vt:i4>123</vt:i4>
      </vt:variant>
      <vt:variant>
        <vt:i4>0</vt:i4>
      </vt:variant>
      <vt:variant>
        <vt:i4>5</vt:i4>
      </vt:variant>
      <vt:variant>
        <vt:lpwstr>/content/act/c22101f4-c554-4e3d-9f6e-f7b9653f5759.doc</vt:lpwstr>
      </vt:variant>
      <vt:variant>
        <vt:lpwstr/>
      </vt:variant>
      <vt:variant>
        <vt:i4>4915287</vt:i4>
      </vt:variant>
      <vt:variant>
        <vt:i4>120</vt:i4>
      </vt:variant>
      <vt:variant>
        <vt:i4>0</vt:i4>
      </vt:variant>
      <vt:variant>
        <vt:i4>5</vt:i4>
      </vt:variant>
      <vt:variant>
        <vt:lpwstr>http://xmkmain2:8080/content/act/feaba0b1-b930-448e-95ea-0e4447842ea5.doc</vt:lpwstr>
      </vt:variant>
      <vt:variant>
        <vt:lpwstr/>
      </vt:variant>
      <vt:variant>
        <vt:i4>4915287</vt:i4>
      </vt:variant>
      <vt:variant>
        <vt:i4>117</vt:i4>
      </vt:variant>
      <vt:variant>
        <vt:i4>0</vt:i4>
      </vt:variant>
      <vt:variant>
        <vt:i4>5</vt:i4>
      </vt:variant>
      <vt:variant>
        <vt:lpwstr>http://xmkmain2:8080/content/act/feaba0b1-b930-448e-95ea-0e4447842ea5.doc</vt:lpwstr>
      </vt:variant>
      <vt:variant>
        <vt:lpwstr/>
      </vt:variant>
      <vt:variant>
        <vt:i4>4915287</vt:i4>
      </vt:variant>
      <vt:variant>
        <vt:i4>114</vt:i4>
      </vt:variant>
      <vt:variant>
        <vt:i4>0</vt:i4>
      </vt:variant>
      <vt:variant>
        <vt:i4>5</vt:i4>
      </vt:variant>
      <vt:variant>
        <vt:lpwstr>http://xmkmain2:8080/content/act/feaba0b1-b930-448e-95ea-0e4447842ea5.doc</vt:lpwstr>
      </vt:variant>
      <vt:variant>
        <vt:lpwstr/>
      </vt:variant>
      <vt:variant>
        <vt:i4>4915280</vt:i4>
      </vt:variant>
      <vt:variant>
        <vt:i4>111</vt:i4>
      </vt:variant>
      <vt:variant>
        <vt:i4>0</vt:i4>
      </vt:variant>
      <vt:variant>
        <vt:i4>5</vt:i4>
      </vt:variant>
      <vt:variant>
        <vt:lpwstr>/content/act/c22101f4-c554-4e3d-9f6e-f7b9653f5759.doc</vt:lpwstr>
      </vt:variant>
      <vt:variant>
        <vt:lpwstr/>
      </vt:variant>
      <vt:variant>
        <vt:i4>5177345</vt:i4>
      </vt:variant>
      <vt:variant>
        <vt:i4>108</vt:i4>
      </vt:variant>
      <vt:variant>
        <vt:i4>0</vt:i4>
      </vt:variant>
      <vt:variant>
        <vt:i4>5</vt:i4>
      </vt:variant>
      <vt:variant>
        <vt:lpwstr>http://xmkmain2:8080/content/act/225d3a40-e344-466b-ab27-358be17c1c29.doc</vt:lpwstr>
      </vt:variant>
      <vt:variant>
        <vt:lpwstr/>
      </vt:variant>
      <vt:variant>
        <vt:i4>4915280</vt:i4>
      </vt:variant>
      <vt:variant>
        <vt:i4>105</vt:i4>
      </vt:variant>
      <vt:variant>
        <vt:i4>0</vt:i4>
      </vt:variant>
      <vt:variant>
        <vt:i4>5</vt:i4>
      </vt:variant>
      <vt:variant>
        <vt:lpwstr>/content/act/c22101f4-c554-4e3d-9f6e-f7b9653f5759.doc</vt:lpwstr>
      </vt:variant>
      <vt:variant>
        <vt:lpwstr/>
      </vt:variant>
      <vt:variant>
        <vt:i4>4915287</vt:i4>
      </vt:variant>
      <vt:variant>
        <vt:i4>102</vt:i4>
      </vt:variant>
      <vt:variant>
        <vt:i4>0</vt:i4>
      </vt:variant>
      <vt:variant>
        <vt:i4>5</vt:i4>
      </vt:variant>
      <vt:variant>
        <vt:lpwstr>http://xmkmain2:8080/content/act/feaba0b1-b930-448e-95ea-0e4447842ea5.doc</vt:lpwstr>
      </vt:variant>
      <vt:variant>
        <vt:lpwstr/>
      </vt:variant>
      <vt:variant>
        <vt:i4>4915280</vt:i4>
      </vt:variant>
      <vt:variant>
        <vt:i4>99</vt:i4>
      </vt:variant>
      <vt:variant>
        <vt:i4>0</vt:i4>
      </vt:variant>
      <vt:variant>
        <vt:i4>5</vt:i4>
      </vt:variant>
      <vt:variant>
        <vt:lpwstr>/content/act/c22101f4-c554-4e3d-9f6e-f7b9653f5759.doc</vt:lpwstr>
      </vt:variant>
      <vt:variant>
        <vt:lpwstr/>
      </vt:variant>
      <vt:variant>
        <vt:i4>4915287</vt:i4>
      </vt:variant>
      <vt:variant>
        <vt:i4>96</vt:i4>
      </vt:variant>
      <vt:variant>
        <vt:i4>0</vt:i4>
      </vt:variant>
      <vt:variant>
        <vt:i4>5</vt:i4>
      </vt:variant>
      <vt:variant>
        <vt:lpwstr>http://xmkmain2:8080/content/act/feaba0b1-b930-448e-95ea-0e4447842ea5.doc</vt:lpwstr>
      </vt:variant>
      <vt:variant>
        <vt:lpwstr/>
      </vt:variant>
      <vt:variant>
        <vt:i4>4915280</vt:i4>
      </vt:variant>
      <vt:variant>
        <vt:i4>93</vt:i4>
      </vt:variant>
      <vt:variant>
        <vt:i4>0</vt:i4>
      </vt:variant>
      <vt:variant>
        <vt:i4>5</vt:i4>
      </vt:variant>
      <vt:variant>
        <vt:lpwstr>/content/act/c22101f4-c554-4e3d-9f6e-f7b9653f5759.doc</vt:lpwstr>
      </vt:variant>
      <vt:variant>
        <vt:lpwstr/>
      </vt:variant>
      <vt:variant>
        <vt:i4>5177426</vt:i4>
      </vt:variant>
      <vt:variant>
        <vt:i4>90</vt:i4>
      </vt:variant>
      <vt:variant>
        <vt:i4>0</vt:i4>
      </vt:variant>
      <vt:variant>
        <vt:i4>5</vt:i4>
      </vt:variant>
      <vt:variant>
        <vt:lpwstr>http://xmkmain2:8080/content/act/b62196e7-3b04-48c1-8366-ad21a8054641.doc</vt:lpwstr>
      </vt:variant>
      <vt:variant>
        <vt:lpwstr/>
      </vt:variant>
      <vt:variant>
        <vt:i4>4915280</vt:i4>
      </vt:variant>
      <vt:variant>
        <vt:i4>87</vt:i4>
      </vt:variant>
      <vt:variant>
        <vt:i4>0</vt:i4>
      </vt:variant>
      <vt:variant>
        <vt:i4>5</vt:i4>
      </vt:variant>
      <vt:variant>
        <vt:lpwstr>/content/act/c22101f4-c554-4e3d-9f6e-f7b9653f5759.doc</vt:lpwstr>
      </vt:variant>
      <vt:variant>
        <vt:lpwstr/>
      </vt:variant>
      <vt:variant>
        <vt:i4>4915287</vt:i4>
      </vt:variant>
      <vt:variant>
        <vt:i4>84</vt:i4>
      </vt:variant>
      <vt:variant>
        <vt:i4>0</vt:i4>
      </vt:variant>
      <vt:variant>
        <vt:i4>5</vt:i4>
      </vt:variant>
      <vt:variant>
        <vt:lpwstr>http://xmkmain2:8080/content/act/feaba0b1-b930-448e-95ea-0e4447842ea5.doc</vt:lpwstr>
      </vt:variant>
      <vt:variant>
        <vt:lpwstr/>
      </vt:variant>
      <vt:variant>
        <vt:i4>4915280</vt:i4>
      </vt:variant>
      <vt:variant>
        <vt:i4>81</vt:i4>
      </vt:variant>
      <vt:variant>
        <vt:i4>0</vt:i4>
      </vt:variant>
      <vt:variant>
        <vt:i4>5</vt:i4>
      </vt:variant>
      <vt:variant>
        <vt:lpwstr>/content/act/c22101f4-c554-4e3d-9f6e-f7b9653f5759.doc</vt:lpwstr>
      </vt:variant>
      <vt:variant>
        <vt:lpwstr/>
      </vt:variant>
      <vt:variant>
        <vt:i4>4915280</vt:i4>
      </vt:variant>
      <vt:variant>
        <vt:i4>78</vt:i4>
      </vt:variant>
      <vt:variant>
        <vt:i4>0</vt:i4>
      </vt:variant>
      <vt:variant>
        <vt:i4>5</vt:i4>
      </vt:variant>
      <vt:variant>
        <vt:lpwstr>/content/act/c22101f4-c554-4e3d-9f6e-f7b9653f5759.doc</vt:lpwstr>
      </vt:variant>
      <vt:variant>
        <vt:lpwstr/>
      </vt:variant>
      <vt:variant>
        <vt:i4>4915280</vt:i4>
      </vt:variant>
      <vt:variant>
        <vt:i4>75</vt:i4>
      </vt:variant>
      <vt:variant>
        <vt:i4>0</vt:i4>
      </vt:variant>
      <vt:variant>
        <vt:i4>5</vt:i4>
      </vt:variant>
      <vt:variant>
        <vt:lpwstr>/content/act/c22101f4-c554-4e3d-9f6e-f7b9653f5759.doc</vt:lpwstr>
      </vt:variant>
      <vt:variant>
        <vt:lpwstr/>
      </vt:variant>
      <vt:variant>
        <vt:i4>4915280</vt:i4>
      </vt:variant>
      <vt:variant>
        <vt:i4>72</vt:i4>
      </vt:variant>
      <vt:variant>
        <vt:i4>0</vt:i4>
      </vt:variant>
      <vt:variant>
        <vt:i4>5</vt:i4>
      </vt:variant>
      <vt:variant>
        <vt:lpwstr>/content/act/c22101f4-c554-4e3d-9f6e-f7b9653f5759.doc</vt:lpwstr>
      </vt:variant>
      <vt:variant>
        <vt:lpwstr/>
      </vt:variant>
      <vt:variant>
        <vt:i4>4915280</vt:i4>
      </vt:variant>
      <vt:variant>
        <vt:i4>69</vt:i4>
      </vt:variant>
      <vt:variant>
        <vt:i4>0</vt:i4>
      </vt:variant>
      <vt:variant>
        <vt:i4>5</vt:i4>
      </vt:variant>
      <vt:variant>
        <vt:lpwstr>/content/act/c22101f4-c554-4e3d-9f6e-f7b9653f5759.doc</vt:lpwstr>
      </vt:variant>
      <vt:variant>
        <vt:lpwstr/>
      </vt:variant>
      <vt:variant>
        <vt:i4>4915280</vt:i4>
      </vt:variant>
      <vt:variant>
        <vt:i4>66</vt:i4>
      </vt:variant>
      <vt:variant>
        <vt:i4>0</vt:i4>
      </vt:variant>
      <vt:variant>
        <vt:i4>5</vt:i4>
      </vt:variant>
      <vt:variant>
        <vt:lpwstr>/content/act/c22101f4-c554-4e3d-9f6e-f7b9653f5759.doc</vt:lpwstr>
      </vt:variant>
      <vt:variant>
        <vt:lpwstr/>
      </vt:variant>
      <vt:variant>
        <vt:i4>4915280</vt:i4>
      </vt:variant>
      <vt:variant>
        <vt:i4>63</vt:i4>
      </vt:variant>
      <vt:variant>
        <vt:i4>0</vt:i4>
      </vt:variant>
      <vt:variant>
        <vt:i4>5</vt:i4>
      </vt:variant>
      <vt:variant>
        <vt:lpwstr>/content/act/c22101f4-c554-4e3d-9f6e-f7b9653f5759.doc</vt:lpwstr>
      </vt:variant>
      <vt:variant>
        <vt:lpwstr/>
      </vt:variant>
      <vt:variant>
        <vt:i4>7995455</vt:i4>
      </vt:variant>
      <vt:variant>
        <vt:i4>60</vt:i4>
      </vt:variant>
      <vt:variant>
        <vt:i4>0</vt:i4>
      </vt:variant>
      <vt:variant>
        <vt:i4>5</vt:i4>
      </vt:variant>
      <vt:variant>
        <vt:lpwstr>consultantplus://offline/ref=847FB9CD8F5B057503EF4C3D2B1A02BE928071465E2B73AA1DE8D798BAA3FFB5929A6CD2015F283B5546E405C3F03EA2D6722D6B3F884728P9qBJ</vt:lpwstr>
      </vt:variant>
      <vt:variant>
        <vt:lpwstr/>
      </vt:variant>
      <vt:variant>
        <vt:i4>4915280</vt:i4>
      </vt:variant>
      <vt:variant>
        <vt:i4>57</vt:i4>
      </vt:variant>
      <vt:variant>
        <vt:i4>0</vt:i4>
      </vt:variant>
      <vt:variant>
        <vt:i4>5</vt:i4>
      </vt:variant>
      <vt:variant>
        <vt:lpwstr>/content/act/c22101f4-c554-4e3d-9f6e-f7b9653f5759.doc</vt:lpwstr>
      </vt:variant>
      <vt:variant>
        <vt:lpwstr/>
      </vt:variant>
      <vt:variant>
        <vt:i4>4915280</vt:i4>
      </vt:variant>
      <vt:variant>
        <vt:i4>54</vt:i4>
      </vt:variant>
      <vt:variant>
        <vt:i4>0</vt:i4>
      </vt:variant>
      <vt:variant>
        <vt:i4>5</vt:i4>
      </vt:variant>
      <vt:variant>
        <vt:lpwstr>/content/act/c22101f4-c554-4e3d-9f6e-f7b9653f5759.doc</vt:lpwstr>
      </vt:variant>
      <vt:variant>
        <vt:lpwstr/>
      </vt:variant>
      <vt:variant>
        <vt:i4>1900553</vt:i4>
      </vt:variant>
      <vt:variant>
        <vt:i4>51</vt:i4>
      </vt:variant>
      <vt:variant>
        <vt:i4>0</vt:i4>
      </vt:variant>
      <vt:variant>
        <vt:i4>5</vt:i4>
      </vt:variant>
      <vt:variant>
        <vt:lpwstr>http://xmkmain2:8080/content/act/20885878-ef20-4285-97a9-20d2f0463537.doc</vt:lpwstr>
      </vt:variant>
      <vt:variant>
        <vt:lpwstr/>
      </vt:variant>
      <vt:variant>
        <vt:i4>1835100</vt:i4>
      </vt:variant>
      <vt:variant>
        <vt:i4>48</vt:i4>
      </vt:variant>
      <vt:variant>
        <vt:i4>0</vt:i4>
      </vt:variant>
      <vt:variant>
        <vt:i4>5</vt:i4>
      </vt:variant>
      <vt:variant>
        <vt:lpwstr>http://xmkmain2:8080/content/act/28c9007b-1d27-4531-bf69-f4273e5e2ad1.doc</vt:lpwstr>
      </vt:variant>
      <vt:variant>
        <vt:lpwstr/>
      </vt:variant>
      <vt:variant>
        <vt:i4>1835100</vt:i4>
      </vt:variant>
      <vt:variant>
        <vt:i4>45</vt:i4>
      </vt:variant>
      <vt:variant>
        <vt:i4>0</vt:i4>
      </vt:variant>
      <vt:variant>
        <vt:i4>5</vt:i4>
      </vt:variant>
      <vt:variant>
        <vt:lpwstr>http://xmkmain2:8080/content/act/28c9007b-1d27-4531-bf69-f4273e5e2ad1.doc</vt:lpwstr>
      </vt:variant>
      <vt:variant>
        <vt:lpwstr/>
      </vt:variant>
      <vt:variant>
        <vt:i4>4784194</vt:i4>
      </vt:variant>
      <vt:variant>
        <vt:i4>42</vt:i4>
      </vt:variant>
      <vt:variant>
        <vt:i4>0</vt:i4>
      </vt:variant>
      <vt:variant>
        <vt:i4>5</vt:i4>
      </vt:variant>
      <vt:variant>
        <vt:lpwstr>http://dostup.scli.ru:8111/content/act/15d4560c-d530-4955-bf7e-f734337ae80b.html</vt:lpwstr>
      </vt:variant>
      <vt:variant>
        <vt:lpwstr/>
      </vt:variant>
      <vt:variant>
        <vt:i4>4915287</vt:i4>
      </vt:variant>
      <vt:variant>
        <vt:i4>39</vt:i4>
      </vt:variant>
      <vt:variant>
        <vt:i4>0</vt:i4>
      </vt:variant>
      <vt:variant>
        <vt:i4>5</vt:i4>
      </vt:variant>
      <vt:variant>
        <vt:lpwstr>http://xmkmain2:8080/content/act/feaba0b1-b930-448e-95ea-0e4447842ea5.doc</vt:lpwstr>
      </vt:variant>
      <vt:variant>
        <vt:lpwstr/>
      </vt:variant>
      <vt:variant>
        <vt:i4>2031690</vt:i4>
      </vt:variant>
      <vt:variant>
        <vt:i4>36</vt:i4>
      </vt:variant>
      <vt:variant>
        <vt:i4>0</vt:i4>
      </vt:variant>
      <vt:variant>
        <vt:i4>5</vt:i4>
      </vt:variant>
      <vt:variant>
        <vt:lpwstr>http://dostup.scli.ru:8111/content/act/bbf89570-6239-4cfb-bdba-5b454c14e321.html</vt:lpwstr>
      </vt:variant>
      <vt:variant>
        <vt:lpwstr/>
      </vt:variant>
      <vt:variant>
        <vt:i4>4915287</vt:i4>
      </vt:variant>
      <vt:variant>
        <vt:i4>33</vt:i4>
      </vt:variant>
      <vt:variant>
        <vt:i4>0</vt:i4>
      </vt:variant>
      <vt:variant>
        <vt:i4>5</vt:i4>
      </vt:variant>
      <vt:variant>
        <vt:lpwstr>http://xmkmain2:8080/content/act/feaba0b1-b930-448e-95ea-0e4447842ea5.doc</vt:lpwstr>
      </vt:variant>
      <vt:variant>
        <vt:lpwstr/>
      </vt:variant>
      <vt:variant>
        <vt:i4>4915287</vt:i4>
      </vt:variant>
      <vt:variant>
        <vt:i4>30</vt:i4>
      </vt:variant>
      <vt:variant>
        <vt:i4>0</vt:i4>
      </vt:variant>
      <vt:variant>
        <vt:i4>5</vt:i4>
      </vt:variant>
      <vt:variant>
        <vt:lpwstr>http://xmkmain2:8080/content/act/feaba0b1-b930-448e-95ea-0e4447842ea5.doc</vt:lpwstr>
      </vt:variant>
      <vt:variant>
        <vt:lpwstr/>
      </vt:variant>
      <vt:variant>
        <vt:i4>4915287</vt:i4>
      </vt:variant>
      <vt:variant>
        <vt:i4>27</vt:i4>
      </vt:variant>
      <vt:variant>
        <vt:i4>0</vt:i4>
      </vt:variant>
      <vt:variant>
        <vt:i4>5</vt:i4>
      </vt:variant>
      <vt:variant>
        <vt:lpwstr>http://xmkmain2:8080/content/act/feaba0b1-b930-448e-95ea-0e4447842ea5.doc</vt:lpwstr>
      </vt:variant>
      <vt:variant>
        <vt:lpwstr/>
      </vt:variant>
      <vt:variant>
        <vt:i4>4915287</vt:i4>
      </vt:variant>
      <vt:variant>
        <vt:i4>24</vt:i4>
      </vt:variant>
      <vt:variant>
        <vt:i4>0</vt:i4>
      </vt:variant>
      <vt:variant>
        <vt:i4>5</vt:i4>
      </vt:variant>
      <vt:variant>
        <vt:lpwstr>http://xmkmain2:8080/content/act/feaba0b1-b930-448e-95ea-0e4447842ea5.doc</vt:lpwstr>
      </vt:variant>
      <vt:variant>
        <vt:lpwstr/>
      </vt:variant>
      <vt:variant>
        <vt:i4>5636123</vt:i4>
      </vt:variant>
      <vt:variant>
        <vt:i4>21</vt:i4>
      </vt:variant>
      <vt:variant>
        <vt:i4>0</vt:i4>
      </vt:variant>
      <vt:variant>
        <vt:i4>5</vt:i4>
      </vt:variant>
      <vt:variant>
        <vt:lpwstr>http://xmkmain2:8080/content/edition/0e940a2e-5134-4775-87e5-dbfbce24db57.doc</vt:lpwstr>
      </vt:variant>
      <vt:variant>
        <vt:lpwstr/>
      </vt:variant>
      <vt:variant>
        <vt:i4>1835100</vt:i4>
      </vt:variant>
      <vt:variant>
        <vt:i4>18</vt:i4>
      </vt:variant>
      <vt:variant>
        <vt:i4>0</vt:i4>
      </vt:variant>
      <vt:variant>
        <vt:i4>5</vt:i4>
      </vt:variant>
      <vt:variant>
        <vt:lpwstr>http://xmkmain2:8080/content/act/28c9007b-1d27-4531-bf69-f4273e5e2ad1.doc</vt:lpwstr>
      </vt:variant>
      <vt:variant>
        <vt:lpwstr/>
      </vt:variant>
      <vt:variant>
        <vt:i4>2031690</vt:i4>
      </vt:variant>
      <vt:variant>
        <vt:i4>15</vt:i4>
      </vt:variant>
      <vt:variant>
        <vt:i4>0</vt:i4>
      </vt:variant>
      <vt:variant>
        <vt:i4>5</vt:i4>
      </vt:variant>
      <vt:variant>
        <vt:lpwstr>http://dostup.scli.ru:8111/content/act/bbf89570-6239-4cfb-bdba-5b454c14e321.html</vt:lpwstr>
      </vt:variant>
      <vt:variant>
        <vt:lpwstr/>
      </vt:variant>
      <vt:variant>
        <vt:i4>4915280</vt:i4>
      </vt:variant>
      <vt:variant>
        <vt:i4>12</vt:i4>
      </vt:variant>
      <vt:variant>
        <vt:i4>0</vt:i4>
      </vt:variant>
      <vt:variant>
        <vt:i4>5</vt:i4>
      </vt:variant>
      <vt:variant>
        <vt:lpwstr>/content/act/c22101f4-c554-4e3d-9f6e-f7b9653f5759.doc</vt:lpwstr>
      </vt:variant>
      <vt:variant>
        <vt:lpwstr/>
      </vt:variant>
      <vt:variant>
        <vt:i4>5177426</vt:i4>
      </vt:variant>
      <vt:variant>
        <vt:i4>9</vt:i4>
      </vt:variant>
      <vt:variant>
        <vt:i4>0</vt:i4>
      </vt:variant>
      <vt:variant>
        <vt:i4>5</vt:i4>
      </vt:variant>
      <vt:variant>
        <vt:lpwstr>http://xmkmain2:8080/content/act/b62196e7-3b04-48c1-8366-ad21a8054641.doc</vt:lpwstr>
      </vt:variant>
      <vt:variant>
        <vt:lpwstr/>
      </vt:variant>
      <vt:variant>
        <vt:i4>1900553</vt:i4>
      </vt:variant>
      <vt:variant>
        <vt:i4>6</vt:i4>
      </vt:variant>
      <vt:variant>
        <vt:i4>0</vt:i4>
      </vt:variant>
      <vt:variant>
        <vt:i4>5</vt:i4>
      </vt:variant>
      <vt:variant>
        <vt:lpwstr>http://xmkmain2:8080/content/act/20885878-ef20-4285-97a9-20d2f0463537.doc</vt:lpwstr>
      </vt:variant>
      <vt:variant>
        <vt:lpwstr/>
      </vt:variant>
      <vt:variant>
        <vt:i4>4915287</vt:i4>
      </vt:variant>
      <vt:variant>
        <vt:i4>3</vt:i4>
      </vt:variant>
      <vt:variant>
        <vt:i4>0</vt:i4>
      </vt:variant>
      <vt:variant>
        <vt:i4>5</vt:i4>
      </vt:variant>
      <vt:variant>
        <vt:lpwstr>http://xmkmain2:8080/content/act/feaba0b1-b930-448e-95ea-0e4447842ea5.doc</vt:lpwstr>
      </vt:variant>
      <vt:variant>
        <vt:lpwstr/>
      </vt:variant>
      <vt:variant>
        <vt:i4>5177345</vt:i4>
      </vt:variant>
      <vt:variant>
        <vt:i4>0</vt:i4>
      </vt:variant>
      <vt:variant>
        <vt:i4>0</vt:i4>
      </vt:variant>
      <vt:variant>
        <vt:i4>5</vt:i4>
      </vt:variant>
      <vt:variant>
        <vt:lpwstr>http://xmkmain2:8080/content/act/225d3a40-e344-466b-ab27-358be17c1c29.doc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Минхаирова Гульнар Вагизовна</dc:creator>
  <cp:keywords/>
  <dc:description/>
  <cp:lastModifiedBy>Яна Каримова</cp:lastModifiedBy>
  <cp:revision>2</cp:revision>
  <cp:lastPrinted>2013-03-19T06:38:00Z</cp:lastPrinted>
  <dcterms:created xsi:type="dcterms:W3CDTF">2021-05-13T05:11:00Z</dcterms:created>
  <dcterms:modified xsi:type="dcterms:W3CDTF">2021-05-13T05:11:00Z</dcterms:modified>
</cp:coreProperties>
</file>