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C76" w:rsidRDefault="0028684B" w:rsidP="00C407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0" b="0"/>
            <wp:wrapSquare wrapText="right"/>
            <wp:docPr id="10" name="Рисунок 10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450" w:rsidRPr="00110450" w:rsidRDefault="00110450" w:rsidP="00C4075E">
      <w:pPr>
        <w:pStyle w:val="aa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110450" w:rsidRPr="00D427EC" w:rsidRDefault="00D50DD8" w:rsidP="00110450">
      <w:pPr>
        <w:pStyle w:val="aa"/>
        <w:rPr>
          <w:b/>
          <w:szCs w:val="32"/>
        </w:rPr>
      </w:pPr>
      <w:r>
        <w:rPr>
          <w:b/>
          <w:szCs w:val="32"/>
        </w:rPr>
        <w:t>Ханты-Мансийский автономный округ</w:t>
      </w:r>
      <w:r w:rsidR="00110450">
        <w:rPr>
          <w:b/>
          <w:szCs w:val="32"/>
        </w:rPr>
        <w:t xml:space="preserve"> </w:t>
      </w:r>
      <w:r w:rsidR="00110450" w:rsidRPr="00D427EC">
        <w:rPr>
          <w:b/>
          <w:szCs w:val="32"/>
        </w:rPr>
        <w:t>-</w:t>
      </w:r>
      <w:r w:rsidR="00110450">
        <w:rPr>
          <w:b/>
          <w:szCs w:val="32"/>
        </w:rPr>
        <w:t xml:space="preserve"> </w:t>
      </w:r>
      <w:r w:rsidR="00110450" w:rsidRPr="00D427EC">
        <w:rPr>
          <w:b/>
          <w:szCs w:val="32"/>
        </w:rPr>
        <w:t>Югра</w:t>
      </w:r>
    </w:p>
    <w:p w:rsidR="00110450" w:rsidRDefault="00110450" w:rsidP="00110450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110450" w:rsidRPr="00D427EC" w:rsidRDefault="00110450" w:rsidP="001104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110450" w:rsidRPr="00D427EC" w:rsidRDefault="00110450" w:rsidP="001104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110450" w:rsidRPr="00D427EC" w:rsidRDefault="00110450" w:rsidP="00110450">
      <w:pPr>
        <w:pStyle w:val="ab"/>
        <w:jc w:val="both"/>
        <w:rPr>
          <w:sz w:val="28"/>
          <w:szCs w:val="28"/>
        </w:rPr>
      </w:pPr>
    </w:p>
    <w:p w:rsidR="00110450" w:rsidRPr="00D427EC" w:rsidRDefault="00110450" w:rsidP="00110450">
      <w:pPr>
        <w:pStyle w:val="ab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110450" w:rsidRPr="00C4075E" w:rsidRDefault="00110450" w:rsidP="00110450">
      <w:pPr>
        <w:tabs>
          <w:tab w:val="left" w:pos="900"/>
        </w:tabs>
        <w:jc w:val="both"/>
        <w:rPr>
          <w:sz w:val="28"/>
          <w:szCs w:val="28"/>
        </w:rPr>
      </w:pPr>
    </w:p>
    <w:p w:rsidR="00DE16A7" w:rsidRPr="00634CD6" w:rsidRDefault="00634CD6" w:rsidP="00DE16A7">
      <w:pPr>
        <w:pStyle w:val="ab"/>
        <w:rPr>
          <w:sz w:val="28"/>
          <w:szCs w:val="28"/>
        </w:rPr>
      </w:pPr>
      <w:r w:rsidRPr="00634CD6">
        <w:rPr>
          <w:sz w:val="28"/>
          <w:szCs w:val="28"/>
        </w:rPr>
        <w:t>30</w:t>
      </w:r>
      <w:r w:rsidR="00AA30D4" w:rsidRPr="00634CD6">
        <w:rPr>
          <w:sz w:val="28"/>
          <w:szCs w:val="28"/>
        </w:rPr>
        <w:t>.11</w:t>
      </w:r>
      <w:r w:rsidR="000205A3" w:rsidRPr="00634CD6">
        <w:rPr>
          <w:sz w:val="28"/>
          <w:szCs w:val="28"/>
        </w:rPr>
        <w:t>.2020</w:t>
      </w:r>
      <w:r w:rsidR="00DE16A7" w:rsidRPr="00634CD6">
        <w:rPr>
          <w:sz w:val="28"/>
          <w:szCs w:val="28"/>
        </w:rPr>
        <w:tab/>
      </w:r>
      <w:r w:rsidR="00DE16A7" w:rsidRPr="00634CD6">
        <w:rPr>
          <w:sz w:val="28"/>
          <w:szCs w:val="28"/>
        </w:rPr>
        <w:tab/>
      </w:r>
      <w:r w:rsidR="00DE16A7" w:rsidRPr="00634CD6">
        <w:rPr>
          <w:sz w:val="28"/>
          <w:szCs w:val="28"/>
        </w:rPr>
        <w:tab/>
      </w:r>
      <w:r w:rsidR="00DE16A7" w:rsidRPr="00634CD6">
        <w:rPr>
          <w:sz w:val="28"/>
          <w:szCs w:val="28"/>
        </w:rPr>
        <w:tab/>
      </w:r>
      <w:r w:rsidR="00DE16A7" w:rsidRPr="00634CD6">
        <w:rPr>
          <w:sz w:val="28"/>
          <w:szCs w:val="28"/>
        </w:rPr>
        <w:tab/>
      </w:r>
      <w:r w:rsidR="00DE16A7" w:rsidRPr="00634CD6">
        <w:rPr>
          <w:sz w:val="28"/>
          <w:szCs w:val="28"/>
        </w:rPr>
        <w:tab/>
      </w:r>
      <w:r w:rsidR="00DE16A7" w:rsidRPr="00634CD6">
        <w:rPr>
          <w:sz w:val="28"/>
          <w:szCs w:val="28"/>
        </w:rPr>
        <w:tab/>
      </w:r>
      <w:r w:rsidR="00DE16A7" w:rsidRPr="00634CD6">
        <w:rPr>
          <w:sz w:val="28"/>
          <w:szCs w:val="28"/>
        </w:rPr>
        <w:tab/>
      </w:r>
      <w:r w:rsidR="00DE16A7" w:rsidRPr="00634CD6">
        <w:rPr>
          <w:sz w:val="28"/>
          <w:szCs w:val="28"/>
        </w:rPr>
        <w:tab/>
        <w:t xml:space="preserve">      </w:t>
      </w:r>
      <w:r w:rsidR="00B81058" w:rsidRPr="00634CD6">
        <w:rPr>
          <w:sz w:val="28"/>
          <w:szCs w:val="28"/>
        </w:rPr>
        <w:tab/>
      </w:r>
      <w:r w:rsidR="00B81058" w:rsidRPr="00634CD6">
        <w:rPr>
          <w:sz w:val="28"/>
          <w:szCs w:val="28"/>
        </w:rPr>
        <w:tab/>
      </w:r>
      <w:r w:rsidR="00C4075E" w:rsidRPr="00634CD6">
        <w:rPr>
          <w:sz w:val="28"/>
          <w:szCs w:val="28"/>
        </w:rPr>
        <w:t>№</w:t>
      </w:r>
      <w:r w:rsidR="0028684B" w:rsidRPr="00634CD6">
        <w:rPr>
          <w:sz w:val="28"/>
          <w:szCs w:val="28"/>
        </w:rPr>
        <w:t xml:space="preserve"> </w:t>
      </w:r>
      <w:r w:rsidRPr="00634CD6">
        <w:rPr>
          <w:sz w:val="28"/>
          <w:szCs w:val="28"/>
        </w:rPr>
        <w:t>69</w:t>
      </w:r>
    </w:p>
    <w:p w:rsidR="00B81058" w:rsidRPr="00A5285C" w:rsidRDefault="00B81058" w:rsidP="00DE16A7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634CD6" w:rsidRDefault="00634CD6" w:rsidP="00634CD6">
      <w:pPr>
        <w:rPr>
          <w:sz w:val="28"/>
          <w:szCs w:val="28"/>
        </w:rPr>
      </w:pPr>
    </w:p>
    <w:p w:rsidR="00634CD6" w:rsidRPr="00D11923" w:rsidRDefault="00634CD6" w:rsidP="00634CD6">
      <w:pPr>
        <w:rPr>
          <w:sz w:val="28"/>
          <w:szCs w:val="28"/>
        </w:rPr>
      </w:pPr>
      <w:r w:rsidRPr="00D11923">
        <w:rPr>
          <w:sz w:val="28"/>
          <w:szCs w:val="28"/>
        </w:rPr>
        <w:t>Об утверждении перечня</w:t>
      </w:r>
    </w:p>
    <w:p w:rsidR="00634CD6" w:rsidRPr="00D11923" w:rsidRDefault="00634CD6" w:rsidP="00634CD6">
      <w:pPr>
        <w:rPr>
          <w:sz w:val="28"/>
          <w:szCs w:val="28"/>
        </w:rPr>
      </w:pPr>
      <w:r w:rsidRPr="00D11923">
        <w:rPr>
          <w:sz w:val="28"/>
          <w:szCs w:val="28"/>
        </w:rPr>
        <w:t xml:space="preserve">налоговых расходов </w:t>
      </w:r>
    </w:p>
    <w:p w:rsidR="00634CD6" w:rsidRPr="00634CD6" w:rsidRDefault="00634CD6" w:rsidP="00634CD6">
      <w:pPr>
        <w:rPr>
          <w:sz w:val="28"/>
          <w:szCs w:val="28"/>
        </w:rPr>
      </w:pPr>
      <w:r w:rsidRPr="00D11923">
        <w:rPr>
          <w:sz w:val="28"/>
          <w:szCs w:val="28"/>
        </w:rPr>
        <w:t xml:space="preserve">города </w:t>
      </w:r>
      <w:r w:rsidRPr="00634CD6">
        <w:rPr>
          <w:sz w:val="28"/>
          <w:szCs w:val="28"/>
        </w:rPr>
        <w:t>Пыть-Яха</w:t>
      </w:r>
    </w:p>
    <w:p w:rsidR="00DE16A7" w:rsidRPr="00634CD6" w:rsidRDefault="00634CD6" w:rsidP="00634CD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34CD6">
        <w:rPr>
          <w:rFonts w:ascii="Times New Roman" w:hAnsi="Times New Roman" w:cs="Times New Roman"/>
          <w:sz w:val="28"/>
          <w:szCs w:val="28"/>
        </w:rPr>
        <w:t>на 1 января 2021 года</w:t>
      </w:r>
    </w:p>
    <w:p w:rsidR="00634CD6" w:rsidRPr="00634CD6" w:rsidRDefault="00634CD6" w:rsidP="00634CD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634CD6" w:rsidRDefault="00634CD6" w:rsidP="00634CD6">
      <w:pPr>
        <w:pStyle w:val="ConsPlusNormal"/>
        <w:tabs>
          <w:tab w:val="num" w:pos="426"/>
        </w:tabs>
        <w:ind w:firstLine="0"/>
        <w:rPr>
          <w:sz w:val="28"/>
          <w:szCs w:val="28"/>
        </w:rPr>
      </w:pPr>
    </w:p>
    <w:p w:rsidR="00537393" w:rsidRDefault="00537393" w:rsidP="0087060A">
      <w:pPr>
        <w:tabs>
          <w:tab w:val="right" w:pos="0"/>
          <w:tab w:val="left" w:pos="567"/>
          <w:tab w:val="left" w:pos="851"/>
        </w:tabs>
        <w:spacing w:line="288" w:lineRule="auto"/>
        <w:jc w:val="both"/>
        <w:rPr>
          <w:sz w:val="28"/>
          <w:szCs w:val="28"/>
        </w:rPr>
      </w:pPr>
    </w:p>
    <w:p w:rsidR="00634CD6" w:rsidRDefault="00634CD6" w:rsidP="00634CD6">
      <w:pPr>
        <w:pStyle w:val="af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bookmarkStart w:id="0" w:name="r1"/>
      <w:bookmarkEnd w:id="0"/>
      <w:r w:rsidRPr="00634CD6">
        <w:fldChar w:fldCharType="begin"/>
      </w:r>
      <w:r w:rsidRPr="00634CD6">
        <w:instrText xml:space="preserve"> HYPERLINK "https://login.consultant.ru/link/?rnd=00C02D249146BBB5BF142D81E1F890CB&amp;req=doc&amp;base=LAW&amp;n=336780&amp;dst=4767&amp;fld=134&amp;REFFIELD=134&amp;REFDST=100004&amp;REFDOC=195803&amp;REFBASE=RLAW926&amp;stat=refcode%3D10881%3Bdstident%3D4767%3Bindex%3D9&amp;date=28.11.2019" </w:instrText>
      </w:r>
      <w:r w:rsidRPr="00634CD6">
        <w:fldChar w:fldCharType="separate"/>
      </w:r>
      <w:r w:rsidRPr="00634CD6">
        <w:rPr>
          <w:rStyle w:val="ac"/>
          <w:color w:val="000000"/>
          <w:sz w:val="28"/>
          <w:szCs w:val="28"/>
          <w:u w:val="none"/>
        </w:rPr>
        <w:t>пунктом 1 статьи 174.3</w:t>
      </w:r>
      <w:r w:rsidRPr="00634CD6">
        <w:fldChar w:fldCharType="end"/>
      </w:r>
      <w:r w:rsidRPr="00634CD6">
        <w:rPr>
          <w:color w:val="000000"/>
          <w:sz w:val="28"/>
          <w:szCs w:val="28"/>
        </w:rPr>
        <w:t xml:space="preserve"> Бюджетного кодекса Российской Федерации</w:t>
      </w:r>
      <w:bookmarkStart w:id="1" w:name="r"/>
      <w:bookmarkEnd w:id="1"/>
      <w:r w:rsidRPr="00634CD6">
        <w:rPr>
          <w:color w:val="000000"/>
          <w:sz w:val="28"/>
          <w:szCs w:val="28"/>
        </w:rPr>
        <w:t xml:space="preserve">, </w:t>
      </w:r>
      <w:r w:rsidRPr="00634CD6">
        <w:rPr>
          <w:sz w:val="28"/>
          <w:szCs w:val="28"/>
        </w:rPr>
        <w:t>пунктом 2,3 постановления администрации</w:t>
      </w:r>
      <w:r>
        <w:rPr>
          <w:sz w:val="28"/>
          <w:szCs w:val="28"/>
        </w:rPr>
        <w:t xml:space="preserve"> города Пыть-Яха  от 16 июля 2020 года № 290-п «Об утверждении Порядка формирования перечня налоговых расходов и оценке налоговых расходов в муниципальном образовании городской округ город Пыть-Ях»,  </w:t>
      </w:r>
      <w:r w:rsidRPr="00634CD6">
        <w:rPr>
          <w:sz w:val="28"/>
          <w:szCs w:val="28"/>
        </w:rPr>
        <w:t>приказываю:</w:t>
      </w:r>
    </w:p>
    <w:p w:rsidR="00634CD6" w:rsidRDefault="00634CD6" w:rsidP="00634CD6">
      <w:pPr>
        <w:pStyle w:val="af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</w:p>
    <w:p w:rsidR="00634CD6" w:rsidRPr="00634CD6" w:rsidRDefault="00634CD6" w:rsidP="00634CD6">
      <w:pPr>
        <w:pStyle w:val="af"/>
        <w:tabs>
          <w:tab w:val="left" w:pos="0"/>
          <w:tab w:val="left" w:pos="1134"/>
        </w:tabs>
        <w:ind w:left="0" w:firstLine="710"/>
        <w:jc w:val="both"/>
      </w:pPr>
    </w:p>
    <w:p w:rsidR="00634CD6" w:rsidRDefault="00634CD6" w:rsidP="00634CD6">
      <w:pPr>
        <w:pStyle w:val="af"/>
        <w:numPr>
          <w:ilvl w:val="0"/>
          <w:numId w:val="9"/>
        </w:numPr>
        <w:tabs>
          <w:tab w:val="left" w:pos="0"/>
          <w:tab w:val="left" w:pos="1134"/>
        </w:tabs>
        <w:suppressAutoHyphens/>
        <w:ind w:left="0" w:firstLine="709"/>
        <w:jc w:val="both"/>
      </w:pPr>
      <w:r>
        <w:rPr>
          <w:sz w:val="28"/>
          <w:szCs w:val="28"/>
        </w:rPr>
        <w:t>Утвердить прилагаемый перечень налоговых расходов города Пыть-Яха (далее – перечень).</w:t>
      </w:r>
    </w:p>
    <w:p w:rsidR="00634CD6" w:rsidRDefault="00634CD6" w:rsidP="00634CD6">
      <w:pPr>
        <w:pStyle w:val="af"/>
        <w:numPr>
          <w:ilvl w:val="0"/>
          <w:numId w:val="9"/>
        </w:numPr>
        <w:tabs>
          <w:tab w:val="left" w:pos="1134"/>
        </w:tabs>
        <w:suppressAutoHyphens/>
        <w:autoSpaceDE w:val="0"/>
        <w:ind w:left="0" w:firstLine="709"/>
        <w:jc w:val="both"/>
      </w:pPr>
      <w:r>
        <w:rPr>
          <w:sz w:val="28"/>
          <w:szCs w:val="28"/>
        </w:rPr>
        <w:t xml:space="preserve">Разместить перечень на официальном сайте Администрации города Пыть-Яха </w:t>
      </w:r>
      <w:r>
        <w:rPr>
          <w:rFonts w:eastAsia="Calibri"/>
          <w:sz w:val="28"/>
          <w:szCs w:val="28"/>
          <w:lang w:eastAsia="en-US"/>
        </w:rPr>
        <w:t>в информационно-телекоммуникационной сети «Интернет».</w:t>
      </w:r>
    </w:p>
    <w:p w:rsidR="00E52425" w:rsidRPr="002C50D9" w:rsidRDefault="00E52425" w:rsidP="00634CD6">
      <w:pPr>
        <w:pStyle w:val="af"/>
        <w:numPr>
          <w:ilvl w:val="0"/>
          <w:numId w:val="9"/>
        </w:numPr>
        <w:tabs>
          <w:tab w:val="left" w:pos="567"/>
          <w:tab w:val="left" w:pos="851"/>
        </w:tabs>
        <w:spacing w:line="288" w:lineRule="auto"/>
        <w:jc w:val="both"/>
        <w:rPr>
          <w:sz w:val="28"/>
          <w:szCs w:val="28"/>
        </w:rPr>
      </w:pPr>
      <w:r w:rsidRPr="002C50D9">
        <w:rPr>
          <w:sz w:val="28"/>
          <w:szCs w:val="28"/>
        </w:rPr>
        <w:t xml:space="preserve">Настоящий приказ вступает в силу </w:t>
      </w:r>
      <w:r w:rsidR="00634CD6">
        <w:rPr>
          <w:sz w:val="28"/>
          <w:szCs w:val="28"/>
        </w:rPr>
        <w:t>с 01.01.2021 года</w:t>
      </w:r>
      <w:r w:rsidRPr="002C50D9">
        <w:rPr>
          <w:sz w:val="28"/>
          <w:szCs w:val="28"/>
        </w:rPr>
        <w:t>.</w:t>
      </w:r>
    </w:p>
    <w:p w:rsidR="00EB567E" w:rsidRDefault="00EB567E" w:rsidP="009B79E1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4CD6" w:rsidRDefault="00634CD6" w:rsidP="009B79E1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2" w:name="_GoBack"/>
      <w:bookmarkEnd w:id="2"/>
    </w:p>
    <w:p w:rsidR="00EB567E" w:rsidRDefault="00EB567E" w:rsidP="009B79E1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67E" w:rsidRDefault="00EB567E" w:rsidP="009B79E1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3167" w:rsidRPr="00A5285C" w:rsidRDefault="00932531" w:rsidP="009B79E1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285C">
        <w:rPr>
          <w:sz w:val="28"/>
          <w:szCs w:val="28"/>
        </w:rPr>
        <w:t>З</w:t>
      </w:r>
      <w:r w:rsidR="00423819" w:rsidRPr="00A5285C">
        <w:rPr>
          <w:sz w:val="28"/>
          <w:szCs w:val="28"/>
        </w:rPr>
        <w:t>аместител</w:t>
      </w:r>
      <w:r w:rsidRPr="00A5285C">
        <w:rPr>
          <w:sz w:val="28"/>
          <w:szCs w:val="28"/>
        </w:rPr>
        <w:t>ь п</w:t>
      </w:r>
      <w:r w:rsidR="00E52425" w:rsidRPr="00A5285C">
        <w:rPr>
          <w:sz w:val="28"/>
          <w:szCs w:val="28"/>
        </w:rPr>
        <w:t>редседател</w:t>
      </w:r>
      <w:r w:rsidR="005F3167" w:rsidRPr="00A5285C">
        <w:rPr>
          <w:sz w:val="28"/>
          <w:szCs w:val="28"/>
        </w:rPr>
        <w:t>я</w:t>
      </w:r>
    </w:p>
    <w:p w:rsidR="00BC70E0" w:rsidRPr="00A5285C" w:rsidRDefault="00E52425" w:rsidP="009B79E1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5285C">
        <w:rPr>
          <w:sz w:val="28"/>
          <w:szCs w:val="28"/>
        </w:rPr>
        <w:t>комитета по финансам</w:t>
      </w:r>
      <w:r w:rsidRPr="00A5285C">
        <w:rPr>
          <w:sz w:val="28"/>
          <w:szCs w:val="28"/>
        </w:rPr>
        <w:tab/>
        <w:t xml:space="preserve">        </w:t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="005F3167" w:rsidRPr="00A5285C">
        <w:rPr>
          <w:sz w:val="28"/>
          <w:szCs w:val="28"/>
        </w:rPr>
        <w:tab/>
      </w:r>
      <w:r w:rsidR="005F3167"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Pr="00A5285C">
        <w:rPr>
          <w:sz w:val="28"/>
          <w:szCs w:val="28"/>
        </w:rPr>
        <w:tab/>
      </w:r>
      <w:r w:rsidR="005F3167" w:rsidRPr="00A5285C">
        <w:rPr>
          <w:sz w:val="28"/>
          <w:szCs w:val="28"/>
        </w:rPr>
        <w:t>Е.Г. Баляева</w:t>
      </w:r>
    </w:p>
    <w:sectPr w:rsidR="00BC70E0" w:rsidRPr="00A5285C" w:rsidSect="002F75F9">
      <w:headerReference w:type="even" r:id="rId9"/>
      <w:headerReference w:type="default" r:id="rId10"/>
      <w:pgSz w:w="11906" w:h="16838"/>
      <w:pgMar w:top="1135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95A" w:rsidRDefault="004F395A">
      <w:r>
        <w:separator/>
      </w:r>
    </w:p>
  </w:endnote>
  <w:endnote w:type="continuationSeparator" w:id="0">
    <w:p w:rsidR="004F395A" w:rsidRDefault="004F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95A" w:rsidRDefault="004F395A">
      <w:r>
        <w:separator/>
      </w:r>
    </w:p>
  </w:footnote>
  <w:footnote w:type="continuationSeparator" w:id="0">
    <w:p w:rsidR="004F395A" w:rsidRDefault="004F3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43" w:rsidRDefault="00475A43" w:rsidP="001104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75A43" w:rsidRDefault="00475A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A43" w:rsidRDefault="00475A4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C50D9">
      <w:rPr>
        <w:noProof/>
      </w:rPr>
      <w:t>2</w:t>
    </w:r>
    <w:r>
      <w:fldChar w:fldCharType="end"/>
    </w:r>
  </w:p>
  <w:p w:rsidR="00475A43" w:rsidRDefault="00475A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5202A8E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sz w:val="28"/>
        <w:szCs w:val="28"/>
        <w:lang w:eastAsia="en-US"/>
      </w:rPr>
    </w:lvl>
    <w:lvl w:ilvl="1" w:tentative="1">
      <w:start w:val="1"/>
      <w:numFmt w:val="lowerLetter"/>
      <w:pStyle w:val="a"/>
      <w:lvlText w:val="%2."/>
      <w:lvlJc w:val="left"/>
      <w:pPr>
        <w:ind w:left="1440" w:hanging="360"/>
      </w:pPr>
    </w:lvl>
    <w:lvl w:ilvl="2" w:tentative="1">
      <w:start w:val="1"/>
      <w:numFmt w:val="lowerRoman"/>
      <w:pStyle w:val="a"/>
      <w:lvlText w:val="%3."/>
      <w:lvlJc w:val="right"/>
      <w:pPr>
        <w:ind w:left="2160" w:hanging="180"/>
      </w:pPr>
    </w:lvl>
    <w:lvl w:ilvl="3" w:tentative="1">
      <w:start w:val="1"/>
      <w:numFmt w:val="decimal"/>
      <w:pStyle w:val="a"/>
      <w:lvlText w:val="%4."/>
      <w:lvlJc w:val="left"/>
      <w:pPr>
        <w:ind w:left="2880" w:hanging="360"/>
      </w:pPr>
    </w:lvl>
    <w:lvl w:ilvl="4" w:tentative="1">
      <w:start w:val="1"/>
      <w:numFmt w:val="lowerLetter"/>
      <w:pStyle w:val="a"/>
      <w:lvlText w:val="%5."/>
      <w:lvlJc w:val="left"/>
      <w:pPr>
        <w:ind w:left="3600" w:hanging="360"/>
      </w:pPr>
    </w:lvl>
    <w:lvl w:ilvl="5" w:tentative="1">
      <w:start w:val="1"/>
      <w:numFmt w:val="lowerRoman"/>
      <w:pStyle w:val="a"/>
      <w:lvlText w:val="%6."/>
      <w:lvlJc w:val="right"/>
      <w:pPr>
        <w:ind w:left="4320" w:hanging="180"/>
      </w:pPr>
    </w:lvl>
    <w:lvl w:ilvl="6" w:tentative="1">
      <w:start w:val="1"/>
      <w:numFmt w:val="decimal"/>
      <w:pStyle w:val="a"/>
      <w:lvlText w:val="%7."/>
      <w:lvlJc w:val="left"/>
      <w:pPr>
        <w:ind w:left="5040" w:hanging="360"/>
      </w:pPr>
    </w:lvl>
    <w:lvl w:ilvl="7" w:tentative="1">
      <w:start w:val="1"/>
      <w:numFmt w:val="lowerLetter"/>
      <w:pStyle w:val="a"/>
      <w:lvlText w:val="%8."/>
      <w:lvlJc w:val="left"/>
      <w:pPr>
        <w:ind w:left="5760" w:hanging="360"/>
      </w:pPr>
    </w:lvl>
    <w:lvl w:ilvl="8" w:tentative="1">
      <w:start w:val="1"/>
      <w:numFmt w:val="lowerRoman"/>
      <w:pStyle w:val="a"/>
      <w:lvlText w:val="%9."/>
      <w:lvlJc w:val="right"/>
      <w:pPr>
        <w:ind w:left="6480" w:hanging="180"/>
      </w:pPr>
    </w:lvl>
  </w:abstractNum>
  <w:abstractNum w:abstractNumId="1" w15:restartNumberingAfterBreak="0">
    <w:nsid w:val="11FB0044"/>
    <w:multiLevelType w:val="hybridMultilevel"/>
    <w:tmpl w:val="9CA26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65B2DEA"/>
    <w:multiLevelType w:val="hybridMultilevel"/>
    <w:tmpl w:val="255A5E0C"/>
    <w:lvl w:ilvl="0" w:tplc="91A28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081209"/>
    <w:multiLevelType w:val="hybridMultilevel"/>
    <w:tmpl w:val="048CD83C"/>
    <w:lvl w:ilvl="0" w:tplc="BEFC7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B1155A"/>
    <w:multiLevelType w:val="hybridMultilevel"/>
    <w:tmpl w:val="98B82F06"/>
    <w:lvl w:ilvl="0" w:tplc="D0B089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E641B9"/>
    <w:multiLevelType w:val="hybridMultilevel"/>
    <w:tmpl w:val="B40E158C"/>
    <w:lvl w:ilvl="0" w:tplc="F39078B8">
      <w:start w:val="1"/>
      <w:numFmt w:val="decimal"/>
      <w:lvlText w:val="%1."/>
      <w:lvlJc w:val="left"/>
      <w:pPr>
        <w:tabs>
          <w:tab w:val="num" w:pos="600"/>
        </w:tabs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8" w15:restartNumberingAfterBreak="0">
    <w:nsid w:val="72C420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F8"/>
    <w:rsid w:val="00006903"/>
    <w:rsid w:val="000119DE"/>
    <w:rsid w:val="00015C4F"/>
    <w:rsid w:val="000205A3"/>
    <w:rsid w:val="00021351"/>
    <w:rsid w:val="0002143A"/>
    <w:rsid w:val="000237BA"/>
    <w:rsid w:val="00024FC6"/>
    <w:rsid w:val="00045BF5"/>
    <w:rsid w:val="00070B95"/>
    <w:rsid w:val="000B2845"/>
    <w:rsid w:val="000B4412"/>
    <w:rsid w:val="000E25C8"/>
    <w:rsid w:val="00110450"/>
    <w:rsid w:val="00111F76"/>
    <w:rsid w:val="00120AB5"/>
    <w:rsid w:val="00124AF1"/>
    <w:rsid w:val="0013575D"/>
    <w:rsid w:val="001411F6"/>
    <w:rsid w:val="00164698"/>
    <w:rsid w:val="001704E9"/>
    <w:rsid w:val="00186B40"/>
    <w:rsid w:val="001963F0"/>
    <w:rsid w:val="001C1AAA"/>
    <w:rsid w:val="001F4401"/>
    <w:rsid w:val="001F4A57"/>
    <w:rsid w:val="00223517"/>
    <w:rsid w:val="00227FB7"/>
    <w:rsid w:val="00252AF9"/>
    <w:rsid w:val="00256B13"/>
    <w:rsid w:val="0028684B"/>
    <w:rsid w:val="00292C01"/>
    <w:rsid w:val="00295EDE"/>
    <w:rsid w:val="002A3AF4"/>
    <w:rsid w:val="002B7E8C"/>
    <w:rsid w:val="002C50D9"/>
    <w:rsid w:val="002E3191"/>
    <w:rsid w:val="002E779D"/>
    <w:rsid w:val="002F178B"/>
    <w:rsid w:val="002F390B"/>
    <w:rsid w:val="002F75F9"/>
    <w:rsid w:val="0031519C"/>
    <w:rsid w:val="0032416F"/>
    <w:rsid w:val="00326A4B"/>
    <w:rsid w:val="003401A5"/>
    <w:rsid w:val="00342BD4"/>
    <w:rsid w:val="0034504C"/>
    <w:rsid w:val="00346A53"/>
    <w:rsid w:val="0035387A"/>
    <w:rsid w:val="00367E23"/>
    <w:rsid w:val="00376A3E"/>
    <w:rsid w:val="00380D1A"/>
    <w:rsid w:val="00393755"/>
    <w:rsid w:val="00394E85"/>
    <w:rsid w:val="003C06C1"/>
    <w:rsid w:val="003E4E2A"/>
    <w:rsid w:val="003E5035"/>
    <w:rsid w:val="00423819"/>
    <w:rsid w:val="004257A3"/>
    <w:rsid w:val="00432122"/>
    <w:rsid w:val="004359E4"/>
    <w:rsid w:val="00475A43"/>
    <w:rsid w:val="004A132C"/>
    <w:rsid w:val="004A4439"/>
    <w:rsid w:val="004B2843"/>
    <w:rsid w:val="004B5AC8"/>
    <w:rsid w:val="004C53BE"/>
    <w:rsid w:val="004C5474"/>
    <w:rsid w:val="004C744B"/>
    <w:rsid w:val="004D53B5"/>
    <w:rsid w:val="004E36CC"/>
    <w:rsid w:val="004F395A"/>
    <w:rsid w:val="0050162F"/>
    <w:rsid w:val="0050708A"/>
    <w:rsid w:val="00515CCA"/>
    <w:rsid w:val="00516F54"/>
    <w:rsid w:val="005204EE"/>
    <w:rsid w:val="00523C55"/>
    <w:rsid w:val="0052657C"/>
    <w:rsid w:val="00537393"/>
    <w:rsid w:val="00544FD5"/>
    <w:rsid w:val="00552D39"/>
    <w:rsid w:val="00555DC7"/>
    <w:rsid w:val="0056579C"/>
    <w:rsid w:val="00571CB7"/>
    <w:rsid w:val="005C2254"/>
    <w:rsid w:val="005C5DCC"/>
    <w:rsid w:val="005D1FCA"/>
    <w:rsid w:val="005E1280"/>
    <w:rsid w:val="005E1AF8"/>
    <w:rsid w:val="005E7C47"/>
    <w:rsid w:val="005F3167"/>
    <w:rsid w:val="00604C13"/>
    <w:rsid w:val="0061613A"/>
    <w:rsid w:val="00621F39"/>
    <w:rsid w:val="00630A07"/>
    <w:rsid w:val="00634CD6"/>
    <w:rsid w:val="006B32CA"/>
    <w:rsid w:val="006B6D1C"/>
    <w:rsid w:val="006E7C76"/>
    <w:rsid w:val="006F0A54"/>
    <w:rsid w:val="00720526"/>
    <w:rsid w:val="007242D2"/>
    <w:rsid w:val="007252E6"/>
    <w:rsid w:val="00735843"/>
    <w:rsid w:val="00737B0D"/>
    <w:rsid w:val="00744F9B"/>
    <w:rsid w:val="007505C0"/>
    <w:rsid w:val="00757AD2"/>
    <w:rsid w:val="0076137E"/>
    <w:rsid w:val="00763DFA"/>
    <w:rsid w:val="00767B23"/>
    <w:rsid w:val="007726F0"/>
    <w:rsid w:val="007757EB"/>
    <w:rsid w:val="00780891"/>
    <w:rsid w:val="007A64C4"/>
    <w:rsid w:val="007F0D9B"/>
    <w:rsid w:val="007F230C"/>
    <w:rsid w:val="007F7369"/>
    <w:rsid w:val="00830C5E"/>
    <w:rsid w:val="0087060A"/>
    <w:rsid w:val="00875CDB"/>
    <w:rsid w:val="0089537E"/>
    <w:rsid w:val="008A3E02"/>
    <w:rsid w:val="008C03AF"/>
    <w:rsid w:val="008D1694"/>
    <w:rsid w:val="008D6B43"/>
    <w:rsid w:val="008E3E05"/>
    <w:rsid w:val="008E67B4"/>
    <w:rsid w:val="008F3696"/>
    <w:rsid w:val="008F4870"/>
    <w:rsid w:val="009000FB"/>
    <w:rsid w:val="00912818"/>
    <w:rsid w:val="009178BC"/>
    <w:rsid w:val="00925209"/>
    <w:rsid w:val="00932531"/>
    <w:rsid w:val="009542CB"/>
    <w:rsid w:val="0095687D"/>
    <w:rsid w:val="00960D10"/>
    <w:rsid w:val="009748D2"/>
    <w:rsid w:val="00977E21"/>
    <w:rsid w:val="00982FFE"/>
    <w:rsid w:val="009B450F"/>
    <w:rsid w:val="009B79E1"/>
    <w:rsid w:val="009C1C0A"/>
    <w:rsid w:val="009C4C8E"/>
    <w:rsid w:val="009C51C5"/>
    <w:rsid w:val="009C51C7"/>
    <w:rsid w:val="00A22256"/>
    <w:rsid w:val="00A227AC"/>
    <w:rsid w:val="00A30546"/>
    <w:rsid w:val="00A5285C"/>
    <w:rsid w:val="00A55B04"/>
    <w:rsid w:val="00A704CA"/>
    <w:rsid w:val="00AA153A"/>
    <w:rsid w:val="00AA30D4"/>
    <w:rsid w:val="00AB19FE"/>
    <w:rsid w:val="00B010C7"/>
    <w:rsid w:val="00B01200"/>
    <w:rsid w:val="00B02768"/>
    <w:rsid w:val="00B114A0"/>
    <w:rsid w:val="00B2454A"/>
    <w:rsid w:val="00B24F68"/>
    <w:rsid w:val="00B375C6"/>
    <w:rsid w:val="00B50572"/>
    <w:rsid w:val="00B524D5"/>
    <w:rsid w:val="00B81058"/>
    <w:rsid w:val="00B8168A"/>
    <w:rsid w:val="00B86F0F"/>
    <w:rsid w:val="00B92194"/>
    <w:rsid w:val="00B9288F"/>
    <w:rsid w:val="00BA07EF"/>
    <w:rsid w:val="00BB62FE"/>
    <w:rsid w:val="00BC70E0"/>
    <w:rsid w:val="00BD00C6"/>
    <w:rsid w:val="00BE3F75"/>
    <w:rsid w:val="00C05E99"/>
    <w:rsid w:val="00C11FF1"/>
    <w:rsid w:val="00C254DC"/>
    <w:rsid w:val="00C264A6"/>
    <w:rsid w:val="00C26C7A"/>
    <w:rsid w:val="00C27FAE"/>
    <w:rsid w:val="00C4075E"/>
    <w:rsid w:val="00C91693"/>
    <w:rsid w:val="00CA2C8D"/>
    <w:rsid w:val="00CA3210"/>
    <w:rsid w:val="00CB20CD"/>
    <w:rsid w:val="00CB3503"/>
    <w:rsid w:val="00CE0634"/>
    <w:rsid w:val="00CE1CB2"/>
    <w:rsid w:val="00D11FCF"/>
    <w:rsid w:val="00D26227"/>
    <w:rsid w:val="00D27E33"/>
    <w:rsid w:val="00D36C00"/>
    <w:rsid w:val="00D37A5E"/>
    <w:rsid w:val="00D50DD8"/>
    <w:rsid w:val="00D5798B"/>
    <w:rsid w:val="00D75A6C"/>
    <w:rsid w:val="00D87350"/>
    <w:rsid w:val="00DA39D1"/>
    <w:rsid w:val="00DA3EF0"/>
    <w:rsid w:val="00DD22BF"/>
    <w:rsid w:val="00DD49CF"/>
    <w:rsid w:val="00DE16A7"/>
    <w:rsid w:val="00E1198D"/>
    <w:rsid w:val="00E124E9"/>
    <w:rsid w:val="00E1317D"/>
    <w:rsid w:val="00E27FAC"/>
    <w:rsid w:val="00E313E4"/>
    <w:rsid w:val="00E52425"/>
    <w:rsid w:val="00E70AF8"/>
    <w:rsid w:val="00E72665"/>
    <w:rsid w:val="00E74635"/>
    <w:rsid w:val="00E97F31"/>
    <w:rsid w:val="00EA20E9"/>
    <w:rsid w:val="00EB567E"/>
    <w:rsid w:val="00EC27C4"/>
    <w:rsid w:val="00EC5C10"/>
    <w:rsid w:val="00ED0321"/>
    <w:rsid w:val="00ED5CCD"/>
    <w:rsid w:val="00EE3E5E"/>
    <w:rsid w:val="00F03516"/>
    <w:rsid w:val="00F038AB"/>
    <w:rsid w:val="00F20A17"/>
    <w:rsid w:val="00F4646B"/>
    <w:rsid w:val="00F516E3"/>
    <w:rsid w:val="00F61A4D"/>
    <w:rsid w:val="00F759EE"/>
    <w:rsid w:val="00F76748"/>
    <w:rsid w:val="00F85634"/>
    <w:rsid w:val="00F8599C"/>
    <w:rsid w:val="00F94E8E"/>
    <w:rsid w:val="00FA15B3"/>
    <w:rsid w:val="00FA2E1A"/>
    <w:rsid w:val="00FA74F8"/>
    <w:rsid w:val="00FB448D"/>
    <w:rsid w:val="00FB4959"/>
    <w:rsid w:val="00FC1858"/>
    <w:rsid w:val="00FC1F35"/>
    <w:rsid w:val="00FE6FBE"/>
    <w:rsid w:val="00FF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95CDE-6CE4-4D67-A19F-70F6F4FD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67E"/>
    <w:rPr>
      <w:sz w:val="24"/>
      <w:szCs w:val="24"/>
    </w:rPr>
  </w:style>
  <w:style w:type="paragraph" w:styleId="1">
    <w:name w:val="heading 1"/>
    <w:basedOn w:val="a"/>
    <w:next w:val="a"/>
    <w:qFormat/>
    <w:rsid w:val="006E7C76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6E7C7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6E7C7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6E7C76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8"/>
      <w:szCs w:val="20"/>
    </w:rPr>
  </w:style>
  <w:style w:type="paragraph" w:styleId="5">
    <w:name w:val="heading 5"/>
    <w:basedOn w:val="a"/>
    <w:next w:val="a"/>
    <w:qFormat/>
    <w:rsid w:val="006E7C76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6E7C76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6E7C76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6E7C76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6E7C7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E1AF8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rsid w:val="005E1AF8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5">
    <w:name w:val="header"/>
    <w:basedOn w:val="a"/>
    <w:link w:val="a6"/>
    <w:uiPriority w:val="99"/>
    <w:rsid w:val="00CA3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20526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CA3210"/>
  </w:style>
  <w:style w:type="paragraph" w:styleId="a8">
    <w:name w:val="Balloon Text"/>
    <w:basedOn w:val="a"/>
    <w:semiHidden/>
    <w:rsid w:val="00AB19FE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DD49CF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110450"/>
    <w:pPr>
      <w:jc w:val="center"/>
    </w:pPr>
    <w:rPr>
      <w:sz w:val="32"/>
      <w:szCs w:val="20"/>
    </w:rPr>
  </w:style>
  <w:style w:type="paragraph" w:styleId="ab">
    <w:name w:val="Body Text"/>
    <w:basedOn w:val="a"/>
    <w:rsid w:val="00110450"/>
    <w:rPr>
      <w:szCs w:val="20"/>
    </w:rPr>
  </w:style>
  <w:style w:type="character" w:styleId="ac">
    <w:name w:val="Hyperlink"/>
    <w:uiPriority w:val="99"/>
    <w:rsid w:val="00720526"/>
    <w:rPr>
      <w:color w:val="0000FF"/>
      <w:u w:val="single"/>
    </w:rPr>
  </w:style>
  <w:style w:type="paragraph" w:customStyle="1" w:styleId="ConsPlusNormal">
    <w:name w:val="ConsPlusNormal"/>
    <w:rsid w:val="00DE16A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FollowedHyperlink"/>
    <w:uiPriority w:val="99"/>
    <w:unhideWhenUsed/>
    <w:rsid w:val="00164698"/>
    <w:rPr>
      <w:color w:val="800080"/>
      <w:u w:val="single"/>
    </w:rPr>
  </w:style>
  <w:style w:type="paragraph" w:customStyle="1" w:styleId="xl64">
    <w:name w:val="xl64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70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868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28684B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8684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286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styleId="ae">
    <w:name w:val="Table Grid"/>
    <w:basedOn w:val="a1"/>
    <w:rsid w:val="003E5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qFormat/>
    <w:rsid w:val="002C5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3D689-0AA0-42FA-A4B6-75F2A408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</vt:lpstr>
      <vt:lpstr>3</vt:lpstr>
    </vt:vector>
  </TitlesOfParts>
  <Company>Администрация города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Пользователь</dc:creator>
  <cp:keywords/>
  <dc:description/>
  <cp:lastModifiedBy>Людмила Фатхиева</cp:lastModifiedBy>
  <cp:revision>4</cp:revision>
  <cp:lastPrinted>2020-11-24T10:49:00Z</cp:lastPrinted>
  <dcterms:created xsi:type="dcterms:W3CDTF">2020-11-24T10:42:00Z</dcterms:created>
  <dcterms:modified xsi:type="dcterms:W3CDTF">2020-11-30T07:50:00Z</dcterms:modified>
</cp:coreProperties>
</file>