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D869BA" w:rsidRDefault="00A94E4A" w:rsidP="00D869BA">
      <w:pPr>
        <w:pStyle w:val="2"/>
      </w:pPr>
      <w:r w:rsidRPr="00D869BA">
        <w:t>МУНИЦИПАЛЬНОЕ ОБРАЗОВАНИЕ</w:t>
      </w:r>
    </w:p>
    <w:p w:rsidR="00C35F53" w:rsidRPr="00D869BA" w:rsidRDefault="00A94E4A" w:rsidP="00D869BA">
      <w:pPr>
        <w:pStyle w:val="2"/>
      </w:pPr>
      <w:r w:rsidRPr="00D869BA">
        <w:t>городской округ</w:t>
      </w:r>
      <w:r w:rsidR="00C35F53" w:rsidRPr="00D869BA">
        <w:t xml:space="preserve"> Пыть-Ях</w:t>
      </w:r>
    </w:p>
    <w:p w:rsidR="00A94E4A" w:rsidRPr="00D869BA" w:rsidRDefault="00A94E4A" w:rsidP="00D869BA">
      <w:pPr>
        <w:pStyle w:val="2"/>
      </w:pPr>
      <w:r w:rsidRPr="00D869BA">
        <w:t>Ханты-Мансийского автономного округа-Югры</w:t>
      </w:r>
    </w:p>
    <w:p w:rsidR="00D869BA" w:rsidRPr="00D869BA" w:rsidRDefault="00C35F53" w:rsidP="00D869BA">
      <w:pPr>
        <w:pStyle w:val="2"/>
      </w:pPr>
      <w:r w:rsidRPr="00D869BA">
        <w:t>АДМИНИСТРАЦИЯ ГОРОДА</w:t>
      </w:r>
    </w:p>
    <w:p w:rsidR="00D869BA" w:rsidRPr="00D869BA" w:rsidRDefault="00D869BA" w:rsidP="00D869BA">
      <w:pPr>
        <w:pStyle w:val="2"/>
      </w:pPr>
    </w:p>
    <w:p w:rsidR="00C35F53" w:rsidRPr="00D869BA" w:rsidRDefault="00C35F53" w:rsidP="00D869BA">
      <w:pPr>
        <w:pStyle w:val="2"/>
      </w:pPr>
      <w:r w:rsidRPr="00D869BA">
        <w:t>П О С Т А Н О В Л Е Н И Е</w:t>
      </w:r>
    </w:p>
    <w:p w:rsidR="00694FB5" w:rsidRPr="00D869BA" w:rsidRDefault="00694FB5" w:rsidP="00694FB5">
      <w:pPr>
        <w:rPr>
          <w:rFonts w:cs="Arial"/>
          <w:szCs w:val="28"/>
        </w:rPr>
      </w:pPr>
    </w:p>
    <w:p w:rsidR="00403008" w:rsidRPr="00D869BA" w:rsidRDefault="006D7C59" w:rsidP="00694FB5">
      <w:pPr>
        <w:rPr>
          <w:rFonts w:cs="Arial"/>
          <w:szCs w:val="28"/>
        </w:rPr>
      </w:pPr>
      <w:r w:rsidRPr="00D869BA">
        <w:rPr>
          <w:rFonts w:cs="Arial"/>
          <w:szCs w:val="28"/>
        </w:rPr>
        <w:t>От 01.12.2021</w:t>
      </w:r>
      <w:r w:rsidR="00D869BA" w:rsidRPr="00D869BA">
        <w:rPr>
          <w:rFonts w:cs="Arial"/>
          <w:szCs w:val="28"/>
        </w:rPr>
        <w:t xml:space="preserve"> № </w:t>
      </w:r>
      <w:r w:rsidRPr="00D869BA">
        <w:rPr>
          <w:rFonts w:cs="Arial"/>
          <w:szCs w:val="28"/>
        </w:rPr>
        <w:t>533-па</w:t>
      </w:r>
    </w:p>
    <w:p w:rsidR="00F17134" w:rsidRPr="00D869BA" w:rsidRDefault="00F17134" w:rsidP="00694FB5">
      <w:pPr>
        <w:rPr>
          <w:rFonts w:cs="Arial"/>
          <w:szCs w:val="28"/>
        </w:rPr>
      </w:pPr>
    </w:p>
    <w:p w:rsidR="00D869BA" w:rsidRPr="00D869BA" w:rsidRDefault="00F009FC" w:rsidP="00D869BA">
      <w:pPr>
        <w:pStyle w:val="Title"/>
        <w:rPr>
          <w:szCs w:val="28"/>
        </w:rPr>
      </w:pPr>
      <w:r w:rsidRPr="00D869BA">
        <w:t>Об утверждении муниципальной</w:t>
      </w:r>
      <w:r w:rsidR="00D869BA" w:rsidRPr="00D869BA">
        <w:t xml:space="preserve"> </w:t>
      </w:r>
      <w:r w:rsidRPr="00D869BA">
        <w:t xml:space="preserve">программы </w:t>
      </w:r>
      <w:r w:rsidR="00D869BA" w:rsidRPr="00D869BA">
        <w:t>«</w:t>
      </w:r>
      <w:r w:rsidRPr="00D869BA">
        <w:t>Развитие муниципальной</w:t>
      </w:r>
      <w:r w:rsidR="00D869BA" w:rsidRPr="00D869BA">
        <w:t xml:space="preserve"> </w:t>
      </w:r>
      <w:r w:rsidRPr="00D869BA">
        <w:t>службы в городе Пыть-Яхе</w:t>
      </w:r>
      <w:r w:rsidR="00D869BA" w:rsidRPr="00D869BA">
        <w:rPr>
          <w:lang w:eastAsia="en-US"/>
        </w:rPr>
        <w:t>»</w:t>
      </w:r>
      <w:r w:rsidR="00D869BA" w:rsidRPr="00D869BA">
        <w:rPr>
          <w:szCs w:val="28"/>
        </w:rPr>
        <w:t xml:space="preserve"> </w:t>
      </w:r>
    </w:p>
    <w:p w:rsidR="00D869BA" w:rsidRDefault="00E024FE" w:rsidP="00E024FE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3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p w:rsidR="00E024FE" w:rsidRPr="00D869BA" w:rsidRDefault="00E024FE" w:rsidP="00D869BA">
      <w:pPr>
        <w:rPr>
          <w:rFonts w:cs="Arial"/>
          <w:szCs w:val="28"/>
        </w:rPr>
      </w:pPr>
    </w:p>
    <w:p w:rsidR="00D869BA" w:rsidRPr="00D869BA" w:rsidRDefault="00C22E41" w:rsidP="00C22E41">
      <w:pPr>
        <w:spacing w:line="360" w:lineRule="auto"/>
        <w:ind w:firstLine="708"/>
        <w:rPr>
          <w:rFonts w:cs="Arial"/>
          <w:szCs w:val="28"/>
        </w:rPr>
      </w:pPr>
      <w:r w:rsidRPr="00D869BA">
        <w:rPr>
          <w:rFonts w:cs="Arial"/>
          <w:szCs w:val="28"/>
          <w:lang w:eastAsia="en-US"/>
        </w:rPr>
        <w:t xml:space="preserve">В соответствии с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D869BA">
          <w:rPr>
            <w:rStyle w:val="af3"/>
            <w:rFonts w:cs="Arial"/>
            <w:szCs w:val="28"/>
            <w:lang w:eastAsia="en-US"/>
          </w:rPr>
          <w:t>Бюджетным кодексом</w:t>
        </w:r>
      </w:hyperlink>
      <w:r w:rsidRPr="00D869BA">
        <w:rPr>
          <w:rFonts w:cs="Arial"/>
          <w:szCs w:val="28"/>
          <w:lang w:eastAsia="en-US"/>
        </w:rPr>
        <w:t xml:space="preserve"> Российской Федерации, постановлением администрации города </w:t>
      </w:r>
      <w:hyperlink r:id="rId10" w:tooltip="постановление от 30.09.2021 0:00:00 №453-па Администрация г. Пыть-Ях&#10;&#10;О порядке разработки и реализации муниципальных программ города Пыть-Яха &#10;" w:history="1">
        <w:r w:rsidRPr="00D869BA">
          <w:rPr>
            <w:rStyle w:val="af3"/>
            <w:rFonts w:cs="Arial"/>
            <w:szCs w:val="28"/>
            <w:lang w:eastAsia="en-US"/>
          </w:rPr>
          <w:t>о</w:t>
        </w:r>
        <w:r w:rsidRPr="00D869BA">
          <w:rPr>
            <w:rStyle w:val="af3"/>
            <w:rFonts w:cs="Arial"/>
            <w:szCs w:val="28"/>
          </w:rPr>
          <w:t>т 30.09.2021</w:t>
        </w:r>
        <w:r w:rsidR="00D869BA" w:rsidRPr="00D869BA">
          <w:rPr>
            <w:rStyle w:val="af3"/>
            <w:rFonts w:cs="Arial"/>
            <w:szCs w:val="28"/>
          </w:rPr>
          <w:t xml:space="preserve"> № </w:t>
        </w:r>
        <w:r w:rsidRPr="00D869BA">
          <w:rPr>
            <w:rStyle w:val="af3"/>
            <w:rFonts w:cs="Arial"/>
            <w:szCs w:val="28"/>
          </w:rPr>
          <w:t>453-па</w:t>
        </w:r>
      </w:hyperlink>
      <w:r w:rsidRPr="00D869BA">
        <w:rPr>
          <w:rFonts w:cs="Arial"/>
          <w:szCs w:val="28"/>
        </w:rPr>
        <w:t xml:space="preserve"> </w:t>
      </w:r>
      <w:r w:rsidR="00D869BA" w:rsidRPr="00D869BA">
        <w:rPr>
          <w:rFonts w:cs="Arial"/>
          <w:szCs w:val="28"/>
        </w:rPr>
        <w:t>«</w:t>
      </w:r>
      <w:r w:rsidRPr="00D869BA">
        <w:rPr>
          <w:rFonts w:cs="Arial"/>
          <w:szCs w:val="28"/>
        </w:rPr>
        <w:t>О порядке разработки и реализации муниципальных программ города Пыть-Яха</w:t>
      </w:r>
      <w:r w:rsidR="00D869BA" w:rsidRPr="00D869BA">
        <w:rPr>
          <w:rFonts w:cs="Arial"/>
          <w:szCs w:val="28"/>
        </w:rPr>
        <w:t>»</w:t>
      </w:r>
      <w:r w:rsidRPr="00D869BA">
        <w:rPr>
          <w:rFonts w:cs="Arial"/>
          <w:szCs w:val="28"/>
        </w:rPr>
        <w:t>:</w:t>
      </w:r>
    </w:p>
    <w:p w:rsidR="00D869BA" w:rsidRPr="00D869BA" w:rsidRDefault="00D869BA" w:rsidP="00C22E41">
      <w:pPr>
        <w:spacing w:line="360" w:lineRule="auto"/>
        <w:ind w:firstLine="708"/>
        <w:rPr>
          <w:rFonts w:cs="Arial"/>
          <w:szCs w:val="28"/>
        </w:rPr>
      </w:pPr>
    </w:p>
    <w:p w:rsidR="00C22E41" w:rsidRPr="00D869BA" w:rsidRDefault="00C22E41" w:rsidP="00C22E41">
      <w:pPr>
        <w:pStyle w:val="21"/>
        <w:spacing w:after="0" w:line="360" w:lineRule="auto"/>
        <w:ind w:firstLine="709"/>
        <w:rPr>
          <w:rFonts w:cs="Arial"/>
          <w:sz w:val="24"/>
          <w:szCs w:val="28"/>
        </w:rPr>
      </w:pPr>
      <w:r w:rsidRPr="00D869BA">
        <w:rPr>
          <w:rFonts w:cs="Arial"/>
          <w:sz w:val="24"/>
          <w:szCs w:val="28"/>
        </w:rPr>
        <w:t xml:space="preserve">1. Утвердить муниципальную программу </w:t>
      </w:r>
      <w:r w:rsidR="00D869BA" w:rsidRPr="00D869BA">
        <w:rPr>
          <w:rFonts w:cs="Arial"/>
          <w:sz w:val="24"/>
          <w:szCs w:val="28"/>
        </w:rPr>
        <w:t>«</w:t>
      </w:r>
      <w:r w:rsidRPr="00D869BA">
        <w:rPr>
          <w:rFonts w:cs="Arial"/>
          <w:sz w:val="24"/>
          <w:szCs w:val="28"/>
        </w:rPr>
        <w:t>Развитие муниципальной службы в городе Пыть-Яхе</w:t>
      </w:r>
      <w:r w:rsidR="00D869BA" w:rsidRPr="00D869BA">
        <w:rPr>
          <w:rFonts w:cs="Arial"/>
          <w:sz w:val="24"/>
          <w:szCs w:val="28"/>
          <w:lang w:eastAsia="en-US"/>
        </w:rPr>
        <w:t>»</w:t>
      </w:r>
      <w:r w:rsidRPr="00D869BA">
        <w:rPr>
          <w:rFonts w:cs="Arial"/>
          <w:sz w:val="24"/>
          <w:szCs w:val="28"/>
          <w:lang w:eastAsia="en-US"/>
        </w:rPr>
        <w:t xml:space="preserve"> </w:t>
      </w:r>
      <w:r w:rsidRPr="00D869BA">
        <w:rPr>
          <w:rFonts w:cs="Arial"/>
          <w:sz w:val="24"/>
          <w:szCs w:val="28"/>
        </w:rPr>
        <w:t>согласно приложению.</w:t>
      </w:r>
    </w:p>
    <w:p w:rsidR="00C22E41" w:rsidRPr="00D869BA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rPr>
          <w:rStyle w:val="af2"/>
          <w:rFonts w:cs="Arial"/>
          <w:b w:val="0"/>
          <w:bCs/>
          <w:szCs w:val="28"/>
        </w:rPr>
      </w:pPr>
      <w:r w:rsidRPr="00D869BA">
        <w:rPr>
          <w:rStyle w:val="af2"/>
          <w:rFonts w:cs="Arial"/>
          <w:b w:val="0"/>
          <w:bCs/>
          <w:szCs w:val="28"/>
        </w:rPr>
        <w:t xml:space="preserve"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 w:rsidR="00D869BA" w:rsidRPr="00D869BA">
        <w:rPr>
          <w:rStyle w:val="af2"/>
          <w:rFonts w:cs="Arial"/>
          <w:b w:val="0"/>
          <w:bCs/>
          <w:szCs w:val="28"/>
        </w:rPr>
        <w:t>«</w:t>
      </w:r>
      <w:r w:rsidRPr="00D869BA">
        <w:rPr>
          <w:rStyle w:val="af2"/>
          <w:rFonts w:cs="Arial"/>
          <w:b w:val="0"/>
          <w:bCs/>
          <w:szCs w:val="28"/>
        </w:rPr>
        <w:t>Официальный вестник</w:t>
      </w:r>
      <w:r w:rsidR="00D869BA" w:rsidRPr="00D869BA">
        <w:rPr>
          <w:rStyle w:val="af2"/>
          <w:rFonts w:cs="Arial"/>
          <w:b w:val="0"/>
          <w:bCs/>
          <w:szCs w:val="28"/>
        </w:rPr>
        <w:t>»</w:t>
      </w:r>
      <w:r w:rsidRPr="00D869BA">
        <w:rPr>
          <w:rStyle w:val="af2"/>
          <w:rFonts w:cs="Arial"/>
          <w:b w:val="0"/>
          <w:bCs/>
          <w:szCs w:val="28"/>
        </w:rPr>
        <w:t>.</w:t>
      </w:r>
    </w:p>
    <w:p w:rsidR="00C22E41" w:rsidRPr="00D869BA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rPr>
          <w:rFonts w:cs="Arial"/>
          <w:szCs w:val="28"/>
        </w:rPr>
      </w:pPr>
      <w:r w:rsidRPr="00D869BA">
        <w:rPr>
          <w:rStyle w:val="af2"/>
          <w:rFonts w:cs="Arial"/>
          <w:b w:val="0"/>
          <w:bCs/>
          <w:szCs w:val="28"/>
        </w:rPr>
        <w:t>3. Отделу по обеспечению информационной безопасности</w:t>
      </w:r>
      <w:r w:rsidR="00D869BA" w:rsidRPr="00D869BA">
        <w:rPr>
          <w:rStyle w:val="af2"/>
          <w:rFonts w:cs="Arial"/>
          <w:b w:val="0"/>
          <w:bCs/>
          <w:szCs w:val="28"/>
        </w:rPr>
        <w:t xml:space="preserve"> </w:t>
      </w:r>
      <w:r w:rsidRPr="00D869BA">
        <w:rPr>
          <w:rStyle w:val="af2"/>
          <w:rFonts w:cs="Arial"/>
          <w:b w:val="0"/>
          <w:bCs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C22E41" w:rsidRPr="00D869BA" w:rsidRDefault="00C22E41" w:rsidP="00C22E41">
      <w:pPr>
        <w:spacing w:line="360" w:lineRule="auto"/>
        <w:ind w:firstLine="709"/>
        <w:rPr>
          <w:rFonts w:cs="Arial"/>
          <w:bCs/>
          <w:szCs w:val="28"/>
        </w:rPr>
      </w:pPr>
      <w:r w:rsidRPr="00D869BA">
        <w:rPr>
          <w:rFonts w:cs="Arial"/>
          <w:bCs/>
          <w:szCs w:val="28"/>
        </w:rPr>
        <w:t>4. Настоящее постановление вступает в силу с 01.01.2022.</w:t>
      </w:r>
    </w:p>
    <w:p w:rsidR="00C22E41" w:rsidRPr="00D869BA" w:rsidRDefault="00C22E41" w:rsidP="00C22E4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869BA">
        <w:rPr>
          <w:rFonts w:cs="Arial"/>
          <w:szCs w:val="28"/>
        </w:rPr>
        <w:t>5. Признать утратившими силу постановления администрации города:</w:t>
      </w:r>
    </w:p>
    <w:p w:rsidR="00C22E41" w:rsidRPr="00D869BA" w:rsidRDefault="00C22E41" w:rsidP="00C22E41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D869BA">
        <w:rPr>
          <w:b w:val="0"/>
          <w:sz w:val="24"/>
          <w:szCs w:val="28"/>
        </w:rPr>
        <w:t xml:space="preserve">- </w:t>
      </w:r>
      <w:hyperlink r:id="rId11" w:tooltip="постановление от 10.12.2018 0:00:00 №430-па Администрация г. Пыть-Ях&#10;&#10;Об утверждении муниципальной программы " w:history="1">
        <w:r w:rsidRPr="00D869BA">
          <w:rPr>
            <w:rStyle w:val="af3"/>
            <w:b w:val="0"/>
            <w:sz w:val="24"/>
            <w:szCs w:val="28"/>
          </w:rPr>
          <w:t>от 10.12.2018</w:t>
        </w:r>
        <w:r w:rsidR="00D869BA" w:rsidRPr="00D869BA">
          <w:rPr>
            <w:rStyle w:val="af3"/>
            <w:b w:val="0"/>
            <w:sz w:val="24"/>
            <w:szCs w:val="28"/>
          </w:rPr>
          <w:t xml:space="preserve"> № </w:t>
        </w:r>
        <w:r w:rsidRPr="00D869BA">
          <w:rPr>
            <w:rStyle w:val="af3"/>
            <w:b w:val="0"/>
            <w:sz w:val="24"/>
            <w:szCs w:val="28"/>
          </w:rPr>
          <w:t>430-па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Об утверждении муниципальной программы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>Развитие муниципальной службы в городе Пыть-Яхе</w:t>
      </w:r>
      <w:r w:rsidR="00D869BA" w:rsidRPr="00D869BA">
        <w:rPr>
          <w:b w:val="0"/>
          <w:sz w:val="24"/>
          <w:szCs w:val="28"/>
          <w:lang w:eastAsia="en-US"/>
        </w:rPr>
        <w:t>»</w:t>
      </w:r>
      <w:r w:rsidRPr="00D869BA">
        <w:rPr>
          <w:b w:val="0"/>
          <w:sz w:val="24"/>
          <w:szCs w:val="28"/>
        </w:rPr>
        <w:t>;</w:t>
      </w:r>
    </w:p>
    <w:p w:rsidR="00C22E41" w:rsidRPr="00D869BA" w:rsidRDefault="00C22E41" w:rsidP="00C22E41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D869BA">
        <w:rPr>
          <w:b w:val="0"/>
          <w:sz w:val="24"/>
          <w:szCs w:val="28"/>
        </w:rPr>
        <w:t xml:space="preserve">- </w:t>
      </w:r>
      <w:hyperlink r:id="rId12" w:tooltip="постановление от 16.12.2020 0:00:00 №546-па Администрация г. Пыть-Ях&#10;&#10;О внесении изменения в постановление администрации города от 10.12.2018 № 430-па " w:history="1">
        <w:r w:rsidRPr="00D869BA">
          <w:rPr>
            <w:rStyle w:val="af3"/>
            <w:b w:val="0"/>
            <w:sz w:val="24"/>
            <w:szCs w:val="28"/>
          </w:rPr>
          <w:t>от 16.12.2020</w:t>
        </w:r>
        <w:r w:rsidR="00D869BA" w:rsidRPr="00D869BA">
          <w:rPr>
            <w:rStyle w:val="af3"/>
            <w:b w:val="0"/>
            <w:sz w:val="24"/>
            <w:szCs w:val="28"/>
          </w:rPr>
          <w:t xml:space="preserve"> № </w:t>
        </w:r>
        <w:r w:rsidRPr="00D869BA">
          <w:rPr>
            <w:rStyle w:val="af3"/>
            <w:b w:val="0"/>
            <w:sz w:val="24"/>
            <w:szCs w:val="28"/>
          </w:rPr>
          <w:t>546-па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 внесении изменения в постановление администрации города </w:t>
      </w:r>
      <w:hyperlink r:id="rId13" w:tooltip="постановление от 10.12.2018 0:00:00 №430-па Администрация г. Пыть-Ях&#10;&#10;Об утверждении муниципальной программы " w:history="1">
        <w:r w:rsidR="00D869BA" w:rsidRPr="00D869BA">
          <w:rPr>
            <w:rStyle w:val="af3"/>
            <w:b w:val="0"/>
            <w:sz w:val="24"/>
            <w:szCs w:val="28"/>
          </w:rPr>
          <w:t>от 10.12.2018 № 430-па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Об утверждении муниципальной программы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  <w:lang w:eastAsia="en-US"/>
        </w:rPr>
        <w:t>Развитие муниципальной службы в городе Пыть-Яхе</w:t>
      </w:r>
      <w:r w:rsidR="00D869BA" w:rsidRPr="00D869BA">
        <w:rPr>
          <w:b w:val="0"/>
          <w:sz w:val="24"/>
          <w:szCs w:val="28"/>
          <w:lang w:eastAsia="en-US"/>
        </w:rPr>
        <w:t>»</w:t>
      </w:r>
      <w:r w:rsidRPr="00D869BA">
        <w:rPr>
          <w:b w:val="0"/>
          <w:sz w:val="24"/>
          <w:szCs w:val="28"/>
          <w:lang w:eastAsia="en-US"/>
        </w:rPr>
        <w:t xml:space="preserve"> (с изм. </w:t>
      </w:r>
      <w:hyperlink r:id="rId14" w:tooltip="постановление от 27.05.2019 0:00:00 №170-па Администрация г. Пыть-Ях&#10;&#10;О внесении изменения в постановление администрации города от 10.12.2018 № 430-па " w:history="1">
        <w:r w:rsidRPr="00D869BA">
          <w:rPr>
            <w:rStyle w:val="af3"/>
            <w:b w:val="0"/>
            <w:sz w:val="24"/>
            <w:szCs w:val="28"/>
            <w:lang w:eastAsia="en-US"/>
          </w:rPr>
          <w:t>от 27.05.2019</w:t>
        </w:r>
        <w:r w:rsidR="00D869BA" w:rsidRPr="00D869BA">
          <w:rPr>
            <w:rStyle w:val="af3"/>
            <w:b w:val="0"/>
            <w:sz w:val="24"/>
            <w:szCs w:val="28"/>
            <w:lang w:eastAsia="en-US"/>
          </w:rPr>
          <w:t xml:space="preserve"> № </w:t>
        </w:r>
        <w:r w:rsidRPr="00D869BA">
          <w:rPr>
            <w:rStyle w:val="af3"/>
            <w:b w:val="0"/>
            <w:sz w:val="24"/>
            <w:szCs w:val="28"/>
            <w:lang w:eastAsia="en-US"/>
          </w:rPr>
          <w:t>170-па</w:t>
        </w:r>
      </w:hyperlink>
      <w:r w:rsidRPr="00D869BA">
        <w:rPr>
          <w:b w:val="0"/>
          <w:sz w:val="24"/>
          <w:szCs w:val="28"/>
          <w:lang w:eastAsia="en-US"/>
        </w:rPr>
        <w:t xml:space="preserve">, </w:t>
      </w:r>
      <w:hyperlink r:id="rId15" w:tooltip="постановление от 03.12.2019 0:00:00 №479-па Администрация г. Пыть-Ях&#10;&#10;О внесении изменения в постановление администрации города от 10.12.2018 № 430-па " w:history="1">
        <w:r w:rsidRPr="00D869BA">
          <w:rPr>
            <w:rStyle w:val="af3"/>
            <w:b w:val="0"/>
            <w:sz w:val="24"/>
            <w:szCs w:val="28"/>
            <w:lang w:eastAsia="en-US"/>
          </w:rPr>
          <w:t>от 13.12.2019</w:t>
        </w:r>
        <w:r w:rsidR="00D869BA" w:rsidRPr="00D869BA">
          <w:rPr>
            <w:rStyle w:val="af3"/>
            <w:b w:val="0"/>
            <w:sz w:val="24"/>
            <w:szCs w:val="28"/>
            <w:lang w:eastAsia="en-US"/>
          </w:rPr>
          <w:t xml:space="preserve"> № </w:t>
        </w:r>
        <w:r w:rsidRPr="00D869BA">
          <w:rPr>
            <w:rStyle w:val="af3"/>
            <w:b w:val="0"/>
            <w:sz w:val="24"/>
            <w:szCs w:val="28"/>
            <w:lang w:eastAsia="en-US"/>
          </w:rPr>
          <w:t>479-па</w:t>
        </w:r>
      </w:hyperlink>
      <w:r w:rsidRPr="00D869BA">
        <w:rPr>
          <w:b w:val="0"/>
          <w:sz w:val="24"/>
          <w:szCs w:val="28"/>
          <w:lang w:eastAsia="en-US"/>
        </w:rPr>
        <w:t xml:space="preserve">, </w:t>
      </w:r>
      <w:hyperlink r:id="rId16" w:tooltip="постановление от 31.12.2019 0:00:00 №554-па Администрация г. Пыть-Ях&#10;&#10;О внесении изменений в постановление администрации города от 10.12.2018 № 430-па " w:history="1">
        <w:r w:rsidRPr="00D869BA">
          <w:rPr>
            <w:rStyle w:val="af3"/>
            <w:b w:val="0"/>
            <w:sz w:val="24"/>
            <w:szCs w:val="28"/>
            <w:lang w:eastAsia="en-US"/>
          </w:rPr>
          <w:t>от 31.12.2019</w:t>
        </w:r>
        <w:r w:rsidR="00D869BA" w:rsidRPr="00D869BA">
          <w:rPr>
            <w:rStyle w:val="af3"/>
            <w:b w:val="0"/>
            <w:sz w:val="24"/>
            <w:szCs w:val="28"/>
            <w:lang w:eastAsia="en-US"/>
          </w:rPr>
          <w:t xml:space="preserve"> № </w:t>
        </w:r>
        <w:r w:rsidRPr="00D869BA">
          <w:rPr>
            <w:rStyle w:val="af3"/>
            <w:b w:val="0"/>
            <w:sz w:val="24"/>
            <w:szCs w:val="28"/>
            <w:lang w:eastAsia="en-US"/>
          </w:rPr>
          <w:t>554-па</w:t>
        </w:r>
      </w:hyperlink>
      <w:r w:rsidRPr="00D869BA">
        <w:rPr>
          <w:b w:val="0"/>
          <w:sz w:val="24"/>
          <w:szCs w:val="28"/>
          <w:lang w:eastAsia="en-US"/>
        </w:rPr>
        <w:t xml:space="preserve">, </w:t>
      </w:r>
      <w:hyperlink r:id="rId17" w:tooltip="постановление от 23.09.2020 16:41:38 №384-па Администрация г. Пыть-Ях&#10;&#10;О внесении изменений в постановление администрации города от 10.12.2018 № 430-па " w:history="1">
        <w:r w:rsidRPr="00D869BA">
          <w:rPr>
            <w:rStyle w:val="af3"/>
            <w:b w:val="0"/>
            <w:sz w:val="24"/>
            <w:szCs w:val="28"/>
            <w:lang w:eastAsia="en-US"/>
          </w:rPr>
          <w:t>от 23.09.2020</w:t>
        </w:r>
        <w:r w:rsidR="00D869BA" w:rsidRPr="00D869BA">
          <w:rPr>
            <w:rStyle w:val="af3"/>
            <w:b w:val="0"/>
            <w:sz w:val="24"/>
            <w:szCs w:val="28"/>
            <w:lang w:eastAsia="en-US"/>
          </w:rPr>
          <w:t xml:space="preserve"> № </w:t>
        </w:r>
        <w:r w:rsidRPr="00D869BA">
          <w:rPr>
            <w:rStyle w:val="af3"/>
            <w:b w:val="0"/>
            <w:sz w:val="24"/>
            <w:szCs w:val="28"/>
            <w:lang w:eastAsia="en-US"/>
          </w:rPr>
          <w:t>384-па</w:t>
        </w:r>
      </w:hyperlink>
      <w:r w:rsidRPr="00D869BA">
        <w:rPr>
          <w:b w:val="0"/>
          <w:sz w:val="24"/>
          <w:szCs w:val="28"/>
          <w:lang w:eastAsia="en-US"/>
        </w:rPr>
        <w:t>);</w:t>
      </w:r>
    </w:p>
    <w:p w:rsidR="00C22E41" w:rsidRPr="00D869BA" w:rsidRDefault="00C22E41" w:rsidP="00C22E41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D869BA">
        <w:rPr>
          <w:b w:val="0"/>
          <w:sz w:val="24"/>
          <w:szCs w:val="28"/>
        </w:rPr>
        <w:t xml:space="preserve">- </w:t>
      </w:r>
      <w:hyperlink r:id="rId18" w:tooltip="постановление от 20.04.2021 0:00:00 №147-па Администрация г. Пыть-Ях&#10;&#10;О внесении изменений в постановление администрации города от 10.12.2018 № 430-па " w:history="1">
        <w:r w:rsidRPr="00D869BA">
          <w:rPr>
            <w:rStyle w:val="af3"/>
            <w:b w:val="0"/>
            <w:sz w:val="24"/>
            <w:szCs w:val="28"/>
          </w:rPr>
          <w:t>от 20.04.2021</w:t>
        </w:r>
        <w:r w:rsidR="00D869BA" w:rsidRPr="00D869BA">
          <w:rPr>
            <w:rStyle w:val="af3"/>
            <w:b w:val="0"/>
            <w:sz w:val="24"/>
            <w:szCs w:val="28"/>
          </w:rPr>
          <w:t xml:space="preserve"> № </w:t>
        </w:r>
        <w:r w:rsidRPr="00D869BA">
          <w:rPr>
            <w:rStyle w:val="af3"/>
            <w:b w:val="0"/>
            <w:sz w:val="24"/>
            <w:szCs w:val="28"/>
          </w:rPr>
          <w:t>147-па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19" w:tooltip="постановление от 10.12.2018 0:00:00 №430-па Администрация г. Пыть-Ях&#10;&#10;Об утверждении муниципальной программы " w:history="1">
        <w:r w:rsidR="00D869BA" w:rsidRPr="00D869BA">
          <w:rPr>
            <w:rStyle w:val="af3"/>
            <w:b w:val="0"/>
            <w:sz w:val="24"/>
            <w:szCs w:val="28"/>
          </w:rPr>
          <w:t>от 10.12.2018 № 430-па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Об утверждении муниципальной </w:t>
      </w:r>
      <w:r w:rsidRPr="00D869BA">
        <w:rPr>
          <w:b w:val="0"/>
          <w:sz w:val="24"/>
          <w:szCs w:val="28"/>
        </w:rPr>
        <w:lastRenderedPageBreak/>
        <w:t xml:space="preserve">программы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  <w:lang w:eastAsia="en-US"/>
        </w:rPr>
        <w:t>Развитие муниципальной службы в городе Пыть-Яхе</w:t>
      </w:r>
      <w:r w:rsidR="00D869BA" w:rsidRPr="00D869BA">
        <w:rPr>
          <w:b w:val="0"/>
          <w:sz w:val="24"/>
          <w:szCs w:val="28"/>
          <w:lang w:eastAsia="en-US"/>
        </w:rPr>
        <w:t>»</w:t>
      </w:r>
      <w:r w:rsidRPr="00D869BA">
        <w:rPr>
          <w:b w:val="0"/>
          <w:sz w:val="24"/>
          <w:szCs w:val="28"/>
          <w:lang w:eastAsia="en-US"/>
        </w:rPr>
        <w:t xml:space="preserve"> </w:t>
      </w:r>
      <w:r w:rsidRPr="00D869BA">
        <w:rPr>
          <w:b w:val="0"/>
          <w:sz w:val="24"/>
          <w:szCs w:val="28"/>
        </w:rPr>
        <w:t xml:space="preserve">(с изм. </w:t>
      </w:r>
      <w:hyperlink r:id="rId20" w:tooltip="постановление от 16.12.2020 0:00:00 №546-па Администрация г. Пыть-Ях&#10;&#10;О внесении изменения в постановление администрации города от 10.12.2018 № 430-па " w:history="1">
        <w:r w:rsidR="00D869BA" w:rsidRPr="00D869BA">
          <w:rPr>
            <w:rStyle w:val="af3"/>
            <w:b w:val="0"/>
            <w:sz w:val="24"/>
            <w:szCs w:val="28"/>
          </w:rPr>
          <w:t>от 16.12.2020 № 546-па</w:t>
        </w:r>
      </w:hyperlink>
      <w:r w:rsidRPr="00D869BA">
        <w:rPr>
          <w:b w:val="0"/>
          <w:sz w:val="24"/>
          <w:szCs w:val="28"/>
        </w:rPr>
        <w:t>);</w:t>
      </w:r>
    </w:p>
    <w:p w:rsidR="00C22E41" w:rsidRPr="00D869BA" w:rsidRDefault="00C22E41" w:rsidP="00C22E41">
      <w:pPr>
        <w:spacing w:line="360" w:lineRule="auto"/>
        <w:ind w:firstLine="540"/>
        <w:rPr>
          <w:rFonts w:cs="Arial"/>
          <w:bCs/>
          <w:szCs w:val="28"/>
        </w:rPr>
      </w:pPr>
      <w:r w:rsidRPr="00D869BA">
        <w:rPr>
          <w:rFonts w:cs="Arial"/>
          <w:szCs w:val="28"/>
        </w:rPr>
        <w:t xml:space="preserve">- </w:t>
      </w:r>
      <w:hyperlink r:id="rId21" w:tooltip="постановление от 27.10.2021 0:00:00 №486-па Администрация г. Пыть-Ях&#10;&#10;О внесении изменений в постановление администрации города от 10.12.2018 № 430-па " w:history="1">
        <w:r w:rsidRPr="00D869BA">
          <w:rPr>
            <w:rStyle w:val="af3"/>
            <w:rFonts w:cs="Arial"/>
            <w:szCs w:val="28"/>
          </w:rPr>
          <w:t>от 27.10.2021</w:t>
        </w:r>
        <w:r w:rsidR="00D869BA" w:rsidRPr="00D869BA">
          <w:rPr>
            <w:rStyle w:val="af3"/>
            <w:rFonts w:cs="Arial"/>
            <w:szCs w:val="28"/>
          </w:rPr>
          <w:t xml:space="preserve"> № </w:t>
        </w:r>
        <w:r w:rsidRPr="00D869BA">
          <w:rPr>
            <w:rStyle w:val="af3"/>
            <w:rFonts w:cs="Arial"/>
            <w:szCs w:val="28"/>
          </w:rPr>
          <w:t>486-па</w:t>
        </w:r>
      </w:hyperlink>
      <w:r w:rsidRPr="00D869BA">
        <w:rPr>
          <w:rFonts w:cs="Arial"/>
          <w:szCs w:val="28"/>
        </w:rPr>
        <w:t xml:space="preserve"> </w:t>
      </w:r>
      <w:r w:rsidR="00D869BA" w:rsidRPr="00D869BA">
        <w:rPr>
          <w:rFonts w:cs="Arial"/>
          <w:szCs w:val="28"/>
        </w:rPr>
        <w:t>«</w:t>
      </w:r>
      <w:r w:rsidRPr="00D869BA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2" w:tooltip="постановление от 10.12.2018 0:00:00 №430-па Администрация г. Пыть-Ях&#10;&#10;Об утверждении муниципальной программы " w:history="1">
        <w:r w:rsidR="00D869BA" w:rsidRPr="00D869BA">
          <w:rPr>
            <w:rStyle w:val="af3"/>
            <w:szCs w:val="28"/>
          </w:rPr>
          <w:t>от 10.12.2018 № 430-па</w:t>
        </w:r>
      </w:hyperlink>
      <w:r w:rsidRPr="00D869BA">
        <w:rPr>
          <w:rFonts w:cs="Arial"/>
          <w:szCs w:val="28"/>
        </w:rPr>
        <w:t xml:space="preserve"> </w:t>
      </w:r>
      <w:r w:rsidR="00D869BA" w:rsidRPr="00D869BA">
        <w:rPr>
          <w:rFonts w:cs="Arial"/>
          <w:szCs w:val="28"/>
        </w:rPr>
        <w:t>«</w:t>
      </w:r>
      <w:r w:rsidRPr="00D869BA">
        <w:rPr>
          <w:rFonts w:cs="Arial"/>
          <w:szCs w:val="28"/>
        </w:rPr>
        <w:t xml:space="preserve">Об утверждении муниципальной программы </w:t>
      </w:r>
      <w:r w:rsidR="00D869BA" w:rsidRPr="00D869BA">
        <w:rPr>
          <w:rFonts w:cs="Arial"/>
          <w:szCs w:val="28"/>
        </w:rPr>
        <w:t>«</w:t>
      </w:r>
      <w:r w:rsidRPr="00D869BA">
        <w:rPr>
          <w:rFonts w:cs="Arial"/>
          <w:szCs w:val="28"/>
          <w:lang w:eastAsia="en-US"/>
        </w:rPr>
        <w:t>Развитие муниципальной службы в городе Пыть-Яхе</w:t>
      </w:r>
      <w:r w:rsidR="00D869BA" w:rsidRPr="00D869BA">
        <w:rPr>
          <w:rFonts w:cs="Arial"/>
          <w:szCs w:val="28"/>
          <w:lang w:eastAsia="en-US"/>
        </w:rPr>
        <w:t>»</w:t>
      </w:r>
      <w:r w:rsidRPr="00D869BA">
        <w:rPr>
          <w:rFonts w:cs="Arial"/>
          <w:szCs w:val="28"/>
          <w:lang w:eastAsia="en-US"/>
        </w:rPr>
        <w:t xml:space="preserve"> </w:t>
      </w:r>
      <w:r w:rsidRPr="00D869BA">
        <w:rPr>
          <w:rFonts w:cs="Arial"/>
          <w:szCs w:val="28"/>
        </w:rPr>
        <w:t xml:space="preserve">(с изм. </w:t>
      </w:r>
      <w:hyperlink r:id="rId23" w:tooltip="постановление от 16.12.2020 0:00:00 №546-па Администрация г. Пыть-Ях&#10;&#10;О внесении изменения в постановление администрации города от 10.12.2018 № 430-па " w:history="1">
        <w:r w:rsidR="00D869BA" w:rsidRPr="00D869BA">
          <w:rPr>
            <w:rStyle w:val="af3"/>
            <w:szCs w:val="28"/>
          </w:rPr>
          <w:t>от 16.12.2020 № 546-па</w:t>
        </w:r>
      </w:hyperlink>
      <w:r w:rsidR="00D869BA" w:rsidRPr="00D869BA">
        <w:rPr>
          <w:szCs w:val="28"/>
        </w:rPr>
        <w:t>,</w:t>
      </w:r>
      <w:r w:rsidRPr="00D869BA">
        <w:rPr>
          <w:rFonts w:cs="Arial"/>
          <w:szCs w:val="28"/>
        </w:rPr>
        <w:t xml:space="preserve"> </w:t>
      </w:r>
      <w:hyperlink r:id="rId24" w:tooltip="постановление от 20.04.2021 0:00:00 №147-па Администрация г. Пыть-Ях&#10;&#10;О внесении изменений в постановление администрации города от 10.12.2018 № 430-па " w:history="1">
        <w:r w:rsidR="00D869BA" w:rsidRPr="00D869BA">
          <w:rPr>
            <w:rStyle w:val="af3"/>
            <w:szCs w:val="28"/>
          </w:rPr>
          <w:t>от 20.04.2021 № 147-па</w:t>
        </w:r>
      </w:hyperlink>
      <w:r w:rsidRPr="00D869BA">
        <w:rPr>
          <w:rFonts w:cs="Arial"/>
          <w:szCs w:val="28"/>
        </w:rPr>
        <w:t>).</w:t>
      </w:r>
      <w:r w:rsidRPr="00D869BA">
        <w:rPr>
          <w:rFonts w:cs="Arial"/>
          <w:bCs/>
          <w:szCs w:val="28"/>
        </w:rPr>
        <w:t xml:space="preserve"> </w:t>
      </w:r>
    </w:p>
    <w:p w:rsidR="00D869BA" w:rsidRPr="00D869BA" w:rsidRDefault="00C22E41" w:rsidP="00C22E41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rPr>
          <w:rFonts w:cs="Arial"/>
          <w:szCs w:val="28"/>
        </w:rPr>
      </w:pPr>
      <w:r w:rsidRPr="00D869BA">
        <w:rPr>
          <w:rFonts w:cs="Arial"/>
          <w:szCs w:val="28"/>
        </w:rPr>
        <w:t>6. Контроль за выполнением постановления возложить на первого заместителя главы города.</w:t>
      </w:r>
    </w:p>
    <w:p w:rsidR="00D869BA" w:rsidRPr="00D869BA" w:rsidRDefault="00D869BA" w:rsidP="00C22E41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rPr>
          <w:rFonts w:cs="Arial"/>
          <w:szCs w:val="28"/>
        </w:rPr>
      </w:pPr>
    </w:p>
    <w:p w:rsidR="00C22E41" w:rsidRPr="00D869BA" w:rsidRDefault="00C22E41" w:rsidP="00C22E41">
      <w:pPr>
        <w:pStyle w:val="a6"/>
        <w:tabs>
          <w:tab w:val="left" w:pos="6442"/>
        </w:tabs>
        <w:ind w:hanging="703"/>
        <w:jc w:val="both"/>
        <w:rPr>
          <w:rFonts w:cs="Arial"/>
          <w:b w:val="0"/>
          <w:sz w:val="24"/>
          <w:szCs w:val="28"/>
        </w:rPr>
      </w:pPr>
    </w:p>
    <w:p w:rsidR="00D869BA" w:rsidRPr="00D869BA" w:rsidRDefault="00C22E41" w:rsidP="00C22E41">
      <w:pPr>
        <w:pStyle w:val="ConsPlusNormal"/>
        <w:widowControl/>
        <w:ind w:firstLine="0"/>
        <w:jc w:val="both"/>
        <w:rPr>
          <w:sz w:val="24"/>
          <w:szCs w:val="28"/>
        </w:rPr>
      </w:pPr>
      <w:r w:rsidRPr="00D869BA">
        <w:rPr>
          <w:sz w:val="24"/>
          <w:szCs w:val="28"/>
        </w:rPr>
        <w:t>Глава города Пыть-Яха</w:t>
      </w:r>
      <w:r w:rsidR="00E024FE">
        <w:rPr>
          <w:sz w:val="24"/>
          <w:szCs w:val="28"/>
        </w:rPr>
        <w:t xml:space="preserve">                                                                          </w:t>
      </w:r>
      <w:r w:rsidR="00D869BA" w:rsidRPr="00D869BA">
        <w:rPr>
          <w:sz w:val="24"/>
          <w:szCs w:val="28"/>
        </w:rPr>
        <w:t xml:space="preserve"> </w:t>
      </w:r>
      <w:r w:rsidRPr="00D869BA">
        <w:rPr>
          <w:sz w:val="24"/>
          <w:szCs w:val="28"/>
        </w:rPr>
        <w:t>А. Н. Морозов</w:t>
      </w:r>
    </w:p>
    <w:p w:rsidR="00D869BA" w:rsidRPr="00D869BA" w:rsidRDefault="00D869BA" w:rsidP="00C22E41">
      <w:pPr>
        <w:pStyle w:val="ConsPlusNormal"/>
        <w:widowControl/>
        <w:ind w:firstLine="0"/>
        <w:jc w:val="both"/>
        <w:rPr>
          <w:sz w:val="24"/>
          <w:szCs w:val="28"/>
        </w:rPr>
      </w:pPr>
    </w:p>
    <w:p w:rsidR="00D869BA" w:rsidRPr="00D869BA" w:rsidRDefault="00D869BA" w:rsidP="00957817">
      <w:pPr>
        <w:pStyle w:val="ConsPlusNormal"/>
        <w:widowControl/>
        <w:ind w:firstLine="0"/>
        <w:jc w:val="right"/>
        <w:outlineLvl w:val="0"/>
        <w:rPr>
          <w:sz w:val="24"/>
          <w:szCs w:val="28"/>
        </w:rPr>
      </w:pPr>
    </w:p>
    <w:p w:rsidR="00D869BA" w:rsidRPr="00D869BA" w:rsidRDefault="00D869BA" w:rsidP="00957817">
      <w:pPr>
        <w:pStyle w:val="ConsPlusNormal"/>
        <w:widowControl/>
        <w:ind w:firstLine="0"/>
        <w:jc w:val="right"/>
        <w:outlineLvl w:val="0"/>
        <w:rPr>
          <w:sz w:val="24"/>
          <w:szCs w:val="28"/>
        </w:rPr>
      </w:pPr>
    </w:p>
    <w:p w:rsidR="00D869BA" w:rsidRPr="00D869BA" w:rsidRDefault="00D869BA" w:rsidP="00957817">
      <w:pPr>
        <w:pStyle w:val="ConsPlusNormal"/>
        <w:widowControl/>
        <w:ind w:firstLine="0"/>
        <w:jc w:val="right"/>
        <w:outlineLvl w:val="0"/>
        <w:rPr>
          <w:sz w:val="24"/>
          <w:szCs w:val="28"/>
        </w:rPr>
      </w:pPr>
    </w:p>
    <w:p w:rsidR="00D869BA" w:rsidRPr="00D869BA" w:rsidRDefault="00D869BA" w:rsidP="00957817">
      <w:pPr>
        <w:pStyle w:val="ConsPlusNormal"/>
        <w:widowControl/>
        <w:ind w:firstLine="0"/>
        <w:jc w:val="right"/>
        <w:outlineLvl w:val="0"/>
        <w:rPr>
          <w:sz w:val="24"/>
          <w:szCs w:val="28"/>
        </w:rPr>
      </w:pPr>
    </w:p>
    <w:p w:rsidR="005859D8" w:rsidRPr="00D869BA" w:rsidRDefault="005859D8" w:rsidP="00F17134">
      <w:pPr>
        <w:widowControl w:val="0"/>
        <w:autoSpaceDE w:val="0"/>
        <w:autoSpaceDN w:val="0"/>
        <w:outlineLvl w:val="1"/>
        <w:rPr>
          <w:rFonts w:cs="Arial"/>
          <w:szCs w:val="28"/>
        </w:rPr>
        <w:sectPr w:rsidR="005859D8" w:rsidRPr="00D869BA" w:rsidSect="00243729">
          <w:headerReference w:type="even" r:id="rId25"/>
          <w:headerReference w:type="first" r:id="rId26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F17134" w:rsidRPr="00D869BA" w:rsidRDefault="005859D8" w:rsidP="005859D8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D869BA">
        <w:rPr>
          <w:rFonts w:cs="Arial"/>
          <w:szCs w:val="28"/>
        </w:rPr>
        <w:lastRenderedPageBreak/>
        <w:t xml:space="preserve">Приложение </w:t>
      </w:r>
    </w:p>
    <w:p w:rsidR="00F17134" w:rsidRPr="00D869BA" w:rsidRDefault="005859D8" w:rsidP="00F17134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D869BA">
        <w:rPr>
          <w:rFonts w:cs="Arial"/>
          <w:szCs w:val="28"/>
        </w:rPr>
        <w:t>к постановлению</w:t>
      </w:r>
      <w:r w:rsidR="00D869BA" w:rsidRPr="00D869BA">
        <w:rPr>
          <w:rFonts w:cs="Arial"/>
          <w:szCs w:val="28"/>
        </w:rPr>
        <w:t xml:space="preserve"> </w:t>
      </w:r>
      <w:r w:rsidRPr="00D869BA">
        <w:rPr>
          <w:rFonts w:cs="Arial"/>
          <w:szCs w:val="28"/>
        </w:rPr>
        <w:t xml:space="preserve">администрации </w:t>
      </w:r>
    </w:p>
    <w:p w:rsidR="005859D8" w:rsidRPr="00D869BA" w:rsidRDefault="005859D8" w:rsidP="00F17134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D869BA">
        <w:rPr>
          <w:rFonts w:cs="Arial"/>
          <w:szCs w:val="28"/>
        </w:rPr>
        <w:t>города</w:t>
      </w:r>
      <w:r w:rsidR="00F17134" w:rsidRPr="00D869BA">
        <w:rPr>
          <w:rFonts w:cs="Arial"/>
          <w:szCs w:val="28"/>
        </w:rPr>
        <w:t xml:space="preserve"> Пыть-Яха</w:t>
      </w:r>
    </w:p>
    <w:p w:rsidR="00D869BA" w:rsidRPr="00D869BA" w:rsidRDefault="006D7C59" w:rsidP="005859D8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D869BA">
        <w:rPr>
          <w:rFonts w:cs="Arial"/>
          <w:szCs w:val="28"/>
        </w:rPr>
        <w:t>от 01.12.2021</w:t>
      </w:r>
      <w:r w:rsidR="00D869BA" w:rsidRPr="00D869BA">
        <w:rPr>
          <w:rFonts w:cs="Arial"/>
          <w:szCs w:val="28"/>
        </w:rPr>
        <w:t xml:space="preserve"> № </w:t>
      </w:r>
      <w:r w:rsidRPr="00D869BA">
        <w:rPr>
          <w:rFonts w:cs="Arial"/>
          <w:szCs w:val="28"/>
        </w:rPr>
        <w:t>533-па</w:t>
      </w:r>
    </w:p>
    <w:p w:rsidR="00D869BA" w:rsidRPr="00D869BA" w:rsidRDefault="00D869BA" w:rsidP="005859D8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</w:p>
    <w:p w:rsidR="005859D8" w:rsidRPr="00D869BA" w:rsidRDefault="005859D8" w:rsidP="00D869BA">
      <w:pPr>
        <w:pStyle w:val="2"/>
      </w:pPr>
      <w:bookmarkStart w:id="0" w:name="P193"/>
      <w:bookmarkEnd w:id="0"/>
      <w:r w:rsidRPr="00D869BA">
        <w:t>Паспорт муниципальной программы</w:t>
      </w:r>
    </w:p>
    <w:p w:rsidR="005859D8" w:rsidRPr="00D869BA" w:rsidRDefault="005859D8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5859D8" w:rsidRPr="00D869BA" w:rsidRDefault="005859D8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4066"/>
        <w:gridCol w:w="5215"/>
        <w:gridCol w:w="2977"/>
      </w:tblGrid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Наименование муниципальной программы </w:t>
            </w:r>
          </w:p>
        </w:tc>
        <w:tc>
          <w:tcPr>
            <w:tcW w:w="4066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Развитие муниципальной службы в городе Пыть-Яхе</w:t>
            </w:r>
          </w:p>
        </w:tc>
        <w:tc>
          <w:tcPr>
            <w:tcW w:w="5215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2022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2025 годы и на период до 2030 года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Куратор муниципальной программы </w:t>
            </w:r>
          </w:p>
        </w:tc>
        <w:tc>
          <w:tcPr>
            <w:tcW w:w="12258" w:type="dxa"/>
            <w:gridSpan w:val="3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Первый заместитель главы города Пыть-Яха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258" w:type="dxa"/>
            <w:gridSpan w:val="3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  <w:lang w:eastAsia="en-US"/>
              </w:rPr>
              <w:t>Отдел муниципальной службы, кадров и наград</w:t>
            </w:r>
            <w:r w:rsidRPr="00D869BA">
              <w:rPr>
                <w:rFonts w:cs="Arial"/>
              </w:rPr>
              <w:t xml:space="preserve"> администрации города Пыть-Яха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Соисполнители муниципальной программы </w:t>
            </w:r>
          </w:p>
        </w:tc>
        <w:tc>
          <w:tcPr>
            <w:tcW w:w="12258" w:type="dxa"/>
            <w:gridSpan w:val="3"/>
          </w:tcPr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>МКУ Дума города Пыть-Яха;</w:t>
            </w:r>
          </w:p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>МКУ «Управление материально-технического обеспечения органов местного самоуправления г.Пыть-Яха»;</w:t>
            </w:r>
          </w:p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 xml:space="preserve">Администрация г. Пыть-Яха исполнительно-распорядительный орган муниципального образования </w:t>
            </w:r>
          </w:p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 xml:space="preserve">МКУ «Центр бухгалтерского и комплексного обслуживания муниципальных учреждений города Пыть-Яха» </w:t>
            </w:r>
          </w:p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>Отдел записи актов гражданского состояния администрации города Пыть-Яха;</w:t>
            </w:r>
          </w:p>
          <w:p w:rsidR="00C025A9" w:rsidRPr="00D869BA" w:rsidRDefault="00E024FE" w:rsidP="00E024FE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>МКУ Счетно-контрольная палата города Пыть-Яха</w:t>
            </w:r>
          </w:p>
        </w:tc>
      </w:tr>
    </w:tbl>
    <w:p w:rsidR="00E024FE" w:rsidRDefault="00E024FE" w:rsidP="00E024FE">
      <w:pPr>
        <w:ind w:firstLine="0"/>
        <w:rPr>
          <w:rFonts w:cs="Arial"/>
          <w:szCs w:val="28"/>
        </w:rPr>
      </w:pPr>
      <w:r>
        <w:t>(</w:t>
      </w:r>
      <w:r w:rsidRPr="00E024FE">
        <w:t>Строк</w:t>
      </w:r>
      <w:r>
        <w:t>а</w:t>
      </w:r>
      <w:r w:rsidRPr="00E024FE">
        <w:t xml:space="preserve"> «Соисполнители муниципальной программы» 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>
        <w:t xml:space="preserve">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27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3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851"/>
        <w:gridCol w:w="2551"/>
        <w:gridCol w:w="1560"/>
        <w:gridCol w:w="1232"/>
        <w:gridCol w:w="686"/>
        <w:gridCol w:w="672"/>
        <w:gridCol w:w="670"/>
        <w:gridCol w:w="709"/>
        <w:gridCol w:w="708"/>
        <w:gridCol w:w="851"/>
        <w:gridCol w:w="1768"/>
      </w:tblGrid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Цели муниципальной программы </w:t>
            </w:r>
          </w:p>
        </w:tc>
        <w:tc>
          <w:tcPr>
            <w:tcW w:w="12258" w:type="dxa"/>
            <w:gridSpan w:val="11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Повышение эффективности муниципального управления в городе Пыть-Яхе.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Задачи муниципальной программы</w:t>
            </w:r>
          </w:p>
        </w:tc>
        <w:tc>
          <w:tcPr>
            <w:tcW w:w="12258" w:type="dxa"/>
            <w:gridSpan w:val="11"/>
          </w:tcPr>
          <w:p w:rsidR="005859D8" w:rsidRPr="00D869BA" w:rsidRDefault="005859D8" w:rsidP="00D869B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 Развитие современных информационных, кадровых и антикоррупционных технологий в муниципальном управлении.</w:t>
            </w:r>
          </w:p>
          <w:p w:rsidR="005859D8" w:rsidRPr="00D869BA" w:rsidRDefault="005859D8" w:rsidP="00D869B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 xml:space="preserve">2. Развитие профессиональных и управленческих компетенций муниципальных служащих, управленческих </w:t>
            </w:r>
            <w:r w:rsidRPr="00D869BA">
              <w:rPr>
                <w:sz w:val="24"/>
                <w:szCs w:val="24"/>
              </w:rPr>
              <w:lastRenderedPageBreak/>
              <w:t>кадров и лиц, включенных в резерв управленческих кадров.</w:t>
            </w:r>
          </w:p>
          <w:p w:rsidR="00BB24A7" w:rsidRPr="00D869BA" w:rsidRDefault="005859D8" w:rsidP="00D869BA">
            <w:pPr>
              <w:ind w:left="-62" w:firstLine="0"/>
              <w:rPr>
                <w:rFonts w:cs="Arial"/>
              </w:rPr>
            </w:pPr>
            <w:r w:rsidRPr="00D869BA">
              <w:rPr>
                <w:rFonts w:cs="Arial"/>
              </w:rPr>
              <w:t>3. Материально-техническое и организационное обеспечение деятельности органов местного самоуправления</w:t>
            </w:r>
            <w:r w:rsidRPr="00D869BA">
              <w:rPr>
                <w:rFonts w:cs="Arial"/>
                <w:lang w:eastAsia="en-US"/>
              </w:rPr>
              <w:t xml:space="preserve"> города Пыть-Яха и муниципальных учреждений города</w:t>
            </w:r>
            <w:r w:rsidRPr="00D869BA">
              <w:rPr>
                <w:rFonts w:cs="Arial"/>
              </w:rPr>
              <w:t>.</w:t>
            </w:r>
          </w:p>
          <w:p w:rsidR="005859D8" w:rsidRPr="00D869BA" w:rsidRDefault="005859D8" w:rsidP="00D869BA">
            <w:pPr>
              <w:ind w:left="-62" w:firstLine="0"/>
              <w:rPr>
                <w:rFonts w:cs="Arial"/>
              </w:rPr>
            </w:pPr>
            <w:r w:rsidRPr="00D869BA">
              <w:rPr>
                <w:rFonts w:cs="Arial"/>
              </w:rPr>
              <w:t>4. Реализация отдельных государственных полномочий и деятельности муниципального образования.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Подпрограммы </w:t>
            </w:r>
          </w:p>
        </w:tc>
        <w:tc>
          <w:tcPr>
            <w:tcW w:w="12258" w:type="dxa"/>
            <w:gridSpan w:val="11"/>
          </w:tcPr>
          <w:p w:rsidR="005859D8" w:rsidRPr="00D869BA" w:rsidRDefault="005859D8" w:rsidP="00D869B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 Повышение эффективности муниципального управления</w:t>
            </w:r>
          </w:p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2. Создание условий для развития муниципальной службы в муниципальном образовании город Пыть-Ях.</w:t>
            </w:r>
          </w:p>
        </w:tc>
      </w:tr>
      <w:tr w:rsidR="005859D8" w:rsidRPr="00D869BA" w:rsidTr="008D3533">
        <w:trPr>
          <w:trHeight w:val="495"/>
        </w:trPr>
        <w:tc>
          <w:tcPr>
            <w:tcW w:w="3052" w:type="dxa"/>
            <w:vMerge w:val="restart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Целевые показатели муниципальной программы </w:t>
            </w:r>
          </w:p>
        </w:tc>
        <w:tc>
          <w:tcPr>
            <w:tcW w:w="851" w:type="dxa"/>
            <w:vMerge w:val="restart"/>
          </w:tcPr>
          <w:p w:rsidR="005859D8" w:rsidRPr="00D869BA" w:rsidRDefault="00D869BA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 № </w:t>
            </w:r>
            <w:r w:rsidR="005859D8" w:rsidRPr="00D869BA">
              <w:rPr>
                <w:rFonts w:cs="Arial"/>
              </w:rPr>
              <w:t>п/п</w:t>
            </w:r>
          </w:p>
        </w:tc>
        <w:tc>
          <w:tcPr>
            <w:tcW w:w="2551" w:type="dxa"/>
            <w:vMerge w:val="restart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Наименование целевого показателя</w:t>
            </w:r>
          </w:p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560" w:type="dxa"/>
            <w:vMerge w:val="restart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Документ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основание</w:t>
            </w:r>
          </w:p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7296" w:type="dxa"/>
            <w:gridSpan w:val="8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Значение показателя по годам</w:t>
            </w:r>
          </w:p>
        </w:tc>
      </w:tr>
      <w:tr w:rsidR="00312389" w:rsidRPr="00D869BA" w:rsidTr="008D3533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551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560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Базовое значение</w:t>
            </w:r>
            <w:r w:rsidR="008D3533" w:rsidRPr="00D869BA">
              <w:rPr>
                <w:rFonts w:cs="Arial"/>
              </w:rPr>
              <w:t>,</w:t>
            </w:r>
          </w:p>
          <w:p w:rsidR="00312389" w:rsidRPr="00D869BA" w:rsidRDefault="008D3533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оценка </w:t>
            </w:r>
            <w:r w:rsidR="00312389" w:rsidRPr="00D869BA">
              <w:rPr>
                <w:rFonts w:cs="Arial"/>
              </w:rPr>
              <w:t>2021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2022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2023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2024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2025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2026-2030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На момент окончания реализации муниципальной программы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Ответственный исполнитель/ соисполнитель за достижение показателя</w:t>
            </w:r>
          </w:p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312389" w:rsidRPr="00D869BA" w:rsidTr="008D3533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</w:t>
            </w:r>
            <w:r w:rsidRPr="00D869BA">
              <w:rPr>
                <w:rFonts w:cs="Arial"/>
              </w:rPr>
              <w:lastRenderedPageBreak/>
              <w:t>программам дополнительного профессионального образования, от потребности, определенной муниципальным образованием, %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Распоряжение Правительства Российской Федерации </w:t>
            </w:r>
            <w:hyperlink r:id="rId28" w:tooltip="РАСПОРЯЖЕНИЕ от 24.07.2019 № 1646-р ПРАВИТЕЛЬСТВО РФ&#10;&#10;[О мерах по исполнению Указа Президента Российской Федерации  от 24 июня 2019 г. N 288] " w:history="1">
              <w:r w:rsidRPr="00A86847">
                <w:rPr>
                  <w:rStyle w:val="af3"/>
                  <w:rFonts w:cs="Arial"/>
                </w:rPr>
                <w:t>от 24 июля 2019 года</w:t>
              </w:r>
              <w:r w:rsidR="00D869BA" w:rsidRPr="00A86847">
                <w:rPr>
                  <w:rStyle w:val="af3"/>
                  <w:rFonts w:cs="Arial"/>
                </w:rPr>
                <w:t xml:space="preserve"> № </w:t>
              </w:r>
              <w:r w:rsidRPr="00A86847">
                <w:rPr>
                  <w:rStyle w:val="af3"/>
                  <w:rFonts w:cs="Arial"/>
                </w:rPr>
                <w:t>1646-р</w:t>
              </w:r>
            </w:hyperlink>
            <w:r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 xml:space="preserve">Об утверждении плана </w:t>
            </w:r>
            <w:r w:rsidRPr="00D869BA">
              <w:rPr>
                <w:rFonts w:cs="Arial"/>
              </w:rPr>
              <w:lastRenderedPageBreak/>
              <w:t>мероприятий (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дорожной карты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) по реализации основных направлений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100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Отдел муниципальной службы, кадров и наград администрации города Пыть-Яха/ МКУ Дума города Пыть-Яха</w:t>
            </w:r>
            <w:r w:rsidR="00F72ACC" w:rsidRPr="00E024FE">
              <w:t xml:space="preserve">/МКУ </w:t>
            </w:r>
            <w:r w:rsidR="00F72ACC" w:rsidRPr="00E024FE">
              <w:lastRenderedPageBreak/>
              <w:t>Счетно-контрольная палата города Пыть-Яха</w:t>
            </w:r>
          </w:p>
        </w:tc>
      </w:tr>
      <w:tr w:rsidR="00312389" w:rsidRPr="00D869BA" w:rsidTr="008D3533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  <w:lang w:eastAsia="en-US"/>
              </w:rPr>
              <w:t xml:space="preserve"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</w:t>
            </w:r>
            <w:r w:rsidRPr="00D869BA">
              <w:rPr>
                <w:rFonts w:cs="Arial"/>
                <w:lang w:eastAsia="en-US"/>
              </w:rPr>
              <w:lastRenderedPageBreak/>
              <w:t>должности,</w:t>
            </w:r>
            <w:r w:rsidR="00256E01" w:rsidRPr="00D869BA">
              <w:rPr>
                <w:rFonts w:cs="Arial"/>
                <w:lang w:eastAsia="en-US"/>
              </w:rPr>
              <w:t xml:space="preserve"> </w:t>
            </w:r>
            <w:r w:rsidRPr="00D869BA">
              <w:rPr>
                <w:rFonts w:cs="Arial"/>
                <w:lang w:eastAsia="en-US"/>
              </w:rPr>
              <w:t>%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Распоряжение Правительства Российской Федерации </w:t>
            </w:r>
            <w:hyperlink r:id="rId29" w:tooltip="РАСПОРЯЖЕНИЕ от 24.07.2019 № 1646-р ПРАВИТЕЛЬСТВО РФ&#10;&#10;[О мерах по исполнению Указа Президента Российской Федерации  от 24 июня 2019 г. N 288] " w:history="1">
              <w:r w:rsidR="00A86847" w:rsidRPr="00A86847">
                <w:rPr>
                  <w:rStyle w:val="af3"/>
                  <w:rFonts w:cs="Arial"/>
                </w:rPr>
                <w:t>от 24 июля 2019 года № 1646-р</w:t>
              </w:r>
            </w:hyperlink>
            <w:r w:rsidR="00A86847"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Об утверждении плана мероприятий (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дорожной карты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 xml:space="preserve">) по реализации основных </w:t>
            </w:r>
            <w:r w:rsidRPr="00D869BA">
              <w:rPr>
                <w:rFonts w:cs="Arial"/>
              </w:rPr>
              <w:lastRenderedPageBreak/>
              <w:t>направлений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70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70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75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75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75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80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80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Отдел муниципальной службы, кадров и наград администрации города Пыть-Яха/ МКУ Дума города Пыть-Яха</w:t>
            </w:r>
            <w:r w:rsidR="00F72ACC" w:rsidRPr="00E024FE">
              <w:t>/МКУ Счетно-контрольная палата города Пыть-Яха</w:t>
            </w:r>
          </w:p>
        </w:tc>
      </w:tr>
      <w:tr w:rsidR="00312389" w:rsidRPr="00D869BA" w:rsidTr="008D3533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Доля муниципальных служащих, соблюдающих ограничения и запреты, требования к служебному поведению, %.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Указ Президента Российской Федерации </w:t>
            </w:r>
            <w:hyperlink r:id="rId30" w:tooltip="УКАЗ от 24.06.2019 № 288 ПРЕЗИДЕНТ РФ&#10;&#10;ОБ ОСНОВНЫХ НАПРАВЛЕНИЯХ РАЗВИТИЯ ГОСУДАРСТВЕННОЙ ГРАЖДАНСКОЙ СЛУЖБЫ РОССИЙСКОЙ ФЕДЕРАЦИИ НА 2019 - 2021 ГОДЫ " w:history="1">
              <w:r w:rsidRPr="00743173">
                <w:rPr>
                  <w:rStyle w:val="af3"/>
                  <w:rFonts w:cs="Arial"/>
                </w:rPr>
                <w:t>от 24 июня 2019 года</w:t>
              </w:r>
              <w:r w:rsidR="00D869BA" w:rsidRPr="00743173">
                <w:rPr>
                  <w:rStyle w:val="af3"/>
                  <w:rFonts w:cs="Arial"/>
                </w:rPr>
                <w:t xml:space="preserve"> № </w:t>
              </w:r>
              <w:r w:rsidRPr="00743173">
                <w:rPr>
                  <w:rStyle w:val="af3"/>
                  <w:rFonts w:cs="Arial"/>
                </w:rPr>
                <w:t>288</w:t>
              </w:r>
            </w:hyperlink>
            <w:r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Об основных направлениях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94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95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95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95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96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96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96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Отдел муниципальной службы, кадров и наград администрации города Пыть-Яха/ МКУ Дума города Пыть-Яха</w:t>
            </w:r>
            <w:r w:rsidR="00F72ACC" w:rsidRPr="00E024FE">
              <w:t>/МКУ Счетно-контрольная палата города Пыть-Яха</w:t>
            </w:r>
          </w:p>
        </w:tc>
      </w:tr>
      <w:tr w:rsidR="00312389" w:rsidRPr="00D869BA" w:rsidTr="008D3533">
        <w:tc>
          <w:tcPr>
            <w:tcW w:w="3052" w:type="dxa"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4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Доля освоенных денежных средств</w:t>
            </w:r>
            <w:r w:rsidRPr="00D869BA">
              <w:rPr>
                <w:rFonts w:cs="Arial"/>
                <w:lang w:eastAsia="en-US"/>
              </w:rPr>
              <w:t xml:space="preserve"> на материально-техническое и организационное </w:t>
            </w:r>
            <w:r w:rsidRPr="00D869BA">
              <w:rPr>
                <w:rFonts w:cs="Arial"/>
                <w:lang w:eastAsia="en-US"/>
              </w:rPr>
              <w:lastRenderedPageBreak/>
              <w:t>обеспечение деятельности органов местного самоуправления города Пыть-Яха и муниципальных учреждений города, %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Указ Президента Российской Федерации </w:t>
            </w:r>
            <w:hyperlink r:id="rId31" w:tooltip="УКАЗ от 24.06.2019 № 288 ПРЕЗИДЕНТ РФ&#10;&#10;ОБ ОСНОВНЫХ НАПРАВЛЕНИЯХ РАЗВИТИЯ ГОСУДАРСТВЕННОЙ ГРАЖДАНСКОЙ СЛУЖБЫ РОССИЙСКОЙ ФЕДЕРАЦИИ НА 2019 - 2021 ГОДЫ " w:history="1">
              <w:r w:rsidRPr="00743173">
                <w:rPr>
                  <w:rStyle w:val="af3"/>
                  <w:rFonts w:cs="Arial"/>
                </w:rPr>
                <w:t xml:space="preserve">от 24 июня </w:t>
              </w:r>
              <w:r w:rsidRPr="00743173">
                <w:rPr>
                  <w:rStyle w:val="af3"/>
                  <w:rFonts w:cs="Arial"/>
                </w:rPr>
                <w:lastRenderedPageBreak/>
                <w:t>2019 года</w:t>
              </w:r>
              <w:r w:rsidR="00D869BA" w:rsidRPr="00743173">
                <w:rPr>
                  <w:rStyle w:val="af3"/>
                  <w:rFonts w:cs="Arial"/>
                </w:rPr>
                <w:t xml:space="preserve"> № </w:t>
              </w:r>
              <w:r w:rsidRPr="00743173">
                <w:rPr>
                  <w:rStyle w:val="af3"/>
                  <w:rFonts w:cs="Arial"/>
                </w:rPr>
                <w:t>288</w:t>
              </w:r>
            </w:hyperlink>
            <w:r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Об основных направлениях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100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МКУ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 xml:space="preserve">Управление материально-технического обеспечения </w:t>
            </w:r>
            <w:r w:rsidRPr="00D869BA">
              <w:rPr>
                <w:rFonts w:cs="Arial"/>
              </w:rPr>
              <w:lastRenderedPageBreak/>
              <w:t>органов местного самоуправления г.Пыть-</w:t>
            </w:r>
            <w:proofErr w:type="gramStart"/>
            <w:r w:rsidRPr="00D869BA">
              <w:rPr>
                <w:rFonts w:cs="Arial"/>
              </w:rPr>
              <w:t>Яха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/</w:t>
            </w:r>
            <w:proofErr w:type="gramEnd"/>
            <w:r w:rsidRPr="00D869BA">
              <w:rPr>
                <w:rFonts w:cs="Arial"/>
              </w:rPr>
              <w:t xml:space="preserve">МКУ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Центр бухгалтерского и комплексного обслуживания муниципальных учреждений города Пыть-Яха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/ Администрация г. Пыть-Яха исполнительно-распорядительный орган муниципального образования</w:t>
            </w:r>
          </w:p>
        </w:tc>
      </w:tr>
      <w:tr w:rsidR="00312389" w:rsidRPr="00D869BA" w:rsidTr="008D3533">
        <w:tc>
          <w:tcPr>
            <w:tcW w:w="3052" w:type="dxa"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5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  <w:lang w:eastAsia="en-US"/>
              </w:rPr>
              <w:t xml:space="preserve">Уровень выполнения договорных обязательств по материально-техническому и организационному обеспечению деятельности органов местного </w:t>
            </w:r>
            <w:r w:rsidRPr="00D869BA">
              <w:rPr>
                <w:rFonts w:cs="Arial"/>
                <w:lang w:eastAsia="en-US"/>
              </w:rPr>
              <w:lastRenderedPageBreak/>
              <w:t>самоуправления города Пыть-Яха и муниципальных учреждений города, %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Указ Президента Российской Федерации </w:t>
            </w:r>
            <w:hyperlink r:id="rId32" w:tooltip="УКАЗ от 24.06.2019 № 288 ПРЕЗИДЕНТ РФ&#10;&#10;ОБ ОСНОВНЫХ НАПРАВЛЕНИЯХ РАЗВИТИЯ ГОСУДАРСТВЕННОЙ ГРАЖДАНСКОЙ СЛУЖБЫ РОССИЙСКОЙ ФЕДЕРАЦИИ НА 2019 - 2021 ГОДЫ " w:history="1">
              <w:r w:rsidRPr="00743173">
                <w:rPr>
                  <w:rStyle w:val="af3"/>
                  <w:rFonts w:cs="Arial"/>
                </w:rPr>
                <w:t>от 24 июня 2019 года</w:t>
              </w:r>
              <w:r w:rsidR="00D869BA" w:rsidRPr="00743173">
                <w:rPr>
                  <w:rStyle w:val="af3"/>
                  <w:rFonts w:cs="Arial"/>
                </w:rPr>
                <w:t xml:space="preserve"> № </w:t>
              </w:r>
              <w:r w:rsidRPr="00743173">
                <w:rPr>
                  <w:rStyle w:val="af3"/>
                  <w:rFonts w:cs="Arial"/>
                </w:rPr>
                <w:t>288</w:t>
              </w:r>
            </w:hyperlink>
            <w:r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Об основных направлени</w:t>
            </w:r>
            <w:r w:rsidRPr="00D869BA">
              <w:rPr>
                <w:rFonts w:cs="Arial"/>
              </w:rPr>
              <w:lastRenderedPageBreak/>
              <w:t>ях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100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МКУ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Управление материально-технического обеспечения органов местного самоуправления г.Пыть-</w:t>
            </w:r>
            <w:proofErr w:type="gramStart"/>
            <w:r w:rsidRPr="00D869BA">
              <w:rPr>
                <w:rFonts w:cs="Arial"/>
              </w:rPr>
              <w:lastRenderedPageBreak/>
              <w:t>Яха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/</w:t>
            </w:r>
            <w:proofErr w:type="gramEnd"/>
          </w:p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МКУ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Центр бухгалтерского и комплексного обслуживания муниципальных учреждений города Пыть-</w:t>
            </w:r>
            <w:proofErr w:type="gramStart"/>
            <w:r w:rsidRPr="00D869BA">
              <w:rPr>
                <w:rFonts w:cs="Arial"/>
              </w:rPr>
              <w:t>Яха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/</w:t>
            </w:r>
            <w:proofErr w:type="gramEnd"/>
            <w:r w:rsidRPr="00D869BA">
              <w:rPr>
                <w:rFonts w:cs="Arial"/>
              </w:rPr>
              <w:t xml:space="preserve"> Администрация г. Пыть-Яха исполнительно-распорядительный орган муниципального образования</w:t>
            </w:r>
          </w:p>
        </w:tc>
      </w:tr>
      <w:tr w:rsidR="00312389" w:rsidRPr="00D869BA" w:rsidTr="008D3533">
        <w:tc>
          <w:tcPr>
            <w:tcW w:w="3052" w:type="dxa"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6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Количество совершаемых отделом ЗАГС юридически значимых действий, ед.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232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3750</w:t>
            </w:r>
          </w:p>
        </w:tc>
        <w:tc>
          <w:tcPr>
            <w:tcW w:w="686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3500</w:t>
            </w:r>
          </w:p>
        </w:tc>
        <w:tc>
          <w:tcPr>
            <w:tcW w:w="672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3250</w:t>
            </w:r>
          </w:p>
        </w:tc>
        <w:tc>
          <w:tcPr>
            <w:tcW w:w="670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3000</w:t>
            </w:r>
          </w:p>
        </w:tc>
        <w:tc>
          <w:tcPr>
            <w:tcW w:w="709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2750</w:t>
            </w:r>
          </w:p>
        </w:tc>
        <w:tc>
          <w:tcPr>
            <w:tcW w:w="708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2500</w:t>
            </w:r>
          </w:p>
        </w:tc>
        <w:tc>
          <w:tcPr>
            <w:tcW w:w="851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2500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Отдел записи актов гражданского состояния администрации города Пыть-Яха</w:t>
            </w:r>
          </w:p>
        </w:tc>
      </w:tr>
    </w:tbl>
    <w:p w:rsidR="00E024FE" w:rsidRDefault="00E024FE" w:rsidP="00E024FE">
      <w:pPr>
        <w:ind w:firstLine="0"/>
        <w:rPr>
          <w:rFonts w:cs="Arial"/>
          <w:szCs w:val="28"/>
        </w:rPr>
      </w:pPr>
      <w:r>
        <w:t>(</w:t>
      </w:r>
      <w:r w:rsidRPr="00E024FE">
        <w:t xml:space="preserve">В строке «Целевые показатели муниципальной программы» паспорта муниципальной программы </w:t>
      </w:r>
      <w:r w:rsidR="00F72ACC">
        <w:t xml:space="preserve">в </w:t>
      </w:r>
      <w:r w:rsidR="00F72ACC" w:rsidRPr="00E024FE">
        <w:t xml:space="preserve">приложении к постановлению </w:t>
      </w:r>
      <w:r w:rsidRPr="00E024FE">
        <w:t>после слов «МК</w:t>
      </w:r>
      <w:r w:rsidR="00F72ACC">
        <w:t>У Дума города Пыть-Яха» дополнено</w:t>
      </w:r>
      <w:r w:rsidRPr="00E024FE">
        <w:t xml:space="preserve"> словами «/МКУ Счетно-контрольная палата города Пыть-Яха</w:t>
      </w:r>
      <w:r w:rsidR="00F72ACC">
        <w:t>»</w:t>
      </w:r>
      <w:r w:rsidRPr="00E024FE"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33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3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65"/>
        <w:gridCol w:w="1401"/>
        <w:gridCol w:w="1358"/>
        <w:gridCol w:w="1498"/>
        <w:gridCol w:w="1540"/>
        <w:gridCol w:w="1455"/>
        <w:gridCol w:w="2341"/>
      </w:tblGrid>
      <w:tr w:rsidR="00312389" w:rsidRPr="00D869BA" w:rsidTr="003260FE">
        <w:tc>
          <w:tcPr>
            <w:tcW w:w="3052" w:type="dxa"/>
            <w:vMerge w:val="restart"/>
          </w:tcPr>
          <w:p w:rsidR="00312389" w:rsidRPr="00D869BA" w:rsidRDefault="00E024FE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>
              <w:br w:type="page"/>
            </w:r>
            <w:r w:rsidR="00312389" w:rsidRPr="00D869BA">
              <w:rPr>
                <w:rFonts w:cs="Arial"/>
              </w:rPr>
              <w:t xml:space="preserve">Параметры финансового обеспечения </w:t>
            </w:r>
            <w:r w:rsidR="00312389" w:rsidRPr="00D869BA">
              <w:rPr>
                <w:rFonts w:cs="Arial"/>
              </w:rPr>
              <w:lastRenderedPageBreak/>
              <w:t xml:space="preserve">муниципальной программы </w:t>
            </w:r>
          </w:p>
        </w:tc>
        <w:tc>
          <w:tcPr>
            <w:tcW w:w="2665" w:type="dxa"/>
            <w:vMerge w:val="restart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Источники финансирования</w:t>
            </w:r>
          </w:p>
        </w:tc>
        <w:tc>
          <w:tcPr>
            <w:tcW w:w="9593" w:type="dxa"/>
            <w:gridSpan w:val="6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Расходы по годам (тыс. рублей)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Всего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2022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2023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2024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2025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2026</w:t>
            </w:r>
            <w:r w:rsidR="00E27E5C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2030</w:t>
            </w:r>
          </w:p>
        </w:tc>
      </w:tr>
      <w:tr w:rsidR="00F72ACC" w:rsidRPr="00D869BA" w:rsidTr="003260FE">
        <w:tc>
          <w:tcPr>
            <w:tcW w:w="3052" w:type="dxa"/>
            <w:vMerge/>
          </w:tcPr>
          <w:p w:rsidR="00F72ACC" w:rsidRPr="00D869BA" w:rsidRDefault="00F72ACC" w:rsidP="00F72AC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F72ACC" w:rsidRPr="00D869BA" w:rsidRDefault="00F72ACC" w:rsidP="00F72AC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всего</w:t>
            </w:r>
          </w:p>
        </w:tc>
        <w:tc>
          <w:tcPr>
            <w:tcW w:w="1401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4 620 912,8</w:t>
            </w:r>
          </w:p>
        </w:tc>
        <w:tc>
          <w:tcPr>
            <w:tcW w:w="1358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508 673,8</w:t>
            </w:r>
          </w:p>
        </w:tc>
        <w:tc>
          <w:tcPr>
            <w:tcW w:w="1498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513 743,4</w:t>
            </w:r>
          </w:p>
        </w:tc>
        <w:tc>
          <w:tcPr>
            <w:tcW w:w="1540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514 070,8</w:t>
            </w:r>
          </w:p>
        </w:tc>
        <w:tc>
          <w:tcPr>
            <w:tcW w:w="1455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514 070,8</w:t>
            </w:r>
          </w:p>
        </w:tc>
        <w:tc>
          <w:tcPr>
            <w:tcW w:w="2341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2 570 354,0</w:t>
            </w:r>
          </w:p>
        </w:tc>
      </w:tr>
      <w:tr w:rsidR="00F72ACC" w:rsidRPr="00D869BA" w:rsidTr="003260FE">
        <w:tc>
          <w:tcPr>
            <w:tcW w:w="3052" w:type="dxa"/>
            <w:vMerge/>
          </w:tcPr>
          <w:p w:rsidR="00F72ACC" w:rsidRPr="00D869BA" w:rsidRDefault="00F72ACC" w:rsidP="00F72AC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F72ACC" w:rsidRPr="00D869BA" w:rsidRDefault="00F72ACC" w:rsidP="00F72AC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федеральный бюджет</w:t>
            </w:r>
          </w:p>
        </w:tc>
        <w:tc>
          <w:tcPr>
            <w:tcW w:w="1401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37 119,6</w:t>
            </w:r>
          </w:p>
        </w:tc>
        <w:tc>
          <w:tcPr>
            <w:tcW w:w="1358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4 039,6</w:t>
            </w:r>
          </w:p>
        </w:tc>
        <w:tc>
          <w:tcPr>
            <w:tcW w:w="1498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4 135,0</w:t>
            </w:r>
          </w:p>
        </w:tc>
        <w:tc>
          <w:tcPr>
            <w:tcW w:w="1540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4 135,0</w:t>
            </w:r>
          </w:p>
        </w:tc>
        <w:tc>
          <w:tcPr>
            <w:tcW w:w="1455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4 135,0</w:t>
            </w:r>
          </w:p>
        </w:tc>
        <w:tc>
          <w:tcPr>
            <w:tcW w:w="2341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20 675,0</w:t>
            </w:r>
          </w:p>
        </w:tc>
      </w:tr>
      <w:tr w:rsidR="00F72ACC" w:rsidRPr="00D869BA" w:rsidTr="003260FE">
        <w:tc>
          <w:tcPr>
            <w:tcW w:w="3052" w:type="dxa"/>
            <w:vMerge/>
          </w:tcPr>
          <w:p w:rsidR="00F72ACC" w:rsidRPr="00D869BA" w:rsidRDefault="00F72ACC" w:rsidP="00F72AC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F72ACC" w:rsidRPr="00D869BA" w:rsidRDefault="00F72ACC" w:rsidP="00F72AC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бюджет автономного округа</w:t>
            </w:r>
          </w:p>
        </w:tc>
        <w:tc>
          <w:tcPr>
            <w:tcW w:w="1401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10 922,4</w:t>
            </w:r>
          </w:p>
        </w:tc>
        <w:tc>
          <w:tcPr>
            <w:tcW w:w="1358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1 241,6</w:t>
            </w:r>
          </w:p>
        </w:tc>
        <w:tc>
          <w:tcPr>
            <w:tcW w:w="1498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1 210,1</w:t>
            </w:r>
          </w:p>
        </w:tc>
        <w:tc>
          <w:tcPr>
            <w:tcW w:w="1540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1 210,1</w:t>
            </w:r>
          </w:p>
        </w:tc>
        <w:tc>
          <w:tcPr>
            <w:tcW w:w="1455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1 210,1</w:t>
            </w:r>
          </w:p>
        </w:tc>
        <w:tc>
          <w:tcPr>
            <w:tcW w:w="2341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6 050,5</w:t>
            </w:r>
          </w:p>
        </w:tc>
      </w:tr>
      <w:tr w:rsidR="00F72ACC" w:rsidRPr="00D869BA" w:rsidTr="003260FE">
        <w:tc>
          <w:tcPr>
            <w:tcW w:w="3052" w:type="dxa"/>
            <w:vMerge/>
          </w:tcPr>
          <w:p w:rsidR="00F72ACC" w:rsidRPr="00D869BA" w:rsidRDefault="00F72ACC" w:rsidP="00F72AC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F72ACC" w:rsidRPr="00D869BA" w:rsidRDefault="00F72ACC" w:rsidP="00F72AC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местный бюджет</w:t>
            </w:r>
          </w:p>
        </w:tc>
        <w:tc>
          <w:tcPr>
            <w:tcW w:w="1401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4 572 870,8</w:t>
            </w:r>
          </w:p>
        </w:tc>
        <w:tc>
          <w:tcPr>
            <w:tcW w:w="1358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503 392,6</w:t>
            </w:r>
          </w:p>
        </w:tc>
        <w:tc>
          <w:tcPr>
            <w:tcW w:w="1498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508 398,3</w:t>
            </w:r>
          </w:p>
        </w:tc>
        <w:tc>
          <w:tcPr>
            <w:tcW w:w="1540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508 725,7</w:t>
            </w:r>
          </w:p>
        </w:tc>
        <w:tc>
          <w:tcPr>
            <w:tcW w:w="1455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508 725,7</w:t>
            </w:r>
          </w:p>
        </w:tc>
        <w:tc>
          <w:tcPr>
            <w:tcW w:w="2341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2 543 628,5</w:t>
            </w:r>
          </w:p>
        </w:tc>
      </w:tr>
      <w:tr w:rsidR="00F72ACC" w:rsidRPr="00D869BA" w:rsidTr="003260FE">
        <w:tc>
          <w:tcPr>
            <w:tcW w:w="3052" w:type="dxa"/>
            <w:vMerge/>
          </w:tcPr>
          <w:p w:rsidR="00F72ACC" w:rsidRPr="00D869BA" w:rsidRDefault="00F72ACC" w:rsidP="00F72ACC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F72ACC" w:rsidRPr="00D869BA" w:rsidRDefault="00F72ACC" w:rsidP="00F72AC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401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0,0</w:t>
            </w:r>
          </w:p>
        </w:tc>
        <w:tc>
          <w:tcPr>
            <w:tcW w:w="1358" w:type="dxa"/>
            <w:vAlign w:val="center"/>
          </w:tcPr>
          <w:p w:rsidR="00F72ACC" w:rsidRPr="008B54D4" w:rsidRDefault="00F72ACC" w:rsidP="00F72ACC">
            <w:pPr>
              <w:ind w:firstLine="0"/>
              <w:jc w:val="center"/>
              <w:rPr>
                <w:color w:val="000000"/>
              </w:rPr>
            </w:pPr>
            <w:r w:rsidRPr="008B54D4">
              <w:rPr>
                <w:color w:val="000000"/>
              </w:rPr>
              <w:t>0,0</w:t>
            </w:r>
          </w:p>
        </w:tc>
        <w:tc>
          <w:tcPr>
            <w:tcW w:w="1498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0,0</w:t>
            </w:r>
          </w:p>
        </w:tc>
        <w:tc>
          <w:tcPr>
            <w:tcW w:w="1540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0,0</w:t>
            </w:r>
          </w:p>
        </w:tc>
        <w:tc>
          <w:tcPr>
            <w:tcW w:w="1455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0,0</w:t>
            </w:r>
          </w:p>
        </w:tc>
        <w:tc>
          <w:tcPr>
            <w:tcW w:w="2341" w:type="dxa"/>
            <w:vAlign w:val="center"/>
          </w:tcPr>
          <w:p w:rsidR="00F72ACC" w:rsidRPr="009B618C" w:rsidRDefault="00F72ACC" w:rsidP="00F72ACC">
            <w:pPr>
              <w:ind w:firstLine="0"/>
              <w:jc w:val="center"/>
            </w:pPr>
            <w:r w:rsidRPr="009B618C">
              <w:t>0,0</w:t>
            </w:r>
          </w:p>
        </w:tc>
      </w:tr>
    </w:tbl>
    <w:p w:rsidR="00F72ACC" w:rsidRDefault="00F72ACC" w:rsidP="00F72ACC">
      <w:pPr>
        <w:ind w:firstLine="0"/>
        <w:rPr>
          <w:rFonts w:cs="Arial"/>
          <w:szCs w:val="28"/>
        </w:rPr>
      </w:pPr>
      <w:r>
        <w:t>(</w:t>
      </w:r>
      <w:r w:rsidRPr="00E024FE">
        <w:t>Строк</w:t>
      </w:r>
      <w:r>
        <w:t>а</w:t>
      </w:r>
      <w:r w:rsidRPr="00E024FE">
        <w:t xml:space="preserve"> «</w:t>
      </w:r>
      <w:r w:rsidRPr="00776AD1">
        <w:rPr>
          <w:szCs w:val="28"/>
        </w:rPr>
        <w:t>Параметры финансового обеспечения муниципальной программы</w:t>
      </w:r>
      <w:r w:rsidRPr="00E024FE">
        <w:t xml:space="preserve">» 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>
        <w:t xml:space="preserve">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34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3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65"/>
        <w:gridCol w:w="1401"/>
        <w:gridCol w:w="1358"/>
        <w:gridCol w:w="1498"/>
        <w:gridCol w:w="1540"/>
        <w:gridCol w:w="1455"/>
        <w:gridCol w:w="2341"/>
      </w:tblGrid>
      <w:tr w:rsidR="00E27E5C" w:rsidRPr="00D869BA" w:rsidTr="00C00E06">
        <w:tc>
          <w:tcPr>
            <w:tcW w:w="3052" w:type="dxa"/>
            <w:vMerge w:val="restart"/>
          </w:tcPr>
          <w:p w:rsidR="00E27E5C" w:rsidRPr="00D869BA" w:rsidRDefault="00E27E5C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&lt;9&gt;</w:t>
            </w:r>
          </w:p>
        </w:tc>
        <w:tc>
          <w:tcPr>
            <w:tcW w:w="2665" w:type="dxa"/>
            <w:vMerge w:val="restart"/>
          </w:tcPr>
          <w:p w:rsidR="00E27E5C" w:rsidRPr="00D869BA" w:rsidRDefault="00E27E5C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Источники финансирования</w:t>
            </w:r>
          </w:p>
        </w:tc>
        <w:tc>
          <w:tcPr>
            <w:tcW w:w="9593" w:type="dxa"/>
            <w:gridSpan w:val="6"/>
          </w:tcPr>
          <w:p w:rsidR="00E27E5C" w:rsidRPr="00D869BA" w:rsidRDefault="00D869BA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 </w:t>
            </w:r>
            <w:r w:rsidR="00E27E5C" w:rsidRPr="00D869BA">
              <w:rPr>
                <w:rFonts w:cs="Arial"/>
              </w:rPr>
              <w:t>Расходы по годам (тыс. рублей)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Всего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2022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2023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2024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2025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2026- 2030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2258" w:type="dxa"/>
            <w:gridSpan w:val="7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Муниципальный проект, реализуемый на основе проектной инициативы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 xml:space="preserve">Повышение эффективности деятельности органов местного самоуправления </w:t>
            </w:r>
            <w:proofErr w:type="spellStart"/>
            <w:r w:rsidRPr="00D869BA">
              <w:rPr>
                <w:rFonts w:cs="Arial"/>
              </w:rPr>
              <w:t>г.Пыть</w:t>
            </w:r>
            <w:proofErr w:type="spellEnd"/>
            <w:r w:rsidRPr="00D869BA">
              <w:rPr>
                <w:rFonts w:cs="Arial"/>
              </w:rPr>
              <w:t>-Ях</w:t>
            </w:r>
            <w:r w:rsidR="00D869BA" w:rsidRPr="00D869BA">
              <w:rPr>
                <w:rFonts w:cs="Arial"/>
              </w:rPr>
              <w:t>»</w:t>
            </w:r>
          </w:p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(срок реализации </w:t>
            </w:r>
            <w:r w:rsidR="00F72ACC" w:rsidRPr="00F72ACC">
              <w:t>26.09.2019-01.09.2023</w:t>
            </w:r>
            <w:r w:rsidRPr="00D869BA">
              <w:rPr>
                <w:rFonts w:cs="Arial"/>
              </w:rPr>
              <w:t xml:space="preserve">) 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всего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федеральный бюджет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бюджет автономного округа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местный бюджет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</w:tbl>
    <w:p w:rsidR="00F72ACC" w:rsidRDefault="00F72ACC" w:rsidP="00F72ACC">
      <w:pPr>
        <w:ind w:firstLine="0"/>
        <w:rPr>
          <w:rFonts w:cs="Arial"/>
          <w:szCs w:val="28"/>
        </w:rPr>
      </w:pPr>
      <w:r>
        <w:t>(</w:t>
      </w:r>
      <w:r w:rsidRPr="00E024FE">
        <w:t>В строке «</w:t>
      </w:r>
      <w:r w:rsidRPr="00F72ACC">
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инициативы» </w:t>
      </w:r>
      <w:r w:rsidRPr="00E024FE">
        <w:t xml:space="preserve">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 w:rsidRPr="00F72ACC">
        <w:t>слова (срок реали</w:t>
      </w:r>
      <w:r>
        <w:t xml:space="preserve">зации </w:t>
      </w:r>
      <w:r w:rsidRPr="00F72ACC">
        <w:t>26.09.2019-01.10.2022) замен</w:t>
      </w:r>
      <w:r>
        <w:t>ены</w:t>
      </w:r>
      <w:r w:rsidRPr="00F72ACC">
        <w:t xml:space="preserve"> словами (срок реализации 26.09.2019-01.09.2023)</w:t>
      </w:r>
      <w:r w:rsidRPr="00E024FE">
        <w:t xml:space="preserve">» </w:t>
      </w:r>
      <w:r>
        <w:rPr>
          <w:rFonts w:cs="Arial"/>
          <w:szCs w:val="28"/>
        </w:rPr>
        <w:t xml:space="preserve">постановлением администрации </w:t>
      </w:r>
      <w:hyperlink r:id="rId35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3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p w:rsidR="00F72ACC" w:rsidRDefault="00743173" w:rsidP="0011484F">
      <w:pPr>
        <w:ind w:hanging="142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F72ACC">
        <w:lastRenderedPageBreak/>
        <w:t>(Таблица № 1</w:t>
      </w:r>
      <w:r w:rsidR="00F72ACC" w:rsidRPr="00E024FE">
        <w:t xml:space="preserve"> </w:t>
      </w:r>
      <w:r w:rsidR="00F72ACC">
        <w:t xml:space="preserve">в </w:t>
      </w:r>
      <w:r w:rsidR="00F72ACC" w:rsidRPr="00E024FE">
        <w:t xml:space="preserve">приложении к постановлению </w:t>
      </w:r>
      <w:r w:rsidR="00F72ACC">
        <w:t xml:space="preserve">изложена в новой редакции </w:t>
      </w:r>
      <w:r w:rsidR="00F72ACC">
        <w:rPr>
          <w:rFonts w:cs="Arial"/>
          <w:szCs w:val="28"/>
        </w:rPr>
        <w:t xml:space="preserve">постановлением администрации </w:t>
      </w:r>
      <w:hyperlink r:id="rId36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="00F72ACC" w:rsidRPr="00E024FE">
          <w:rPr>
            <w:rStyle w:val="af3"/>
            <w:rFonts w:cs="Arial"/>
            <w:szCs w:val="28"/>
          </w:rPr>
          <w:t>от 12.08.2022 № 363-па</w:t>
        </w:r>
      </w:hyperlink>
      <w:r w:rsidR="00F72ACC">
        <w:rPr>
          <w:rFonts w:cs="Arial"/>
          <w:szCs w:val="28"/>
        </w:rPr>
        <w:t>)</w:t>
      </w:r>
    </w:p>
    <w:p w:rsidR="00D869BA" w:rsidRPr="00D869BA" w:rsidRDefault="00D869BA" w:rsidP="005859D8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5859D8" w:rsidRPr="00D869BA" w:rsidRDefault="00256E01" w:rsidP="005859D8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D869BA">
        <w:rPr>
          <w:rFonts w:cs="Arial"/>
          <w:szCs w:val="28"/>
        </w:rPr>
        <w:t>Таблица</w:t>
      </w:r>
      <w:r w:rsidR="00D869BA" w:rsidRPr="00D869BA">
        <w:rPr>
          <w:rFonts w:cs="Arial"/>
          <w:szCs w:val="28"/>
        </w:rPr>
        <w:t xml:space="preserve"> № </w:t>
      </w:r>
      <w:r w:rsidR="005859D8" w:rsidRPr="00D869BA">
        <w:rPr>
          <w:rFonts w:cs="Arial"/>
          <w:szCs w:val="28"/>
        </w:rPr>
        <w:t>1</w:t>
      </w:r>
    </w:p>
    <w:p w:rsidR="005859D8" w:rsidRPr="00D869BA" w:rsidRDefault="005859D8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5859D8" w:rsidRPr="00D869BA" w:rsidRDefault="005859D8" w:rsidP="00743173">
      <w:pPr>
        <w:pStyle w:val="2"/>
      </w:pPr>
      <w:r w:rsidRPr="00D869BA">
        <w:t>Распределение финансовых ресурсов муниципальной программы (по годам)</w:t>
      </w:r>
    </w:p>
    <w:p w:rsidR="00937ACF" w:rsidRPr="00D869BA" w:rsidRDefault="00937ACF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718"/>
        <w:gridCol w:w="2734"/>
        <w:gridCol w:w="2871"/>
        <w:gridCol w:w="1807"/>
        <w:gridCol w:w="1115"/>
        <w:gridCol w:w="1460"/>
        <w:gridCol w:w="1098"/>
        <w:gridCol w:w="1148"/>
        <w:gridCol w:w="1115"/>
        <w:gridCol w:w="1097"/>
      </w:tblGrid>
      <w:tr w:rsidR="0011484F" w:rsidRPr="008B54D4" w:rsidTr="00530349">
        <w:trPr>
          <w:trHeight w:val="468"/>
        </w:trPr>
        <w:tc>
          <w:tcPr>
            <w:tcW w:w="6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№</w:t>
            </w:r>
          </w:p>
        </w:tc>
        <w:tc>
          <w:tcPr>
            <w:tcW w:w="28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Структурный </w:t>
            </w:r>
            <w:proofErr w:type="gramStart"/>
            <w:r w:rsidRPr="008B54D4">
              <w:rPr>
                <w:color w:val="000000"/>
                <w:sz w:val="20"/>
              </w:rPr>
              <w:t>элемент(</w:t>
            </w:r>
            <w:proofErr w:type="gramEnd"/>
            <w:r w:rsidRPr="008B54D4">
              <w:rPr>
                <w:color w:val="000000"/>
                <w:sz w:val="20"/>
              </w:rPr>
              <w:t>основное мероприятие) муниципальной программы &lt;1&gt; &lt;*&gt;</w:t>
            </w:r>
          </w:p>
        </w:tc>
        <w:tc>
          <w:tcPr>
            <w:tcW w:w="26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7393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Финансовые затраты на реализацию (тыс. рублей) &lt;3&gt;</w:t>
            </w:r>
          </w:p>
        </w:tc>
      </w:tr>
      <w:tr w:rsidR="0011484F" w:rsidRPr="008B54D4" w:rsidTr="00530349">
        <w:trPr>
          <w:trHeight w:val="540"/>
        </w:trPr>
        <w:tc>
          <w:tcPr>
            <w:tcW w:w="6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620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 том числе</w:t>
            </w:r>
          </w:p>
        </w:tc>
      </w:tr>
      <w:tr w:rsidR="0011484F" w:rsidRPr="008B54D4" w:rsidTr="00530349">
        <w:trPr>
          <w:trHeight w:val="528"/>
        </w:trPr>
        <w:tc>
          <w:tcPr>
            <w:tcW w:w="6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2022 год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2023 год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2024 год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2025 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2026 - 2030 годы</w:t>
            </w:r>
          </w:p>
        </w:tc>
      </w:tr>
      <w:tr w:rsidR="0011484F" w:rsidRPr="008B54D4" w:rsidTr="00530349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10</w:t>
            </w:r>
          </w:p>
        </w:tc>
      </w:tr>
      <w:tr w:rsidR="0011484F" w:rsidRPr="008B54D4" w:rsidTr="00530349">
        <w:trPr>
          <w:trHeight w:val="264"/>
        </w:trPr>
        <w:tc>
          <w:tcPr>
            <w:tcW w:w="1516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11484F" w:rsidRPr="008B54D4" w:rsidTr="00530349">
        <w:trPr>
          <w:trHeight w:val="459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1.1.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</w:t>
            </w:r>
            <w:proofErr w:type="spellStart"/>
            <w:r w:rsidRPr="008B54D4">
              <w:rPr>
                <w:color w:val="000000"/>
                <w:sz w:val="20"/>
              </w:rPr>
              <w:t>г.Пыть</w:t>
            </w:r>
            <w:proofErr w:type="spellEnd"/>
            <w:r w:rsidRPr="008B54D4">
              <w:rPr>
                <w:color w:val="000000"/>
                <w:sz w:val="20"/>
              </w:rPr>
              <w:t xml:space="preserve">-Ях» (срок реализации 26.09.2019-01.09.2023)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49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4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57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444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1.2.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Основное мероприятие «Совершенствование механизмов муниципального управления, в том числе путем внедрения цифровых технологий» (2)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51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>1.3.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534,0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300,0</w:t>
            </w:r>
          </w:p>
        </w:tc>
      </w:tr>
      <w:tr w:rsidR="0011484F" w:rsidRPr="005863A0" w:rsidTr="00530349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38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534,0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300,0</w:t>
            </w:r>
          </w:p>
        </w:tc>
      </w:tr>
      <w:tr w:rsidR="0011484F" w:rsidRPr="005863A0" w:rsidTr="00530349">
        <w:trPr>
          <w:trHeight w:val="67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1.4.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8 994,4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5 060,0</w:t>
            </w:r>
          </w:p>
        </w:tc>
      </w:tr>
      <w:tr w:rsidR="0011484F" w:rsidRPr="005863A0" w:rsidTr="00530349">
        <w:trPr>
          <w:trHeight w:val="5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75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8 994,4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5 060,0</w:t>
            </w:r>
          </w:p>
        </w:tc>
      </w:tr>
      <w:tr w:rsidR="0011484F" w:rsidRPr="005863A0" w:rsidTr="00530349">
        <w:trPr>
          <w:trHeight w:val="63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32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Итого по подпрограмме 1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9 528,4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952,4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5 360,0</w:t>
            </w:r>
          </w:p>
        </w:tc>
      </w:tr>
      <w:tr w:rsidR="0011484F" w:rsidRPr="005863A0" w:rsidTr="00530349">
        <w:trPr>
          <w:trHeight w:val="552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75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50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9 528,4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952,4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5 360,0</w:t>
            </w:r>
          </w:p>
        </w:tc>
      </w:tr>
      <w:tr w:rsidR="0011484F" w:rsidRPr="005863A0" w:rsidTr="00530349">
        <w:trPr>
          <w:trHeight w:val="69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</w:tr>
      <w:tr w:rsidR="0011484F" w:rsidRPr="005863A0" w:rsidTr="00530349">
        <w:trPr>
          <w:trHeight w:val="510"/>
        </w:trPr>
        <w:tc>
          <w:tcPr>
            <w:tcW w:w="1516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Подпрограмма 2 «Создание условий для развития муниципальной службы в муниципальном образовании город Пыть-Ях» </w:t>
            </w:r>
          </w:p>
        </w:tc>
      </w:tr>
      <w:tr w:rsidR="0011484F" w:rsidRPr="005863A0" w:rsidTr="00530349">
        <w:trPr>
          <w:trHeight w:val="444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>2.1.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МКУ «УМТО г.Пыть-</w:t>
            </w:r>
            <w:proofErr w:type="gramStart"/>
            <w:r w:rsidRPr="005863A0">
              <w:rPr>
                <w:color w:val="000000"/>
                <w:sz w:val="20"/>
              </w:rPr>
              <w:t>Яха»/</w:t>
            </w:r>
            <w:proofErr w:type="gramEnd"/>
            <w:r w:rsidRPr="005863A0">
              <w:rPr>
                <w:color w:val="000000"/>
                <w:sz w:val="20"/>
              </w:rPr>
              <w:t>МКУ «ЦБ и КОМУ г Пыть-Яха»/Администрация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4 563 294,4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502 392,2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507 326,3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2 538 268,5</w:t>
            </w:r>
          </w:p>
        </w:tc>
      </w:tr>
      <w:tr w:rsidR="0011484F" w:rsidRPr="005863A0" w:rsidTr="00530349">
        <w:trPr>
          <w:trHeight w:val="61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8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5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4 563 294,4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502 392,2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507 326,3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2 538 268,5</w:t>
            </w:r>
          </w:p>
        </w:tc>
      </w:tr>
      <w:tr w:rsidR="0011484F" w:rsidRPr="005863A0" w:rsidTr="00530349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2.1.1.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МКУ «УМТО г.Пыть-</w:t>
            </w:r>
            <w:proofErr w:type="gramStart"/>
            <w:r w:rsidRPr="005863A0">
              <w:rPr>
                <w:color w:val="000000"/>
                <w:sz w:val="20"/>
              </w:rPr>
              <w:t>Яха»/</w:t>
            </w:r>
            <w:proofErr w:type="gramEnd"/>
            <w:r w:rsidRPr="005863A0">
              <w:rPr>
                <w:color w:val="000000"/>
                <w:sz w:val="20"/>
              </w:rPr>
              <w:t>МКУ «ЦБ и КОМУ г Пыть-Яха»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1 907 380,4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211 343,6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211 772,2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212 037,8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212 037,8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1 060 189,0</w:t>
            </w:r>
          </w:p>
        </w:tc>
      </w:tr>
      <w:tr w:rsidR="0011484F" w:rsidRPr="005863A0" w:rsidTr="00530349">
        <w:trPr>
          <w:trHeight w:val="51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0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1 907 380,4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sz w:val="20"/>
              </w:rPr>
            </w:pPr>
            <w:r w:rsidRPr="005863A0">
              <w:rPr>
                <w:sz w:val="20"/>
              </w:rPr>
              <w:t>211 343,6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211 772,2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212 037,8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212 037,8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1 060 189,0</w:t>
            </w:r>
          </w:p>
        </w:tc>
      </w:tr>
      <w:tr w:rsidR="0011484F" w:rsidRPr="005863A0" w:rsidTr="00530349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92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2.1.2.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Расходы на обеспечение функций органов местного самоуправления городского округа в том числе высшее должностное лицо муниципального образования городской округ город Пыть-Ях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2 626 004,4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287 555,0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292 252,1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292 313,9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292 313,9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1 461 569,5</w:t>
            </w:r>
          </w:p>
        </w:tc>
      </w:tr>
      <w:tr w:rsidR="0011484F" w:rsidRPr="005863A0" w:rsidTr="00530349">
        <w:trPr>
          <w:trHeight w:val="61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92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38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2 626 004,4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sz w:val="20"/>
              </w:rPr>
            </w:pPr>
            <w:r w:rsidRPr="005863A0">
              <w:rPr>
                <w:sz w:val="20"/>
              </w:rPr>
              <w:t>287 555,0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292 252,1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292 313,9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292 313,9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1 461 569,5</w:t>
            </w:r>
          </w:p>
        </w:tc>
      </w:tr>
      <w:tr w:rsidR="0011484F" w:rsidRPr="005863A0" w:rsidTr="00530349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36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2.1.3.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Прочие мероприятия </w:t>
            </w:r>
            <w:r w:rsidRPr="005863A0">
              <w:rPr>
                <w:color w:val="000000"/>
                <w:sz w:val="20"/>
              </w:rPr>
              <w:lastRenderedPageBreak/>
              <w:t>органов местного самоуправления городского округа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 xml:space="preserve">Администрация г.Пыть-Яха </w:t>
            </w:r>
            <w:r w:rsidRPr="005863A0">
              <w:rPr>
                <w:color w:val="000000"/>
                <w:sz w:val="20"/>
              </w:rPr>
              <w:lastRenderedPageBreak/>
              <w:t>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20 893,4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2 491,8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11 501,0</w:t>
            </w:r>
          </w:p>
        </w:tc>
      </w:tr>
      <w:tr w:rsidR="0011484F" w:rsidRPr="005863A0" w:rsidTr="00530349">
        <w:trPr>
          <w:trHeight w:val="57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7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20 893,4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sz w:val="20"/>
              </w:rPr>
            </w:pPr>
            <w:r w:rsidRPr="005863A0">
              <w:rPr>
                <w:sz w:val="20"/>
              </w:rPr>
              <w:t>2 491,8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11 501,0</w:t>
            </w:r>
          </w:p>
        </w:tc>
      </w:tr>
      <w:tr w:rsidR="0011484F" w:rsidRPr="005863A0" w:rsidTr="00530349">
        <w:trPr>
          <w:trHeight w:val="55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08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2.1.4.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Администрация г.Пыть-Яха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11484F" w:rsidRPr="005863A0" w:rsidTr="00530349">
        <w:trPr>
          <w:trHeight w:val="5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3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11484F" w:rsidRPr="005863A0" w:rsidTr="00530349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08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2.2.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«Реализация переданных государственных полномочий по государственной регистрации актов гражданского состояния» (6)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48 090,0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5 329,2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5 345,1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5 345,1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5 345,1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26 725,5</w:t>
            </w:r>
          </w:p>
        </w:tc>
      </w:tr>
      <w:tr w:rsidR="0011484F" w:rsidRPr="005863A0" w:rsidTr="00530349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11484F" w:rsidRPr="005863A0" w:rsidTr="00530349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11484F" w:rsidRPr="005863A0" w:rsidTr="00530349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59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Итого по подпрограмме 2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4 611 384,4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507 721,40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512 671,4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512 998,8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512 998,8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2 564 994,0</w:t>
            </w:r>
          </w:p>
        </w:tc>
      </w:tr>
      <w:tr w:rsidR="0011484F" w:rsidRPr="005863A0" w:rsidTr="00530349">
        <w:trPr>
          <w:trHeight w:val="579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11484F" w:rsidRPr="005863A0" w:rsidTr="00530349">
        <w:trPr>
          <w:trHeight w:val="744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11484F" w:rsidRPr="005863A0" w:rsidTr="00530349">
        <w:trPr>
          <w:trHeight w:val="420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4 563 342,4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502 440,20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507 326,3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2 538 268,5</w:t>
            </w:r>
          </w:p>
        </w:tc>
      </w:tr>
      <w:tr w:rsidR="0011484F" w:rsidRPr="005863A0" w:rsidTr="00530349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08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4 620 912,8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508 673,8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513 743,4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2 570 354,0</w:t>
            </w:r>
          </w:p>
        </w:tc>
      </w:tr>
      <w:tr w:rsidR="0011484F" w:rsidRPr="005863A0" w:rsidTr="00530349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11484F" w:rsidRPr="005863A0" w:rsidTr="00530349">
        <w:trPr>
          <w:trHeight w:val="879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11484F" w:rsidRPr="005863A0" w:rsidTr="00530349">
        <w:trPr>
          <w:trHeight w:val="552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4 572 870,8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503 392,6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508 398,3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2 543 628,5</w:t>
            </w:r>
          </w:p>
        </w:tc>
      </w:tr>
      <w:tr w:rsidR="0011484F" w:rsidRPr="005863A0" w:rsidTr="00530349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264"/>
        </w:trPr>
        <w:tc>
          <w:tcPr>
            <w:tcW w:w="61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11484F" w:rsidRPr="005863A0" w:rsidTr="00530349">
        <w:trPr>
          <w:trHeight w:val="372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Проектная часть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579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792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384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372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Процессная часть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4 620 912,8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508 673,8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513 743,4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2 570 354,0</w:t>
            </w:r>
          </w:p>
        </w:tc>
      </w:tr>
      <w:tr w:rsidR="0011484F" w:rsidRPr="005863A0" w:rsidTr="00530349">
        <w:trPr>
          <w:trHeight w:val="540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11484F" w:rsidRPr="005863A0" w:rsidTr="00530349">
        <w:trPr>
          <w:trHeight w:val="792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11484F" w:rsidRPr="005863A0" w:rsidTr="00530349">
        <w:trPr>
          <w:trHeight w:val="492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4 572 870,8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503 392,6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508 398,3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2 543 628,5</w:t>
            </w:r>
          </w:p>
        </w:tc>
      </w:tr>
      <w:tr w:rsidR="0011484F" w:rsidRPr="005863A0" w:rsidTr="00530349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264"/>
        </w:trPr>
        <w:tc>
          <w:tcPr>
            <w:tcW w:w="61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11484F" w:rsidRPr="005863A0" w:rsidTr="00530349">
        <w:trPr>
          <w:trHeight w:val="264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660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864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80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92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4 620 912,8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508 673,8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513 743,4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2 570 354,0</w:t>
            </w:r>
          </w:p>
        </w:tc>
      </w:tr>
      <w:tr w:rsidR="0011484F" w:rsidRPr="005863A0" w:rsidTr="00530349">
        <w:trPr>
          <w:trHeight w:val="579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11484F" w:rsidRPr="005863A0" w:rsidTr="00530349">
        <w:trPr>
          <w:trHeight w:val="8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11484F" w:rsidRPr="005863A0" w:rsidTr="00530349">
        <w:trPr>
          <w:trHeight w:val="444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4 572 870,8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503 392,6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508 398,3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2 543 628,5</w:t>
            </w:r>
          </w:p>
        </w:tc>
      </w:tr>
      <w:tr w:rsidR="0011484F" w:rsidRPr="005863A0" w:rsidTr="00530349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264"/>
        </w:trPr>
        <w:tc>
          <w:tcPr>
            <w:tcW w:w="61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11484F" w:rsidRPr="005863A0" w:rsidTr="00530349">
        <w:trPr>
          <w:trHeight w:val="42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7 688,5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800,5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4 305,0</w:t>
            </w:r>
          </w:p>
        </w:tc>
      </w:tr>
      <w:tr w:rsidR="0011484F" w:rsidRPr="005863A0" w:rsidTr="00530349">
        <w:trPr>
          <w:trHeight w:val="63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84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32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7 688,5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800,5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4 305,0</w:t>
            </w:r>
          </w:p>
        </w:tc>
      </w:tr>
      <w:tr w:rsidR="0011484F" w:rsidRPr="005863A0" w:rsidTr="00530349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08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Соисполнитель 1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МКУ Дума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625,0</w:t>
            </w:r>
          </w:p>
        </w:tc>
      </w:tr>
      <w:tr w:rsidR="0011484F" w:rsidRPr="005863A0" w:rsidTr="00530349">
        <w:trPr>
          <w:trHeight w:val="62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74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5863A0" w:rsidTr="00530349">
        <w:trPr>
          <w:trHeight w:val="42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625,0</w:t>
            </w:r>
          </w:p>
        </w:tc>
      </w:tr>
      <w:tr w:rsidR="0011484F" w:rsidRPr="008B54D4" w:rsidTr="00530349">
        <w:trPr>
          <w:trHeight w:val="57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5863A0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492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839 605,2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92 197,2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93 219,5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93 455,5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93 455,5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467 277,5</w:t>
            </w:r>
          </w:p>
        </w:tc>
      </w:tr>
      <w:tr w:rsidR="0011484F" w:rsidRPr="008B54D4" w:rsidTr="00530349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78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50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839 605,2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92 197,2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93 219,5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93 455,5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93 455,5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467 277,5</w:t>
            </w:r>
          </w:p>
        </w:tc>
      </w:tr>
      <w:tr w:rsidR="0011484F" w:rsidRPr="008B54D4" w:rsidTr="00530349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54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Администрация г. Пыть-Яха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2 655 914,0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291 048,6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295 554,1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1 478 079,5</w:t>
            </w:r>
          </w:p>
        </w:tc>
      </w:tr>
      <w:tr w:rsidR="0011484F" w:rsidRPr="008B54D4" w:rsidTr="00530349">
        <w:trPr>
          <w:trHeight w:val="58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84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44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2 655 914,0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291 048,6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295 554,1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1 478 079,5</w:t>
            </w:r>
          </w:p>
        </w:tc>
      </w:tr>
      <w:tr w:rsidR="0011484F" w:rsidRPr="008B54D4" w:rsidTr="00530349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48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Соисполнитель 4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МКУ «Центр бухгалтерского и комплексного </w:t>
            </w:r>
            <w:r w:rsidRPr="008B54D4">
              <w:rPr>
                <w:color w:val="000000"/>
                <w:sz w:val="20"/>
              </w:rPr>
              <w:lastRenderedPageBreak/>
              <w:t>обслуживания муниципальных учреждений города Пыть-Яха»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1 067 775,2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119 146,4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118 552,7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118 582,3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118 582,3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592 911,5</w:t>
            </w:r>
          </w:p>
        </w:tc>
      </w:tr>
      <w:tr w:rsidR="0011484F" w:rsidRPr="008B54D4" w:rsidTr="00530349">
        <w:trPr>
          <w:trHeight w:val="56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88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40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1 067 775,2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119 146,4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118 552,7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118 582,3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118 582,3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592 911,5</w:t>
            </w:r>
          </w:p>
        </w:tc>
      </w:tr>
      <w:tr w:rsidR="0011484F" w:rsidRPr="008B54D4" w:rsidTr="00530349">
        <w:trPr>
          <w:trHeight w:val="672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54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5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48 090,0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5 329,2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5 345,1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5 345,1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5 345,1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26 725,5</w:t>
            </w:r>
          </w:p>
        </w:tc>
      </w:tr>
      <w:tr w:rsidR="0011484F" w:rsidRPr="008B54D4" w:rsidTr="00530349">
        <w:trPr>
          <w:trHeight w:val="58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20 675,0</w:t>
            </w:r>
          </w:p>
        </w:tc>
      </w:tr>
      <w:tr w:rsidR="0011484F" w:rsidRPr="008B54D4" w:rsidTr="00530349">
        <w:trPr>
          <w:trHeight w:val="81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6 050,5</w:t>
            </w:r>
          </w:p>
        </w:tc>
      </w:tr>
      <w:tr w:rsidR="0011484F" w:rsidRPr="008B54D4" w:rsidTr="00530349">
        <w:trPr>
          <w:trHeight w:val="45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11484F" w:rsidRPr="008B54D4" w:rsidTr="00530349">
        <w:trPr>
          <w:trHeight w:val="54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6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Счетно-контрольная палата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749,9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61,9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430,0</w:t>
            </w:r>
          </w:p>
        </w:tc>
      </w:tr>
      <w:tr w:rsidR="0011484F" w:rsidRPr="008B54D4" w:rsidTr="00530349">
        <w:trPr>
          <w:trHeight w:val="57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  <w:tr w:rsidR="0011484F" w:rsidRPr="008B54D4" w:rsidTr="00530349">
        <w:trPr>
          <w:trHeight w:val="81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  <w:tr w:rsidR="0011484F" w:rsidRPr="008B54D4" w:rsidTr="00530349">
        <w:trPr>
          <w:trHeight w:val="42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749,9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61,9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430,0</w:t>
            </w:r>
          </w:p>
        </w:tc>
      </w:tr>
      <w:tr w:rsidR="0011484F" w:rsidRPr="008B54D4" w:rsidTr="00530349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11484F" w:rsidRPr="008B54D4" w:rsidRDefault="0011484F" w:rsidP="0011484F">
            <w:pPr>
              <w:ind w:firstLine="0"/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</w:tbl>
    <w:p w:rsidR="00D869BA" w:rsidRPr="00D869BA" w:rsidRDefault="00D869BA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D869BA" w:rsidRPr="00D869BA" w:rsidRDefault="00D869BA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D869BA" w:rsidRPr="00D869BA" w:rsidRDefault="00D869BA" w:rsidP="005859D8">
      <w:pPr>
        <w:pStyle w:val="ConsPlusNormal"/>
        <w:jc w:val="right"/>
        <w:rPr>
          <w:sz w:val="24"/>
          <w:szCs w:val="28"/>
        </w:rPr>
      </w:pPr>
    </w:p>
    <w:p w:rsidR="00D869BA" w:rsidRPr="00D869BA" w:rsidRDefault="00D869BA" w:rsidP="005859D8">
      <w:pPr>
        <w:pStyle w:val="ConsPlusNormal"/>
        <w:jc w:val="right"/>
        <w:rPr>
          <w:sz w:val="24"/>
          <w:szCs w:val="28"/>
        </w:rPr>
      </w:pPr>
    </w:p>
    <w:p w:rsidR="005859D8" w:rsidRPr="00D869BA" w:rsidRDefault="00743173" w:rsidP="005859D8">
      <w:pPr>
        <w:pStyle w:val="ConsPlusNormal"/>
        <w:jc w:val="right"/>
        <w:rPr>
          <w:sz w:val="24"/>
          <w:szCs w:val="28"/>
        </w:rPr>
      </w:pPr>
      <w:bookmarkStart w:id="1" w:name="_GoBack"/>
      <w:bookmarkEnd w:id="1"/>
      <w:r>
        <w:rPr>
          <w:sz w:val="24"/>
          <w:szCs w:val="28"/>
        </w:rPr>
        <w:br w:type="page"/>
      </w:r>
      <w:r w:rsidR="006F0146" w:rsidRPr="00D869BA">
        <w:rPr>
          <w:sz w:val="24"/>
          <w:szCs w:val="28"/>
        </w:rPr>
        <w:lastRenderedPageBreak/>
        <w:t>Таблица</w:t>
      </w:r>
      <w:r w:rsidR="00D869BA" w:rsidRPr="00D869BA">
        <w:rPr>
          <w:sz w:val="24"/>
          <w:szCs w:val="28"/>
        </w:rPr>
        <w:t xml:space="preserve"> № </w:t>
      </w:r>
      <w:r w:rsidR="005859D8" w:rsidRPr="00D869BA">
        <w:rPr>
          <w:sz w:val="24"/>
          <w:szCs w:val="28"/>
        </w:rPr>
        <w:t>2</w:t>
      </w:r>
    </w:p>
    <w:p w:rsidR="005859D8" w:rsidRPr="00D869BA" w:rsidRDefault="005859D8" w:rsidP="005859D8">
      <w:pPr>
        <w:pStyle w:val="ConsPlusNormal"/>
        <w:jc w:val="center"/>
        <w:rPr>
          <w:sz w:val="24"/>
          <w:szCs w:val="28"/>
        </w:rPr>
      </w:pPr>
    </w:p>
    <w:p w:rsidR="005859D8" w:rsidRPr="00D869BA" w:rsidRDefault="005859D8" w:rsidP="00743173">
      <w:pPr>
        <w:pStyle w:val="2"/>
      </w:pPr>
      <w:r w:rsidRPr="00D869BA">
        <w:t>Перечень структурных элементов (основных мероприятий) муниципальной программы</w:t>
      </w:r>
      <w:r w:rsidR="00D869BA" w:rsidRPr="00D869BA">
        <w:t xml:space="preserve"> </w:t>
      </w:r>
    </w:p>
    <w:p w:rsidR="005859D8" w:rsidRPr="00D869BA" w:rsidRDefault="005859D8" w:rsidP="005859D8">
      <w:pPr>
        <w:pStyle w:val="ConsPlusNormal"/>
        <w:jc w:val="center"/>
        <w:rPr>
          <w:sz w:val="24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1"/>
        <w:gridCol w:w="5375"/>
        <w:gridCol w:w="6299"/>
        <w:gridCol w:w="1781"/>
      </w:tblGrid>
      <w:tr w:rsidR="005859D8" w:rsidRPr="00D869BA" w:rsidTr="006E2E7E">
        <w:trPr>
          <w:trHeight w:val="81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D869BA" w:rsidP="0074317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 № </w:t>
            </w:r>
            <w:r w:rsidR="005859D8" w:rsidRPr="00D869BA">
              <w:rPr>
                <w:rFonts w:cs="Arial"/>
              </w:rPr>
              <w:t>структурного элемента (основного мероприятия) &lt;1&gt;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Наименование</w:t>
            </w:r>
          </w:p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структурного элемента (основного мероприятия)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Наименование порядка, номер приложения (при наличии)</w:t>
            </w:r>
          </w:p>
        </w:tc>
      </w:tr>
      <w:tr w:rsidR="005859D8" w:rsidRPr="00D869BA" w:rsidTr="006E2E7E">
        <w:trPr>
          <w:trHeight w:val="13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4</w:t>
            </w:r>
          </w:p>
        </w:tc>
      </w:tr>
      <w:tr w:rsidR="005859D8" w:rsidRPr="00D869BA" w:rsidTr="00C241C3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Цель. Повышение эффективности муниципального управления в город</w:t>
            </w:r>
            <w:r w:rsidR="003958D4" w:rsidRPr="00D869BA">
              <w:rPr>
                <w:rFonts w:cs="Arial"/>
              </w:rPr>
              <w:t>е Пыть-Яхе</w:t>
            </w:r>
          </w:p>
        </w:tc>
      </w:tr>
      <w:tr w:rsidR="005859D8" w:rsidRPr="00D869BA" w:rsidTr="00C241C3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Задача 1. Развитие современных информационных, кадровых и антикоррупционных технологий в муниципальном управлении.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 xml:space="preserve">Задача 2. Развитие профессиональных и управленческих компетенций муниципальных служащих, управленческих кадров и лиц, включенных в резерв управленческих кадров. </w:t>
            </w:r>
          </w:p>
        </w:tc>
      </w:tr>
      <w:tr w:rsidR="005859D8" w:rsidRPr="00D869BA" w:rsidTr="00C241C3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Подпрограмма 1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Повышение эффективности муниципального управления</w:t>
            </w:r>
            <w:r w:rsidR="00D869BA" w:rsidRPr="00D869BA">
              <w:rPr>
                <w:rFonts w:cs="Arial"/>
              </w:rPr>
              <w:t>»</w:t>
            </w: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1.1.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6" w:rsidRPr="00D869BA" w:rsidRDefault="005859D8" w:rsidP="00743173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Муниципальный проект, реализуемый на основе проектной инициативы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 xml:space="preserve">Повышение эффективности деятельности органов местного самоуправления </w:t>
            </w:r>
            <w:proofErr w:type="spellStart"/>
            <w:r w:rsidRPr="00D869BA">
              <w:rPr>
                <w:rFonts w:cs="Arial"/>
              </w:rPr>
              <w:t>г.Пыть</w:t>
            </w:r>
            <w:proofErr w:type="spellEnd"/>
            <w:r w:rsidRPr="00D869BA">
              <w:rPr>
                <w:rFonts w:cs="Arial"/>
              </w:rPr>
              <w:t>-Ях</w:t>
            </w:r>
            <w:r w:rsidR="00D869BA" w:rsidRPr="00D869BA">
              <w:rPr>
                <w:rFonts w:cs="Arial"/>
              </w:rPr>
              <w:t>»</w:t>
            </w:r>
          </w:p>
          <w:p w:rsidR="005859D8" w:rsidRPr="00D869BA" w:rsidRDefault="005859D8" w:rsidP="00743173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(срок реализации 26.09.2019-01.10.2022)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235399" w:rsidP="007431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</w:t>
            </w:r>
            <w:r w:rsidR="005859D8" w:rsidRPr="00D869BA">
              <w:rPr>
                <w:rFonts w:cs="Arial"/>
              </w:rPr>
              <w:t>птимизации структуры и штатного расписания ОМСУ муниципального образования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1.2.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Основное мероприятие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Совершенствование механизмов муниципального управления, в том числе путем внедрения цифровых технологий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 xml:space="preserve"> 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1.Размещение в Единой информационной системе управления кадровым составом государственной гражданской службы Российской Федерации (ЕИСУКС) сведений о проведении конкурсов на замещение вакантных должностей и на включение в кадровый резерв ОМСУ</w:t>
            </w:r>
            <w:r w:rsidR="00235399" w:rsidRPr="00D869BA">
              <w:rPr>
                <w:sz w:val="24"/>
                <w:szCs w:val="24"/>
              </w:rPr>
              <w:t>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 xml:space="preserve">2. Организация работы коллегиальных органов по вопросам формирования и развития системы </w:t>
            </w:r>
            <w:r w:rsidRPr="00D869BA">
              <w:rPr>
                <w:sz w:val="24"/>
                <w:szCs w:val="24"/>
              </w:rPr>
              <w:lastRenderedPageBreak/>
              <w:t>управления муниципальной службой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3.Внедрение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1.3.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C00E06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Основное мероприятие </w:t>
            </w:r>
            <w:r w:rsidR="00D869BA" w:rsidRPr="00D869BA">
              <w:rPr>
                <w:rFonts w:cs="Arial"/>
              </w:rPr>
              <w:t>«</w:t>
            </w:r>
            <w:r w:rsidR="005859D8" w:rsidRPr="00D869BA">
              <w:rPr>
                <w:rFonts w:cs="Arial"/>
              </w:rPr>
              <w:t>Совершенствование стандартов, механизмов кадровой и антикоррупционной работы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 Проведение сове</w:t>
            </w:r>
            <w:r w:rsidR="00235399" w:rsidRPr="00D869BA">
              <w:rPr>
                <w:sz w:val="24"/>
                <w:szCs w:val="24"/>
              </w:rPr>
              <w:t xml:space="preserve">щаний, конференций, семинаров, </w:t>
            </w:r>
            <w:r w:rsidR="00D869BA" w:rsidRPr="00D869BA">
              <w:rPr>
                <w:sz w:val="24"/>
                <w:szCs w:val="24"/>
              </w:rPr>
              <w:t>«</w:t>
            </w:r>
            <w:r w:rsidR="00235399" w:rsidRPr="00D869BA">
              <w:rPr>
                <w:sz w:val="24"/>
                <w:szCs w:val="24"/>
              </w:rPr>
              <w:t>круглых столов</w:t>
            </w:r>
            <w:r w:rsidR="00D869BA" w:rsidRPr="00D869BA">
              <w:rPr>
                <w:sz w:val="24"/>
                <w:szCs w:val="24"/>
              </w:rPr>
              <w:t>»</w:t>
            </w:r>
            <w:r w:rsidRPr="00D869BA">
              <w:rPr>
                <w:sz w:val="24"/>
                <w:szCs w:val="24"/>
              </w:rPr>
              <w:t xml:space="preserve"> для муниципальных служащих и работников учреждений, предприятий и организаций города по актуальным вопросам в сфере муниципальной службы и противодействия коррупции.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 xml:space="preserve">2. Проведение конкурса </w:t>
            </w:r>
            <w:r w:rsidR="00D869BA" w:rsidRPr="00D869BA">
              <w:rPr>
                <w:sz w:val="24"/>
                <w:szCs w:val="24"/>
              </w:rPr>
              <w:t>«</w:t>
            </w:r>
            <w:r w:rsidRPr="00D869BA">
              <w:rPr>
                <w:sz w:val="24"/>
                <w:szCs w:val="24"/>
              </w:rPr>
              <w:t>Лучший муниципальный служащий города Пыть-Яха</w:t>
            </w:r>
            <w:r w:rsidR="00D869BA" w:rsidRPr="00D869BA">
              <w:rPr>
                <w:sz w:val="24"/>
                <w:szCs w:val="24"/>
              </w:rPr>
              <w:t>»</w:t>
            </w:r>
            <w:r w:rsidRPr="00D869BA">
              <w:rPr>
                <w:sz w:val="24"/>
                <w:szCs w:val="24"/>
              </w:rPr>
              <w:t>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3. Проведение мониторинга участия лиц, замещающих должности муниципальной службы в муниципальном образовании в управлении коммерческими и некоммерческими организациями.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1.4.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Основное мероприятие </w:t>
            </w:r>
            <w:r w:rsidR="00D869BA" w:rsidRPr="00D869BA">
              <w:rPr>
                <w:rFonts w:cs="Arial"/>
              </w:rPr>
              <w:t>«</w:t>
            </w:r>
            <w:r w:rsidR="00CC64FF" w:rsidRPr="00D869BA">
              <w:rPr>
                <w:rFonts w:cs="Arial"/>
              </w:rPr>
              <w:t>Содействие повышению</w:t>
            </w:r>
            <w:r w:rsidRPr="00D869BA">
              <w:rPr>
                <w:rFonts w:cs="Arial"/>
              </w:rPr>
              <w:t xml:space="preserve"> профессионального уровня муниципальных служащих, управленческих кадров и лиц, включенных в резерв управленческих кадров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 Организация профессионального развития муниципальных служащих муниципального образования, в том числе организация дополнительного профессионального образования.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 xml:space="preserve">2. </w:t>
            </w:r>
            <w:r w:rsidR="0011484F" w:rsidRPr="0011484F">
              <w:rPr>
                <w:sz w:val="24"/>
                <w:szCs w:val="24"/>
              </w:rPr>
              <w:t>Участие в целевом обучении лиц, замещающих муниципальные должности и муниципальных служащих органов местного самоуправления города Пыть-Яха (включая обучение в составе региональных команд) по приоритетным направлениям социально-экономического развития, за счет средств Ханты-Мансийского автономного округа – Югры)</w:t>
            </w:r>
            <w:r w:rsidRPr="00D869BA">
              <w:rPr>
                <w:sz w:val="24"/>
                <w:szCs w:val="24"/>
              </w:rPr>
              <w:t>.</w:t>
            </w:r>
          </w:p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3. Организация обучения и оценка компетенций лиц, включенных в резерв управленческих кадров муниципального образования, на основании перспективного плана программы подготовки и личностно-профессионального развития лиц, </w:t>
            </w:r>
            <w:r w:rsidRPr="00D869BA">
              <w:rPr>
                <w:rFonts w:cs="Arial"/>
              </w:rPr>
              <w:lastRenderedPageBreak/>
              <w:t>включенных в резерв управленческих кадров, для замещения целевых управленческих должностей в органах местного самоуправления муниципального образования, а также индивидуальных планов профессионального развития участников резерва</w:t>
            </w:r>
            <w:r w:rsidR="00235399" w:rsidRPr="00D869BA">
              <w:rPr>
                <w:rFonts w:cs="Arial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</w:tbl>
    <w:p w:rsidR="0011484F" w:rsidRDefault="0011484F" w:rsidP="0011484F">
      <w:pPr>
        <w:ind w:firstLine="0"/>
        <w:rPr>
          <w:rFonts w:cs="Arial"/>
          <w:szCs w:val="28"/>
        </w:rPr>
      </w:pPr>
      <w:r>
        <w:t>(</w:t>
      </w:r>
      <w:r w:rsidRPr="00E024FE">
        <w:t xml:space="preserve">В строке </w:t>
      </w:r>
      <w:r>
        <w:t>1.4. Таблицы № 2</w:t>
      </w:r>
      <w:r w:rsidRPr="00F72ACC">
        <w:t xml:space="preserve"> </w:t>
      </w:r>
      <w:r w:rsidRPr="0011484F">
        <w:t>«Перечень структурных элементов (основных мероприятий) муниципальной программы»</w:t>
      </w:r>
      <w:r>
        <w:t xml:space="preserve"> в </w:t>
      </w:r>
      <w:r w:rsidRPr="00E024FE">
        <w:t xml:space="preserve">приложении к постановлению </w:t>
      </w:r>
      <w:r w:rsidRPr="00F72ACC">
        <w:t xml:space="preserve">слова </w:t>
      </w:r>
      <w:r w:rsidRPr="0011484F">
        <w:t>«2. Обучении лиц, замещающих муниципальные должности, муниципальных служащих и работников муниципальных учреждений органов местного самоуправления муниципальных образований автономного округа по приоритетным направлениям социально-экономического развития автономного округа, включая целевое обучение региональных команд» замен</w:t>
      </w:r>
      <w:r>
        <w:t>ены</w:t>
      </w:r>
      <w:r w:rsidRPr="0011484F">
        <w:t xml:space="preserve"> словами «2.Участие в целевом обучении лиц, замещающих муниципальные должности и муниципальных служащих органов местного самоуправления города Пыть-Яха (включая обучение в составе региональных команд) по приоритетным направлениям социально-экономического развития, за счет средств Ханты-Мансийского автономного округа – Югры)».</w:t>
      </w:r>
      <w:r w:rsidRPr="00E024FE"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37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3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1"/>
        <w:gridCol w:w="5375"/>
        <w:gridCol w:w="6299"/>
        <w:gridCol w:w="1781"/>
      </w:tblGrid>
      <w:tr w:rsidR="005859D8" w:rsidRPr="00D869BA" w:rsidTr="00C241C3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F5" w:rsidRPr="00D869BA" w:rsidRDefault="005859D8" w:rsidP="00743173">
            <w:pPr>
              <w:ind w:left="-62" w:firstLine="0"/>
              <w:rPr>
                <w:rFonts w:cs="Arial"/>
              </w:rPr>
            </w:pPr>
            <w:r w:rsidRPr="00D869BA">
              <w:rPr>
                <w:rFonts w:cs="Arial"/>
              </w:rPr>
              <w:t>Задача 3. Материально-техническое и организационное обеспечение деятельности органов местного самоуправления</w:t>
            </w:r>
            <w:r w:rsidRPr="00D869BA">
              <w:rPr>
                <w:rFonts w:cs="Arial"/>
                <w:lang w:eastAsia="en-US"/>
              </w:rPr>
              <w:t xml:space="preserve"> города Пыть-Яха и муниципальных учреждений города</w:t>
            </w:r>
            <w:r w:rsidRPr="00D869BA">
              <w:rPr>
                <w:rFonts w:cs="Arial"/>
              </w:rPr>
              <w:t>.</w:t>
            </w:r>
          </w:p>
          <w:p w:rsidR="005859D8" w:rsidRPr="00D869BA" w:rsidRDefault="005859D8" w:rsidP="00743173">
            <w:pPr>
              <w:ind w:left="-62" w:firstLine="0"/>
              <w:rPr>
                <w:rFonts w:cs="Arial"/>
              </w:rPr>
            </w:pPr>
            <w:r w:rsidRPr="00D869BA">
              <w:rPr>
                <w:rFonts w:cs="Arial"/>
              </w:rPr>
              <w:t>Задача 4. Реализация отдельных государственных полномочий и деятельности муниципального образования.</w:t>
            </w:r>
          </w:p>
        </w:tc>
      </w:tr>
      <w:tr w:rsidR="005859D8" w:rsidRPr="00D869BA" w:rsidTr="00C241C3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Подпрограмма 2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Создание условий для развития муниципальной службы в муниципальном образовании город Пыть-Ях.</w:t>
            </w:r>
            <w:r w:rsidR="00D869BA" w:rsidRPr="00D869BA">
              <w:rPr>
                <w:rFonts w:cs="Arial"/>
              </w:rPr>
              <w:t>»</w:t>
            </w: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2.1.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D869BA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«</w:t>
            </w:r>
            <w:r w:rsidR="005859D8" w:rsidRPr="00D869BA">
              <w:rPr>
                <w:rFonts w:cs="Arial"/>
              </w:rPr>
              <w:t>Обеспечение условий для осуществления деятельности органов местного самоуправления города Пыть-Яха и муниципальных учреждений города</w:t>
            </w:r>
            <w:r w:rsidRPr="00D869BA">
              <w:rPr>
                <w:rFonts w:cs="Arial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8" w:rsidRPr="00D869BA" w:rsidRDefault="005859D8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1.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</w:t>
            </w:r>
          </w:p>
          <w:p w:rsidR="005859D8" w:rsidRPr="00D869BA" w:rsidRDefault="005859D8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2.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2.2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D869BA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«</w:t>
            </w:r>
            <w:r w:rsidR="005859D8" w:rsidRPr="00D869BA">
              <w:rPr>
                <w:rFonts w:cs="Arial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  <w:r w:rsidRPr="00D869BA">
              <w:rPr>
                <w:rFonts w:cs="Arial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Организация деятельности по обеспечению государственной регистрации актов гражданского состояния в муниципальном образовании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</w:tbl>
    <w:p w:rsidR="00243729" w:rsidRPr="00D869BA" w:rsidRDefault="00243729" w:rsidP="00A77CDD">
      <w:pPr>
        <w:pStyle w:val="ConsPlusNormal"/>
        <w:widowControl/>
        <w:ind w:firstLine="0"/>
        <w:outlineLvl w:val="0"/>
        <w:rPr>
          <w:sz w:val="24"/>
          <w:szCs w:val="28"/>
        </w:rPr>
      </w:pPr>
    </w:p>
    <w:sectPr w:rsidR="00243729" w:rsidRPr="00D869BA" w:rsidSect="00A77CDD">
      <w:pgSz w:w="16838" w:h="11906" w:orient="landscape"/>
      <w:pgMar w:top="1134" w:right="567" w:bottom="993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01" w:rsidRDefault="00B40E01">
      <w:r>
        <w:separator/>
      </w:r>
    </w:p>
  </w:endnote>
  <w:endnote w:type="continuationSeparator" w:id="0">
    <w:p w:rsidR="00B40E01" w:rsidRDefault="00B4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01" w:rsidRDefault="00B40E01">
      <w:r>
        <w:separator/>
      </w:r>
    </w:p>
  </w:footnote>
  <w:footnote w:type="continuationSeparator" w:id="0">
    <w:p w:rsidR="00B40E01" w:rsidRDefault="00B40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BA" w:rsidRDefault="00D869BA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69BA" w:rsidRDefault="00D869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BA" w:rsidRDefault="00D869BA">
    <w:pPr>
      <w:pStyle w:val="a3"/>
    </w:pPr>
  </w:p>
  <w:p w:rsidR="00D869BA" w:rsidRDefault="00D869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742F"/>
    <w:rsid w:val="000600A3"/>
    <w:rsid w:val="000648F8"/>
    <w:rsid w:val="00064F5B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84F"/>
    <w:rsid w:val="001149BC"/>
    <w:rsid w:val="00116943"/>
    <w:rsid w:val="0011751A"/>
    <w:rsid w:val="00120CF4"/>
    <w:rsid w:val="0012275A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60130"/>
    <w:rsid w:val="00163257"/>
    <w:rsid w:val="0016390A"/>
    <w:rsid w:val="00170D93"/>
    <w:rsid w:val="00174062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1CE7"/>
    <w:rsid w:val="002121A7"/>
    <w:rsid w:val="002141C7"/>
    <w:rsid w:val="0021423E"/>
    <w:rsid w:val="00217B87"/>
    <w:rsid w:val="002200AE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733C"/>
    <w:rsid w:val="00317D83"/>
    <w:rsid w:val="003221D5"/>
    <w:rsid w:val="0032439E"/>
    <w:rsid w:val="003260F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58D4"/>
    <w:rsid w:val="0039799D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4713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5D59"/>
    <w:rsid w:val="004167C1"/>
    <w:rsid w:val="0041768F"/>
    <w:rsid w:val="00417F04"/>
    <w:rsid w:val="00420002"/>
    <w:rsid w:val="00423D6A"/>
    <w:rsid w:val="004240FF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96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0349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80976"/>
    <w:rsid w:val="0058346F"/>
    <w:rsid w:val="005859D8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596E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F99"/>
    <w:rsid w:val="006C5D2F"/>
    <w:rsid w:val="006C5E95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0152"/>
    <w:rsid w:val="007415C8"/>
    <w:rsid w:val="00741D19"/>
    <w:rsid w:val="007429BE"/>
    <w:rsid w:val="00743173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DFD"/>
    <w:rsid w:val="008B2F18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37ACF"/>
    <w:rsid w:val="00940E52"/>
    <w:rsid w:val="009432D6"/>
    <w:rsid w:val="009463EB"/>
    <w:rsid w:val="00947370"/>
    <w:rsid w:val="00953A72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77CDD"/>
    <w:rsid w:val="00A82BD0"/>
    <w:rsid w:val="00A84E5B"/>
    <w:rsid w:val="00A856F4"/>
    <w:rsid w:val="00A85770"/>
    <w:rsid w:val="00A86847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6AEC"/>
    <w:rsid w:val="00B27A6F"/>
    <w:rsid w:val="00B32643"/>
    <w:rsid w:val="00B3457A"/>
    <w:rsid w:val="00B3531D"/>
    <w:rsid w:val="00B402B5"/>
    <w:rsid w:val="00B404F0"/>
    <w:rsid w:val="00B40800"/>
    <w:rsid w:val="00B40E01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5F94"/>
    <w:rsid w:val="00C86077"/>
    <w:rsid w:val="00C90583"/>
    <w:rsid w:val="00C92BFD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D2C17"/>
    <w:rsid w:val="00CD44B6"/>
    <w:rsid w:val="00CD673C"/>
    <w:rsid w:val="00CE1796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69BA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C5F71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24FE"/>
    <w:rsid w:val="00E03C0E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1F98"/>
    <w:rsid w:val="00EF2AAE"/>
    <w:rsid w:val="00EF4090"/>
    <w:rsid w:val="00EF42CC"/>
    <w:rsid w:val="00EF4C29"/>
    <w:rsid w:val="00EF4C3B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4805"/>
    <w:rsid w:val="00F6666D"/>
    <w:rsid w:val="00F67ECB"/>
    <w:rsid w:val="00F70ACE"/>
    <w:rsid w:val="00F70AFB"/>
    <w:rsid w:val="00F7217C"/>
    <w:rsid w:val="00F72ACC"/>
    <w:rsid w:val="00F75597"/>
    <w:rsid w:val="00F75FAC"/>
    <w:rsid w:val="00F76103"/>
    <w:rsid w:val="00F76380"/>
    <w:rsid w:val="00F76384"/>
    <w:rsid w:val="00F8000D"/>
    <w:rsid w:val="00F815FB"/>
    <w:rsid w:val="00F856AD"/>
    <w:rsid w:val="00FA1EB2"/>
    <w:rsid w:val="00FA236F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976BADA-8162-411C-B7F5-5214177F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4317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74317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74317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74317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74317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743173"/>
    <w:rPr>
      <w:color w:val="0000FF"/>
      <w:u w:val="non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aliases w:val="!Равноширинный текст документа"/>
    <w:basedOn w:val="a"/>
    <w:link w:val="af6"/>
    <w:uiPriority w:val="99"/>
    <w:rsid w:val="00743173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link w:val="af5"/>
    <w:uiPriority w:val="99"/>
    <w:rsid w:val="00A85770"/>
    <w:rPr>
      <w:rFonts w:ascii="Courier" w:hAnsi="Courier"/>
      <w:sz w:val="22"/>
    </w:rPr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aliases w:val="!Части документа Знак"/>
    <w:link w:val="1"/>
    <w:uiPriority w:val="9"/>
    <w:locked/>
    <w:rsid w:val="000B393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"/>
    <w:locked/>
    <w:rsid w:val="000B3931"/>
    <w:rPr>
      <w:rFonts w:ascii="Arial" w:hAnsi="Arial" w:cs="Arial"/>
      <w:b/>
      <w:bCs/>
      <w:iCs/>
      <w:sz w:val="30"/>
      <w:szCs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2">
    <w:name w:val="заголовок 2"/>
    <w:basedOn w:val="a"/>
    <w:rsid w:val="000B3931"/>
    <w:pPr>
      <w:keepNext/>
      <w:spacing w:before="120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74317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3">
    <w:name w:val="FollowedHyperlink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styleId="HTML">
    <w:name w:val="HTML Variable"/>
    <w:aliases w:val="!Ссылки в документе"/>
    <w:rsid w:val="00743173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74317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4317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4317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1014dd4b-9424-4113-a651-7a672133094b.docx" TargetMode="External"/><Relationship Id="rId18" Type="http://schemas.openxmlformats.org/officeDocument/2006/relationships/hyperlink" Target="file:///C:\content\act\e6305489-7625-4c03-ae86-6c926fb2c353.doc" TargetMode="External"/><Relationship Id="rId26" Type="http://schemas.openxmlformats.org/officeDocument/2006/relationships/header" Target="header2.xml"/><Relationship Id="rId39" Type="http://schemas.openxmlformats.org/officeDocument/2006/relationships/theme" Target="theme/theme1.xml"/><Relationship Id="rId21" Type="http://schemas.openxmlformats.org/officeDocument/2006/relationships/hyperlink" Target="file:///C:\content\act\3bdfec89-69b8-4c81-b79b-ef9519d1b927.doc" TargetMode="External"/><Relationship Id="rId34" Type="http://schemas.openxmlformats.org/officeDocument/2006/relationships/hyperlink" Target="file:///C:\content\act\f34dc976-ef67-4a8e-b3a1-5dd549e8e8b0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bdb802a1-9402-4d15-80b8-3964bcd4260b.docx" TargetMode="External"/><Relationship Id="rId17" Type="http://schemas.openxmlformats.org/officeDocument/2006/relationships/hyperlink" Target="file:///C:\content\act\500a66a0-049c-41d7-9214-5b122bae8edd.doc" TargetMode="External"/><Relationship Id="rId25" Type="http://schemas.openxmlformats.org/officeDocument/2006/relationships/header" Target="header1.xml"/><Relationship Id="rId33" Type="http://schemas.openxmlformats.org/officeDocument/2006/relationships/hyperlink" Target="file:///C:\content\act\f34dc976-ef67-4a8e-b3a1-5dd549e8e8b0.do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4a9c50f9-5f89-4b5f-bf6b-a7e55cfdf690.docx" TargetMode="External"/><Relationship Id="rId20" Type="http://schemas.openxmlformats.org/officeDocument/2006/relationships/hyperlink" Target="file:///C:\content\act\bdb802a1-9402-4d15-80b8-3964bcd4260b.docx" TargetMode="External"/><Relationship Id="rId29" Type="http://schemas.openxmlformats.org/officeDocument/2006/relationships/hyperlink" Target="file:///C:\content\act\0bade2d7-ae57-428d-9dd8-a24154ff6e0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1014dd4b-9424-4113-a651-7a672133094b.docx" TargetMode="External"/><Relationship Id="rId24" Type="http://schemas.openxmlformats.org/officeDocument/2006/relationships/hyperlink" Target="file:///C:\content\act\e6305489-7625-4c03-ae86-6c926fb2c353.doc" TargetMode="External"/><Relationship Id="rId32" Type="http://schemas.openxmlformats.org/officeDocument/2006/relationships/hyperlink" Target="file:///C:\content\act\b6f3b937-fa72-4d5e-8f17-c18417a4bbc4.html" TargetMode="External"/><Relationship Id="rId37" Type="http://schemas.openxmlformats.org/officeDocument/2006/relationships/hyperlink" Target="file:///C:\content\act\f34dc976-ef67-4a8e-b3a1-5dd549e8e8b0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0b5490c2-e372-42c2-a544-6a180330a14d.docx" TargetMode="External"/><Relationship Id="rId23" Type="http://schemas.openxmlformats.org/officeDocument/2006/relationships/hyperlink" Target="file:///C:\content\act\bdb802a1-9402-4d15-80b8-3964bcd4260b.docx" TargetMode="External"/><Relationship Id="rId28" Type="http://schemas.openxmlformats.org/officeDocument/2006/relationships/hyperlink" Target="file:///C:\content\act\0bade2d7-ae57-428d-9dd8-a24154ff6e0d.html" TargetMode="External"/><Relationship Id="rId36" Type="http://schemas.openxmlformats.org/officeDocument/2006/relationships/hyperlink" Target="file:///C:\content\act\f34dc976-ef67-4a8e-b3a1-5dd549e8e8b0.doc" TargetMode="External"/><Relationship Id="rId10" Type="http://schemas.openxmlformats.org/officeDocument/2006/relationships/hyperlink" Target="file:///C:\content\act\703b90b4-678c-4f14-ad21-43d39a9473e8.doc" TargetMode="External"/><Relationship Id="rId19" Type="http://schemas.openxmlformats.org/officeDocument/2006/relationships/hyperlink" Target="file:///C:\content\act\1014dd4b-9424-4113-a651-7a672133094b.docx" TargetMode="External"/><Relationship Id="rId31" Type="http://schemas.openxmlformats.org/officeDocument/2006/relationships/hyperlink" Target="file:///C:\content\act\b6f3b937-fa72-4d5e-8f17-c18417a4bbc4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f21b21c-a408-42c4-b9fe-a939b863c84a.html" TargetMode="External"/><Relationship Id="rId14" Type="http://schemas.openxmlformats.org/officeDocument/2006/relationships/hyperlink" Target="file:///C:\content\act\cc880f17-00da-440e-a5e9-91646493cb98.docx" TargetMode="External"/><Relationship Id="rId22" Type="http://schemas.openxmlformats.org/officeDocument/2006/relationships/hyperlink" Target="file:///C:\content\act\1014dd4b-9424-4113-a651-7a672133094b.docx" TargetMode="External"/><Relationship Id="rId27" Type="http://schemas.openxmlformats.org/officeDocument/2006/relationships/hyperlink" Target="file:///C:\content\act\f34dc976-ef67-4a8e-b3a1-5dd549e8e8b0.doc" TargetMode="External"/><Relationship Id="rId30" Type="http://schemas.openxmlformats.org/officeDocument/2006/relationships/hyperlink" Target="file:///C:\content\act\b6f3b937-fa72-4d5e-8f17-c18417a4bbc4.html" TargetMode="External"/><Relationship Id="rId35" Type="http://schemas.openxmlformats.org/officeDocument/2006/relationships/hyperlink" Target="file:///C:\content\act\f34dc976-ef67-4a8e-b3a1-5dd549e8e8b0.doc" TargetMode="External"/><Relationship Id="rId8" Type="http://schemas.openxmlformats.org/officeDocument/2006/relationships/hyperlink" Target="file:///C:\content\act\f34dc976-ef67-4a8e-b3a1-5dd549e8e8b0.doc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01F01-2452-4E7A-9DA2-97BADA7E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20</Pages>
  <Words>5168</Words>
  <Characters>29459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34558</CharactersWithSpaces>
  <SharedDoc>false</SharedDoc>
  <HLinks>
    <vt:vector size="168" baseType="variant">
      <vt:variant>
        <vt:i4>1441801</vt:i4>
      </vt:variant>
      <vt:variant>
        <vt:i4>81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1441801</vt:i4>
      </vt:variant>
      <vt:variant>
        <vt:i4>78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1441801</vt:i4>
      </vt:variant>
      <vt:variant>
        <vt:i4>75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1441801</vt:i4>
      </vt:variant>
      <vt:variant>
        <vt:i4>72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1441801</vt:i4>
      </vt:variant>
      <vt:variant>
        <vt:i4>69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6488126</vt:i4>
      </vt:variant>
      <vt:variant>
        <vt:i4>66</vt:i4>
      </vt:variant>
      <vt:variant>
        <vt:i4>0</vt:i4>
      </vt:variant>
      <vt:variant>
        <vt:i4>5</vt:i4>
      </vt:variant>
      <vt:variant>
        <vt:lpwstr>/content/act/b6f3b937-fa72-4d5e-8f17-c18417a4bbc4.html</vt:lpwstr>
      </vt:variant>
      <vt:variant>
        <vt:lpwstr/>
      </vt:variant>
      <vt:variant>
        <vt:i4>6488126</vt:i4>
      </vt:variant>
      <vt:variant>
        <vt:i4>63</vt:i4>
      </vt:variant>
      <vt:variant>
        <vt:i4>0</vt:i4>
      </vt:variant>
      <vt:variant>
        <vt:i4>5</vt:i4>
      </vt:variant>
      <vt:variant>
        <vt:lpwstr>/content/act/b6f3b937-fa72-4d5e-8f17-c18417a4bbc4.html</vt:lpwstr>
      </vt:variant>
      <vt:variant>
        <vt:lpwstr/>
      </vt:variant>
      <vt:variant>
        <vt:i4>6488126</vt:i4>
      </vt:variant>
      <vt:variant>
        <vt:i4>60</vt:i4>
      </vt:variant>
      <vt:variant>
        <vt:i4>0</vt:i4>
      </vt:variant>
      <vt:variant>
        <vt:i4>5</vt:i4>
      </vt:variant>
      <vt:variant>
        <vt:lpwstr>/content/act/b6f3b937-fa72-4d5e-8f17-c18417a4bbc4.html</vt:lpwstr>
      </vt:variant>
      <vt:variant>
        <vt:lpwstr/>
      </vt:variant>
      <vt:variant>
        <vt:i4>2031617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../../../../../../../../content/act/0bade2d7-ae57-428d-9dd8-a24154ff6e0d.html</vt:lpwstr>
      </vt:variant>
      <vt:variant>
        <vt:lpwstr/>
      </vt:variant>
      <vt:variant>
        <vt:i4>7143472</vt:i4>
      </vt:variant>
      <vt:variant>
        <vt:i4>54</vt:i4>
      </vt:variant>
      <vt:variant>
        <vt:i4>0</vt:i4>
      </vt:variant>
      <vt:variant>
        <vt:i4>5</vt:i4>
      </vt:variant>
      <vt:variant>
        <vt:lpwstr>/content/act/0bade2d7-ae57-428d-9dd8-a24154ff6e0d.html</vt:lpwstr>
      </vt:variant>
      <vt:variant>
        <vt:lpwstr/>
      </vt:variant>
      <vt:variant>
        <vt:i4>1441801</vt:i4>
      </vt:variant>
      <vt:variant>
        <vt:i4>51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1245258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../../../../../../../../content/act/e6305489-7625-4c03-ae86-6c926fb2c353.doc</vt:lpwstr>
      </vt:variant>
      <vt:variant>
        <vt:lpwstr/>
      </vt:variant>
      <vt:variant>
        <vt:i4>4325395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../../../../../../../../content/act/bdb802a1-9402-4d15-80b8-3964bcd4260b.docx</vt:lpwstr>
      </vt:variant>
      <vt:variant>
        <vt:lpwstr/>
      </vt:variant>
      <vt:variant>
        <vt:i4>4259870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../../../../../../../../content/act/1014dd4b-9424-4113-a651-7a672133094b.docx</vt:lpwstr>
      </vt:variant>
      <vt:variant>
        <vt:lpwstr/>
      </vt:variant>
      <vt:variant>
        <vt:i4>4390923</vt:i4>
      </vt:variant>
      <vt:variant>
        <vt:i4>39</vt:i4>
      </vt:variant>
      <vt:variant>
        <vt:i4>0</vt:i4>
      </vt:variant>
      <vt:variant>
        <vt:i4>5</vt:i4>
      </vt:variant>
      <vt:variant>
        <vt:lpwstr>/content/act/3bdfec89-69b8-4c81-b79b-ef9519d1b927.doc</vt:lpwstr>
      </vt:variant>
      <vt:variant>
        <vt:lpwstr/>
      </vt:variant>
      <vt:variant>
        <vt:i4>4325395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../../../../../../../../content/act/bdb802a1-9402-4d15-80b8-3964bcd4260b.docx</vt:lpwstr>
      </vt:variant>
      <vt:variant>
        <vt:lpwstr/>
      </vt:variant>
      <vt:variant>
        <vt:i4>4259870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../../../../../../../../content/act/1014dd4b-9424-4113-a651-7a672133094b.docx</vt:lpwstr>
      </vt:variant>
      <vt:variant>
        <vt:lpwstr/>
      </vt:variant>
      <vt:variant>
        <vt:i4>4849759</vt:i4>
      </vt:variant>
      <vt:variant>
        <vt:i4>30</vt:i4>
      </vt:variant>
      <vt:variant>
        <vt:i4>0</vt:i4>
      </vt:variant>
      <vt:variant>
        <vt:i4>5</vt:i4>
      </vt:variant>
      <vt:variant>
        <vt:lpwstr>/content/act/e6305489-7625-4c03-ae86-6c926fb2c353.doc</vt:lpwstr>
      </vt:variant>
      <vt:variant>
        <vt:lpwstr/>
      </vt:variant>
      <vt:variant>
        <vt:i4>1048667</vt:i4>
      </vt:variant>
      <vt:variant>
        <vt:i4>27</vt:i4>
      </vt:variant>
      <vt:variant>
        <vt:i4>0</vt:i4>
      </vt:variant>
      <vt:variant>
        <vt:i4>5</vt:i4>
      </vt:variant>
      <vt:variant>
        <vt:lpwstr>/content/act/500a66a0-049c-41d7-9214-5b122bae8edd.doc</vt:lpwstr>
      </vt:variant>
      <vt:variant>
        <vt:lpwstr/>
      </vt:variant>
      <vt:variant>
        <vt:i4>3932267</vt:i4>
      </vt:variant>
      <vt:variant>
        <vt:i4>24</vt:i4>
      </vt:variant>
      <vt:variant>
        <vt:i4>0</vt:i4>
      </vt:variant>
      <vt:variant>
        <vt:i4>5</vt:i4>
      </vt:variant>
      <vt:variant>
        <vt:lpwstr>/content/act/4a9c50f9-5f89-4b5f-bf6b-a7e55cfdf690.docx</vt:lpwstr>
      </vt:variant>
      <vt:variant>
        <vt:lpwstr/>
      </vt:variant>
      <vt:variant>
        <vt:i4>6881378</vt:i4>
      </vt:variant>
      <vt:variant>
        <vt:i4>21</vt:i4>
      </vt:variant>
      <vt:variant>
        <vt:i4>0</vt:i4>
      </vt:variant>
      <vt:variant>
        <vt:i4>5</vt:i4>
      </vt:variant>
      <vt:variant>
        <vt:lpwstr>/content/act/0b5490c2-e372-42c2-a544-6a180330a14d.docx</vt:lpwstr>
      </vt:variant>
      <vt:variant>
        <vt:lpwstr/>
      </vt:variant>
      <vt:variant>
        <vt:i4>6881389</vt:i4>
      </vt:variant>
      <vt:variant>
        <vt:i4>18</vt:i4>
      </vt:variant>
      <vt:variant>
        <vt:i4>0</vt:i4>
      </vt:variant>
      <vt:variant>
        <vt:i4>5</vt:i4>
      </vt:variant>
      <vt:variant>
        <vt:lpwstr>/content/act/cc880f17-00da-440e-a5e9-91646493cb98.docx</vt:lpwstr>
      </vt:variant>
      <vt:variant>
        <vt:lpwstr/>
      </vt:variant>
      <vt:variant>
        <vt:i4>4259870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../../../../../../../../content/act/1014dd4b-9424-4113-a651-7a672133094b.docx</vt:lpwstr>
      </vt:variant>
      <vt:variant>
        <vt:lpwstr/>
      </vt:variant>
      <vt:variant>
        <vt:i4>7012461</vt:i4>
      </vt:variant>
      <vt:variant>
        <vt:i4>12</vt:i4>
      </vt:variant>
      <vt:variant>
        <vt:i4>0</vt:i4>
      </vt:variant>
      <vt:variant>
        <vt:i4>5</vt:i4>
      </vt:variant>
      <vt:variant>
        <vt:lpwstr>/content/act/bdb802a1-9402-4d15-80b8-3964bcd4260b.docx</vt:lpwstr>
      </vt:variant>
      <vt:variant>
        <vt:lpwstr/>
      </vt:variant>
      <vt:variant>
        <vt:i4>6684782</vt:i4>
      </vt:variant>
      <vt:variant>
        <vt:i4>9</vt:i4>
      </vt:variant>
      <vt:variant>
        <vt:i4>0</vt:i4>
      </vt:variant>
      <vt:variant>
        <vt:i4>5</vt:i4>
      </vt:variant>
      <vt:variant>
        <vt:lpwstr>/content/act/1014dd4b-9424-4113-a651-7a672133094b.docx</vt:lpwstr>
      </vt:variant>
      <vt:variant>
        <vt:lpwstr/>
      </vt:variant>
      <vt:variant>
        <vt:i4>1114202</vt:i4>
      </vt:variant>
      <vt:variant>
        <vt:i4>6</vt:i4>
      </vt:variant>
      <vt:variant>
        <vt:i4>0</vt:i4>
      </vt:variant>
      <vt:variant>
        <vt:i4>5</vt:i4>
      </vt:variant>
      <vt:variant>
        <vt:lpwstr>/content/act/703b90b4-678c-4f14-ad21-43d39a9473e8.doc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Ильшат Фахрутдинов</cp:lastModifiedBy>
  <cp:revision>2</cp:revision>
  <cp:lastPrinted>2021-12-02T04:46:00Z</cp:lastPrinted>
  <dcterms:created xsi:type="dcterms:W3CDTF">2022-09-29T07:38:00Z</dcterms:created>
  <dcterms:modified xsi:type="dcterms:W3CDTF">2022-09-29T07:38:00Z</dcterms:modified>
</cp:coreProperties>
</file>