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4F" w:rsidRDefault="00ED6055" w:rsidP="00C66F03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25pt;height:64.5pt;visibility:visible">
            <v:imagedata r:id="rId7" o:title=""/>
          </v:shape>
        </w:pict>
      </w:r>
    </w:p>
    <w:p w:rsidR="00F95B4F" w:rsidRPr="000E5DB4" w:rsidRDefault="00F95B4F" w:rsidP="00C66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B4">
        <w:rPr>
          <w:rFonts w:ascii="Times New Roman" w:hAnsi="Times New Roman" w:cs="Times New Roman"/>
          <w:b/>
          <w:bCs/>
          <w:sz w:val="36"/>
          <w:szCs w:val="36"/>
        </w:rPr>
        <w:t>Ханты-Мансийский автономный округ-Югра</w:t>
      </w:r>
    </w:p>
    <w:p w:rsidR="00F95B4F" w:rsidRPr="000E5DB4" w:rsidRDefault="00F95B4F" w:rsidP="00C66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B4">
        <w:rPr>
          <w:rFonts w:ascii="Times New Roman" w:hAnsi="Times New Roman" w:cs="Times New Roman"/>
          <w:b/>
          <w:bCs/>
          <w:sz w:val="36"/>
          <w:szCs w:val="36"/>
        </w:rPr>
        <w:t>муниципальное образование</w:t>
      </w:r>
    </w:p>
    <w:p w:rsidR="00F95B4F" w:rsidRPr="000E5DB4" w:rsidRDefault="00F95B4F" w:rsidP="00C66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B4">
        <w:rPr>
          <w:rFonts w:ascii="Times New Roman" w:hAnsi="Times New Roman" w:cs="Times New Roman"/>
          <w:b/>
          <w:bCs/>
          <w:sz w:val="36"/>
          <w:szCs w:val="36"/>
        </w:rPr>
        <w:t>городской округ город Пыть-Ях</w:t>
      </w:r>
    </w:p>
    <w:p w:rsidR="00F95B4F" w:rsidRPr="000E5DB4" w:rsidRDefault="00F95B4F" w:rsidP="00C66F03">
      <w:pPr>
        <w:pStyle w:val="1"/>
        <w:rPr>
          <w:sz w:val="36"/>
          <w:szCs w:val="36"/>
        </w:rPr>
      </w:pPr>
      <w:r w:rsidRPr="000E5DB4">
        <w:rPr>
          <w:sz w:val="36"/>
          <w:szCs w:val="36"/>
        </w:rPr>
        <w:t>АДМИНИСТРАЦИЯ ГОРОДА</w:t>
      </w:r>
    </w:p>
    <w:p w:rsidR="00F95B4F" w:rsidRPr="000E5DB4" w:rsidRDefault="00F95B4F" w:rsidP="00C66F0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95B4F" w:rsidRPr="000E5DB4" w:rsidRDefault="00F95B4F" w:rsidP="00C66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B4"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F95B4F" w:rsidRPr="000E5DB4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B4F" w:rsidRPr="000E5DB4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B4F" w:rsidRPr="000E5DB4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B4F" w:rsidRPr="000E5DB4" w:rsidRDefault="00F95B4F" w:rsidP="005D259A">
      <w:pPr>
        <w:pStyle w:val="4"/>
        <w:spacing w:before="0" w:after="0" w:line="240" w:lineRule="auto"/>
        <w:rPr>
          <w:b w:val="0"/>
          <w:bCs w:val="0"/>
        </w:rPr>
      </w:pPr>
      <w:r w:rsidRPr="000E5DB4">
        <w:rPr>
          <w:b w:val="0"/>
          <w:bCs w:val="0"/>
        </w:rPr>
        <w:t xml:space="preserve">О внесении изменений  </w:t>
      </w:r>
    </w:p>
    <w:p w:rsidR="00F95B4F" w:rsidRPr="000E5DB4" w:rsidRDefault="00F95B4F" w:rsidP="005D259A">
      <w:pPr>
        <w:pStyle w:val="4"/>
        <w:spacing w:before="0" w:after="0" w:line="240" w:lineRule="auto"/>
        <w:rPr>
          <w:b w:val="0"/>
          <w:bCs w:val="0"/>
        </w:rPr>
      </w:pPr>
      <w:r w:rsidRPr="000E5DB4">
        <w:rPr>
          <w:b w:val="0"/>
          <w:bCs w:val="0"/>
        </w:rPr>
        <w:t xml:space="preserve">в  постановление администрации </w:t>
      </w:r>
    </w:p>
    <w:p w:rsidR="00F95B4F" w:rsidRPr="000E5DB4" w:rsidRDefault="00F95B4F" w:rsidP="005D259A">
      <w:pPr>
        <w:pStyle w:val="4"/>
        <w:spacing w:before="0" w:after="0" w:line="240" w:lineRule="auto"/>
        <w:rPr>
          <w:b w:val="0"/>
          <w:bCs w:val="0"/>
        </w:rPr>
      </w:pPr>
      <w:r w:rsidRPr="000E5DB4">
        <w:rPr>
          <w:b w:val="0"/>
          <w:bCs w:val="0"/>
        </w:rPr>
        <w:t xml:space="preserve">города от </w:t>
      </w:r>
      <w:r w:rsidRPr="000E5DB4">
        <w:rPr>
          <w:b w:val="0"/>
          <w:bCs w:val="0"/>
          <w:noProof/>
        </w:rPr>
        <w:t>18.12.2015</w:t>
      </w:r>
      <w:r w:rsidRPr="000E5DB4">
        <w:rPr>
          <w:b w:val="0"/>
          <w:bCs w:val="0"/>
        </w:rPr>
        <w:t xml:space="preserve"> № 356-па</w:t>
      </w:r>
    </w:p>
    <w:p w:rsidR="00F95B4F" w:rsidRPr="000E5DB4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DB4">
        <w:rPr>
          <w:rFonts w:ascii="Times New Roman" w:hAnsi="Times New Roman" w:cs="Times New Roman"/>
          <w:sz w:val="28"/>
          <w:szCs w:val="28"/>
        </w:rPr>
        <w:t xml:space="preserve">Об утверждении  муниципальной </w:t>
      </w:r>
    </w:p>
    <w:p w:rsidR="00F95B4F" w:rsidRPr="000E5DB4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«Создание условий </w:t>
      </w:r>
    </w:p>
    <w:p w:rsidR="00F95B4F" w:rsidRPr="000E5DB4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для обеспечения деятельности </w:t>
      </w:r>
    </w:p>
    <w:p w:rsidR="00F95B4F" w:rsidRPr="000E5DB4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исполнительно-распорядительного </w:t>
      </w:r>
    </w:p>
    <w:p w:rsidR="00F95B4F" w:rsidRPr="000E5DB4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органа местного самоуправления, </w:t>
      </w:r>
    </w:p>
    <w:p w:rsidR="00F95B4F" w:rsidRPr="000E5DB4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развития муниципальной службы </w:t>
      </w:r>
    </w:p>
    <w:p w:rsidR="00F95B4F" w:rsidRPr="000E5DB4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и резерва управленческих кадров </w:t>
      </w:r>
    </w:p>
    <w:p w:rsidR="00F95B4F" w:rsidRPr="000E5DB4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в муниципальном образовании </w:t>
      </w:r>
    </w:p>
    <w:p w:rsidR="00F95B4F" w:rsidRPr="000E5DB4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городской округ город Пыть-Ях </w:t>
      </w:r>
    </w:p>
    <w:p w:rsidR="00F95B4F" w:rsidRPr="000E5DB4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>на 2016-2020 годы»</w:t>
      </w:r>
      <w:r w:rsidRPr="000E5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B4F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 от 13.05.2016 № 103-па, </w:t>
      </w:r>
    </w:p>
    <w:p w:rsidR="0007335D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19.08.2016 № 214</w:t>
      </w:r>
      <w:r w:rsidRPr="000E5DB4">
        <w:rPr>
          <w:rFonts w:ascii="Times New Roman" w:hAnsi="Times New Roman" w:cs="Times New Roman"/>
          <w:sz w:val="28"/>
          <w:szCs w:val="28"/>
        </w:rPr>
        <w:t>-па</w:t>
      </w:r>
      <w:r w:rsidR="0007335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E00DF" w:rsidRDefault="0007335D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19.10.2016 № 263-па</w:t>
      </w:r>
      <w:r w:rsidR="004E00D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95B4F" w:rsidRPr="000E5DB4" w:rsidRDefault="004E00D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27.12.2016 № 347-па</w:t>
      </w:r>
      <w:r w:rsidR="00F95B4F" w:rsidRPr="000E5DB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95B4F" w:rsidRPr="000E5DB4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B4F" w:rsidRPr="000E5DB4" w:rsidRDefault="00F95B4F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B4F" w:rsidRDefault="00F95B4F" w:rsidP="008C10B6">
      <w:pPr>
        <w:pStyle w:val="2"/>
        <w:spacing w:line="360" w:lineRule="auto"/>
        <w:ind w:firstLine="709"/>
        <w:rPr>
          <w:sz w:val="28"/>
          <w:szCs w:val="28"/>
          <w:lang w:eastAsia="en-US"/>
        </w:rPr>
      </w:pPr>
      <w:r w:rsidRPr="000E5DB4">
        <w:rPr>
          <w:sz w:val="28"/>
          <w:szCs w:val="28"/>
        </w:rPr>
        <w:t>В соответств</w:t>
      </w:r>
      <w:r>
        <w:rPr>
          <w:sz w:val="28"/>
          <w:szCs w:val="28"/>
        </w:rPr>
        <w:t>ии с реш</w:t>
      </w:r>
      <w:r w:rsidR="008C10B6">
        <w:rPr>
          <w:sz w:val="28"/>
          <w:szCs w:val="28"/>
        </w:rPr>
        <w:t>ением Думы города Пыть-Яха от 16.12.2016 № 39</w:t>
      </w:r>
      <w:r>
        <w:rPr>
          <w:sz w:val="28"/>
          <w:szCs w:val="28"/>
        </w:rPr>
        <w:t xml:space="preserve"> «О внесении изменений в решение Думы города от 24.12.2015 № </w:t>
      </w:r>
      <w:r w:rsidRPr="000E5DB4">
        <w:rPr>
          <w:sz w:val="28"/>
          <w:szCs w:val="28"/>
        </w:rPr>
        <w:t xml:space="preserve">374 "Бюджете города Пыть-Яха на 2016 год" (в ред. от 24.04.2016 № 408, от 24.06.2016 </w:t>
      </w:r>
      <w:r>
        <w:rPr>
          <w:sz w:val="28"/>
          <w:szCs w:val="28"/>
        </w:rPr>
        <w:t xml:space="preserve">                           </w:t>
      </w:r>
      <w:r w:rsidRPr="000E5DB4">
        <w:rPr>
          <w:sz w:val="28"/>
          <w:szCs w:val="28"/>
        </w:rPr>
        <w:t>№ 428</w:t>
      </w:r>
      <w:r w:rsidR="008C10B6">
        <w:rPr>
          <w:sz w:val="28"/>
          <w:szCs w:val="28"/>
        </w:rPr>
        <w:t>,</w:t>
      </w:r>
      <w:r w:rsidR="008C10B6" w:rsidRPr="008C10B6">
        <w:rPr>
          <w:sz w:val="28"/>
          <w:szCs w:val="28"/>
        </w:rPr>
        <w:t xml:space="preserve"> </w:t>
      </w:r>
      <w:r w:rsidR="008C10B6">
        <w:rPr>
          <w:sz w:val="28"/>
          <w:szCs w:val="28"/>
        </w:rPr>
        <w:t>от 16.09.2016 № 4</w:t>
      </w:r>
      <w:r w:rsidR="008C10B6" w:rsidRPr="000E5DB4">
        <w:rPr>
          <w:sz w:val="28"/>
          <w:szCs w:val="28"/>
        </w:rPr>
        <w:t>4</w:t>
      </w:r>
      <w:r w:rsidR="008C10B6">
        <w:rPr>
          <w:sz w:val="28"/>
          <w:szCs w:val="28"/>
        </w:rPr>
        <w:t>2</w:t>
      </w:r>
      <w:r w:rsidRPr="000E5DB4">
        <w:rPr>
          <w:sz w:val="28"/>
          <w:szCs w:val="28"/>
        </w:rPr>
        <w:t xml:space="preserve">), </w:t>
      </w:r>
      <w:r w:rsidRPr="000E5DB4">
        <w:rPr>
          <w:sz w:val="28"/>
          <w:szCs w:val="28"/>
          <w:lang w:eastAsia="en-US"/>
        </w:rPr>
        <w:t xml:space="preserve">постановлением администрации города Пыть-Яха от </w:t>
      </w:r>
      <w:r w:rsidRPr="000E5DB4">
        <w:rPr>
          <w:sz w:val="28"/>
          <w:szCs w:val="28"/>
        </w:rPr>
        <w:t xml:space="preserve"> 21.08.2013 № 184-па «О муниципальных и ведомственных целевых программах муниципального образования городской округ город Пыть-Ях»</w:t>
      </w:r>
      <w:r>
        <w:rPr>
          <w:sz w:val="28"/>
          <w:szCs w:val="28"/>
        </w:rPr>
        <w:t>,</w:t>
      </w:r>
      <w:r w:rsidRPr="000E5DB4">
        <w:rPr>
          <w:sz w:val="28"/>
          <w:szCs w:val="28"/>
        </w:rPr>
        <w:t xml:space="preserve"> внести в постановление администрации города Пыть-Яха от </w:t>
      </w:r>
      <w:r w:rsidRPr="000E5DB4">
        <w:rPr>
          <w:noProof/>
          <w:sz w:val="28"/>
          <w:szCs w:val="28"/>
        </w:rPr>
        <w:t>18.12.2015</w:t>
      </w:r>
      <w:r w:rsidRPr="000E5DB4">
        <w:rPr>
          <w:sz w:val="28"/>
          <w:szCs w:val="28"/>
        </w:rPr>
        <w:t xml:space="preserve"> № 356-</w:t>
      </w:r>
      <w:r w:rsidRPr="000E5DB4">
        <w:rPr>
          <w:sz w:val="28"/>
          <w:szCs w:val="28"/>
        </w:rPr>
        <w:lastRenderedPageBreak/>
        <w:t xml:space="preserve">па «Об утверждении  муниципальной программы </w:t>
      </w:r>
      <w:r w:rsidRPr="000E5DB4">
        <w:rPr>
          <w:sz w:val="28"/>
          <w:szCs w:val="28"/>
          <w:lang w:eastAsia="en-US"/>
        </w:rPr>
        <w:t>«Создание условий для обеспечения деятельности исполнительно-распорядительного органа местного самоуправления, развития муниципальной службы и резерва управленческих кадров в муниципальном образовании городской округ город Пыть-Ях на 2016-2</w:t>
      </w:r>
      <w:r w:rsidR="008C10B6">
        <w:rPr>
          <w:sz w:val="28"/>
          <w:szCs w:val="28"/>
          <w:lang w:eastAsia="en-US"/>
        </w:rPr>
        <w:t>020 годы»» следующие изменения:</w:t>
      </w:r>
    </w:p>
    <w:p w:rsidR="007B5FC2" w:rsidRPr="007B5FC2" w:rsidRDefault="007B5FC2" w:rsidP="007B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FC2" w:rsidRPr="00010B68" w:rsidRDefault="00010B68" w:rsidP="00010B68">
      <w:pPr>
        <w:numPr>
          <w:ilvl w:val="0"/>
          <w:numId w:val="1"/>
        </w:numPr>
        <w:tabs>
          <w:tab w:val="clear" w:pos="1410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приложении к постановлению с</w:t>
      </w:r>
      <w:r w:rsidR="007B5FC2" w:rsidRPr="00010B68">
        <w:rPr>
          <w:rFonts w:ascii="Times New Roman" w:eastAsia="Calibri" w:hAnsi="Times New Roman" w:cs="Times New Roman"/>
          <w:sz w:val="28"/>
          <w:szCs w:val="28"/>
        </w:rPr>
        <w:t>троку «Финансовое обеспечение муниципальной программы» паспорта муниципальной программы изложить в следующей редакции: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3060"/>
        <w:gridCol w:w="6477"/>
      </w:tblGrid>
      <w:tr w:rsidR="007B5FC2" w:rsidRPr="007B5FC2" w:rsidTr="007B5FC2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C2" w:rsidRPr="007B5FC2" w:rsidRDefault="007B5FC2" w:rsidP="007B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5FC2" w:rsidRPr="007B5FC2" w:rsidRDefault="007B5FC2" w:rsidP="007B5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бюджета г.Пыть-Яха на 2016-2020 годы составляет: </w:t>
            </w:r>
            <w:r w:rsidR="00B020F5" w:rsidRPr="00B020F5">
              <w:rPr>
                <w:rFonts w:ascii="Times New Roman" w:hAnsi="Times New Roman" w:cs="Times New Roman"/>
                <w:sz w:val="28"/>
                <w:szCs w:val="28"/>
              </w:rPr>
              <w:t>1 501 615,0</w:t>
            </w:r>
            <w:r w:rsidR="00B020F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</w:p>
          <w:p w:rsidR="007B5FC2" w:rsidRPr="007B5FC2" w:rsidRDefault="007B5FC2" w:rsidP="007B5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в т.ч.: 2016 год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292 383,6</w:t>
            </w:r>
            <w:r w:rsidRPr="007B5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7B5FC2" w:rsidRPr="007B5FC2" w:rsidRDefault="007B5FC2" w:rsidP="007B5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           2017 год – </w:t>
            </w:r>
            <w:r w:rsidRPr="007B5FC2">
              <w:rPr>
                <w:rFonts w:ascii="Times New Roman" w:hAnsi="Times New Roman" w:cs="Times New Roman"/>
                <w:bCs/>
                <w:sz w:val="28"/>
                <w:szCs w:val="28"/>
              </w:rPr>
              <w:t>301 051,5</w:t>
            </w:r>
            <w:r w:rsidRPr="007B5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7B5FC2" w:rsidRPr="007B5FC2" w:rsidRDefault="007B5FC2" w:rsidP="007B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           2018 год – </w:t>
            </w:r>
            <w:r w:rsidRPr="007B5FC2">
              <w:rPr>
                <w:rFonts w:ascii="Times New Roman" w:hAnsi="Times New Roman" w:cs="Times New Roman"/>
                <w:bCs/>
                <w:sz w:val="28"/>
                <w:szCs w:val="28"/>
              </w:rPr>
              <w:t>301 198,5</w:t>
            </w:r>
            <w:r w:rsidRPr="007B5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         </w:t>
            </w:r>
          </w:p>
          <w:p w:rsidR="007B5FC2" w:rsidRPr="007B5FC2" w:rsidRDefault="007B5FC2" w:rsidP="007B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           2019 год – </w:t>
            </w:r>
            <w:r w:rsidRPr="007B5FC2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bookmarkStart w:id="0" w:name="_GoBack"/>
            <w:bookmarkEnd w:id="0"/>
            <w:r w:rsidRPr="007B5FC2">
              <w:rPr>
                <w:rFonts w:ascii="Times New Roman" w:hAnsi="Times New Roman" w:cs="Times New Roman"/>
                <w:bCs/>
                <w:sz w:val="28"/>
                <w:szCs w:val="28"/>
              </w:rPr>
              <w:t>1 490,7</w:t>
            </w:r>
            <w:r w:rsidRPr="007B5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         </w:t>
            </w:r>
          </w:p>
          <w:p w:rsidR="007B5FC2" w:rsidRPr="007B5FC2" w:rsidRDefault="007B5FC2" w:rsidP="00B0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           2020 год –</w:t>
            </w:r>
            <w:r w:rsidR="00B02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0F5" w:rsidRPr="00B020F5">
              <w:rPr>
                <w:rFonts w:ascii="Times New Roman" w:hAnsi="Times New Roman" w:cs="Times New Roman"/>
                <w:sz w:val="28"/>
                <w:szCs w:val="28"/>
              </w:rPr>
              <w:t>301 490,7</w:t>
            </w:r>
            <w:r w:rsidR="00B020F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</w:tbl>
    <w:p w:rsidR="00F95B4F" w:rsidRDefault="00AF005F" w:rsidP="00010B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F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95B4F">
        <w:rPr>
          <w:rFonts w:ascii="Times New Roman" w:hAnsi="Times New Roman" w:cs="Times New Roman"/>
          <w:sz w:val="28"/>
          <w:szCs w:val="28"/>
        </w:rPr>
        <w:t xml:space="preserve"> Таблицу</w:t>
      </w:r>
      <w:r w:rsidR="00F95B4F" w:rsidRPr="005D259A">
        <w:rPr>
          <w:rFonts w:ascii="Times New Roman" w:hAnsi="Times New Roman" w:cs="Times New Roman"/>
          <w:sz w:val="28"/>
          <w:szCs w:val="28"/>
        </w:rPr>
        <w:t xml:space="preserve"> 2</w:t>
      </w:r>
      <w:r w:rsidR="00F95B4F">
        <w:rPr>
          <w:rFonts w:ascii="Times New Roman" w:hAnsi="Times New Roman" w:cs="Times New Roman"/>
          <w:sz w:val="28"/>
          <w:szCs w:val="28"/>
        </w:rPr>
        <w:t xml:space="preserve"> «Перечень основных мероприятий муниципальной программы»  </w:t>
      </w:r>
      <w:r w:rsidR="00F95B4F" w:rsidRPr="005D259A">
        <w:rPr>
          <w:rFonts w:ascii="Times New Roman" w:hAnsi="Times New Roman" w:cs="Times New Roman"/>
          <w:sz w:val="28"/>
          <w:szCs w:val="28"/>
        </w:rPr>
        <w:t xml:space="preserve">изложить в новой </w:t>
      </w:r>
      <w:r w:rsidR="00F95B4F">
        <w:rPr>
          <w:rFonts w:ascii="Times New Roman" w:hAnsi="Times New Roman" w:cs="Times New Roman"/>
          <w:sz w:val="28"/>
          <w:szCs w:val="28"/>
        </w:rPr>
        <w:t>редакции согласно приложению № 1</w:t>
      </w:r>
      <w:r w:rsidR="00F95B4F" w:rsidRPr="005D259A">
        <w:rPr>
          <w:rFonts w:ascii="Times New Roman" w:hAnsi="Times New Roman" w:cs="Times New Roman"/>
          <w:sz w:val="28"/>
          <w:szCs w:val="28"/>
        </w:rPr>
        <w:t>.</w:t>
      </w:r>
    </w:p>
    <w:p w:rsidR="00F95B4F" w:rsidRPr="005D259A" w:rsidRDefault="007B5FC2" w:rsidP="006417E4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5B4F">
        <w:rPr>
          <w:rFonts w:ascii="Times New Roman" w:hAnsi="Times New Roman" w:cs="Times New Roman"/>
          <w:sz w:val="28"/>
          <w:szCs w:val="28"/>
        </w:rPr>
        <w:t>. Таблицы 3 «Оценка эффективности реализации муниципальной программы» изложить</w:t>
      </w:r>
      <w:r w:rsidR="00F95B4F" w:rsidRPr="005D259A">
        <w:rPr>
          <w:rFonts w:ascii="Times New Roman" w:hAnsi="Times New Roman" w:cs="Times New Roman"/>
          <w:sz w:val="28"/>
          <w:szCs w:val="28"/>
        </w:rPr>
        <w:t xml:space="preserve"> в новой </w:t>
      </w:r>
      <w:r w:rsidR="00F95B4F">
        <w:rPr>
          <w:rFonts w:ascii="Times New Roman" w:hAnsi="Times New Roman" w:cs="Times New Roman"/>
          <w:sz w:val="28"/>
          <w:szCs w:val="28"/>
        </w:rPr>
        <w:t>редакции согласно приложению № 2</w:t>
      </w:r>
      <w:r w:rsidR="00F95B4F" w:rsidRPr="005D259A">
        <w:rPr>
          <w:rFonts w:ascii="Times New Roman" w:hAnsi="Times New Roman" w:cs="Times New Roman"/>
          <w:sz w:val="28"/>
          <w:szCs w:val="28"/>
        </w:rPr>
        <w:t>.</w:t>
      </w:r>
    </w:p>
    <w:p w:rsidR="00F95B4F" w:rsidRPr="005D259A" w:rsidRDefault="007B5FC2" w:rsidP="00641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5B4F" w:rsidRPr="005D259A">
        <w:rPr>
          <w:rFonts w:ascii="Times New Roman" w:hAnsi="Times New Roman" w:cs="Times New Roman"/>
          <w:sz w:val="28"/>
          <w:szCs w:val="28"/>
        </w:rPr>
        <w:t>.</w:t>
      </w:r>
      <w:r w:rsidR="00F95B4F" w:rsidRPr="005D259A">
        <w:rPr>
          <w:rFonts w:ascii="Times New Roman" w:hAnsi="Times New Roman" w:cs="Times New Roman"/>
          <w:sz w:val="28"/>
          <w:szCs w:val="28"/>
        </w:rPr>
        <w:tab/>
        <w:t>Сектору по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F95B4F" w:rsidRPr="005D259A" w:rsidRDefault="007B5FC2" w:rsidP="005D259A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5B4F" w:rsidRPr="005D259A">
        <w:rPr>
          <w:rFonts w:ascii="Times New Roman" w:hAnsi="Times New Roman" w:cs="Times New Roman"/>
          <w:sz w:val="28"/>
          <w:szCs w:val="28"/>
        </w:rPr>
        <w:t>.</w:t>
      </w:r>
      <w:r w:rsidR="00F95B4F" w:rsidRPr="005D259A">
        <w:rPr>
          <w:rFonts w:ascii="Times New Roman" w:hAnsi="Times New Roman" w:cs="Times New Roman"/>
          <w:sz w:val="28"/>
          <w:szCs w:val="28"/>
        </w:rPr>
        <w:tab/>
        <w:t>Отделу по информационным ресурсам (А.А. Мерзлякову) разместить постановление на официальном сайте администрации города в сети Интернет.</w:t>
      </w:r>
    </w:p>
    <w:p w:rsidR="00F95B4F" w:rsidRPr="005D259A" w:rsidRDefault="007B5FC2" w:rsidP="005D259A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5B4F" w:rsidRPr="005D259A">
        <w:rPr>
          <w:rFonts w:ascii="Times New Roman" w:hAnsi="Times New Roman" w:cs="Times New Roman"/>
          <w:sz w:val="28"/>
          <w:szCs w:val="28"/>
        </w:rPr>
        <w:t>.</w:t>
      </w:r>
      <w:r w:rsidR="00F95B4F" w:rsidRPr="005D259A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95B4F" w:rsidRDefault="007B5FC2" w:rsidP="00010B68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5B4F" w:rsidRPr="005D259A">
        <w:rPr>
          <w:rFonts w:ascii="Times New Roman" w:hAnsi="Times New Roman" w:cs="Times New Roman"/>
          <w:sz w:val="28"/>
          <w:szCs w:val="28"/>
        </w:rPr>
        <w:t>.</w:t>
      </w:r>
      <w:r w:rsidR="00F95B4F" w:rsidRPr="005D259A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 Матрухину В.А.</w:t>
      </w:r>
    </w:p>
    <w:p w:rsidR="00010B68" w:rsidRDefault="00010B68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B68" w:rsidRDefault="00010B68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B4F" w:rsidRDefault="0007335D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C1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О.Л. Ковалевский</w:t>
      </w:r>
    </w:p>
    <w:p w:rsidR="00F95B4F" w:rsidRDefault="00F95B4F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B4F" w:rsidRDefault="00F95B4F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B4F" w:rsidRDefault="00F95B4F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B4F" w:rsidRDefault="00F95B4F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B4F" w:rsidRDefault="00F95B4F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B4F" w:rsidRDefault="00F95B4F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B4F" w:rsidRDefault="00F95B4F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B4F" w:rsidRDefault="00F95B4F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B4F" w:rsidRDefault="00F95B4F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B4F" w:rsidRDefault="00F95B4F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B4F" w:rsidRDefault="00F95B4F" w:rsidP="008E69E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B4F" w:rsidRDefault="00F95B4F" w:rsidP="008E69E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B4F" w:rsidRDefault="00F95B4F" w:rsidP="008E69E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B4F" w:rsidRDefault="00F95B4F" w:rsidP="008E69E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95B4F" w:rsidSect="00754B11">
          <w:pgSz w:w="11906" w:h="16838"/>
          <w:pgMar w:top="1134" w:right="567" w:bottom="1134" w:left="1701" w:header="709" w:footer="709" w:gutter="0"/>
          <w:pgNumType w:start="4"/>
          <w:cols w:space="708"/>
          <w:docGrid w:linePitch="360"/>
        </w:sectPr>
      </w:pPr>
    </w:p>
    <w:p w:rsidR="002501E2" w:rsidRPr="00982047" w:rsidRDefault="009B36B3" w:rsidP="002501E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Приложение 1</w:t>
      </w:r>
    </w:p>
    <w:tbl>
      <w:tblPr>
        <w:tblW w:w="15474" w:type="dxa"/>
        <w:jc w:val="center"/>
        <w:tblLayout w:type="fixed"/>
        <w:tblLook w:val="0000" w:firstRow="0" w:lastRow="0" w:firstColumn="0" w:lastColumn="0" w:noHBand="0" w:noVBand="0"/>
      </w:tblPr>
      <w:tblGrid>
        <w:gridCol w:w="736"/>
        <w:gridCol w:w="1559"/>
        <w:gridCol w:w="2046"/>
        <w:gridCol w:w="2813"/>
        <w:gridCol w:w="56"/>
        <w:gridCol w:w="1624"/>
        <w:gridCol w:w="631"/>
        <w:gridCol w:w="535"/>
        <w:gridCol w:w="23"/>
        <w:gridCol w:w="489"/>
        <w:gridCol w:w="628"/>
        <w:gridCol w:w="16"/>
        <w:gridCol w:w="223"/>
        <w:gridCol w:w="907"/>
        <w:gridCol w:w="236"/>
        <w:gridCol w:w="562"/>
        <w:gridCol w:w="307"/>
        <w:gridCol w:w="34"/>
        <w:gridCol w:w="380"/>
        <w:gridCol w:w="624"/>
        <w:gridCol w:w="30"/>
        <w:gridCol w:w="99"/>
        <w:gridCol w:w="904"/>
        <w:gridCol w:w="12"/>
      </w:tblGrid>
      <w:tr w:rsidR="002501E2" w:rsidRPr="00982047" w:rsidTr="0034322F">
        <w:trPr>
          <w:gridAfter w:val="2"/>
          <w:wAfter w:w="916" w:type="dxa"/>
          <w:trHeight w:val="315"/>
          <w:jc w:val="center"/>
        </w:trPr>
        <w:tc>
          <w:tcPr>
            <w:tcW w:w="1455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1E2" w:rsidRPr="00982047" w:rsidRDefault="002501E2" w:rsidP="0034322F">
            <w:pPr>
              <w:tabs>
                <w:tab w:val="left" w:pos="1534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047">
              <w:rPr>
                <w:rFonts w:ascii="Times New Roman" w:hAnsi="Times New Roman" w:cs="Times New Roman"/>
                <w:b/>
                <w:bCs/>
              </w:rPr>
              <w:t>Перечень основных мероприятий муниципальной программы</w:t>
            </w:r>
          </w:p>
        </w:tc>
      </w:tr>
      <w:tr w:rsidR="002501E2" w:rsidRPr="00982047" w:rsidTr="0034322F">
        <w:trPr>
          <w:trHeight w:val="300"/>
          <w:jc w:val="center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</w:rPr>
            </w:pPr>
          </w:p>
        </w:tc>
      </w:tr>
      <w:tr w:rsidR="002501E2" w:rsidRPr="00982047" w:rsidTr="0034322F">
        <w:trPr>
          <w:gridAfter w:val="1"/>
          <w:wAfter w:w="12" w:type="dxa"/>
          <w:trHeight w:val="257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№ п.п.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Основные мероприятия муниципальной программы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Ответственный исполнитель/</w:t>
            </w:r>
          </w:p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соисполнитель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Источники финансирования</w:t>
            </w:r>
          </w:p>
        </w:tc>
        <w:tc>
          <w:tcPr>
            <w:tcW w:w="66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 xml:space="preserve">          Финансовые затраты на реализацию (тыс. рублей)          </w:t>
            </w:r>
          </w:p>
        </w:tc>
      </w:tr>
      <w:tr w:rsidR="002501E2" w:rsidRPr="00982047" w:rsidTr="0034322F">
        <w:trPr>
          <w:gridAfter w:val="1"/>
          <w:wAfter w:w="12" w:type="dxa"/>
          <w:trHeight w:val="450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8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всего</w:t>
            </w:r>
          </w:p>
        </w:tc>
        <w:tc>
          <w:tcPr>
            <w:tcW w:w="54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в том числе</w:t>
            </w:r>
          </w:p>
        </w:tc>
      </w:tr>
      <w:tr w:rsidR="002501E2" w:rsidRPr="00982047" w:rsidTr="0034322F">
        <w:trPr>
          <w:gridAfter w:val="1"/>
          <w:wAfter w:w="12" w:type="dxa"/>
          <w:trHeight w:val="253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2016 год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2017 год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2018 год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2019 год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2020 год</w:t>
            </w:r>
          </w:p>
        </w:tc>
      </w:tr>
      <w:tr w:rsidR="002501E2" w:rsidRPr="00982047" w:rsidTr="0034322F">
        <w:trPr>
          <w:gridAfter w:val="1"/>
          <w:wAfter w:w="12" w:type="dxa"/>
          <w:trHeight w:val="152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10</w:t>
            </w:r>
          </w:p>
        </w:tc>
      </w:tr>
      <w:tr w:rsidR="002501E2" w:rsidRPr="00982047" w:rsidTr="0034322F">
        <w:trPr>
          <w:gridAfter w:val="1"/>
          <w:wAfter w:w="12" w:type="dxa"/>
          <w:trHeight w:val="303"/>
          <w:jc w:val="center"/>
        </w:trPr>
        <w:tc>
          <w:tcPr>
            <w:tcW w:w="154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Подпрограмма 1. «Обеспечение деятельности администрации города Пыть-Яха»</w:t>
            </w:r>
          </w:p>
        </w:tc>
      </w:tr>
      <w:tr w:rsidR="002501E2" w:rsidRPr="00982047" w:rsidTr="0034322F">
        <w:trPr>
          <w:gridAfter w:val="1"/>
          <w:wAfter w:w="12" w:type="dxa"/>
          <w:trHeight w:val="511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"Обеспечение условий для осуществления возложенных на администрацию города вопросов местного значения в соответствии с Уставом муниципального образования городской округ город Пыть-Ях"(показатель №1, 2)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Управление делами администрации города Пыть-Яха / МКУ «УМТО г.Пыть-Яха»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1E2" w:rsidRPr="00982047" w:rsidRDefault="002501E2" w:rsidP="0034322F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1E2" w:rsidRPr="00F828C4" w:rsidRDefault="00FE4C4A" w:rsidP="0034322F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1 472 629,8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1E2" w:rsidRPr="00F828C4" w:rsidRDefault="00FE4C4A" w:rsidP="0034322F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295 324,4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1E2" w:rsidRPr="00103EC7" w:rsidRDefault="002501E2" w:rsidP="0034322F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293 949,8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1E2" w:rsidRPr="00103EC7" w:rsidRDefault="002501E2" w:rsidP="0034322F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294 252,6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1E2" w:rsidRPr="00103EC7" w:rsidRDefault="002501E2" w:rsidP="0034322F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294 551,5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1E2" w:rsidRPr="00103EC7" w:rsidRDefault="002501E2" w:rsidP="0034322F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294 551,5</w:t>
            </w:r>
          </w:p>
        </w:tc>
      </w:tr>
      <w:tr w:rsidR="00FE4C4A" w:rsidRPr="00982047" w:rsidTr="0034322F">
        <w:trPr>
          <w:gridAfter w:val="1"/>
          <w:wAfter w:w="12" w:type="dxa"/>
          <w:trHeight w:val="435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C4A" w:rsidRPr="00982047" w:rsidRDefault="00FE4C4A" w:rsidP="00FE4C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местный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1 472 629,8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295 324,4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293 949,8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294 252,6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294 551,5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294 551,5</w:t>
            </w:r>
          </w:p>
        </w:tc>
      </w:tr>
      <w:tr w:rsidR="00FE4C4A" w:rsidRPr="00982047" w:rsidTr="0034322F">
        <w:trPr>
          <w:gridAfter w:val="1"/>
          <w:wAfter w:w="12" w:type="dxa"/>
          <w:trHeight w:val="348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1.1.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МКУ «УМТО г.Пыть-Яха»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262 221,3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57 511,9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51 070,5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51 156,5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51 241,2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51 241,2</w:t>
            </w:r>
          </w:p>
        </w:tc>
      </w:tr>
      <w:tr w:rsidR="00FE4C4A" w:rsidRPr="00982047" w:rsidTr="0034322F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местный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262 221,3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57 511,9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51 070,5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51 156,5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51 241,2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51 241,2</w:t>
            </w:r>
          </w:p>
        </w:tc>
      </w:tr>
      <w:tr w:rsidR="00FE4C4A" w:rsidRPr="00982047" w:rsidTr="0034322F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1.2.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 xml:space="preserve">Управление делами администрации города Пыть-Яха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1 164 099,6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227 302,0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233 929,7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234 146,5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234 360,7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234 360,7</w:t>
            </w:r>
          </w:p>
        </w:tc>
      </w:tr>
      <w:tr w:rsidR="00FE4C4A" w:rsidRPr="00982047" w:rsidTr="0034322F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местный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1 164 099,6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227 302,0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233 929,7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234 146,5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234 360,7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234 360,7</w:t>
            </w:r>
          </w:p>
        </w:tc>
      </w:tr>
      <w:tr w:rsidR="00FE4C4A" w:rsidRPr="00982047" w:rsidTr="0034322F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1.3.</w:t>
            </w:r>
          </w:p>
        </w:tc>
        <w:tc>
          <w:tcPr>
            <w:tcW w:w="36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Высшее должностное лицо муниципального образования городской округ город Пыть-Ях</w:t>
            </w:r>
          </w:p>
        </w:tc>
        <w:tc>
          <w:tcPr>
            <w:tcW w:w="2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19 203,0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699,0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4 626,0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4 626,0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4 626,0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4 626,0</w:t>
            </w:r>
          </w:p>
        </w:tc>
      </w:tr>
      <w:tr w:rsidR="00FE4C4A" w:rsidRPr="00982047" w:rsidTr="0034322F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местный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19 203,0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699,0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4 626,0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4 626,0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4 626,0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4 626,0</w:t>
            </w:r>
          </w:p>
        </w:tc>
      </w:tr>
      <w:tr w:rsidR="00FE4C4A" w:rsidRPr="00982047" w:rsidTr="0034322F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1.4.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Глава местной администрации (исполнительно-распорядительного органа муниципального образования) городского округа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 5 424,3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 5 424,3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0,0</w:t>
            </w:r>
          </w:p>
        </w:tc>
      </w:tr>
      <w:tr w:rsidR="00FE4C4A" w:rsidRPr="00982047" w:rsidTr="0034322F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местный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 5 424,3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 5 424,3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</w:tr>
      <w:tr w:rsidR="00FE4C4A" w:rsidRPr="00982047" w:rsidTr="0034322F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1.5.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21 681,6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4 387,2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4 323,6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4 323,6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4 323,6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4 323,6</w:t>
            </w:r>
          </w:p>
        </w:tc>
      </w:tr>
      <w:tr w:rsidR="00FE4C4A" w:rsidRPr="00982047" w:rsidTr="0034322F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местный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21 681,6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4 387,2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4 323,6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4 323,6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4 323,6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4 323,6</w:t>
            </w:r>
          </w:p>
        </w:tc>
      </w:tr>
      <w:tr w:rsidR="00FE4C4A" w:rsidRPr="00982047" w:rsidTr="0034322F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2.</w:t>
            </w:r>
          </w:p>
        </w:tc>
        <w:tc>
          <w:tcPr>
            <w:tcW w:w="36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 xml:space="preserve">Основное мероприятие «Реализация переданных государственных полномочий по государственной регистрации актов </w:t>
            </w:r>
            <w:r w:rsidRPr="0098204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гражданского состояния» (показатель №3)</w:t>
            </w:r>
          </w:p>
        </w:tc>
        <w:tc>
          <w:tcPr>
            <w:tcW w:w="2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Управление делами администрации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23 638,0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6029,7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5873,9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5867,2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5867,2</w:t>
            </w:r>
          </w:p>
        </w:tc>
      </w:tr>
      <w:tr w:rsidR="00FE4C4A" w:rsidRPr="00982047" w:rsidTr="0034322F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left="-62"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федеральный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18 554,9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4702,5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4618,4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4617,0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4617,0</w:t>
            </w:r>
          </w:p>
        </w:tc>
      </w:tr>
      <w:tr w:rsidR="00FE4C4A" w:rsidRPr="00982047" w:rsidTr="0034322F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бюджет автономного округа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5 083,1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1327,2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1255,5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1250,2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1250,2</w:t>
            </w:r>
          </w:p>
        </w:tc>
      </w:tr>
      <w:tr w:rsidR="00716F42" w:rsidRPr="00982047" w:rsidTr="007B5FC2">
        <w:trPr>
          <w:gridAfter w:val="1"/>
          <w:wAfter w:w="12" w:type="dxa"/>
          <w:trHeight w:val="405"/>
          <w:jc w:val="center"/>
        </w:trPr>
        <w:tc>
          <w:tcPr>
            <w:tcW w:w="72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6F42" w:rsidRPr="00982047" w:rsidRDefault="00716F42" w:rsidP="00716F4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Итого по Подпрограмме 1.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F42" w:rsidRPr="00982047" w:rsidRDefault="00716F42" w:rsidP="00716F42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42" w:rsidRPr="00F828C4" w:rsidRDefault="00716F42" w:rsidP="00716F4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1 472 629,8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42" w:rsidRPr="00F828C4" w:rsidRDefault="00716F42" w:rsidP="00716F4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295 324,4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42" w:rsidRPr="00F828C4" w:rsidRDefault="00716F42" w:rsidP="00716F4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299 979,5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42" w:rsidRPr="00F828C4" w:rsidRDefault="00716F42" w:rsidP="00716F4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300 126,5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42" w:rsidRPr="00F828C4" w:rsidRDefault="00716F42" w:rsidP="00716F4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300 418,7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42" w:rsidRPr="00F828C4" w:rsidRDefault="00716F42" w:rsidP="00716F4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300 418,7</w:t>
            </w:r>
          </w:p>
        </w:tc>
      </w:tr>
      <w:tr w:rsidR="00716F42" w:rsidRPr="00982047" w:rsidTr="007B5FC2">
        <w:trPr>
          <w:gridAfter w:val="1"/>
          <w:wAfter w:w="12" w:type="dxa"/>
          <w:trHeight w:val="435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F42" w:rsidRPr="00982047" w:rsidRDefault="00716F42" w:rsidP="00716F4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F42" w:rsidRPr="00982047" w:rsidRDefault="00716F42" w:rsidP="00716F42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местный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42" w:rsidRPr="00F828C4" w:rsidRDefault="00444351" w:rsidP="00716F42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1 448 991</w:t>
            </w:r>
            <w:r w:rsidR="00716F42"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42" w:rsidRPr="00F828C4" w:rsidRDefault="00444351" w:rsidP="00444351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295 324,4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42" w:rsidRPr="00F828C4" w:rsidRDefault="00716F42" w:rsidP="00716F4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293 949,8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42" w:rsidRPr="00F828C4" w:rsidRDefault="00716F42" w:rsidP="00716F4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294 252,6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42" w:rsidRPr="00F828C4" w:rsidRDefault="00716F42" w:rsidP="00716F4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294 551,5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F42" w:rsidRPr="00F828C4" w:rsidRDefault="00716F42" w:rsidP="00716F42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294 551,5</w:t>
            </w:r>
          </w:p>
        </w:tc>
      </w:tr>
      <w:tr w:rsidR="00FE4C4A" w:rsidRPr="00982047" w:rsidTr="0034322F">
        <w:trPr>
          <w:gridAfter w:val="1"/>
          <w:wAfter w:w="12" w:type="dxa"/>
          <w:trHeight w:val="435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федеральный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18 554,9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4702,5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4618,4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4617,0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4617,0</w:t>
            </w:r>
          </w:p>
        </w:tc>
      </w:tr>
      <w:tr w:rsidR="00FE4C4A" w:rsidRPr="00982047" w:rsidTr="0034322F">
        <w:trPr>
          <w:gridAfter w:val="1"/>
          <w:wAfter w:w="12" w:type="dxa"/>
          <w:trHeight w:val="435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бюджет автономного округа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5 083,1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1327,2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1255,5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1250,2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1250,2</w:t>
            </w:r>
          </w:p>
        </w:tc>
      </w:tr>
      <w:tr w:rsidR="00FE4C4A" w:rsidRPr="00982047" w:rsidTr="0034322F">
        <w:trPr>
          <w:gridAfter w:val="1"/>
          <w:wAfter w:w="12" w:type="dxa"/>
          <w:trHeight w:val="449"/>
          <w:jc w:val="center"/>
        </w:trPr>
        <w:tc>
          <w:tcPr>
            <w:tcW w:w="154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spacing w:before="120"/>
              <w:ind w:right="-19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  <w:lang w:eastAsia="en-US"/>
              </w:rPr>
              <w:t>Подпрограмма 2. Повышение профессионального уровня кадрового состава органов местного самоуправления, эффективности, престижа и открытости муниципальной службы.</w:t>
            </w:r>
          </w:p>
        </w:tc>
      </w:tr>
      <w:tr w:rsidR="00FE4C4A" w:rsidRPr="00982047" w:rsidTr="0034322F">
        <w:trPr>
          <w:gridAfter w:val="1"/>
          <w:wAfter w:w="12" w:type="dxa"/>
          <w:trHeight w:val="777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2.1.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«Повышение профессиональной компетентности муниципальных служащих и иных управленческих кадров города Пыть-Яха, обеспечение устойчивого развития кадрового потенциала и повышения эффективности деятельности органов местного самоуправления»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Управление делами администрации города Пыть-Яха/МКУ Дума 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5 077,2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1 029,2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1 012,0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1 012,00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1 012,00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1 012,00</w:t>
            </w:r>
          </w:p>
        </w:tc>
      </w:tr>
      <w:tr w:rsidR="00FE4C4A" w:rsidRPr="00982047" w:rsidTr="0034322F">
        <w:trPr>
          <w:gridAfter w:val="1"/>
          <w:wAfter w:w="12" w:type="dxa"/>
          <w:trHeight w:val="538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4 022,2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818,2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801,00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801,00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801,00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801,00</w:t>
            </w:r>
          </w:p>
        </w:tc>
      </w:tr>
      <w:tr w:rsidR="00FE4C4A" w:rsidRPr="00982047" w:rsidTr="0034322F">
        <w:trPr>
          <w:gridAfter w:val="1"/>
          <w:wAfter w:w="12" w:type="dxa"/>
          <w:trHeight w:val="502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МКУ Дума 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1 055,0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211,0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211,00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211,00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211,00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211,00</w:t>
            </w:r>
          </w:p>
        </w:tc>
      </w:tr>
      <w:tr w:rsidR="00FE4C4A" w:rsidRPr="00982047" w:rsidTr="0034322F">
        <w:trPr>
          <w:gridAfter w:val="1"/>
          <w:wAfter w:w="12" w:type="dxa"/>
          <w:trHeight w:val="718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2.1.1.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Повышение профессиональной компетентности муниципальных служащих и иных управленческих кадров города Пыть-Яха в рамках организации дополнительного профессионального образования (показатель №4)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Управление делами администрации города Пыть-Яха / МКУ Дума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5 077,2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1 029,2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1 012,0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1 012,0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1 012,0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1 012,0</w:t>
            </w:r>
          </w:p>
        </w:tc>
      </w:tr>
      <w:tr w:rsidR="00FE4C4A" w:rsidRPr="00982047" w:rsidTr="0034322F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4 022,20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818,20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801,00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801,00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801,00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801,00</w:t>
            </w:r>
          </w:p>
        </w:tc>
      </w:tr>
      <w:tr w:rsidR="00FE4C4A" w:rsidRPr="00982047" w:rsidTr="0034322F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МКУ Дума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1 055,00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211,00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211,00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211,00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211,00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211,00</w:t>
            </w:r>
          </w:p>
        </w:tc>
      </w:tr>
      <w:tr w:rsidR="00FE4C4A" w:rsidRPr="00982047" w:rsidTr="00FE4C4A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2.1.2</w:t>
            </w:r>
          </w:p>
        </w:tc>
        <w:tc>
          <w:tcPr>
            <w:tcW w:w="36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Организация мероприятий по формированию и подготовке резерва управленческих кадров и кадрового резерва органов местного самоуправления, по проведению конкурсов на замещение вакантных должностей муниципальной службы (показатель №5)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Управление делами администрации города Пыть-Яха/ МКУ Дума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</w:tr>
      <w:tr w:rsidR="00FE4C4A" w:rsidRPr="00982047" w:rsidTr="00FE4C4A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</w:tr>
      <w:tr w:rsidR="00FE4C4A" w:rsidRPr="00982047" w:rsidTr="00FE4C4A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2.2.</w:t>
            </w:r>
          </w:p>
        </w:tc>
        <w:tc>
          <w:tcPr>
            <w:tcW w:w="36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Основное мероприятие «Обеспечение мер, способствующих повышению результативности и эффективности муниципальной службы, в том числе по предупреждению коррупции, выявлению и разрешению конфликта интересов в органах местного самоуправления</w:t>
            </w:r>
          </w:p>
        </w:tc>
        <w:tc>
          <w:tcPr>
            <w:tcW w:w="2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Управление делами администрации города Пыть-Яха/ МКУ Дума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270,0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30,0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60,0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60,0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60,0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60,0</w:t>
            </w:r>
          </w:p>
        </w:tc>
      </w:tr>
      <w:tr w:rsidR="00FE4C4A" w:rsidRPr="00982047" w:rsidTr="0034322F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03EC7">
              <w:rPr>
                <w:rFonts w:ascii="Times New Roman" w:hAnsi="Times New Roman" w:cs="Times New Roman"/>
                <w:sz w:val="16"/>
              </w:rPr>
              <w:t>270,0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03EC7">
              <w:rPr>
                <w:rFonts w:ascii="Times New Roman" w:hAnsi="Times New Roman" w:cs="Times New Roman"/>
                <w:sz w:val="16"/>
              </w:rPr>
              <w:t>30,0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60,0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60,0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60,0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60,0</w:t>
            </w:r>
          </w:p>
        </w:tc>
      </w:tr>
      <w:tr w:rsidR="00FE4C4A" w:rsidRPr="00982047" w:rsidTr="00FE4C4A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lastRenderedPageBreak/>
              <w:t>2.2.1.</w:t>
            </w:r>
          </w:p>
        </w:tc>
        <w:tc>
          <w:tcPr>
            <w:tcW w:w="36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Проведение мониторинга и анализа эффективности мер по соблюдению требований к служебному поведению и урегулированию конфликта интересов в сфере профилактики коррупции на муниципальной службе (показатель №6)</w:t>
            </w:r>
          </w:p>
        </w:tc>
        <w:tc>
          <w:tcPr>
            <w:tcW w:w="2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Управление делами администрации города Пыть-Яха/ МКУ Дума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</w:tr>
      <w:tr w:rsidR="00FE4C4A" w:rsidRPr="00982047" w:rsidTr="0034322F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</w:tr>
      <w:tr w:rsidR="00FE4C4A" w:rsidRPr="00982047" w:rsidTr="00FE4C4A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2.2.2.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Проведение совещаний, консультационно-методических занятий, «круглых столов» для муниципальных служащих по актуальным вопросам муниципальной службы и противодействия коррупции (показатель №6)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Управление делами администрации города Пыть-Яха/ МКУ Дума гоорда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</w:tr>
      <w:tr w:rsidR="00FE4C4A" w:rsidRPr="00982047" w:rsidTr="00FE4C4A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</w:tr>
      <w:tr w:rsidR="00FE4C4A" w:rsidRPr="00982047" w:rsidTr="00FE4C4A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2.2.3</w:t>
            </w:r>
          </w:p>
        </w:tc>
        <w:tc>
          <w:tcPr>
            <w:tcW w:w="36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Организация и проведение конкурса «Лучший муниципальный служащий города Пыть-Яха» среди муниципальных служащих органов местного самоуправления, участие в конкурсе среди муниципальных служащих ХМАО-Югры «Лучший муниципальный служащий» (показатель №6)</w:t>
            </w:r>
          </w:p>
        </w:tc>
        <w:tc>
          <w:tcPr>
            <w:tcW w:w="2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Управление делами администрации города Пыть-Яха/ МКУ Дума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270,0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30,0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60,0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60,0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60,0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60,0</w:t>
            </w:r>
          </w:p>
        </w:tc>
      </w:tr>
      <w:tr w:rsidR="00FE4C4A" w:rsidRPr="00982047" w:rsidTr="0034322F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03EC7">
              <w:rPr>
                <w:rFonts w:ascii="Times New Roman" w:hAnsi="Times New Roman" w:cs="Times New Roman"/>
                <w:sz w:val="16"/>
              </w:rPr>
              <w:t>270,0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03EC7">
              <w:rPr>
                <w:rFonts w:ascii="Times New Roman" w:hAnsi="Times New Roman" w:cs="Times New Roman"/>
                <w:sz w:val="16"/>
              </w:rPr>
              <w:t>30,0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60,0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60,0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60,0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60,0</w:t>
            </w:r>
          </w:p>
        </w:tc>
      </w:tr>
      <w:tr w:rsidR="00FE4C4A" w:rsidRPr="00982047" w:rsidTr="0034322F">
        <w:trPr>
          <w:gridAfter w:val="1"/>
          <w:wAfter w:w="12" w:type="dxa"/>
          <w:trHeight w:val="598"/>
          <w:jc w:val="center"/>
        </w:trPr>
        <w:tc>
          <w:tcPr>
            <w:tcW w:w="721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Итого по Подпрограмме 2.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5 347,2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1 059,2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1 072,0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1 072,0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1 072,0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1 072,0</w:t>
            </w:r>
          </w:p>
        </w:tc>
      </w:tr>
      <w:tr w:rsidR="00FE4C4A" w:rsidRPr="00982047" w:rsidTr="0034322F">
        <w:trPr>
          <w:gridAfter w:val="1"/>
          <w:wAfter w:w="12" w:type="dxa"/>
          <w:trHeight w:val="598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03EC7">
              <w:rPr>
                <w:rFonts w:ascii="Times New Roman" w:hAnsi="Times New Roman" w:cs="Times New Roman"/>
                <w:sz w:val="16"/>
              </w:rPr>
              <w:t>5 347,2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03EC7">
              <w:rPr>
                <w:rFonts w:ascii="Times New Roman" w:hAnsi="Times New Roman" w:cs="Times New Roman"/>
                <w:sz w:val="16"/>
              </w:rPr>
              <w:t>1 059,2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03EC7">
              <w:rPr>
                <w:rFonts w:ascii="Times New Roman" w:hAnsi="Times New Roman" w:cs="Times New Roman"/>
                <w:sz w:val="16"/>
              </w:rPr>
              <w:t>1 072,0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03EC7">
              <w:rPr>
                <w:rFonts w:ascii="Times New Roman" w:hAnsi="Times New Roman" w:cs="Times New Roman"/>
                <w:sz w:val="16"/>
              </w:rPr>
              <w:t>1 072,0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03EC7">
              <w:rPr>
                <w:rFonts w:ascii="Times New Roman" w:hAnsi="Times New Roman" w:cs="Times New Roman"/>
                <w:sz w:val="16"/>
              </w:rPr>
              <w:t>1 072,0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103EC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03EC7">
              <w:rPr>
                <w:rFonts w:ascii="Times New Roman" w:hAnsi="Times New Roman" w:cs="Times New Roman"/>
                <w:sz w:val="16"/>
              </w:rPr>
              <w:t>1 072,0</w:t>
            </w:r>
          </w:p>
        </w:tc>
      </w:tr>
      <w:tr w:rsidR="00FE4C4A" w:rsidRPr="00982047" w:rsidTr="0034322F">
        <w:trPr>
          <w:gridAfter w:val="1"/>
          <w:wAfter w:w="12" w:type="dxa"/>
          <w:trHeight w:val="367"/>
          <w:jc w:val="center"/>
        </w:trPr>
        <w:tc>
          <w:tcPr>
            <w:tcW w:w="721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Итого по муниципальной программе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444351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</w:rPr>
              <w:t>1 501 615,0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716F42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</w:rPr>
              <w:t>296 383,6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</w:rPr>
              <w:t>301 051,5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</w:rPr>
              <w:t>301 198,5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</w:rPr>
              <w:t>301 490,7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</w:rPr>
              <w:t>301 490,7</w:t>
            </w:r>
          </w:p>
        </w:tc>
      </w:tr>
      <w:tr w:rsidR="00FE4C4A" w:rsidRPr="00982047" w:rsidTr="0034322F">
        <w:trPr>
          <w:gridAfter w:val="1"/>
          <w:wAfter w:w="12" w:type="dxa"/>
          <w:trHeight w:val="407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left="-62"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федеральный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18 554,9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4702,5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4618,4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4617,0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4617,0</w:t>
            </w:r>
          </w:p>
        </w:tc>
      </w:tr>
      <w:tr w:rsidR="00FE4C4A" w:rsidRPr="00982047" w:rsidTr="0034322F">
        <w:trPr>
          <w:gridAfter w:val="1"/>
          <w:wAfter w:w="12" w:type="dxa"/>
          <w:trHeight w:val="473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бюджет автономного округа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5 083,1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1327,2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1255,5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1250,2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1250,2</w:t>
            </w:r>
          </w:p>
        </w:tc>
      </w:tr>
      <w:tr w:rsidR="00FE4C4A" w:rsidRPr="00982047" w:rsidTr="0034322F">
        <w:trPr>
          <w:gridAfter w:val="1"/>
          <w:wAfter w:w="12" w:type="dxa"/>
          <w:trHeight w:val="397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444351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1 477977,0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716F42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296 383,6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295 021,8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295 324,6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295 623,5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F828C4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295 623,5</w:t>
            </w:r>
          </w:p>
        </w:tc>
      </w:tr>
      <w:tr w:rsidR="00FE4C4A" w:rsidRPr="00982047" w:rsidTr="0034322F">
        <w:trPr>
          <w:gridAfter w:val="1"/>
          <w:wAfter w:w="12" w:type="dxa"/>
          <w:trHeight w:val="598"/>
          <w:jc w:val="center"/>
        </w:trPr>
        <w:tc>
          <w:tcPr>
            <w:tcW w:w="15462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В том числе</w:t>
            </w:r>
          </w:p>
        </w:tc>
      </w:tr>
      <w:tr w:rsidR="00FE4C4A" w:rsidRPr="00982047" w:rsidTr="0034322F">
        <w:trPr>
          <w:gridAfter w:val="1"/>
          <w:wAfter w:w="12" w:type="dxa"/>
          <w:trHeight w:val="209"/>
          <w:jc w:val="center"/>
        </w:trPr>
        <w:tc>
          <w:tcPr>
            <w:tcW w:w="721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eastAsia="Calibri" w:hAnsi="Times New Roman" w:cs="Times New Roman"/>
                <w:sz w:val="16"/>
                <w:szCs w:val="18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</w:tr>
      <w:tr w:rsidR="00FE4C4A" w:rsidRPr="00982047" w:rsidTr="0034322F">
        <w:trPr>
          <w:gridAfter w:val="1"/>
          <w:wAfter w:w="12" w:type="dxa"/>
          <w:trHeight w:val="403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left="-62"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федеральный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</w:tr>
      <w:tr w:rsidR="00FE4C4A" w:rsidRPr="00982047" w:rsidTr="0034322F">
        <w:trPr>
          <w:gridAfter w:val="1"/>
          <w:wAfter w:w="12" w:type="dxa"/>
          <w:trHeight w:val="531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бюджет автономного округа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</w:tr>
      <w:tr w:rsidR="00FE4C4A" w:rsidRPr="00982047" w:rsidTr="0034322F">
        <w:trPr>
          <w:gridAfter w:val="1"/>
          <w:wAfter w:w="12" w:type="dxa"/>
          <w:trHeight w:val="289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C4A" w:rsidRPr="00982047" w:rsidRDefault="00FE4C4A" w:rsidP="00FE4C4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0,0</w:t>
            </w:r>
          </w:p>
        </w:tc>
      </w:tr>
      <w:tr w:rsidR="00F828C4" w:rsidRPr="00982047" w:rsidTr="0034322F">
        <w:trPr>
          <w:gridAfter w:val="1"/>
          <w:wAfter w:w="12" w:type="dxa"/>
          <w:trHeight w:val="347"/>
          <w:jc w:val="center"/>
        </w:trPr>
        <w:tc>
          <w:tcPr>
            <w:tcW w:w="721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Прочие расходы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ind w:right="-190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</w:rPr>
              <w:t>1 501 615,0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</w:rPr>
              <w:t>296 383,6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</w:rPr>
              <w:t>301 051,5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</w:rPr>
              <w:t>301 198,5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</w:rPr>
              <w:t>301 490,7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</w:rPr>
              <w:t>301 490,7</w:t>
            </w:r>
          </w:p>
        </w:tc>
      </w:tr>
      <w:tr w:rsidR="00F828C4" w:rsidRPr="00982047" w:rsidTr="007B5FC2">
        <w:trPr>
          <w:gridAfter w:val="1"/>
          <w:wAfter w:w="12" w:type="dxa"/>
          <w:trHeight w:val="347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ind w:left="-62"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федеральный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18 554,9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4702,5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4618,4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4617,0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4617,0</w:t>
            </w:r>
          </w:p>
        </w:tc>
      </w:tr>
      <w:tr w:rsidR="00F828C4" w:rsidRPr="00982047" w:rsidTr="007B5FC2">
        <w:trPr>
          <w:gridAfter w:val="1"/>
          <w:wAfter w:w="12" w:type="dxa"/>
          <w:trHeight w:val="347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бюджет автономного округа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5 083,1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1327,2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1255,5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1250,2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1250,2</w:t>
            </w:r>
          </w:p>
        </w:tc>
      </w:tr>
      <w:tr w:rsidR="00F828C4" w:rsidRPr="00982047" w:rsidTr="007B5FC2">
        <w:trPr>
          <w:gridAfter w:val="1"/>
          <w:wAfter w:w="12" w:type="dxa"/>
          <w:trHeight w:val="281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1 477977,0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</w:rPr>
              <w:t>296 383,6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295 021,8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295 324,6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295 623,5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295 623,5</w:t>
            </w:r>
          </w:p>
        </w:tc>
      </w:tr>
      <w:tr w:rsidR="00F828C4" w:rsidRPr="00F828C4" w:rsidTr="0034322F">
        <w:trPr>
          <w:gridAfter w:val="1"/>
          <w:wAfter w:w="12" w:type="dxa"/>
          <w:trHeight w:val="265"/>
          <w:jc w:val="center"/>
        </w:trPr>
        <w:tc>
          <w:tcPr>
            <w:tcW w:w="2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Ответственный исполнитель</w:t>
            </w:r>
          </w:p>
        </w:tc>
        <w:tc>
          <w:tcPr>
            <w:tcW w:w="49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ind w:right="-190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  <w:p w:rsidR="00F828C4" w:rsidRPr="00982047" w:rsidRDefault="00F828C4" w:rsidP="00F828C4">
            <w:pPr>
              <w:ind w:right="-190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</w:rPr>
              <w:t>1 214 700,7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238 660,7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243 740,3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243 957,1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244 171,3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244 171,3</w:t>
            </w:r>
          </w:p>
        </w:tc>
      </w:tr>
      <w:tr w:rsidR="00F828C4" w:rsidRPr="00982047" w:rsidTr="0034322F">
        <w:trPr>
          <w:gridAfter w:val="1"/>
          <w:wAfter w:w="12" w:type="dxa"/>
          <w:trHeight w:val="598"/>
          <w:jc w:val="center"/>
        </w:trPr>
        <w:tc>
          <w:tcPr>
            <w:tcW w:w="2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1 214 700,7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828C4">
              <w:rPr>
                <w:rFonts w:ascii="Times New Roman" w:hAnsi="Times New Roman" w:cs="Times New Roman"/>
                <w:sz w:val="16"/>
              </w:rPr>
              <w:t>238 660,7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03EC7">
              <w:rPr>
                <w:rFonts w:ascii="Times New Roman" w:hAnsi="Times New Roman" w:cs="Times New Roman"/>
                <w:sz w:val="16"/>
              </w:rPr>
              <w:t>243 740,3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243 957,1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244 171,3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244 171,3</w:t>
            </w:r>
          </w:p>
        </w:tc>
      </w:tr>
      <w:tr w:rsidR="00F828C4" w:rsidRPr="00982047" w:rsidTr="0034322F">
        <w:trPr>
          <w:gridAfter w:val="1"/>
          <w:wAfter w:w="12" w:type="dxa"/>
          <w:trHeight w:val="383"/>
          <w:jc w:val="center"/>
        </w:trPr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Соисполнитель 1</w:t>
            </w:r>
          </w:p>
        </w:tc>
        <w:tc>
          <w:tcPr>
            <w:tcW w:w="4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МКУ Дума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ind w:right="-190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1 055,0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211,0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211,0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211,0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211,0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211,0</w:t>
            </w:r>
          </w:p>
        </w:tc>
      </w:tr>
      <w:tr w:rsidR="00F828C4" w:rsidRPr="00982047" w:rsidTr="0034322F">
        <w:trPr>
          <w:gridAfter w:val="1"/>
          <w:wAfter w:w="12" w:type="dxa"/>
          <w:trHeight w:val="417"/>
          <w:jc w:val="center"/>
        </w:trPr>
        <w:tc>
          <w:tcPr>
            <w:tcW w:w="2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1 055,0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211,0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211,0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211,0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211,0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211,0</w:t>
            </w:r>
          </w:p>
        </w:tc>
      </w:tr>
      <w:tr w:rsidR="00F828C4" w:rsidRPr="00982047" w:rsidTr="0034322F">
        <w:trPr>
          <w:gridAfter w:val="1"/>
          <w:wAfter w:w="12" w:type="dxa"/>
          <w:trHeight w:val="409"/>
          <w:jc w:val="center"/>
        </w:trPr>
        <w:tc>
          <w:tcPr>
            <w:tcW w:w="2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Соисполнитель 2</w:t>
            </w:r>
          </w:p>
        </w:tc>
        <w:tc>
          <w:tcPr>
            <w:tcW w:w="49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МКУ «УМТО города Пыть-Яха»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  <w:szCs w:val="18"/>
              </w:rPr>
              <w:t>262 221,3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57 511,9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51 070,5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51 156,5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51 241,2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51 241,2</w:t>
            </w:r>
          </w:p>
        </w:tc>
      </w:tr>
      <w:tr w:rsidR="00F828C4" w:rsidRPr="00982047" w:rsidTr="0034322F">
        <w:trPr>
          <w:gridAfter w:val="1"/>
          <w:wAfter w:w="12" w:type="dxa"/>
          <w:trHeight w:val="415"/>
          <w:jc w:val="center"/>
        </w:trPr>
        <w:tc>
          <w:tcPr>
            <w:tcW w:w="2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sz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262 221,3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828C4">
              <w:rPr>
                <w:rFonts w:ascii="Times New Roman" w:hAnsi="Times New Roman" w:cs="Times New Roman"/>
                <w:sz w:val="16"/>
                <w:szCs w:val="18"/>
              </w:rPr>
              <w:t>57 511,9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51 070,5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51 156,5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51 241,2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51 241,2</w:t>
            </w:r>
          </w:p>
        </w:tc>
      </w:tr>
      <w:tr w:rsidR="00F828C4" w:rsidRPr="00982047" w:rsidTr="0034322F">
        <w:trPr>
          <w:gridAfter w:val="1"/>
          <w:wAfter w:w="12" w:type="dxa"/>
          <w:trHeight w:val="415"/>
          <w:jc w:val="center"/>
        </w:trPr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Соисполнитель 3</w:t>
            </w:r>
          </w:p>
        </w:tc>
        <w:tc>
          <w:tcPr>
            <w:tcW w:w="4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Отдел записи актов гражданского состояния администрации г. Пыть-Яха.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ind w:right="-190"/>
              <w:rPr>
                <w:rFonts w:ascii="Times New Roman" w:hAnsi="Times New Roman" w:cs="Times New Roman"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F828C4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28C4">
              <w:rPr>
                <w:rFonts w:ascii="Times New Roman" w:hAnsi="Times New Roman" w:cs="Times New Roman"/>
                <w:b/>
                <w:sz w:val="16"/>
              </w:rPr>
              <w:t>23 638,0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b/>
                <w:sz w:val="16"/>
                <w:szCs w:val="18"/>
              </w:rPr>
              <w:t>6029,7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5873,9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5867,2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5867,2</w:t>
            </w:r>
          </w:p>
        </w:tc>
      </w:tr>
      <w:tr w:rsidR="00F828C4" w:rsidRPr="00982047" w:rsidTr="0034322F">
        <w:trPr>
          <w:gridAfter w:val="1"/>
          <w:wAfter w:w="12" w:type="dxa"/>
          <w:trHeight w:val="415"/>
          <w:jc w:val="center"/>
        </w:trPr>
        <w:tc>
          <w:tcPr>
            <w:tcW w:w="2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ind w:left="-62"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федеральный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03EC7">
              <w:rPr>
                <w:rFonts w:ascii="Times New Roman" w:hAnsi="Times New Roman" w:cs="Times New Roman"/>
                <w:sz w:val="16"/>
              </w:rPr>
              <w:t>18 554,9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03EC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4702,5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4618,4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4617,9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4617,9</w:t>
            </w:r>
          </w:p>
        </w:tc>
      </w:tr>
      <w:tr w:rsidR="00F828C4" w:rsidRPr="00982047" w:rsidTr="0034322F">
        <w:trPr>
          <w:gridAfter w:val="1"/>
          <w:wAfter w:w="12" w:type="dxa"/>
          <w:trHeight w:val="415"/>
          <w:jc w:val="center"/>
        </w:trPr>
        <w:tc>
          <w:tcPr>
            <w:tcW w:w="2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ind w:right="-190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бюджет автономного округа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03EC7">
              <w:rPr>
                <w:rFonts w:ascii="Times New Roman" w:hAnsi="Times New Roman" w:cs="Times New Roman"/>
                <w:sz w:val="16"/>
              </w:rPr>
              <w:t>5 083,1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103EC7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103EC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103EC7">
              <w:rPr>
                <w:rFonts w:ascii="Times New Roman" w:hAnsi="Times New Roman" w:cs="Times New Roman"/>
                <w:sz w:val="16"/>
                <w:szCs w:val="18"/>
              </w:rPr>
              <w:t>1327,2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1255,5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1250,2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C4" w:rsidRPr="00982047" w:rsidRDefault="00F828C4" w:rsidP="00F828C4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1250,2</w:t>
            </w:r>
          </w:p>
        </w:tc>
      </w:tr>
    </w:tbl>
    <w:p w:rsidR="002501E2" w:rsidRDefault="002501E2" w:rsidP="002501E2">
      <w:pPr>
        <w:rPr>
          <w:rFonts w:ascii="Times New Roman" w:hAnsi="Times New Roman" w:cs="Times New Roman"/>
          <w:szCs w:val="28"/>
        </w:rPr>
      </w:pPr>
    </w:p>
    <w:p w:rsidR="002501E2" w:rsidRDefault="002501E2" w:rsidP="002501E2">
      <w:pPr>
        <w:rPr>
          <w:rFonts w:ascii="Times New Roman" w:hAnsi="Times New Roman" w:cs="Times New Roman"/>
          <w:szCs w:val="28"/>
        </w:rPr>
      </w:pPr>
    </w:p>
    <w:p w:rsidR="002501E2" w:rsidRDefault="002501E2" w:rsidP="002501E2">
      <w:pPr>
        <w:rPr>
          <w:rFonts w:ascii="Times New Roman" w:hAnsi="Times New Roman" w:cs="Times New Roman"/>
          <w:szCs w:val="28"/>
        </w:rPr>
      </w:pPr>
    </w:p>
    <w:p w:rsidR="002501E2" w:rsidRDefault="002501E2" w:rsidP="002501E2">
      <w:pPr>
        <w:rPr>
          <w:rFonts w:ascii="Times New Roman" w:hAnsi="Times New Roman" w:cs="Times New Roman"/>
          <w:szCs w:val="28"/>
        </w:rPr>
      </w:pPr>
    </w:p>
    <w:p w:rsidR="00982047" w:rsidRPr="00982047" w:rsidRDefault="00982047" w:rsidP="0061062D">
      <w:pPr>
        <w:rPr>
          <w:rFonts w:ascii="Times New Roman" w:hAnsi="Times New Roman" w:cs="Times New Roman"/>
          <w:szCs w:val="28"/>
        </w:rPr>
      </w:pPr>
      <w:r w:rsidRPr="00982047">
        <w:rPr>
          <w:rFonts w:ascii="Times New Roman" w:hAnsi="Times New Roman" w:cs="Times New Roman"/>
          <w:szCs w:val="28"/>
        </w:rPr>
        <w:t xml:space="preserve">                                                 </w:t>
      </w:r>
    </w:p>
    <w:p w:rsidR="002501E2" w:rsidRDefault="00982047" w:rsidP="0061062D">
      <w:pPr>
        <w:jc w:val="right"/>
        <w:rPr>
          <w:rFonts w:ascii="Times New Roman" w:hAnsi="Times New Roman" w:cs="Times New Roman"/>
          <w:szCs w:val="28"/>
        </w:rPr>
      </w:pPr>
      <w:r w:rsidRPr="00982047">
        <w:rPr>
          <w:rFonts w:ascii="Times New Roman" w:hAnsi="Times New Roman" w:cs="Times New Roman"/>
          <w:szCs w:val="28"/>
        </w:rPr>
        <w:t xml:space="preserve"> </w:t>
      </w:r>
    </w:p>
    <w:p w:rsidR="002501E2" w:rsidRDefault="002501E2" w:rsidP="0061062D">
      <w:pPr>
        <w:jc w:val="right"/>
        <w:rPr>
          <w:rFonts w:ascii="Times New Roman" w:hAnsi="Times New Roman" w:cs="Times New Roman"/>
          <w:szCs w:val="28"/>
        </w:rPr>
      </w:pPr>
    </w:p>
    <w:p w:rsidR="002501E2" w:rsidRDefault="002501E2" w:rsidP="0061062D">
      <w:pPr>
        <w:jc w:val="right"/>
        <w:rPr>
          <w:rFonts w:ascii="Times New Roman" w:hAnsi="Times New Roman" w:cs="Times New Roman"/>
          <w:szCs w:val="28"/>
        </w:rPr>
      </w:pPr>
    </w:p>
    <w:p w:rsidR="00982047" w:rsidRPr="00982047" w:rsidRDefault="009B36B3" w:rsidP="0061062D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2</w:t>
      </w:r>
    </w:p>
    <w:p w:rsidR="00982047" w:rsidRPr="0061062D" w:rsidRDefault="00982047" w:rsidP="0061062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982047">
        <w:rPr>
          <w:rFonts w:ascii="Times New Roman" w:hAnsi="Times New Roman" w:cs="Times New Roman"/>
          <w:b w:val="0"/>
          <w:sz w:val="24"/>
          <w:szCs w:val="28"/>
        </w:rPr>
        <w:t>Оценка эффективности реа</w:t>
      </w:r>
      <w:r w:rsidR="0061062D">
        <w:rPr>
          <w:rFonts w:ascii="Times New Roman" w:hAnsi="Times New Roman" w:cs="Times New Roman"/>
          <w:b w:val="0"/>
          <w:sz w:val="24"/>
          <w:szCs w:val="28"/>
        </w:rPr>
        <w:t>лизации муниципальной программы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617"/>
        <w:gridCol w:w="2617"/>
        <w:gridCol w:w="1134"/>
        <w:gridCol w:w="14"/>
        <w:gridCol w:w="798"/>
        <w:gridCol w:w="41"/>
        <w:gridCol w:w="673"/>
        <w:gridCol w:w="700"/>
        <w:gridCol w:w="686"/>
        <w:gridCol w:w="665"/>
        <w:gridCol w:w="8"/>
        <w:gridCol w:w="978"/>
        <w:gridCol w:w="33"/>
        <w:gridCol w:w="13"/>
        <w:gridCol w:w="962"/>
        <w:gridCol w:w="17"/>
        <w:gridCol w:w="31"/>
        <w:gridCol w:w="808"/>
        <w:gridCol w:w="194"/>
        <w:gridCol w:w="1376"/>
      </w:tblGrid>
      <w:tr w:rsidR="00982047" w:rsidRPr="00982047" w:rsidTr="00756906">
        <w:trPr>
          <w:cantSplit/>
          <w:trHeight w:val="360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№</w:t>
            </w:r>
            <w:r w:rsidRPr="00982047">
              <w:rPr>
                <w:rFonts w:ascii="Times New Roman" w:hAnsi="Times New Roman" w:cs="Times New Roman"/>
                <w:sz w:val="16"/>
                <w:szCs w:val="18"/>
              </w:rPr>
              <w:br/>
              <w:t>п/п</w:t>
            </w:r>
          </w:p>
        </w:tc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Наименование</w:t>
            </w:r>
            <w:r w:rsidRPr="00982047">
              <w:rPr>
                <w:rFonts w:ascii="Times New Roman" w:hAnsi="Times New Roman" w:cs="Times New Roman"/>
                <w:sz w:val="16"/>
                <w:szCs w:val="18"/>
              </w:rPr>
              <w:br/>
              <w:t xml:space="preserve">показателей </w:t>
            </w:r>
            <w:r w:rsidRPr="00982047">
              <w:rPr>
                <w:rFonts w:ascii="Times New Roman" w:hAnsi="Times New Roman" w:cs="Times New Roman"/>
                <w:sz w:val="16"/>
                <w:szCs w:val="18"/>
              </w:rPr>
              <w:br/>
              <w:t>результатов</w:t>
            </w:r>
          </w:p>
        </w:tc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Фактическое  значение показателя на момент  разработки  программы</w:t>
            </w:r>
          </w:p>
        </w:tc>
        <w:tc>
          <w:tcPr>
            <w:tcW w:w="356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Значения   показателя по годам</w:t>
            </w:r>
          </w:p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3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Целевое  значение показателя на момент окончания действия программы</w:t>
            </w:r>
          </w:p>
        </w:tc>
        <w:tc>
          <w:tcPr>
            <w:tcW w:w="3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Соотношение затрат и результатов</w:t>
            </w:r>
          </w:p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 xml:space="preserve"> (тыс. руб.)</w:t>
            </w:r>
          </w:p>
        </w:tc>
      </w:tr>
      <w:tr w:rsidR="00982047" w:rsidRPr="00982047" w:rsidTr="00756906">
        <w:trPr>
          <w:cantSplit/>
          <w:trHeight w:val="65"/>
        </w:trPr>
        <w:tc>
          <w:tcPr>
            <w:tcW w:w="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563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32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общие  затраты по  соответствующим мероприятиям</w:t>
            </w:r>
          </w:p>
        </w:tc>
        <w:tc>
          <w:tcPr>
            <w:tcW w:w="2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в т.ч. бюджетные затраты</w:t>
            </w:r>
          </w:p>
        </w:tc>
      </w:tr>
      <w:tr w:rsidR="00982047" w:rsidRPr="00982047" w:rsidTr="00756906">
        <w:trPr>
          <w:cantSplit/>
          <w:trHeight w:val="875"/>
        </w:trPr>
        <w:tc>
          <w:tcPr>
            <w:tcW w:w="5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2016г.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 xml:space="preserve">2017г.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 xml:space="preserve">2018г 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2019г.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2020г.</w:t>
            </w:r>
            <w:r w:rsidRPr="00982047">
              <w:rPr>
                <w:rFonts w:ascii="Times New Roman" w:hAnsi="Times New Roman" w:cs="Times New Roman"/>
                <w:sz w:val="16"/>
                <w:szCs w:val="18"/>
              </w:rPr>
              <w:br/>
              <w:t xml:space="preserve"> </w:t>
            </w:r>
          </w:p>
        </w:tc>
        <w:tc>
          <w:tcPr>
            <w:tcW w:w="102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городского бюджета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федерального/ окружного бюджета</w:t>
            </w:r>
          </w:p>
        </w:tc>
      </w:tr>
      <w:tr w:rsidR="00982047" w:rsidRPr="00982047" w:rsidTr="00756906">
        <w:trPr>
          <w:cantSplit/>
          <w:trHeight w:val="24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12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13</w:t>
            </w:r>
          </w:p>
        </w:tc>
      </w:tr>
      <w:tr w:rsidR="00982047" w:rsidRPr="00982047" w:rsidTr="00756906">
        <w:trPr>
          <w:cantSplit/>
          <w:trHeight w:val="175"/>
        </w:trPr>
        <w:tc>
          <w:tcPr>
            <w:tcW w:w="1488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</w:rPr>
              <w:t>Подпрограмма 1. «Обеспечение деятельности администрации города Пыть-Яха»</w:t>
            </w:r>
          </w:p>
        </w:tc>
      </w:tr>
      <w:tr w:rsidR="00982047" w:rsidRPr="00982047" w:rsidTr="002501E2">
        <w:trPr>
          <w:cantSplit/>
          <w:trHeight w:val="1044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1.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Сохранение доли реализованных вопросов местного значения, отдельных государственных полномочий, переданных в установленном порядке в %.</w:t>
            </w:r>
          </w:p>
        </w:tc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Финансовое обеспечение выполнения полномочий и функций администрации города, деятельности МКУ «УМТО г.Пыть-Яха»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100</w:t>
            </w: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100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100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100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2047" w:rsidRPr="00982047" w:rsidRDefault="00D169E9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1 472 629,8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2047" w:rsidRPr="00982047" w:rsidRDefault="00D169E9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1 472 629,8</w:t>
            </w:r>
          </w:p>
        </w:tc>
        <w:tc>
          <w:tcPr>
            <w:tcW w:w="1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82047" w:rsidRPr="00982047" w:rsidTr="002501E2">
        <w:trPr>
          <w:cantSplit/>
          <w:trHeight w:val="1164"/>
        </w:trPr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2.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Сохранения уровня выполнения договорных обязательств по материально-техническому и организационному обеспечению деятельности администрации города в %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100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100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100</w:t>
            </w:r>
          </w:p>
        </w:tc>
        <w:tc>
          <w:tcPr>
            <w:tcW w:w="100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50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82047" w:rsidRPr="00982047" w:rsidTr="002501E2">
        <w:trPr>
          <w:cantSplit/>
          <w:trHeight w:val="802"/>
        </w:trPr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Количество совершаемых органами ЗАГС юридически значимых действий, ед.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 xml:space="preserve"> 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-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14414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14559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14705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2501E2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14852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2501E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14852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23 638,0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18 554,9/5 083,1</w:t>
            </w:r>
          </w:p>
        </w:tc>
      </w:tr>
      <w:tr w:rsidR="00982047" w:rsidRPr="00982047" w:rsidTr="00756906">
        <w:trPr>
          <w:cantSplit/>
          <w:trHeight w:val="498"/>
        </w:trPr>
        <w:tc>
          <w:tcPr>
            <w:tcW w:w="14884" w:type="dxa"/>
            <w:gridSpan w:val="2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spacing w:before="120"/>
              <w:rPr>
                <w:rFonts w:ascii="Times New Roman" w:hAnsi="Times New Roman" w:cs="Times New Roman"/>
                <w:b/>
                <w:sz w:val="16"/>
              </w:rPr>
            </w:pPr>
            <w:r w:rsidRPr="00982047">
              <w:rPr>
                <w:rFonts w:ascii="Times New Roman" w:hAnsi="Times New Roman" w:cs="Times New Roman"/>
                <w:b/>
                <w:sz w:val="16"/>
                <w:szCs w:val="18"/>
                <w:lang w:eastAsia="en-US"/>
              </w:rPr>
              <w:t>Подпрограмма 2. Повышение профессионального уровня кадрового состава органов местного самоуправления, эффективности и престижности муниципальной службы.</w:t>
            </w:r>
          </w:p>
        </w:tc>
      </w:tr>
      <w:tr w:rsidR="00982047" w:rsidRPr="00982047" w:rsidTr="009B36B3">
        <w:trPr>
          <w:cantSplit/>
          <w:trHeight w:val="1465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1.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jc w:val="both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 xml:space="preserve">Увеличение доли муниципальных служащих, </w:t>
            </w: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муниципальных служащих и иных управленческих кадров города Пыть-Яха</w:t>
            </w: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, прошедших дополнительное профессиональное образование, в %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Повышение профессиональной компетентности муниципальных служащих и иных управленческих кадров города Пыть-Яха</w:t>
            </w: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 xml:space="preserve"> в рамках организации дополнительного профессионального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4E00DF" w:rsidP="004E0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5077,20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4E00DF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5077,2</w:t>
            </w:r>
            <w:r w:rsidR="00982047" w:rsidRPr="00982047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6106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</w:tr>
      <w:tr w:rsidR="00982047" w:rsidRPr="00982047" w:rsidTr="009B36B3">
        <w:trPr>
          <w:cantSplit/>
          <w:trHeight w:val="1739"/>
        </w:trPr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2.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jc w:val="both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Увеличение доли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должности, в %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 xml:space="preserve">Организация  мероприятий по формированию и подготовке резерва управленческих кадров и кадрового резерва органов местного самоуправления, по проведению </w:t>
            </w: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>конкурсов на замещение вакантных должностей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</w:tr>
      <w:tr w:rsidR="00982047" w:rsidRPr="00982047" w:rsidTr="00756906">
        <w:trPr>
          <w:cantSplit/>
          <w:trHeight w:val="1245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3.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Снижение количества коррупционных проявлений (нарушений ограничений и запретов, требований к служебному поведению) на муниципальной</w:t>
            </w:r>
            <w:r w:rsidRPr="00982047">
              <w:rPr>
                <w:rFonts w:ascii="Times New Roman" w:hAnsi="Times New Roman" w:cs="Times New Roman"/>
                <w:sz w:val="16"/>
                <w:szCs w:val="18"/>
                <w:lang w:eastAsia="en-US"/>
              </w:rPr>
              <w:t xml:space="preserve"> службе, в %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Проведение мониторинга и анализа эффективности мер по соблюдению требований к служебному поведению и урегулированию конфликта интересов в сфере профилактики коррупции на муниципальной службе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2501E2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  <w:r w:rsidR="00982047" w:rsidRPr="0098204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2501E2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  <w:r w:rsidR="00982047" w:rsidRPr="0098204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0</w:t>
            </w:r>
          </w:p>
        </w:tc>
      </w:tr>
      <w:tr w:rsidR="00982047" w:rsidRPr="00982047" w:rsidTr="00756906">
        <w:trPr>
          <w:cantSplit/>
          <w:trHeight w:val="1245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Проведение совещаний, консультационно-методических занятий, «круглых столов» для муниципальных служащих по актуальным вопросам муниципальной службы и противодействия коррупции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</w:p>
        </w:tc>
        <w:tc>
          <w:tcPr>
            <w:tcW w:w="10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82047" w:rsidRPr="00982047" w:rsidTr="00756906">
        <w:trPr>
          <w:cantSplit/>
          <w:trHeight w:val="1245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982047">
              <w:rPr>
                <w:rFonts w:ascii="Times New Roman" w:hAnsi="Times New Roman" w:cs="Times New Roman"/>
                <w:sz w:val="16"/>
                <w:szCs w:val="18"/>
              </w:rPr>
              <w:t>Организация и проведение конкурса «Лучший муниципальный служащий города Пыть-Яха» среди муниципальных служащих органов местного самоуправления, участие в конкурсе среди муниципальных служащих ХМАО-Югры «Лучший муниципальный служащий»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jc w:val="center"/>
              <w:rPr>
                <w:rFonts w:ascii="Times New Roman" w:hAnsi="Times New Roman" w:cs="Times New Roman"/>
                <w:sz w:val="16"/>
                <w:szCs w:val="18"/>
                <w:lang w:eastAsia="en-US"/>
              </w:rPr>
            </w:pPr>
          </w:p>
        </w:tc>
        <w:tc>
          <w:tcPr>
            <w:tcW w:w="10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47" w:rsidRPr="00982047" w:rsidRDefault="00982047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982047" w:rsidRPr="00982047" w:rsidRDefault="00982047" w:rsidP="00982047">
      <w:pPr>
        <w:rPr>
          <w:rFonts w:ascii="Times New Roman" w:hAnsi="Times New Roman" w:cs="Times New Roman"/>
          <w:sz w:val="14"/>
          <w:szCs w:val="16"/>
        </w:rPr>
      </w:pPr>
    </w:p>
    <w:p w:rsidR="00982047" w:rsidRPr="00982047" w:rsidRDefault="00982047" w:rsidP="00982047">
      <w:pPr>
        <w:tabs>
          <w:tab w:val="left" w:pos="180"/>
          <w:tab w:val="left" w:pos="720"/>
        </w:tabs>
        <w:rPr>
          <w:rFonts w:ascii="Times New Roman" w:hAnsi="Times New Roman" w:cs="Times New Roman"/>
          <w:szCs w:val="28"/>
        </w:rPr>
      </w:pPr>
    </w:p>
    <w:p w:rsidR="00F95B4F" w:rsidRPr="00982047" w:rsidRDefault="00F95B4F" w:rsidP="008E69E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5B4F" w:rsidRPr="00982047" w:rsidSect="00756906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55" w:rsidRDefault="00ED60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D6055" w:rsidRDefault="00ED60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55" w:rsidRDefault="00ED60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D6055" w:rsidRDefault="00ED60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5D4"/>
    <w:rsid w:val="00010B68"/>
    <w:rsid w:val="00016886"/>
    <w:rsid w:val="00041A8E"/>
    <w:rsid w:val="0007335D"/>
    <w:rsid w:val="0009475F"/>
    <w:rsid w:val="000A103E"/>
    <w:rsid w:val="000E5DB4"/>
    <w:rsid w:val="00103EC7"/>
    <w:rsid w:val="00121F25"/>
    <w:rsid w:val="00131747"/>
    <w:rsid w:val="00135207"/>
    <w:rsid w:val="00152D95"/>
    <w:rsid w:val="001B305E"/>
    <w:rsid w:val="001D3886"/>
    <w:rsid w:val="001E7CDC"/>
    <w:rsid w:val="002013B7"/>
    <w:rsid w:val="00232994"/>
    <w:rsid w:val="0024090E"/>
    <w:rsid w:val="00240B52"/>
    <w:rsid w:val="002501E2"/>
    <w:rsid w:val="00283308"/>
    <w:rsid w:val="002876DB"/>
    <w:rsid w:val="002A3648"/>
    <w:rsid w:val="002A54BF"/>
    <w:rsid w:val="002B3F0A"/>
    <w:rsid w:val="002C265A"/>
    <w:rsid w:val="002C5765"/>
    <w:rsid w:val="002E1F66"/>
    <w:rsid w:val="002F0073"/>
    <w:rsid w:val="003109B5"/>
    <w:rsid w:val="00313E18"/>
    <w:rsid w:val="00323203"/>
    <w:rsid w:val="0034322F"/>
    <w:rsid w:val="00356FA3"/>
    <w:rsid w:val="003605D4"/>
    <w:rsid w:val="00377FA4"/>
    <w:rsid w:val="00386A7A"/>
    <w:rsid w:val="00396DA3"/>
    <w:rsid w:val="003D0EB7"/>
    <w:rsid w:val="003E1392"/>
    <w:rsid w:val="004144E6"/>
    <w:rsid w:val="00421C53"/>
    <w:rsid w:val="00442EA6"/>
    <w:rsid w:val="00444351"/>
    <w:rsid w:val="004608CC"/>
    <w:rsid w:val="004B5E0D"/>
    <w:rsid w:val="004D3B51"/>
    <w:rsid w:val="004E00DF"/>
    <w:rsid w:val="004F4A41"/>
    <w:rsid w:val="004F500F"/>
    <w:rsid w:val="00517FB2"/>
    <w:rsid w:val="005351D2"/>
    <w:rsid w:val="00561604"/>
    <w:rsid w:val="005D259A"/>
    <w:rsid w:val="005D46E4"/>
    <w:rsid w:val="005E2477"/>
    <w:rsid w:val="005F2454"/>
    <w:rsid w:val="0061062D"/>
    <w:rsid w:val="006266FA"/>
    <w:rsid w:val="006417E4"/>
    <w:rsid w:val="006447D3"/>
    <w:rsid w:val="00644CE2"/>
    <w:rsid w:val="006538E9"/>
    <w:rsid w:val="00660A8D"/>
    <w:rsid w:val="006818D4"/>
    <w:rsid w:val="006D64AB"/>
    <w:rsid w:val="00703D2A"/>
    <w:rsid w:val="0071252B"/>
    <w:rsid w:val="00716F42"/>
    <w:rsid w:val="00754B11"/>
    <w:rsid w:val="00756906"/>
    <w:rsid w:val="0077671B"/>
    <w:rsid w:val="007B5FC2"/>
    <w:rsid w:val="007D7738"/>
    <w:rsid w:val="007F21C8"/>
    <w:rsid w:val="0081346E"/>
    <w:rsid w:val="00820571"/>
    <w:rsid w:val="0083339E"/>
    <w:rsid w:val="00837561"/>
    <w:rsid w:val="00872630"/>
    <w:rsid w:val="008C10B6"/>
    <w:rsid w:val="008E69EC"/>
    <w:rsid w:val="008F4AE5"/>
    <w:rsid w:val="00915973"/>
    <w:rsid w:val="009352FE"/>
    <w:rsid w:val="00944FA5"/>
    <w:rsid w:val="00982047"/>
    <w:rsid w:val="0098548A"/>
    <w:rsid w:val="009B31EF"/>
    <w:rsid w:val="009B36B3"/>
    <w:rsid w:val="009E25D6"/>
    <w:rsid w:val="00A128FF"/>
    <w:rsid w:val="00A20419"/>
    <w:rsid w:val="00A60152"/>
    <w:rsid w:val="00A926CD"/>
    <w:rsid w:val="00AB1C09"/>
    <w:rsid w:val="00AD4DEE"/>
    <w:rsid w:val="00AF005F"/>
    <w:rsid w:val="00AF49C2"/>
    <w:rsid w:val="00B020F5"/>
    <w:rsid w:val="00B11197"/>
    <w:rsid w:val="00B23DB5"/>
    <w:rsid w:val="00B40DFA"/>
    <w:rsid w:val="00B45B1F"/>
    <w:rsid w:val="00BB7448"/>
    <w:rsid w:val="00BC0CFE"/>
    <w:rsid w:val="00BE3C87"/>
    <w:rsid w:val="00BF0330"/>
    <w:rsid w:val="00C608F7"/>
    <w:rsid w:val="00C66F03"/>
    <w:rsid w:val="00CB2B5C"/>
    <w:rsid w:val="00CD18C2"/>
    <w:rsid w:val="00D169E9"/>
    <w:rsid w:val="00D3639D"/>
    <w:rsid w:val="00D85C14"/>
    <w:rsid w:val="00D9696F"/>
    <w:rsid w:val="00DE0D4E"/>
    <w:rsid w:val="00DE4C60"/>
    <w:rsid w:val="00E023AD"/>
    <w:rsid w:val="00E12C1B"/>
    <w:rsid w:val="00E13ECD"/>
    <w:rsid w:val="00E35C7F"/>
    <w:rsid w:val="00E63B38"/>
    <w:rsid w:val="00E65448"/>
    <w:rsid w:val="00E81670"/>
    <w:rsid w:val="00E877A7"/>
    <w:rsid w:val="00EB5407"/>
    <w:rsid w:val="00EC2860"/>
    <w:rsid w:val="00EC7601"/>
    <w:rsid w:val="00ED25EF"/>
    <w:rsid w:val="00ED6055"/>
    <w:rsid w:val="00EF59B2"/>
    <w:rsid w:val="00F063DC"/>
    <w:rsid w:val="00F45D8F"/>
    <w:rsid w:val="00F755E0"/>
    <w:rsid w:val="00F75DFA"/>
    <w:rsid w:val="00F828C4"/>
    <w:rsid w:val="00F845E3"/>
    <w:rsid w:val="00F86A33"/>
    <w:rsid w:val="00F95B4F"/>
    <w:rsid w:val="00FA27C3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B9C68A-B9AF-4686-B075-C0A44DE8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03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66F03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66F03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6F0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C66F03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66F0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5">
    <w:name w:val="Заголовок №5_"/>
    <w:link w:val="50"/>
    <w:uiPriority w:val="99"/>
    <w:locked/>
    <w:rsid w:val="00C66F03"/>
    <w:rPr>
      <w:b/>
      <w:bCs/>
      <w:sz w:val="24"/>
      <w:szCs w:val="24"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C66F03"/>
    <w:pPr>
      <w:shd w:val="clear" w:color="auto" w:fill="FFFFFF"/>
      <w:spacing w:after="0" w:line="298" w:lineRule="exact"/>
      <w:jc w:val="center"/>
      <w:outlineLvl w:val="4"/>
    </w:pPr>
    <w:rPr>
      <w:rFonts w:eastAsia="Calibri"/>
      <w:b/>
      <w:bCs/>
      <w:sz w:val="24"/>
      <w:szCs w:val="24"/>
      <w:shd w:val="clear" w:color="auto" w:fill="FFFFFF"/>
    </w:rPr>
  </w:style>
  <w:style w:type="paragraph" w:styleId="2">
    <w:name w:val="Body Text 2"/>
    <w:basedOn w:val="a"/>
    <w:link w:val="20"/>
    <w:uiPriority w:val="99"/>
    <w:rsid w:val="00C66F0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0">
    <w:name w:val="Основной текст 2 Знак"/>
    <w:link w:val="2"/>
    <w:uiPriority w:val="99"/>
    <w:locked/>
    <w:rsid w:val="00C66F03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66F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4">
    <w:name w:val="Название Знак"/>
    <w:link w:val="a3"/>
    <w:uiPriority w:val="99"/>
    <w:locked/>
    <w:rsid w:val="00C66F0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6417E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6417E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1D388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DE4C60"/>
    <w:rPr>
      <w:rFonts w:eastAsia="Times New Roman"/>
    </w:rPr>
  </w:style>
  <w:style w:type="character" w:styleId="a9">
    <w:name w:val="page number"/>
    <w:basedOn w:val="a0"/>
    <w:uiPriority w:val="99"/>
    <w:rsid w:val="001D3886"/>
  </w:style>
  <w:style w:type="character" w:customStyle="1" w:styleId="aa">
    <w:name w:val="Без интервала Знак"/>
    <w:link w:val="ab"/>
    <w:uiPriority w:val="99"/>
    <w:locked/>
    <w:rsid w:val="00915973"/>
    <w:rPr>
      <w:sz w:val="22"/>
      <w:szCs w:val="22"/>
      <w:lang w:val="ru-RU" w:eastAsia="ru-RU"/>
    </w:rPr>
  </w:style>
  <w:style w:type="paragraph" w:styleId="ab">
    <w:name w:val="No Spacing"/>
    <w:link w:val="aa"/>
    <w:uiPriority w:val="99"/>
    <w:qFormat/>
    <w:rsid w:val="00915973"/>
    <w:rPr>
      <w:rFonts w:cs="Calibri"/>
      <w:sz w:val="22"/>
      <w:szCs w:val="22"/>
    </w:rPr>
  </w:style>
  <w:style w:type="paragraph" w:customStyle="1" w:styleId="ConsPlusCell">
    <w:name w:val="ConsPlusCell"/>
    <w:rsid w:val="00E13ECD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Title">
    <w:name w:val="ConsPlusTitle"/>
    <w:rsid w:val="00E13EC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footer"/>
    <w:basedOn w:val="a"/>
    <w:link w:val="ad"/>
    <w:uiPriority w:val="99"/>
    <w:rsid w:val="00E13E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103D1D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33</cp:revision>
  <cp:lastPrinted>2016-12-29T07:30:00Z</cp:lastPrinted>
  <dcterms:created xsi:type="dcterms:W3CDTF">2016-07-15T11:57:00Z</dcterms:created>
  <dcterms:modified xsi:type="dcterms:W3CDTF">2016-12-29T07:53:00Z</dcterms:modified>
</cp:coreProperties>
</file>