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522BF4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5307B5" w:rsidRPr="00522BF4" w:rsidRDefault="007E77E2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</w:t>
      </w:r>
      <w:r w:rsidR="00A03C88" w:rsidRPr="00522BF4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изменения в постановление ад</w:t>
      </w:r>
      <w:r w:rsidR="00B2559F">
        <w:rPr>
          <w:rFonts w:ascii="Times New Roman" w:eastAsia="Calibri" w:hAnsi="Times New Roman" w:cs="Times New Roman"/>
          <w:sz w:val="24"/>
          <w:szCs w:val="24"/>
        </w:rPr>
        <w:t>министрации города от 15.03.2022 № 91</w:t>
      </w:r>
      <w:r w:rsidR="00A03C88" w:rsidRPr="00522BF4">
        <w:rPr>
          <w:rFonts w:ascii="Times New Roman" w:eastAsia="Calibri" w:hAnsi="Times New Roman" w:cs="Times New Roman"/>
          <w:sz w:val="24"/>
          <w:szCs w:val="24"/>
        </w:rPr>
        <w:t>-па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7B5" w:rsidRPr="00522BF4">
        <w:rPr>
          <w:rFonts w:ascii="Times New Roman" w:eastAsia="Calibri" w:hAnsi="Times New Roman" w:cs="Times New Roman"/>
          <w:sz w:val="24"/>
          <w:szCs w:val="24"/>
        </w:rPr>
        <w:t>«Об утверждении порядка расчета и предоставления субсидий на подде</w:t>
      </w:r>
      <w:r w:rsidR="000E5ED2" w:rsidRPr="00522BF4">
        <w:rPr>
          <w:rFonts w:ascii="Times New Roman" w:eastAsia="Calibri" w:hAnsi="Times New Roman" w:cs="Times New Roman"/>
          <w:sz w:val="24"/>
          <w:szCs w:val="24"/>
        </w:rPr>
        <w:t>ржку и развитие животноводства»</w:t>
      </w:r>
    </w:p>
    <w:p w:rsidR="005307B5" w:rsidRPr="00522BF4" w:rsidRDefault="005307B5" w:rsidP="00A732BA">
      <w:pPr>
        <w:spacing w:after="0" w:line="240" w:lineRule="auto"/>
        <w:rPr>
          <w:sz w:val="24"/>
          <w:szCs w:val="24"/>
        </w:rPr>
      </w:pPr>
    </w:p>
    <w:p w:rsidR="005307B5" w:rsidRPr="00B2559F" w:rsidRDefault="00F67748" w:rsidP="0072504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BF4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</w:t>
      </w:r>
      <w:r w:rsidR="005307B5" w:rsidRPr="00522BF4">
        <w:rPr>
          <w:rFonts w:ascii="Times New Roman" w:hAnsi="Times New Roman" w:cs="Times New Roman"/>
          <w:sz w:val="24"/>
          <w:szCs w:val="24"/>
        </w:rPr>
        <w:t xml:space="preserve">в </w:t>
      </w:r>
      <w:r w:rsidR="00B2559F" w:rsidRPr="00B2559F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Ханты-Мансийского автономного округа - Югры от 24.09.2020 № 87-оз «О внесении изменений в Закон Ханты-Мансийского автономного округа - Югры  </w:t>
      </w:r>
      <w:r w:rsidR="00B2559F" w:rsidRPr="00B2559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2559F" w:rsidRPr="00B2559F">
        <w:rPr>
          <w:rFonts w:ascii="Times New Roman" w:hAnsi="Times New Roman" w:cs="Times New Roman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-Югры от 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31.10.2021 № 473-п </w:t>
      </w:r>
      <w:r w:rsidR="00B2559F" w:rsidRPr="00B2559F">
        <w:rPr>
          <w:rFonts w:ascii="Times New Roman" w:hAnsi="Times New Roman" w:cs="Times New Roman"/>
          <w:sz w:val="24"/>
          <w:szCs w:val="24"/>
        </w:rPr>
        <w:t xml:space="preserve">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-Югры 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>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="00B2559F">
        <w:rPr>
          <w:rFonts w:ascii="Times New Roman" w:hAnsi="Times New Roman" w:cs="Times New Roman"/>
          <w:bCs/>
          <w:sz w:val="24"/>
          <w:szCs w:val="24"/>
        </w:rPr>
        <w:t xml:space="preserve"> (далее - Постановление</w:t>
      </w:r>
      <w:r w:rsidR="00B2559F" w:rsidRPr="00B2559F">
        <w:rPr>
          <w:rFonts w:ascii="Times New Roman" w:hAnsi="Times New Roman" w:cs="Times New Roman"/>
          <w:bCs/>
          <w:sz w:val="24"/>
          <w:szCs w:val="24"/>
        </w:rPr>
        <w:t xml:space="preserve"> автономного округа № 637-п.</w:t>
      </w:r>
      <w:r w:rsidR="00B2559F">
        <w:rPr>
          <w:rFonts w:ascii="Times New Roman" w:hAnsi="Times New Roman" w:cs="Times New Roman"/>
          <w:bCs/>
          <w:sz w:val="24"/>
          <w:szCs w:val="24"/>
        </w:rPr>
        <w:t>)</w:t>
      </w:r>
      <w:r w:rsidR="00B2559F" w:rsidRPr="00B2559F">
        <w:rPr>
          <w:rFonts w:ascii="Times New Roman" w:hAnsi="Times New Roman" w:cs="Times New Roman"/>
          <w:sz w:val="24"/>
          <w:szCs w:val="24"/>
        </w:rPr>
        <w:t>,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</w:t>
      </w:r>
      <w:r w:rsidR="00B2559F">
        <w:rPr>
          <w:rFonts w:ascii="Times New Roman" w:hAnsi="Times New Roman" w:cs="Times New Roman"/>
          <w:sz w:val="24"/>
          <w:szCs w:val="24"/>
        </w:rPr>
        <w:t>.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AF0402" w:rsidRPr="00AF0402" w:rsidRDefault="00AF0402" w:rsidP="007250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402">
        <w:rPr>
          <w:rFonts w:ascii="Times New Roman" w:eastAsia="Calibri" w:hAnsi="Times New Roman" w:cs="Times New Roman"/>
          <w:sz w:val="24"/>
          <w:szCs w:val="24"/>
        </w:rPr>
        <w:t>Внесение изменений предусматривает приведение порядка расчета и предоставления субсидий на поддержку и развитие животноводства в соответствие с действующим законодательством автономного округа.</w:t>
      </w:r>
    </w:p>
    <w:p w:rsidR="00A732BA" w:rsidRPr="00522BF4" w:rsidRDefault="00A732BA" w:rsidP="007250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Принятие данного проекта постановления администрации города позволит реализовать цели,</w:t>
      </w:r>
      <w:r w:rsidR="00D15DA2" w:rsidRPr="00522BF4">
        <w:rPr>
          <w:rFonts w:ascii="Times New Roman" w:hAnsi="Times New Roman"/>
          <w:sz w:val="24"/>
          <w:szCs w:val="24"/>
        </w:rPr>
        <w:t xml:space="preserve"> способствующие развитию </w:t>
      </w:r>
      <w:r w:rsidR="00D15DA2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сельскохозяйственных товаропроизводителей на территории автономного округа.</w:t>
      </w:r>
    </w:p>
    <w:p w:rsidR="00D15DA2" w:rsidRPr="00522BF4" w:rsidRDefault="00DB52E4" w:rsidP="00725047">
      <w:pPr>
        <w:spacing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субъектов предпринимательской, инвестиционной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иной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деятельности, интересы которых будут затронуты предлагаемым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проектом муниципального нормативного правового акта правовым 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(их количественная оценка)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зяйственные товаропроизводители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организации, индивидуальные предприниматели, осуществляющие производство сельскохозяйственной продукции (в том </w:t>
      </w: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4" w:history="1">
        <w:r w:rsidRPr="00B2559F">
          <w:rPr>
            <w:rStyle w:val="a5"/>
            <w:rFonts w:ascii="Times New Roman" w:eastAsia="Calibri" w:hAnsi="Times New Roman" w:cs="Times New Roman"/>
            <w:sz w:val="24"/>
            <w:szCs w:val="24"/>
          </w:rPr>
          <w:t>перечнем</w:t>
        </w:r>
      </w:hyperlink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сельскохозяйственные потребительские кооперативы.</w:t>
      </w:r>
    </w:p>
    <w:p w:rsidR="00DB52E4" w:rsidRPr="00DB52E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</w:p>
    <w:p w:rsidR="00A12246" w:rsidRPr="00DB52E4" w:rsidRDefault="00DB52E4" w:rsidP="007250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лица, включая органы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местного   самоуправления   муниципального образования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интересы которых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затрагиваются регулированием, установленным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нормативным правовым актом, и </w:t>
      </w:r>
      <w:r w:rsidRPr="00DB52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их количественная оценка</w:t>
      </w:r>
      <w:r w:rsidR="00A12246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559F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ные потребительские кооперативы;</w:t>
      </w:r>
    </w:p>
    <w:p w:rsidR="00A12246" w:rsidRPr="00522BF4" w:rsidRDefault="00A1224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-</w:t>
      </w:r>
      <w:r w:rsidR="00B25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2BF4">
        <w:rPr>
          <w:rFonts w:ascii="Times New Roman" w:eastAsia="Calibri" w:hAnsi="Times New Roman" w:cs="Times New Roman"/>
          <w:sz w:val="24"/>
          <w:szCs w:val="24"/>
        </w:rPr>
        <w:t>управление по экономике администрации города Пыть-Яха.</w:t>
      </w:r>
    </w:p>
    <w:p w:rsidR="000A377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DB52E4">
        <w:rPr>
          <w:rFonts w:ascii="Times New Roman" w:eastAsia="Calibri" w:hAnsi="Times New Roman" w:cs="Times New Roman"/>
          <w:sz w:val="24"/>
          <w:szCs w:val="24"/>
        </w:rPr>
        <w:t>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sz w:val="24"/>
          <w:szCs w:val="24"/>
        </w:rPr>
        <w:t>предполагается     возложить (ввести)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>
        <w:rPr>
          <w:rFonts w:ascii="Times New Roman" w:eastAsia="Calibri" w:hAnsi="Times New Roman" w:cs="Times New Roman"/>
          <w:sz w:val="24"/>
          <w:szCs w:val="24"/>
        </w:rPr>
        <w:t>субъекты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предпринимательской, </w:t>
      </w:r>
      <w:r w:rsidR="00E003B6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DB5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DB52E4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акта изменений в содержании </w:t>
      </w:r>
      <w:r w:rsidRPr="00DB52E4">
        <w:rPr>
          <w:rFonts w:ascii="Times New Roman" w:eastAsia="Calibri" w:hAnsi="Times New Roman" w:cs="Times New Roman"/>
          <w:sz w:val="24"/>
          <w:szCs w:val="24"/>
        </w:rPr>
        <w:t>существующих обязанностей, запретов и ограничений указанных субъектов</w:t>
      </w:r>
      <w:r w:rsidR="007E77E2" w:rsidRPr="00522BF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Дополнение пункта 2.4.1 Порядка абзацами следующего содержания: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- затраты на выплату заработной платы работникам;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- затраты на коммунальные услуги (водоснабжение, водоотведение, теплоснабжение, электроэнергия, а также вывоз ТКО);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-  затраты на услуги по дератизации, приобретение средств для уничтожения грызунов (</w:t>
      </w:r>
      <w:proofErr w:type="spellStart"/>
      <w:r w:rsidRPr="001D38D9">
        <w:rPr>
          <w:rFonts w:ascii="Times New Roman" w:hAnsi="Times New Roman" w:cs="Times New Roman"/>
          <w:sz w:val="24"/>
          <w:szCs w:val="24"/>
        </w:rPr>
        <w:t>родентицидные</w:t>
      </w:r>
      <w:proofErr w:type="spellEnd"/>
      <w:r w:rsidRPr="001D38D9">
        <w:rPr>
          <w:rFonts w:ascii="Times New Roman" w:hAnsi="Times New Roman" w:cs="Times New Roman"/>
          <w:sz w:val="24"/>
          <w:szCs w:val="24"/>
        </w:rPr>
        <w:t xml:space="preserve"> средства).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Из пункта 2.13 Порядка исключен абзац: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б) увеличение поголовья сельскохозяйственных животных (птицы) не менее чем на 0,5 процентов по отношению к отчетному финансовому году.</w:t>
      </w:r>
    </w:p>
    <w:p w:rsidR="001D38D9" w:rsidRPr="001D38D9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Пункта 2.16 изложен в следующей редакции:</w:t>
      </w:r>
    </w:p>
    <w:p w:rsidR="00641642" w:rsidRDefault="001D38D9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D9">
        <w:rPr>
          <w:rFonts w:ascii="Times New Roman" w:hAnsi="Times New Roman" w:cs="Times New Roman"/>
          <w:sz w:val="24"/>
          <w:szCs w:val="24"/>
        </w:rPr>
        <w:t>«Результатом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Соглашением.».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5.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расходов субъектов предпринимательской, инвестиционной и иной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  необходимостью   соблюдать </w:t>
      </w:r>
      <w:r w:rsidR="00C64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возл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агаемые на них или изменяемые </w:t>
      </w:r>
      <w:r w:rsidR="007B59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тивного правового акта правовым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55E7C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A0D">
        <w:rPr>
          <w:rFonts w:ascii="Times New Roman" w:eastAsia="Calibri" w:hAnsi="Times New Roman" w:cs="Times New Roman"/>
          <w:sz w:val="24"/>
          <w:szCs w:val="24"/>
        </w:rPr>
        <w:t>-</w:t>
      </w:r>
      <w:r w:rsidR="00560BD5" w:rsidRPr="00C64A0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55E7C" w:rsidRPr="00C64A0D">
        <w:rPr>
          <w:rFonts w:ascii="Times New Roman" w:eastAsia="Calibri" w:hAnsi="Times New Roman" w:cs="Times New Roman"/>
          <w:sz w:val="24"/>
          <w:szCs w:val="24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C64A0D" w:rsidRPr="00C64A0D">
        <w:rPr>
          <w:rFonts w:ascii="Times New Roman" w:eastAsia="Calibri" w:hAnsi="Times New Roman" w:cs="Times New Roman"/>
          <w:sz w:val="24"/>
          <w:szCs w:val="24"/>
        </w:rPr>
        <w:t>729,39</w:t>
      </w:r>
      <w:r w:rsidR="00A55E7C" w:rsidRPr="00C64A0D">
        <w:rPr>
          <w:rFonts w:ascii="Times New Roman" w:eastAsia="Calibri" w:hAnsi="Times New Roman" w:cs="Times New Roman"/>
          <w:sz w:val="24"/>
          <w:szCs w:val="24"/>
        </w:rPr>
        <w:t xml:space="preserve"> рублей на одного заявителя (12 раз в год).</w:t>
      </w:r>
    </w:p>
    <w:p w:rsidR="00A732BA" w:rsidRPr="00522BF4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Оценка рисков невозможности решения проблемы предложенным способом,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E4">
        <w:rPr>
          <w:rFonts w:ascii="Times New Roman" w:eastAsia="Calibri" w:hAnsi="Times New Roman" w:cs="Times New Roman"/>
          <w:color w:val="000000"/>
          <w:sz w:val="24"/>
          <w:szCs w:val="24"/>
        </w:rPr>
        <w:t>рисков непредвиденных негативных последствий</w:t>
      </w:r>
      <w:r w:rsidR="00A732BA" w:rsidRPr="00560BD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32BA"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2BF4">
        <w:rPr>
          <w:rFonts w:ascii="Times New Roman" w:eastAsia="Calibri" w:hAnsi="Times New Roman" w:cs="Times New Roman"/>
          <w:color w:val="000000"/>
          <w:sz w:val="24"/>
          <w:szCs w:val="24"/>
        </w:rPr>
        <w:t>-риски невозможности решения проблемы предложенным способом и риски непредвиденных негативных последствий отсутствуют.</w:t>
      </w:r>
    </w:p>
    <w:p w:rsidR="00A732BA" w:rsidRPr="00522BF4" w:rsidRDefault="00A732BA" w:rsidP="007250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Начальник управления по экономике</w:t>
      </w:r>
    </w:p>
    <w:p w:rsidR="00A732BA" w:rsidRPr="00522BF4" w:rsidRDefault="00A732BA" w:rsidP="007D0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Пыть-Яха </w:t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</w:r>
      <w:r w:rsidRPr="00522BF4">
        <w:rPr>
          <w:rFonts w:ascii="Times New Roman" w:eastAsia="Calibri" w:hAnsi="Times New Roman" w:cs="Times New Roman"/>
          <w:sz w:val="24"/>
          <w:szCs w:val="24"/>
        </w:rPr>
        <w:tab/>
        <w:t xml:space="preserve">С.В. Маслак </w:t>
      </w: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BF4">
        <w:rPr>
          <w:rFonts w:ascii="Times New Roman" w:eastAsia="Calibri" w:hAnsi="Times New Roman" w:cs="Times New Roman"/>
          <w:sz w:val="24"/>
          <w:szCs w:val="24"/>
        </w:rPr>
        <w:t>«______»______________ 202</w:t>
      </w:r>
      <w:r w:rsidR="001D38D9">
        <w:rPr>
          <w:rFonts w:ascii="Times New Roman" w:eastAsia="Calibri" w:hAnsi="Times New Roman" w:cs="Times New Roman"/>
          <w:sz w:val="24"/>
          <w:szCs w:val="24"/>
        </w:rPr>
        <w:t>3</w:t>
      </w:r>
      <w:r w:rsidRPr="00522B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56EAF"/>
    <w:rsid w:val="000A377A"/>
    <w:rsid w:val="000E5ED2"/>
    <w:rsid w:val="001936DA"/>
    <w:rsid w:val="001D38D9"/>
    <w:rsid w:val="00215E31"/>
    <w:rsid w:val="00223254"/>
    <w:rsid w:val="00355796"/>
    <w:rsid w:val="00522BF4"/>
    <w:rsid w:val="00522D38"/>
    <w:rsid w:val="005307B5"/>
    <w:rsid w:val="00560BD5"/>
    <w:rsid w:val="00641642"/>
    <w:rsid w:val="00725047"/>
    <w:rsid w:val="007B59D4"/>
    <w:rsid w:val="007D0CF5"/>
    <w:rsid w:val="007E77E2"/>
    <w:rsid w:val="00857CC8"/>
    <w:rsid w:val="008D7A70"/>
    <w:rsid w:val="00A03C88"/>
    <w:rsid w:val="00A12246"/>
    <w:rsid w:val="00A55E7C"/>
    <w:rsid w:val="00A732BA"/>
    <w:rsid w:val="00AF0402"/>
    <w:rsid w:val="00B2559F"/>
    <w:rsid w:val="00C240BF"/>
    <w:rsid w:val="00C64A0D"/>
    <w:rsid w:val="00D15DA2"/>
    <w:rsid w:val="00DB27AE"/>
    <w:rsid w:val="00DB52E4"/>
    <w:rsid w:val="00E003B6"/>
    <w:rsid w:val="00EC7DE6"/>
    <w:rsid w:val="00F32FD5"/>
    <w:rsid w:val="00F67748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3CED06FC548C1328735ADF853274152EB04E503CB0F742973AF68778D33DC24B11683710DC0173464309DB3B568B8D2CB8F90232B70E4B45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Анастасия Келлер</cp:lastModifiedBy>
  <cp:revision>30</cp:revision>
  <cp:lastPrinted>2022-05-27T05:39:00Z</cp:lastPrinted>
  <dcterms:created xsi:type="dcterms:W3CDTF">2021-01-29T05:30:00Z</dcterms:created>
  <dcterms:modified xsi:type="dcterms:W3CDTF">2023-02-13T11:42:00Z</dcterms:modified>
</cp:coreProperties>
</file>