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EF" w:rsidRPr="00BB47EF" w:rsidRDefault="00BB47EF" w:rsidP="00BB47EF">
      <w:pPr>
        <w:pStyle w:val="ConsPlusNormal"/>
        <w:jc w:val="right"/>
        <w:outlineLvl w:val="0"/>
        <w:rPr>
          <w:sz w:val="17"/>
          <w:szCs w:val="17"/>
        </w:rPr>
      </w:pPr>
      <w:r w:rsidRPr="00BB47EF">
        <w:rPr>
          <w:sz w:val="17"/>
          <w:szCs w:val="17"/>
        </w:rPr>
        <w:t>Утвержден</w:t>
      </w:r>
    </w:p>
    <w:p w:rsidR="00BB47EF" w:rsidRPr="00BB47EF" w:rsidRDefault="00BB47EF" w:rsidP="00BB47EF">
      <w:pPr>
        <w:pStyle w:val="ConsPlusNormal"/>
        <w:jc w:val="right"/>
        <w:rPr>
          <w:sz w:val="17"/>
          <w:szCs w:val="17"/>
        </w:rPr>
      </w:pPr>
      <w:r w:rsidRPr="00BB47EF">
        <w:rPr>
          <w:sz w:val="17"/>
          <w:szCs w:val="17"/>
        </w:rPr>
        <w:t>распоряжением Правительства</w:t>
      </w:r>
    </w:p>
    <w:p w:rsidR="00BB47EF" w:rsidRPr="00BB47EF" w:rsidRDefault="00BB47EF" w:rsidP="00BB47EF">
      <w:pPr>
        <w:pStyle w:val="ConsPlusNormal"/>
        <w:jc w:val="right"/>
        <w:rPr>
          <w:sz w:val="17"/>
          <w:szCs w:val="17"/>
        </w:rPr>
      </w:pPr>
      <w:r w:rsidRPr="00BB47EF">
        <w:rPr>
          <w:sz w:val="17"/>
          <w:szCs w:val="17"/>
        </w:rPr>
        <w:t>Российской Федерации</w:t>
      </w:r>
    </w:p>
    <w:p w:rsidR="00BB47EF" w:rsidRPr="00BB47EF" w:rsidRDefault="00BB47EF" w:rsidP="00BB47EF">
      <w:pPr>
        <w:pStyle w:val="ConsPlusNormal"/>
        <w:jc w:val="right"/>
        <w:rPr>
          <w:sz w:val="17"/>
          <w:szCs w:val="17"/>
        </w:rPr>
      </w:pPr>
      <w:r w:rsidRPr="00BB47EF">
        <w:rPr>
          <w:sz w:val="17"/>
          <w:szCs w:val="17"/>
        </w:rPr>
        <w:t>от 14 апреля 2017 г. N 698-р</w:t>
      </w:r>
    </w:p>
    <w:p w:rsidR="00BB47EF" w:rsidRPr="00BB47EF" w:rsidRDefault="00BB47EF" w:rsidP="00BB47EF">
      <w:pPr>
        <w:pStyle w:val="ConsPlusNormal"/>
        <w:jc w:val="center"/>
        <w:rPr>
          <w:sz w:val="17"/>
          <w:szCs w:val="17"/>
        </w:rPr>
      </w:pP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bookmarkStart w:id="0" w:name="Par21"/>
      <w:bookmarkEnd w:id="0"/>
      <w:r w:rsidRPr="00BB47EF">
        <w:rPr>
          <w:sz w:val="17"/>
          <w:szCs w:val="17"/>
        </w:rPr>
        <w:t>ПЕРЕЧЕНЬ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НЕПРОДОВОЛЬСТВЕННЫХ ТОВАРОВ, ПРИ ТОРГОВЛЕ КОТОРЫМИ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НА РОЗНИЧНЫХ РЫНКАХ, ЯРМАРКАХ, В ВЫСТАВОЧНЫХ КОМПЛЕКСАХ,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А ТАКЖЕ НА ДРУГИХ ТЕРРИТОРИЯХ, ОТВЕДЕННЫХ ДЛЯ ОСУЩЕСТВЛЕНИЯ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ТОРГОВЛИ, ОРГАНИЗАЦИИ И ИНДИВИДУАЛЬНЫЕ ПРЕДПРИНИМАТЕЛИ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ОБЯЗАНЫ ОСУЩЕСТВЛЯТЬ РАСЧЕТЫ С ПРИМЕНЕНИЕМ</w:t>
      </w:r>
    </w:p>
    <w:p w:rsidR="00BB47EF" w:rsidRPr="00BB47EF" w:rsidRDefault="00BB47EF" w:rsidP="00BB47EF">
      <w:pPr>
        <w:pStyle w:val="ConsPlusTitle"/>
        <w:jc w:val="center"/>
        <w:rPr>
          <w:sz w:val="17"/>
          <w:szCs w:val="17"/>
        </w:rPr>
      </w:pPr>
      <w:r w:rsidRPr="00BB47EF">
        <w:rPr>
          <w:sz w:val="17"/>
          <w:szCs w:val="17"/>
        </w:rPr>
        <w:t>КОНТРОЛЬНО-КАССОВОЙ ТЕХНИКИ</w:t>
      </w:r>
    </w:p>
    <w:p w:rsidR="00BB47EF" w:rsidRPr="00BB47EF" w:rsidRDefault="00BB47EF" w:rsidP="00BB47EF">
      <w:pPr>
        <w:pStyle w:val="ConsPlusNormal"/>
        <w:jc w:val="center"/>
        <w:rPr>
          <w:sz w:val="17"/>
          <w:szCs w:val="1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69"/>
        <w:gridCol w:w="2948"/>
      </w:tblGrid>
      <w:tr w:rsidR="00BB47EF" w:rsidRPr="00BB47EF" w:rsidTr="00872242"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Наименование товара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Код Общероссийского классификатора продукции по видам экономической деятельности </w:t>
            </w:r>
            <w:proofErr w:type="gramStart"/>
            <w:r w:rsidRPr="00BB47EF">
              <w:rPr>
                <w:sz w:val="17"/>
                <w:szCs w:val="17"/>
              </w:rPr>
              <w:t>ОК</w:t>
            </w:r>
            <w:proofErr w:type="gramEnd"/>
            <w:r w:rsidRPr="00BB47EF">
              <w:rPr>
                <w:sz w:val="17"/>
                <w:szCs w:val="17"/>
              </w:rPr>
              <w:t xml:space="preserve"> 034-2014 (КПЕС 2008)</w:t>
            </w:r>
          </w:p>
        </w:tc>
      </w:tr>
      <w:tr w:rsidR="00BB47EF" w:rsidRPr="00BB47EF" w:rsidTr="00872242">
        <w:tc>
          <w:tcPr>
            <w:tcW w:w="454" w:type="dxa"/>
            <w:tcBorders>
              <w:top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Ковры и ковровые изделия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13.93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Одежда, </w:t>
            </w:r>
            <w:proofErr w:type="gramStart"/>
            <w:r w:rsidRPr="00BB47EF">
              <w:rPr>
                <w:sz w:val="17"/>
                <w:szCs w:val="17"/>
              </w:rPr>
              <w:t>кроме</w:t>
            </w:r>
            <w:proofErr w:type="gramEnd"/>
            <w:r w:rsidRPr="00BB47EF">
              <w:rPr>
                <w:sz w:val="17"/>
                <w:szCs w:val="17"/>
              </w:rPr>
              <w:t>: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14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белье нательное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14.14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платки носовые из текстильных материалов, </w:t>
            </w:r>
            <w:proofErr w:type="gramStart"/>
            <w:r w:rsidRPr="00BB47EF">
              <w:rPr>
                <w:sz w:val="17"/>
                <w:szCs w:val="17"/>
              </w:rPr>
              <w:t>кроме</w:t>
            </w:r>
            <w:proofErr w:type="gramEnd"/>
            <w:r w:rsidRPr="00BB47EF">
              <w:rPr>
                <w:sz w:val="17"/>
                <w:szCs w:val="17"/>
              </w:rPr>
              <w:t xml:space="preserve"> трикотажных или вязаных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14.19.23.110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изделия чулочно-носочные трикотажные или вязаные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14.31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Кожа и изделия из кожи, </w:t>
            </w:r>
            <w:proofErr w:type="gramStart"/>
            <w:r w:rsidRPr="00BB47EF">
              <w:rPr>
                <w:sz w:val="17"/>
                <w:szCs w:val="17"/>
              </w:rPr>
              <w:t>кроме</w:t>
            </w:r>
            <w:proofErr w:type="gramEnd"/>
            <w:r w:rsidRPr="00BB47EF">
              <w:rPr>
                <w:sz w:val="17"/>
                <w:szCs w:val="17"/>
              </w:rPr>
              <w:t>: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15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детали обуви из кожи; вкладные стельки, подпяточники и аналогичные изделия; гетры, гамаши и аналогичные </w:t>
            </w:r>
            <w:proofErr w:type="gramStart"/>
            <w:r w:rsidRPr="00BB47EF">
              <w:rPr>
                <w:sz w:val="17"/>
                <w:szCs w:val="17"/>
              </w:rPr>
              <w:t>изделия</w:t>
            </w:r>
            <w:proofErr w:type="gramEnd"/>
            <w:r w:rsidRPr="00BB47EF">
              <w:rPr>
                <w:sz w:val="17"/>
                <w:szCs w:val="17"/>
              </w:rPr>
              <w:t xml:space="preserve"> и их детали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15.20.4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4.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Древесина и изделия из дерева и пробки, кроме мебели; изделия из соломки и материалов для плетения, </w:t>
            </w:r>
            <w:proofErr w:type="gramStart"/>
            <w:r w:rsidRPr="00BB47EF">
              <w:rPr>
                <w:sz w:val="17"/>
                <w:szCs w:val="17"/>
              </w:rPr>
              <w:t>кроме</w:t>
            </w:r>
            <w:proofErr w:type="gramEnd"/>
            <w:r w:rsidRPr="00BB47EF">
              <w:rPr>
                <w:sz w:val="17"/>
                <w:szCs w:val="17"/>
              </w:rPr>
              <w:t>: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16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принадлежности столовые и кухонные деревянные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16.29.12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изделия корзиночные и плетеные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16.29.25.140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5.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Вещества химические и продукты химические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20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6.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21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7.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Изделия резиновые и пластмассовые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22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8.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Продукты минеральные неметаллические прочие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23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9.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Оборудование компьютерное, электронное и оптическое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26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10.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Оборудование электрическое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27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11.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Машины и оборудование, не включенные в другие группировки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28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12.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Средства автотранспортные, прицепы и полуприцепы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29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13.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Средства транспортные и оборудование, прочие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30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14.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Мебель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31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15.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Инструменты музыкальные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32.2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16.</w:t>
            </w: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 xml:space="preserve">Товары спортивные, </w:t>
            </w:r>
            <w:proofErr w:type="gramStart"/>
            <w:r w:rsidRPr="00BB47EF">
              <w:rPr>
                <w:sz w:val="17"/>
                <w:szCs w:val="17"/>
              </w:rPr>
              <w:t>кроме</w:t>
            </w:r>
            <w:proofErr w:type="gramEnd"/>
            <w:r w:rsidRPr="00BB47EF">
              <w:rPr>
                <w:sz w:val="17"/>
                <w:szCs w:val="17"/>
              </w:rPr>
              <w:t>: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32.3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предметы снаряжения рыболовных снастей и удилищ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32.30.16.120</w:t>
            </w:r>
          </w:p>
        </w:tc>
      </w:tr>
      <w:tr w:rsidR="00BB47EF" w:rsidRPr="00BB47EF" w:rsidTr="00872242">
        <w:tc>
          <w:tcPr>
            <w:tcW w:w="454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5669" w:type="dxa"/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приманки искусственные и предметы их оснащения</w:t>
            </w:r>
          </w:p>
        </w:tc>
        <w:tc>
          <w:tcPr>
            <w:tcW w:w="2948" w:type="dxa"/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32.30.16.140</w:t>
            </w:r>
          </w:p>
        </w:tc>
      </w:tr>
      <w:tr w:rsidR="00BB47EF" w:rsidRPr="00BB47EF" w:rsidTr="00872242">
        <w:tc>
          <w:tcPr>
            <w:tcW w:w="454" w:type="dxa"/>
            <w:tcBorders>
              <w:bottom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17.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Приспособления ортопедические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BB47EF" w:rsidRPr="00BB47EF" w:rsidRDefault="00BB47EF" w:rsidP="00872242">
            <w:pPr>
              <w:pStyle w:val="ConsPlusNormal"/>
              <w:jc w:val="center"/>
              <w:rPr>
                <w:sz w:val="17"/>
                <w:szCs w:val="17"/>
              </w:rPr>
            </w:pPr>
            <w:r w:rsidRPr="00BB47EF">
              <w:rPr>
                <w:sz w:val="17"/>
                <w:szCs w:val="17"/>
              </w:rPr>
              <w:t>32.50.22.120</w:t>
            </w:r>
          </w:p>
        </w:tc>
      </w:tr>
    </w:tbl>
    <w:p w:rsidR="000C4A9A" w:rsidRPr="00BB47EF" w:rsidRDefault="00BB47EF">
      <w:pPr>
        <w:rPr>
          <w:sz w:val="16"/>
          <w:szCs w:val="16"/>
        </w:rPr>
      </w:pPr>
      <w:bookmarkStart w:id="1" w:name="_GoBack"/>
      <w:bookmarkEnd w:id="1"/>
    </w:p>
    <w:sectPr w:rsidR="000C4A9A" w:rsidRPr="00BB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EF"/>
    <w:rsid w:val="00995E9A"/>
    <w:rsid w:val="00AC6248"/>
    <w:rsid w:val="00B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7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4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7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4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Каблуков Виталий Вячеславович</dc:creator>
  <cp:lastModifiedBy>Каблуков Виталий Вячеславович</cp:lastModifiedBy>
  <cp:revision>1</cp:revision>
  <dcterms:created xsi:type="dcterms:W3CDTF">2022-08-03T07:47:00Z</dcterms:created>
  <dcterms:modified xsi:type="dcterms:W3CDTF">2022-08-03T07:49:00Z</dcterms:modified>
</cp:coreProperties>
</file>