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апреля 2022 г. N 132-п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МЕРАХ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И ОТДЕЛЬНЫХ КАТЕГОРИЙ ОРГАНИЗАЦИЙ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14.03.2022 N 58-ФЗ (ред. от 1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14 марта 2022 года N 58-ФЗ "О внесении изменений в отдельные законодательные акты Российской Федерации", </w:t>
      </w:r>
      <w:hyperlink w:history="0" r:id="rId7" w:tooltip="Закон ХМАО - Югры от 12.10.2005 N 73-оз (ред. от 27.05.2022) &quot;О Правительстве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</w:t>
      </w:r>
      <w:hyperlink w:history="0" r:id="rId8" w:tooltip="Закон ХМАО - Югры от 16.12.2010 N 225-оз (ред. от 01.07.2022) &quot;Об управлении и о распоряжении имуществом, находящимся в государственной собственности Ханты-Мансийского автономного округа - Югры&quot; (принят Думой Ханты-Мансийского автономного округа - Югры 15.12.2010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Югры", протоколом заседания Совета по развитию малого и среднего предпринимательства в Ханты-Мансийском автономном округе - Югре от 2 марта 2022 года N 58, в целях поддержки субъектов малого и среднего предпринимательства и отдельных категорий организаций и индивидуальных предпринимателей Правительство Ханты-Мансийского автономного округа - Югры постановляет:</w:t>
      </w:r>
    </w:p>
    <w:bookmarkStart w:id="11" w:name="P11"/>
    <w:bookmarkEnd w:id="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Установить:</w:t>
      </w:r>
    </w:p>
    <w:bookmarkStart w:id="12" w:name="P12"/>
    <w:bookmarkEnd w:id="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имуществом, находящимся в государственной собственности Ханты-Мансийского автономного округа - Югры, и земельными участками, государственная собственность на которые не разграничена,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торгов, и договоров аренды жилых помещений: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Субъектам малого и среднего предпринимательства, физическим лицам, применяющим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Организациям и индивидуальным предпринимателям, не являющимся лицами, указанными в </w:t>
      </w:r>
      <w:hyperlink w:history="0" w:anchor="P12" w:tooltip="1.1. 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, находящимся в государственной собственности Ханты-Мансийского автономного округа - Югры, и земельными участками, государственная собственность на которые не разграничена, предоставленными в аренду для целей, связанных с ведением предпринимат...">
        <w:r>
          <w:rPr>
            <w:sz w:val="20"/>
            <w:color w:val="0000ff"/>
          </w:rPr>
          <w:t xml:space="preserve">подпункте 1.1</w:t>
        </w:r>
      </w:hyperlink>
      <w:r>
        <w:rPr>
          <w:sz w:val="20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Пени, штрафы, неустойки, иные санкции за просрочку платежей по договорам аренды имущества, находящегося в государственной собственности Ханты-Мансийского автономного округа - Югры, и земельных участков, государственная собственность на которые не разграничена, в отношении арендаторов, указанных в </w:t>
      </w:r>
      <w:hyperlink w:history="0" w:anchor="P12" w:tooltip="1.1. 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, находящимся в государственной собственности Ханты-Мансийского автономного округа - Югры, и земельными участками, государственная собственность на которые не разграничена, предоставленными в аренду для целей, связанных с ведением предпринимат...">
        <w:r>
          <w:rPr>
            <w:sz w:val="20"/>
            <w:color w:val="0000ff"/>
          </w:rPr>
          <w:t xml:space="preserve">подпункте 1.1 пункта 1</w:t>
        </w:r>
      </w:hyperlink>
      <w:r>
        <w:rPr>
          <w:sz w:val="20"/>
        </w:rPr>
        <w:t xml:space="preserve">, в период с 1 апреля 2022 года по 31 декабря 2022 года не начисляются.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Размер арендной платы по договору аренды имущества (с учетом НДС в отношении имущества, за исключением земельных участков) не может составлять менее 1 рубля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по управлению государственным имуществом Ханты-Мансийского автономного округа - Югры уведомить о принятии настоящего постановления государственные учреждения Ханты-Мансийского автономного округа - Югры, органы местного самоуправления муниципальных образований Ханты-Мансийского автономного округа - Югры и лиц, указанных в </w:t>
      </w:r>
      <w:hyperlink w:history="0" w:anchor="P11" w:tooltip="1. Установить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08.04.2022 N 132-п</w:t>
            <w:br/>
            <w:t>"О дополнительных мерах поддержки субъектов малого и средн...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08.04.2022 N 132-п "О дополнительных мерах поддержки субъектов малого и средн...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37AA8CFCBB28C9A508318C5EE278642D02FCC1C9070292E7DD022BDCC3C72ADBDDA7BB251A7F7C649F987327CACC0B22E1B2BDC9D8946F5w9j7E" TargetMode = "External"/>
	<Relationship Id="rId7" Type="http://schemas.openxmlformats.org/officeDocument/2006/relationships/hyperlink" Target="consultantplus://offline/ref=137AA8CFCBB28C9A508306C8F84BD14DD2279619907C247A248124EA936C74F8FD9A7DE700E3A2CE4FFACD633AE7CFB024w0j6E" TargetMode = "External"/>
	<Relationship Id="rId8" Type="http://schemas.openxmlformats.org/officeDocument/2006/relationships/hyperlink" Target="consultantplus://offline/ref=137AA8CFCBB28C9A508306C8F84BD14DD2279619907C2A7F238224EA936C74F8FD9A7DE700E3A2CE4FFACD633AE7CFB024w0j6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08.04.2022 N 132-п
"О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предпринимателей"</dc:title>
  <dcterms:created xsi:type="dcterms:W3CDTF">2023-02-28T04:35:45Z</dcterms:created>
</cp:coreProperties>
</file>