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41" w:rsidRPr="007E5C0F" w:rsidRDefault="00710C41" w:rsidP="00710C41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ПЛАН – ГРАФИК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рейдовых мероприятий межведомственной профилактической операции «Подросток», 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проводимой на территории города Пыть-Яха в 20</w:t>
      </w:r>
      <w:r w:rsidR="00E86FB0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:rsidR="00AD5F82" w:rsidRDefault="00AD5F82" w:rsidP="00AD5F82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F82" w:rsidRDefault="00AD5F82" w:rsidP="00AD5F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F82">
        <w:rPr>
          <w:rFonts w:ascii="Times New Roman" w:eastAsia="Times New Roman" w:hAnsi="Times New Roman"/>
          <w:sz w:val="24"/>
          <w:szCs w:val="24"/>
          <w:lang w:eastAsia="ru-RU"/>
        </w:rPr>
        <w:t xml:space="preserve">(утвержден постановлением муниципальной комиссии по делам несовершеннолетних и защите их прав при администрации </w:t>
      </w:r>
      <w:proofErr w:type="spellStart"/>
      <w:r w:rsidRPr="00AD5F82">
        <w:rPr>
          <w:rFonts w:ascii="Times New Roman" w:eastAsia="Times New Roman" w:hAnsi="Times New Roman"/>
          <w:sz w:val="24"/>
          <w:szCs w:val="24"/>
          <w:lang w:eastAsia="ru-RU"/>
        </w:rPr>
        <w:t>г.Пыть-Яха</w:t>
      </w:r>
      <w:proofErr w:type="spellEnd"/>
      <w:r w:rsidRPr="00AD5F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D5F82" w:rsidRPr="00AD5F82" w:rsidRDefault="00AD5F82" w:rsidP="00AD5F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F82">
        <w:rPr>
          <w:rFonts w:ascii="Times New Roman" w:eastAsia="Times New Roman" w:hAnsi="Times New Roman"/>
          <w:sz w:val="24"/>
          <w:szCs w:val="24"/>
          <w:lang w:eastAsia="ru-RU"/>
        </w:rPr>
        <w:t>№ 104 от 27.05.2020</w:t>
      </w:r>
      <w:r w:rsidR="0010279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02793" w:rsidRPr="00102793">
        <w:t xml:space="preserve"> </w:t>
      </w:r>
      <w:r w:rsidR="00102793" w:rsidRPr="00102793">
        <w:rPr>
          <w:rFonts w:ascii="Times New Roman" w:eastAsia="Times New Roman" w:hAnsi="Times New Roman"/>
          <w:sz w:val="24"/>
          <w:szCs w:val="24"/>
          <w:lang w:eastAsia="ru-RU"/>
        </w:rPr>
        <w:t>в редакции постановлени</w:t>
      </w:r>
      <w:r w:rsidR="00102793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bookmarkStart w:id="0" w:name="_GoBack"/>
      <w:bookmarkEnd w:id="0"/>
      <w:r w:rsidR="00102793" w:rsidRPr="00102793">
        <w:rPr>
          <w:rFonts w:ascii="Times New Roman" w:eastAsia="Times New Roman" w:hAnsi="Times New Roman"/>
          <w:sz w:val="24"/>
          <w:szCs w:val="24"/>
          <w:lang w:eastAsia="ru-RU"/>
        </w:rPr>
        <w:t>№ 135 от 02.07.2020</w:t>
      </w:r>
      <w:r w:rsidRPr="00AD5F8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D5F82" w:rsidRPr="00AD5F82" w:rsidRDefault="00AD5F82" w:rsidP="00AD5F82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3"/>
        <w:gridCol w:w="2693"/>
        <w:gridCol w:w="2552"/>
        <w:gridCol w:w="2835"/>
        <w:gridCol w:w="2551"/>
      </w:tblGrid>
      <w:tr w:rsidR="00710C41" w:rsidRPr="007E5C0F" w:rsidTr="00EF7B52">
        <w:trPr>
          <w:trHeight w:val="386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34162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«Право ребенка»</w:t>
            </w:r>
          </w:p>
        </w:tc>
        <w:tc>
          <w:tcPr>
            <w:tcW w:w="2693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34162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2" w:type="dxa"/>
            <w:shd w:val="clear" w:color="auto" w:fill="auto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835" w:type="dxa"/>
            <w:shd w:val="clear" w:color="auto" w:fill="auto"/>
          </w:tcPr>
          <w:p w:rsidR="005A155D" w:rsidRPr="005A155D" w:rsidRDefault="005A155D" w:rsidP="005A1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A155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третий рабочий день после отмены ограничительных мероприятий</w:t>
            </w:r>
          </w:p>
          <w:p w:rsidR="00710C41" w:rsidRPr="007E5C0F" w:rsidRDefault="005A155D" w:rsidP="005A1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4F6B9F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10C41" w:rsidRPr="007E5C0F" w:rsidTr="00EF7B52">
        <w:trPr>
          <w:trHeight w:val="353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19.00 – 23.00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17.00 - 20.00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710C41" w:rsidRPr="007E5C0F" w:rsidTr="00EF7B52">
        <w:trPr>
          <w:trHeight w:val="887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КДЦ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УИИ,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ОМКДН</w:t>
            </w:r>
          </w:p>
        </w:tc>
      </w:tr>
      <w:tr w:rsidR="00710C41" w:rsidRPr="007E5C0F" w:rsidTr="00EF7B52">
        <w:trPr>
          <w:trHeight w:val="532"/>
          <w:jc w:val="center"/>
        </w:trPr>
        <w:tc>
          <w:tcPr>
            <w:tcW w:w="1702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693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2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Чернышова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С.В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Чернышова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С.В.</w:t>
            </w:r>
          </w:p>
        </w:tc>
        <w:tc>
          <w:tcPr>
            <w:tcW w:w="2551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</w:tr>
      <w:tr w:rsidR="00710C41" w:rsidRPr="007E5C0F" w:rsidTr="00EF7B52">
        <w:trPr>
          <w:trHeight w:val="296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семей:</w:t>
            </w:r>
          </w:p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10C41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Предупреждение случаев нарушения </w:t>
            </w:r>
            <w:proofErr w:type="spellStart"/>
            <w:proofErr w:type="gramStart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</w:t>
            </w:r>
            <w:r w:rsidR="00D7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устанавливающего предельное время нахождения детей на улицах и в общественных местах; проверка по месту жительства несовершеннолетних, права и законные интересы которых нарушены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10C41" w:rsidRDefault="00710C41" w:rsidP="00D74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</w:t>
            </w:r>
          </w:p>
          <w:p w:rsidR="00AD5F82" w:rsidRPr="007E5C0F" w:rsidRDefault="00AD5F82" w:rsidP="00D74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несовершеннолетних, находящихся в социально опасном положении, с целью организации их занятости в период летних каникул и профилактики прав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онарушений</w:t>
            </w:r>
          </w:p>
        </w:tc>
        <w:tc>
          <w:tcPr>
            <w:tcW w:w="2552" w:type="dxa"/>
          </w:tcPr>
          <w:p w:rsidR="00710C41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роверка по месту жительства несовершеннолетних и семей, находящихся в социально опасном положении </w:t>
            </w:r>
          </w:p>
        </w:tc>
      </w:tr>
      <w:tr w:rsidR="00710C41" w:rsidRPr="007E5C0F" w:rsidTr="00EF7B52">
        <w:trPr>
          <w:trHeight w:val="353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4F6B9F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693" w:type="dxa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552" w:type="dxa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  <w:tc>
          <w:tcPr>
            <w:tcW w:w="2835" w:type="dxa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«Всеобуч»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4F6B9F" w:rsidP="00EF7B52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 </w:t>
            </w:r>
          </w:p>
          <w:p w:rsidR="00710C41" w:rsidRPr="007E5C0F" w:rsidRDefault="00710C41" w:rsidP="00EF7B52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</w:tr>
      <w:tr w:rsidR="00710C41" w:rsidRPr="007E5C0F" w:rsidTr="00EF7B52">
        <w:trPr>
          <w:trHeight w:val="353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693" w:type="dxa"/>
          </w:tcPr>
          <w:p w:rsidR="00710C41" w:rsidRPr="007E5C0F" w:rsidRDefault="00710C41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4F6B9F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.00 – 21.00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17.00-20.00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710C41" w:rsidRPr="007E5C0F" w:rsidTr="00EF7B52">
        <w:trPr>
          <w:trHeight w:val="832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  <w:p w:rsidR="00710C41" w:rsidRPr="007E5C0F" w:rsidRDefault="00710C41" w:rsidP="00EF7B52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ОМКДН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ЦЗН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УИИ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</w:tr>
      <w:tr w:rsidR="00710C41" w:rsidRPr="007E5C0F" w:rsidTr="00EF7B52">
        <w:trPr>
          <w:trHeight w:val="619"/>
          <w:jc w:val="center"/>
        </w:trPr>
        <w:tc>
          <w:tcPr>
            <w:tcW w:w="1702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693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Устинов А.А.</w:t>
            </w:r>
          </w:p>
        </w:tc>
        <w:tc>
          <w:tcPr>
            <w:tcW w:w="2552" w:type="dxa"/>
            <w:vAlign w:val="center"/>
          </w:tcPr>
          <w:p w:rsidR="00710C41" w:rsidRPr="00490622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Чернышова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С.В.</w:t>
            </w:r>
          </w:p>
        </w:tc>
        <w:tc>
          <w:tcPr>
            <w:tcW w:w="2835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0C41" w:rsidRPr="007E5C0F" w:rsidRDefault="00710C41" w:rsidP="00EF7B52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</w:t>
            </w:r>
            <w:r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.А.</w:t>
            </w:r>
          </w:p>
        </w:tc>
      </w:tr>
      <w:tr w:rsidR="00710C41" w:rsidRPr="007E5C0F" w:rsidTr="00EF7B52">
        <w:trPr>
          <w:trHeight w:val="3121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семей.</w:t>
            </w:r>
          </w:p>
        </w:tc>
        <w:tc>
          <w:tcPr>
            <w:tcW w:w="2693" w:type="dxa"/>
          </w:tcPr>
          <w:p w:rsidR="00710C41" w:rsidRPr="007E5C0F" w:rsidRDefault="00D7418F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</w:t>
            </w:r>
            <w:r w:rsidR="00710C41"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несовершеннолетних, находящихся в социально опасном положении, с целью организации их занятости в период летних каникул и </w:t>
            </w:r>
            <w:proofErr w:type="gramStart"/>
            <w:r w:rsidR="00710C41"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профилактики  правонарушений</w:t>
            </w:r>
            <w:proofErr w:type="gramEnd"/>
          </w:p>
        </w:tc>
        <w:tc>
          <w:tcPr>
            <w:tcW w:w="2693" w:type="dxa"/>
          </w:tcPr>
          <w:p w:rsidR="00710C41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положении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по месту жительства несовершеннолетних, уклоняющихся от обучения, принятие мер, вовлечение в организованные формы занятости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 </w:t>
            </w:r>
          </w:p>
        </w:tc>
      </w:tr>
    </w:tbl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710C41" w:rsidRPr="00F80624" w:rsidRDefault="00710C41" w:rsidP="00710C41">
      <w:pPr>
        <w:tabs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08F5" w:rsidRPr="00545F48" w:rsidRDefault="00D108F5" w:rsidP="0056106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E86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51E" w:rsidRDefault="007E451E" w:rsidP="00F00B01">
      <w:pPr>
        <w:spacing w:after="0" w:line="240" w:lineRule="auto"/>
      </w:pPr>
      <w:r>
        <w:separator/>
      </w:r>
    </w:p>
  </w:endnote>
  <w:endnote w:type="continuationSeparator" w:id="0">
    <w:p w:rsidR="007E451E" w:rsidRDefault="007E451E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51E" w:rsidRDefault="007E451E" w:rsidP="00F00B01">
      <w:pPr>
        <w:spacing w:after="0" w:line="240" w:lineRule="auto"/>
      </w:pPr>
      <w:r>
        <w:separator/>
      </w:r>
    </w:p>
  </w:footnote>
  <w:footnote w:type="continuationSeparator" w:id="0">
    <w:p w:rsidR="007E451E" w:rsidRDefault="007E451E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793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7E451E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1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8"/>
  </w:num>
  <w:num w:numId="9">
    <w:abstractNumId w:val="11"/>
  </w:num>
  <w:num w:numId="10">
    <w:abstractNumId w:val="20"/>
  </w:num>
  <w:num w:numId="11">
    <w:abstractNumId w:val="4"/>
  </w:num>
  <w:num w:numId="12">
    <w:abstractNumId w:val="19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 w:numId="17">
    <w:abstractNumId w:val="0"/>
  </w:num>
  <w:num w:numId="18">
    <w:abstractNumId w:val="21"/>
  </w:num>
  <w:num w:numId="19">
    <w:abstractNumId w:val="3"/>
  </w:num>
  <w:num w:numId="20">
    <w:abstractNumId w:val="9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02793"/>
    <w:rsid w:val="001365E0"/>
    <w:rsid w:val="00155471"/>
    <w:rsid w:val="00155502"/>
    <w:rsid w:val="001B36A2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2E4A75"/>
    <w:rsid w:val="00324D13"/>
    <w:rsid w:val="00341624"/>
    <w:rsid w:val="0036247C"/>
    <w:rsid w:val="003D2B91"/>
    <w:rsid w:val="003F1279"/>
    <w:rsid w:val="003F1D21"/>
    <w:rsid w:val="003F2DC6"/>
    <w:rsid w:val="003F763D"/>
    <w:rsid w:val="004016D0"/>
    <w:rsid w:val="00411D6B"/>
    <w:rsid w:val="00421060"/>
    <w:rsid w:val="00434F90"/>
    <w:rsid w:val="00435971"/>
    <w:rsid w:val="00444914"/>
    <w:rsid w:val="00446AF8"/>
    <w:rsid w:val="004817CD"/>
    <w:rsid w:val="00481ED8"/>
    <w:rsid w:val="00483A44"/>
    <w:rsid w:val="004C54AA"/>
    <w:rsid w:val="004E6114"/>
    <w:rsid w:val="004F6B9F"/>
    <w:rsid w:val="00503B48"/>
    <w:rsid w:val="00506A0F"/>
    <w:rsid w:val="005200C9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A155D"/>
    <w:rsid w:val="005B63B5"/>
    <w:rsid w:val="005C2444"/>
    <w:rsid w:val="005E45B7"/>
    <w:rsid w:val="005F7D10"/>
    <w:rsid w:val="00600D3D"/>
    <w:rsid w:val="00601C02"/>
    <w:rsid w:val="0062448E"/>
    <w:rsid w:val="006A1C4F"/>
    <w:rsid w:val="006B3B10"/>
    <w:rsid w:val="006C1063"/>
    <w:rsid w:val="006C14D3"/>
    <w:rsid w:val="006D3ED4"/>
    <w:rsid w:val="006D7523"/>
    <w:rsid w:val="006D7676"/>
    <w:rsid w:val="006E5118"/>
    <w:rsid w:val="006E5ED6"/>
    <w:rsid w:val="00710C41"/>
    <w:rsid w:val="00715AB5"/>
    <w:rsid w:val="00741E61"/>
    <w:rsid w:val="00792F79"/>
    <w:rsid w:val="007A0947"/>
    <w:rsid w:val="007C1AE2"/>
    <w:rsid w:val="007E0000"/>
    <w:rsid w:val="007E451E"/>
    <w:rsid w:val="007F6DC2"/>
    <w:rsid w:val="008237C5"/>
    <w:rsid w:val="008329E4"/>
    <w:rsid w:val="00846FBC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E23FC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5F82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95B77"/>
    <w:rsid w:val="00BC19D7"/>
    <w:rsid w:val="00BC760D"/>
    <w:rsid w:val="00BE16C2"/>
    <w:rsid w:val="00BE37A7"/>
    <w:rsid w:val="00BF30DE"/>
    <w:rsid w:val="00C31B9A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6F1F"/>
    <w:rsid w:val="00CF39F9"/>
    <w:rsid w:val="00CF48FD"/>
    <w:rsid w:val="00CF4BCA"/>
    <w:rsid w:val="00D106AF"/>
    <w:rsid w:val="00D108F5"/>
    <w:rsid w:val="00D137CB"/>
    <w:rsid w:val="00D21E34"/>
    <w:rsid w:val="00D52874"/>
    <w:rsid w:val="00D5591A"/>
    <w:rsid w:val="00D7418F"/>
    <w:rsid w:val="00DA1E2C"/>
    <w:rsid w:val="00DA4AB7"/>
    <w:rsid w:val="00DB193C"/>
    <w:rsid w:val="00DB3DCC"/>
    <w:rsid w:val="00DB77E9"/>
    <w:rsid w:val="00DC7BC2"/>
    <w:rsid w:val="00E128BC"/>
    <w:rsid w:val="00E32B1F"/>
    <w:rsid w:val="00E36C31"/>
    <w:rsid w:val="00E82358"/>
    <w:rsid w:val="00E86FB0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52BF7"/>
    <w:rsid w:val="00F80624"/>
    <w:rsid w:val="00FA1AE9"/>
    <w:rsid w:val="00FB5353"/>
    <w:rsid w:val="00FB6D5C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3D14-17BC-4700-8A4F-6158BBCB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2020-05-28T06:10:00Z</cp:lastPrinted>
  <dcterms:created xsi:type="dcterms:W3CDTF">2020-05-28T06:44:00Z</dcterms:created>
  <dcterms:modified xsi:type="dcterms:W3CDTF">2020-07-06T14:35:00Z</dcterms:modified>
</cp:coreProperties>
</file>