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A3A" w:rsidRPr="00BB1C59" w:rsidRDefault="00580A3A" w:rsidP="00580A3A">
      <w:pPr>
        <w:jc w:val="center"/>
        <w:rPr>
          <w:sz w:val="24"/>
          <w:szCs w:val="24"/>
        </w:rPr>
      </w:pPr>
      <w:r w:rsidRPr="00BB1C59">
        <w:rPr>
          <w:sz w:val="24"/>
          <w:szCs w:val="24"/>
        </w:rPr>
        <w:t>Перечень прилагаемых к заявке документов:</w:t>
      </w:r>
    </w:p>
    <w:p w:rsidR="00580A3A" w:rsidRPr="00BB1C59" w:rsidRDefault="00580A3A" w:rsidP="00580A3A">
      <w:pPr>
        <w:ind w:firstLine="709"/>
        <w:rPr>
          <w:sz w:val="24"/>
          <w:szCs w:val="24"/>
        </w:rPr>
      </w:pPr>
    </w:p>
    <w:p w:rsidR="00580A3A" w:rsidRPr="00BB1C59" w:rsidRDefault="00580A3A" w:rsidP="00580A3A">
      <w:pPr>
        <w:ind w:firstLine="709"/>
        <w:rPr>
          <w:sz w:val="24"/>
          <w:szCs w:val="24"/>
        </w:rPr>
      </w:pPr>
      <w:r w:rsidRPr="00BB1C59">
        <w:rPr>
          <w:sz w:val="24"/>
          <w:szCs w:val="24"/>
        </w:rPr>
        <w:t>1. Заявка установленного образца (размещена на сайте Фонда).</w:t>
      </w:r>
    </w:p>
    <w:p w:rsidR="00580A3A" w:rsidRPr="00BB1C59" w:rsidRDefault="00580A3A" w:rsidP="00580A3A">
      <w:pPr>
        <w:ind w:firstLine="709"/>
        <w:rPr>
          <w:sz w:val="24"/>
          <w:szCs w:val="24"/>
        </w:rPr>
      </w:pPr>
      <w:r w:rsidRPr="00BB1C59">
        <w:rPr>
          <w:sz w:val="24"/>
          <w:szCs w:val="24"/>
        </w:rPr>
        <w:t>2. Копия свидетельства о государственной регистрации юридического лица на территории Ханты-Мансийского автономного округа - Югры.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3. Выписка из ЕГРЮЛ/ЕГРИП, датируемая не ранее чем за 30 календарных дней до даты подачи документов.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4. Документы, подтверждающие отсутствие задолженности в бюджеты всех уровней за последний отчетный период, выданные не более чем за 30 дней до даты обращения в Фонд: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 xml:space="preserve">4.1. Справка налогового органа «об исполнении налогоплательщиком обязанностей по уплате налогов, сборов, страховых взносов, пеней и налоговых санкций» и/или акт совместной сверки расчетов по налогам, сборам, пеням и штрафам налогового органа. 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 xml:space="preserve">4.2. Справка территориального органа пенсионного фонда </w:t>
      </w:r>
      <w:proofErr w:type="spellStart"/>
      <w:r w:rsidRPr="00BB1C59">
        <w:rPr>
          <w:sz w:val="24"/>
          <w:szCs w:val="24"/>
        </w:rPr>
        <w:t>рф</w:t>
      </w:r>
      <w:proofErr w:type="spellEnd"/>
      <w:r w:rsidRPr="00BB1C59">
        <w:rPr>
          <w:sz w:val="24"/>
          <w:szCs w:val="24"/>
        </w:rPr>
        <w:t xml:space="preserve"> «об отсутствии задолженности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фонды обязательного медицинского страхования».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4.3. Справка о состоянии расчетов по страховым взносам, пеням и штрафам выданная региональным отделением фонда социального страхования российской федерации.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5. Сведения о среднесписочной численности работников за предшествующий календарный год с отметкой налогового органа;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6. Налоговая отчетность: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Для применяющих общую систему налогообложения – бухгалтерская отчетность (ф.1) с приложениями (ф.2-5).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Для применяющих упрощенную систему налогообложения - декларация за предшествующий календарный год по налогу, уплачиваемому в связи с применением упрощенной системы налогообложения.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Для применяющих ЕНВД – декларация за предшествующий календарный год по единому налогу на вмененный доход для отдельных видов деятельности.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Для применяющих патентную систему налогообложения - книга учета доходов индивидуальных предпринимателей, применяющих патентную систему налогообложения.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Для применяющих единый сельскохозяйственный налог - налоговая декларация по единому сельскохозяйственному налогу.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7. Копия информационного письма об учете в Едином государственном регистре предприятий и организаций;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8. Копия формы государственной статистической отчетности №ПМ «Сведения об основных показателях деятельности малого предприятия» (при наличии);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9. Копия формы 4-ФСС (форма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обеспечения) на последнюю отчетную дату (при наличии);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10. Другие документы по усмотрению Субъекта.</w:t>
      </w:r>
    </w:p>
    <w:p w:rsidR="00580A3A" w:rsidRPr="00BB1C59" w:rsidRDefault="00580A3A" w:rsidP="00580A3A">
      <w:pPr>
        <w:ind w:firstLine="709"/>
        <w:jc w:val="both"/>
        <w:rPr>
          <w:sz w:val="24"/>
          <w:szCs w:val="24"/>
        </w:rPr>
      </w:pPr>
      <w:r w:rsidRPr="00BB1C59">
        <w:rPr>
          <w:sz w:val="24"/>
          <w:szCs w:val="24"/>
        </w:rPr>
        <w:t>11. Нотариально удостоверенная доверенность, в</w:t>
      </w:r>
      <w:r>
        <w:rPr>
          <w:sz w:val="24"/>
          <w:szCs w:val="24"/>
        </w:rPr>
        <w:t xml:space="preserve"> </w:t>
      </w:r>
      <w:r w:rsidRPr="00BB1C59">
        <w:rPr>
          <w:sz w:val="24"/>
          <w:szCs w:val="24"/>
        </w:rPr>
        <w:t>случае, если от имени Субъекта действует лицо на основании доверенности, в Фонд предоставляется;</w:t>
      </w:r>
    </w:p>
    <w:p w:rsidR="004356F9" w:rsidRDefault="004356F9">
      <w:bookmarkStart w:id="0" w:name="_GoBack"/>
      <w:bookmarkEnd w:id="0"/>
    </w:p>
    <w:sectPr w:rsidR="0043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F7D"/>
    <w:rsid w:val="004356F9"/>
    <w:rsid w:val="00580A3A"/>
    <w:rsid w:val="00A9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2868A-CAC4-4D69-857D-672CB63E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2014-09-03T09:24:00Z</dcterms:created>
  <dcterms:modified xsi:type="dcterms:W3CDTF">2014-09-03T09:24:00Z</dcterms:modified>
</cp:coreProperties>
</file>