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6E1CA3E" wp14:editId="0F1879E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B6AC6">
        <w:rPr>
          <w:rFonts w:eastAsia="Times New Roman" w:cs="Times New Roman"/>
          <w:b/>
          <w:sz w:val="32"/>
          <w:szCs w:val="32"/>
          <w:lang w:eastAsia="ru-RU"/>
        </w:rPr>
        <w:t>МУНИЦИПАЛЬНОЕ ОБРАЗОВАНИЕ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3B6AC6" w:rsidRPr="003B6AC6" w:rsidRDefault="003B6AC6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программы «Безопасность 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жизнедеятельности в городе Пыть-Яхе 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B6AC6">
        <w:rPr>
          <w:rFonts w:eastAsia="Times New Roman" w:cs="Times New Roman"/>
          <w:bCs/>
          <w:sz w:val="28"/>
          <w:szCs w:val="28"/>
          <w:lang w:eastAsia="ru-RU"/>
        </w:rPr>
        <w:t>В соответствии со статьей 179 Бюджетного кодекса Российской Федерации, постановлением Правительства Ханты-Мансийского автономного округа – Югры от 10 ноября 2023 года № 543-п «О государственной программе Ханты-Мансийского автономного округа – Югры «Безопасность жизнедеятельности и профилактики правонарушений»», постановлением администрации города Пыть-Яха от 29.11.2023 № 326-па «О порядке разработки и реализации муниципальных программ города Пыть-Яха».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1. Утвердить муниципальную программу «Безопасность жизнедеятельности в городе Пыть-Яхе» согласно приложению.</w:t>
      </w:r>
    </w:p>
    <w:p w:rsidR="003B6AC6" w:rsidRPr="003B6AC6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2. Отделу по внутренней политике, связям с общественными организациями и СМИ управления по внутренней политике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3B6AC6" w:rsidRPr="003B6AC6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val="x-none" w:eastAsia="x-none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lastRenderedPageBreak/>
        <w:t xml:space="preserve">3. </w:t>
      </w:r>
      <w:r w:rsidRPr="003B6AC6">
        <w:rPr>
          <w:rFonts w:eastAsia="Times New Roman" w:cs="Times New Roman"/>
          <w:sz w:val="28"/>
          <w:szCs w:val="28"/>
          <w:lang w:val="x-none" w:eastAsia="x-none"/>
        </w:rPr>
        <w:t>Отделу по обеспечению информационной безопасности разместить постановление на официальном сайте администрации города в сети Интернет.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3B6AC6" w:rsidRPr="003B6AC6" w:rsidRDefault="003B6AC6" w:rsidP="003B6AC6">
      <w:pPr>
        <w:tabs>
          <w:tab w:val="left" w:pos="0"/>
        </w:tabs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5. Признать утратившими силу постановления администрации города:</w:t>
      </w:r>
    </w:p>
    <w:p w:rsidR="003B6AC6" w:rsidRPr="003B6AC6" w:rsidRDefault="003B6AC6" w:rsidP="003B6AC6">
      <w:pPr>
        <w:tabs>
          <w:tab w:val="left" w:pos="0"/>
        </w:tabs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-  от 13.12.2021 № 567-па «Об утверждении муниципальной программы «Безопасность жизнедеятельности в городе Пыть-Яхе»;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-  от 01.11.2022 № 488-па «О внесении изменений в постановление администрации от 13.12.2021 № 567-па «Об утверждении муниципальной программы «Безопасность жизнедеятельности в городе Пыть-Яхе»;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- от 25.11.2022 № 526-па «О внесении изменений в постановление администрации города от 13.12.2021 № 567-па «Об утверждении муниципальной программы «Безопасность жизнедеятельности в городе Пыть-Яхе» (в ред. от 01.11.2022 №488-па)»;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- от 28.12.2022 № 579-па «О внесении изменений в постановление администрации города от 13.12.2021 № 567-па «Об утверждении муниципальной программы «Безопасность жизнедеятельности в городе Пыть-Яхе» (в ред. от 01.11.2022 №488-па, от 25.11.2022 №526-па)»;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- от 02.08.2023 № 224-па «О внесении изменений в постановление администрации от 12.12.2021 № 567-па «Об утверждении муниципальной программы «Безопасность жизнедеятельности в городе Пыть-Яхе» (в ред. от 01.11.2022 №488-па, от 25.11.2022 № 526-па, от 28.12.2022 № 579-па)».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6. Контроль за выполнением постановления оставляю за собой.</w:t>
      </w:r>
    </w:p>
    <w:p w:rsidR="003B6AC6" w:rsidRP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Глава города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Пыть-Яха</w:t>
      </w:r>
      <w:proofErr w:type="spellEnd"/>
      <w:r w:rsidRPr="003B6A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Д.С. Горбунов</w:t>
      </w: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  <w:sectPr w:rsidR="003B6AC6" w:rsidRPr="003B6AC6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от    №    -па</w:t>
      </w:r>
    </w:p>
    <w:p w:rsidR="003B6AC6" w:rsidRPr="003B6AC6" w:rsidRDefault="003B6AC6" w:rsidP="003B6AC6">
      <w:pPr>
        <w:ind w:firstLine="703"/>
        <w:jc w:val="right"/>
        <w:rPr>
          <w:rFonts w:eastAsia="Times New Roman" w:cs="Times New Roman"/>
          <w:szCs w:val="24"/>
          <w:lang w:eastAsia="ru-RU"/>
        </w:rPr>
      </w:pPr>
      <w:bookmarkStart w:id="0" w:name="P193"/>
      <w:bookmarkEnd w:id="0"/>
    </w:p>
    <w:p w:rsidR="003B6AC6" w:rsidRPr="003B6AC6" w:rsidRDefault="003B6AC6" w:rsidP="003B6AC6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ПАСПОРТ </w:t>
      </w:r>
    </w:p>
    <w:p w:rsidR="003B6AC6" w:rsidRPr="003B6AC6" w:rsidRDefault="003B6AC6" w:rsidP="003B6AC6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Муниципальной программы</w:t>
      </w:r>
    </w:p>
    <w:p w:rsidR="003B6AC6" w:rsidRPr="003B6AC6" w:rsidRDefault="003B6AC6" w:rsidP="003B6AC6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«Безопасность жизнедеятельности в городе Пыть-Яхе»</w:t>
      </w:r>
    </w:p>
    <w:p w:rsidR="003B6AC6" w:rsidRPr="003B6AC6" w:rsidRDefault="003B6AC6" w:rsidP="003B6AC6">
      <w:pPr>
        <w:widowControl w:val="0"/>
        <w:autoSpaceDE w:val="0"/>
        <w:autoSpaceDN w:val="0"/>
        <w:ind w:firstLine="703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widowControl w:val="0"/>
        <w:tabs>
          <w:tab w:val="left" w:pos="6165"/>
          <w:tab w:val="center" w:pos="7707"/>
        </w:tabs>
        <w:autoSpaceDE w:val="0"/>
        <w:autoSpaceDN w:val="0"/>
        <w:ind w:firstLine="703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  <w:t>1. Основные положения</w:t>
      </w:r>
    </w:p>
    <w:p w:rsidR="003B6AC6" w:rsidRPr="003B6AC6" w:rsidRDefault="003B6AC6" w:rsidP="003B6AC6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9356"/>
      </w:tblGrid>
      <w:tr w:rsidR="003B6AC6" w:rsidRPr="003B6AC6" w:rsidTr="003A42AB">
        <w:trPr>
          <w:trHeight w:val="57"/>
        </w:trPr>
        <w:tc>
          <w:tcPr>
            <w:tcW w:w="5245" w:type="dxa"/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9356" w:type="dxa"/>
          </w:tcPr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Глава города</w:t>
            </w:r>
          </w:p>
        </w:tc>
      </w:tr>
      <w:tr w:rsidR="003B6AC6" w:rsidRPr="003B6AC6" w:rsidTr="003A42AB">
        <w:trPr>
          <w:trHeight w:val="57"/>
        </w:trPr>
        <w:tc>
          <w:tcPr>
            <w:tcW w:w="5245" w:type="dxa"/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356" w:type="dxa"/>
          </w:tcPr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Отдел по делам гражданской обороны, чрезвычайным ситуациям и </w:t>
            </w:r>
            <w:r w:rsidR="003A42AB" w:rsidRPr="003A42AB">
              <w:rPr>
                <w:rFonts w:eastAsia="Times New Roman" w:cs="Times New Roman"/>
                <w:sz w:val="28"/>
                <w:szCs w:val="28"/>
                <w:lang w:eastAsia="ru-RU"/>
              </w:rPr>
              <w:t>территориальной обороны</w:t>
            </w:r>
            <w:r w:rsidR="008A542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(далее - </w:t>
            </w:r>
            <w:r w:rsidR="008A5424" w:rsidRPr="008A5424">
              <w:rPr>
                <w:rFonts w:eastAsia="Times New Roman" w:cs="Times New Roman"/>
                <w:sz w:val="28"/>
                <w:szCs w:val="28"/>
                <w:lang w:eastAsia="ru-RU"/>
              </w:rPr>
              <w:t>Отдел по делам ГО, ЧС и ТО</w:t>
            </w:r>
            <w:r w:rsidR="008A5424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B6AC6" w:rsidRPr="003B6AC6" w:rsidTr="003A42AB">
        <w:trPr>
          <w:trHeight w:val="57"/>
        </w:trPr>
        <w:tc>
          <w:tcPr>
            <w:tcW w:w="5245" w:type="dxa"/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356" w:type="dxa"/>
          </w:tcPr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2024-2030</w:t>
            </w:r>
          </w:p>
        </w:tc>
      </w:tr>
      <w:tr w:rsidR="003B6AC6" w:rsidRPr="003B6AC6" w:rsidTr="003A42AB">
        <w:trPr>
          <w:trHeight w:val="57"/>
        </w:trPr>
        <w:tc>
          <w:tcPr>
            <w:tcW w:w="5245" w:type="dxa"/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9356" w:type="dxa"/>
          </w:tcPr>
          <w:p w:rsidR="003B6AC6" w:rsidRPr="002C61AA" w:rsidRDefault="003B6AC6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C61AA">
              <w:rPr>
                <w:rFonts w:eastAsia="Times New Roman" w:cs="Times New Roman"/>
                <w:sz w:val="28"/>
                <w:szCs w:val="28"/>
                <w:lang w:eastAsia="ru-RU"/>
              </w:rP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      </w:r>
          </w:p>
        </w:tc>
      </w:tr>
      <w:tr w:rsidR="003B6AC6" w:rsidRPr="003B6AC6" w:rsidTr="003A42AB">
        <w:trPr>
          <w:trHeight w:val="57"/>
        </w:trPr>
        <w:tc>
          <w:tcPr>
            <w:tcW w:w="5245" w:type="dxa"/>
            <w:tcBorders>
              <w:bottom w:val="single" w:sz="4" w:space="0" w:color="auto"/>
            </w:tcBorders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3B6AC6" w:rsidRPr="002C61AA" w:rsidRDefault="003B6AC6" w:rsidP="003B6AC6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C61A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1.Организация и </w:t>
            </w:r>
            <w:bookmarkStart w:id="1" w:name="_GoBack"/>
            <w:bookmarkEnd w:id="1"/>
            <w:r w:rsidRPr="002C61AA">
              <w:rPr>
                <w:rFonts w:eastAsia="Times New Roman" w:cs="Times New Roman"/>
                <w:sz w:val="28"/>
                <w:szCs w:val="28"/>
                <w:lang w:eastAsia="ru-RU"/>
              </w:rPr>
              <w:t>обеспечение мероприятий в сфере гражданской обороны, защиты населения и территории города Пыть-Яха.</w:t>
            </w:r>
          </w:p>
          <w:p w:rsidR="003B6AC6" w:rsidRPr="002C61AA" w:rsidRDefault="003B6AC6" w:rsidP="003B6AC6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C61AA">
              <w:rPr>
                <w:rFonts w:eastAsia="Times New Roman" w:cs="Times New Roman"/>
                <w:sz w:val="28"/>
                <w:szCs w:val="28"/>
                <w:lang w:eastAsia="ru-RU"/>
              </w:rPr>
              <w:t>2. Укрепление пожарной безопасности и обеспечение безопасности граждан в местах массового отдыха на водных объектах в городе Пыть-Яхе.</w:t>
            </w:r>
          </w:p>
        </w:tc>
      </w:tr>
      <w:tr w:rsidR="003B6AC6" w:rsidRPr="003B6AC6" w:rsidTr="003A42AB">
        <w:trPr>
          <w:trHeight w:val="57"/>
        </w:trPr>
        <w:tc>
          <w:tcPr>
            <w:tcW w:w="5245" w:type="dxa"/>
            <w:tcBorders>
              <w:top w:val="single" w:sz="4" w:space="0" w:color="auto"/>
            </w:tcBorders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3B6AC6" w:rsidRPr="003B6AC6" w:rsidRDefault="00603FDF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03FDF">
              <w:rPr>
                <w:rFonts w:eastAsia="Times New Roman" w:cs="Times New Roman"/>
                <w:sz w:val="28"/>
                <w:szCs w:val="28"/>
                <w:lang w:eastAsia="ru-RU"/>
              </w:rPr>
              <w:t>180144,7</w:t>
            </w:r>
          </w:p>
        </w:tc>
      </w:tr>
      <w:tr w:rsidR="003B6AC6" w:rsidRPr="003B6AC6" w:rsidTr="003A42AB">
        <w:trPr>
          <w:trHeight w:val="57"/>
        </w:trPr>
        <w:tc>
          <w:tcPr>
            <w:tcW w:w="5245" w:type="dxa"/>
          </w:tcPr>
          <w:p w:rsidR="003B6AC6" w:rsidRPr="003B6AC6" w:rsidRDefault="003B6AC6" w:rsidP="003B6AC6">
            <w:pPr>
              <w:ind w:firstLine="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Связь с национальными целями развития Российской Федерации/ государственной </w:t>
            </w: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программой Ханты-Мансийского автономного округа </w:t>
            </w:r>
            <w:r w:rsidR="008A5424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Югры</w:t>
            </w:r>
          </w:p>
        </w:tc>
        <w:tc>
          <w:tcPr>
            <w:tcW w:w="9356" w:type="dxa"/>
          </w:tcPr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1. Государственная программа Ханты-Мансийского автономного округа </w:t>
            </w:r>
            <w:r w:rsidR="008A5424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3B6A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Югры «Безопасность жизнедеятельности и профилактика правонарушений».</w:t>
            </w:r>
          </w:p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trike/>
                <w:color w:val="FF0000"/>
                <w:szCs w:val="24"/>
                <w:lang w:eastAsia="ru-RU"/>
              </w:rPr>
            </w:pPr>
          </w:p>
        </w:tc>
      </w:tr>
    </w:tbl>
    <w:p w:rsidR="003B6AC6" w:rsidRPr="003B6AC6" w:rsidRDefault="003B6AC6" w:rsidP="003B6AC6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p w:rsidR="003B6AC6" w:rsidRPr="003B6AC6" w:rsidRDefault="003B6AC6" w:rsidP="003B6AC6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58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737"/>
        <w:gridCol w:w="993"/>
        <w:gridCol w:w="708"/>
        <w:gridCol w:w="708"/>
        <w:gridCol w:w="673"/>
        <w:gridCol w:w="673"/>
        <w:gridCol w:w="673"/>
        <w:gridCol w:w="673"/>
        <w:gridCol w:w="673"/>
        <w:gridCol w:w="673"/>
        <w:gridCol w:w="673"/>
        <w:gridCol w:w="2803"/>
        <w:gridCol w:w="1417"/>
        <w:gridCol w:w="1464"/>
      </w:tblGrid>
      <w:tr w:rsidR="003B6AC6" w:rsidRPr="003B6AC6" w:rsidTr="003A42AB">
        <w:trPr>
          <w:trHeight w:val="444"/>
        </w:trPr>
        <w:tc>
          <w:tcPr>
            <w:tcW w:w="567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2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Уро</w:t>
            </w:r>
          </w:p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вень</w:t>
            </w:r>
            <w:proofErr w:type="spellEnd"/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993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Единица </w:t>
            </w:r>
            <w:proofErr w:type="spellStart"/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измере</w:t>
            </w:r>
            <w:proofErr w:type="spellEnd"/>
          </w:p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(по ОКЕИ)</w:t>
            </w:r>
          </w:p>
        </w:tc>
        <w:tc>
          <w:tcPr>
            <w:tcW w:w="1416" w:type="dxa"/>
            <w:gridSpan w:val="2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711" w:type="dxa"/>
            <w:gridSpan w:val="7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2803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7" w:type="dxa"/>
            <w:vMerge w:val="restart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64" w:type="dxa"/>
            <w:vMerge w:val="restart"/>
            <w:shd w:val="clear" w:color="FFFFFF" w:fill="FFFFFF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</w:tr>
      <w:tr w:rsidR="003B6AC6" w:rsidRPr="003B6AC6" w:rsidTr="003A42AB">
        <w:trPr>
          <w:trHeight w:val="594"/>
        </w:trPr>
        <w:tc>
          <w:tcPr>
            <w:tcW w:w="567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37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803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4" w:type="dxa"/>
            <w:vMerge/>
            <w:shd w:val="clear" w:color="FFFFFF" w:fill="FFFFFF"/>
          </w:tcPr>
          <w:p w:rsidR="003B6AC6" w:rsidRPr="003B6AC6" w:rsidRDefault="003B6AC6" w:rsidP="003B6AC6">
            <w:pPr>
              <w:ind w:firstLine="70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B6AC6" w:rsidRPr="003B6AC6" w:rsidTr="003A42AB">
        <w:trPr>
          <w:trHeight w:val="251"/>
        </w:trPr>
        <w:tc>
          <w:tcPr>
            <w:tcW w:w="567" w:type="dxa"/>
            <w:vAlign w:val="center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2" w:type="dxa"/>
            <w:vAlign w:val="center"/>
          </w:tcPr>
          <w:p w:rsidR="003B6AC6" w:rsidRPr="003B6AC6" w:rsidRDefault="003B6AC6" w:rsidP="003B6AC6">
            <w:pPr>
              <w:ind w:right="-21"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7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3B6AC6" w:rsidRPr="003B6AC6" w:rsidRDefault="003B6AC6" w:rsidP="003B6AC6">
            <w:pPr>
              <w:ind w:left="27"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left="-2"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03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64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3B6AC6" w:rsidRPr="003B6AC6" w:rsidTr="003A42AB">
        <w:trPr>
          <w:trHeight w:val="505"/>
        </w:trPr>
        <w:tc>
          <w:tcPr>
            <w:tcW w:w="15810" w:type="dxa"/>
            <w:gridSpan w:val="16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Цель 1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3B6AC6" w:rsidRPr="003B6AC6" w:rsidTr="003A42AB">
        <w:trPr>
          <w:trHeight w:val="251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</w:tcPr>
          <w:p w:rsidR="003B6AC6" w:rsidRPr="003B6AC6" w:rsidRDefault="003B6AC6" w:rsidP="003B6AC6">
            <w:pPr>
              <w:ind w:right="-23"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обученных специалистов, уполномоченных решать задачи в сфере ГО, ЧС и ТО</w:t>
            </w:r>
          </w:p>
        </w:tc>
        <w:tc>
          <w:tcPr>
            <w:tcW w:w="737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left="27"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03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характера», Федеральный закон от 12.02.1998 №28-ФЗ «О гражданской обороне», Федеральный закон от 21.12.1994 №69-ФЗ «О пожарной безопасности»</w:t>
            </w:r>
          </w:p>
        </w:tc>
        <w:tc>
          <w:tcPr>
            <w:tcW w:w="1417" w:type="dxa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02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изготовленных, приобретенных и распространенных памяток, брошюр, плакатов</w:t>
            </w:r>
          </w:p>
        </w:tc>
        <w:tc>
          <w:tcPr>
            <w:tcW w:w="737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803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21.12.1994 №69-ФЗ «О пожарной безопасности», Федеральный закон от 12.02.1998 №28-ФЗ «О гражданской обороне»</w:t>
            </w:r>
          </w:p>
        </w:tc>
        <w:tc>
          <w:tcPr>
            <w:tcW w:w="1417" w:type="dxa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02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размещенной в средствах массовой информации аудио, видео и печатной информации по обучению населения и территорий от угроз природного и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техногенного характера</w:t>
            </w:r>
          </w:p>
        </w:tc>
        <w:tc>
          <w:tcPr>
            <w:tcW w:w="737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«МП»</w:t>
            </w:r>
          </w:p>
        </w:tc>
        <w:tc>
          <w:tcPr>
            <w:tcW w:w="99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03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12.02.1998 №28-ФЗ «О гражданской обороне», Федеральный закон от 21.12.1994 №69-ФЗ «О пожарной безопасности»</w:t>
            </w:r>
          </w:p>
        </w:tc>
        <w:tc>
          <w:tcPr>
            <w:tcW w:w="1417" w:type="dxa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02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Изготовление и установка информационных знаков по безопасности на водных объектах</w:t>
            </w:r>
          </w:p>
        </w:tc>
        <w:tc>
          <w:tcPr>
            <w:tcW w:w="737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03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22.07.2008 №123-ФЗ «Технический регламент о требованиях пожарной безопасности»</w:t>
            </w:r>
          </w:p>
        </w:tc>
        <w:tc>
          <w:tcPr>
            <w:tcW w:w="1417" w:type="dxa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02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Доля наружных источников противопожарного водоснабжения, на</w:t>
            </w:r>
            <w:r w:rsidR="007A16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ходящихся в исправном состоянии</w:t>
            </w:r>
          </w:p>
        </w:tc>
        <w:tc>
          <w:tcPr>
            <w:tcW w:w="737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03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Лесной кодекс Российской Федерации, постановление Правительства Российской Федерации от 07.10.2020 № 1614 «Об утверждении Правил пожарной безопасности в лесах», постановление Правительства Российской Федерации от 16.09.2020 № 1479 «Об утверждении Правил противопожарного режима в Российской Федерации»</w:t>
            </w:r>
          </w:p>
        </w:tc>
        <w:tc>
          <w:tcPr>
            <w:tcW w:w="1417" w:type="dxa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Доля прочищенных и обновленных минерализованных полос, и противопожарных разрывов</w:t>
            </w:r>
          </w:p>
        </w:tc>
        <w:tc>
          <w:tcPr>
            <w:tcW w:w="737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03" w:type="dxa"/>
            <w:shd w:val="clear" w:color="auto" w:fill="auto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417" w:type="dxa"/>
            <w:shd w:val="clear" w:color="auto" w:fill="auto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6AC6" w:rsidRPr="003B6AC6" w:rsidTr="003A42AB">
        <w:trPr>
          <w:trHeight w:val="438"/>
        </w:trPr>
        <w:tc>
          <w:tcPr>
            <w:tcW w:w="567" w:type="dxa"/>
          </w:tcPr>
          <w:p w:rsidR="003B6AC6" w:rsidRPr="003B6AC6" w:rsidRDefault="003B6AC6" w:rsidP="003B6AC6">
            <w:pPr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C62889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Правительства Ханты-Мансийского автономного округа </w:t>
            </w:r>
            <w:r w:rsidR="008A542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Югры от 08.09.2006 №211-п «О системе оповещения и информирования населения об угрозе 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конфликтов», Федеральный закон от 21.12.1994 №68-ФЗ «О защите населения и территорий от чрезвычайных ситуаций природного и техногенного характера», </w:t>
            </w:r>
            <w:r w:rsidRPr="003B6AC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Федеральный закон от 12.02.1998 №28-ФЗ «О гражданской обороне»</w:t>
            </w:r>
          </w:p>
        </w:tc>
        <w:tc>
          <w:tcPr>
            <w:tcW w:w="1417" w:type="dxa"/>
            <w:shd w:val="clear" w:color="auto" w:fill="auto"/>
          </w:tcPr>
          <w:p w:rsidR="003B6AC6" w:rsidRPr="003B6AC6" w:rsidRDefault="003A42AB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A42A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B6AC6" w:rsidRDefault="003B6AC6" w:rsidP="003B6AC6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B6AC6" w:rsidRDefault="003B6AC6" w:rsidP="003B6AC6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3. План достижения показателей муниципальной программы в 2024 году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0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4"/>
        <w:gridCol w:w="6789"/>
        <w:gridCol w:w="936"/>
        <w:gridCol w:w="914"/>
        <w:gridCol w:w="432"/>
        <w:gridCol w:w="401"/>
        <w:gridCol w:w="435"/>
        <w:gridCol w:w="452"/>
        <w:gridCol w:w="425"/>
        <w:gridCol w:w="353"/>
        <w:gridCol w:w="466"/>
        <w:gridCol w:w="361"/>
        <w:gridCol w:w="378"/>
        <w:gridCol w:w="378"/>
        <w:gridCol w:w="390"/>
        <w:gridCol w:w="1036"/>
      </w:tblGrid>
      <w:tr w:rsidR="003B6AC6" w:rsidRPr="003B6AC6" w:rsidTr="00C62889">
        <w:trPr>
          <w:trHeight w:val="349"/>
          <w:tblHeader/>
        </w:trPr>
        <w:tc>
          <w:tcPr>
            <w:tcW w:w="414" w:type="dxa"/>
            <w:vMerge w:val="restart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№ п/п</w:t>
            </w:r>
          </w:p>
        </w:tc>
        <w:tc>
          <w:tcPr>
            <w:tcW w:w="6789" w:type="dxa"/>
            <w:vMerge w:val="restart"/>
            <w:vAlign w:val="center"/>
          </w:tcPr>
          <w:p w:rsidR="003B6AC6" w:rsidRPr="003B6AC6" w:rsidRDefault="003B6AC6" w:rsidP="003A42AB">
            <w:pPr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36" w:type="dxa"/>
            <w:vMerge w:val="restart"/>
            <w:vAlign w:val="center"/>
          </w:tcPr>
          <w:p w:rsidR="003B6AC6" w:rsidRPr="003B6AC6" w:rsidRDefault="003B6AC6" w:rsidP="003A42AB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14" w:type="dxa"/>
            <w:vMerge w:val="restart"/>
            <w:vAlign w:val="center"/>
          </w:tcPr>
          <w:p w:rsidR="003B6AC6" w:rsidRPr="003B6AC6" w:rsidRDefault="003B6AC6" w:rsidP="003A42AB">
            <w:pPr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4471" w:type="dxa"/>
            <w:gridSpan w:val="11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1036" w:type="dxa"/>
            <w:vMerge w:val="restart"/>
            <w:vAlign w:val="center"/>
          </w:tcPr>
          <w:p w:rsidR="003B6AC6" w:rsidRPr="003B6AC6" w:rsidRDefault="003B6AC6" w:rsidP="003A42AB">
            <w:pPr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 xml:space="preserve">На конец </w:t>
            </w:r>
          </w:p>
          <w:p w:rsidR="003B6AC6" w:rsidRPr="003B6AC6" w:rsidRDefault="003B6AC6" w:rsidP="003A42AB">
            <w:pPr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 xml:space="preserve">2024 года </w:t>
            </w:r>
          </w:p>
        </w:tc>
      </w:tr>
      <w:tr w:rsidR="003B6AC6" w:rsidRPr="003B6AC6" w:rsidTr="00C62889">
        <w:trPr>
          <w:trHeight w:val="661"/>
          <w:tblHeader/>
        </w:trPr>
        <w:tc>
          <w:tcPr>
            <w:tcW w:w="414" w:type="dxa"/>
            <w:vMerge/>
            <w:vAlign w:val="center"/>
          </w:tcPr>
          <w:p w:rsidR="003B6AC6" w:rsidRPr="003B6AC6" w:rsidRDefault="003B6AC6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89" w:type="dxa"/>
            <w:vMerge/>
            <w:vAlign w:val="center"/>
          </w:tcPr>
          <w:p w:rsidR="003B6AC6" w:rsidRPr="003B6AC6" w:rsidRDefault="003B6AC6" w:rsidP="003A42A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B6AC6" w:rsidRPr="003B6AC6" w:rsidRDefault="003B6AC6" w:rsidP="003A42A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  <w:vAlign w:val="center"/>
          </w:tcPr>
          <w:p w:rsidR="003B6AC6" w:rsidRPr="003B6AC6" w:rsidRDefault="003B6AC6" w:rsidP="003A42A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3B6AC6" w:rsidRPr="003B6AC6" w:rsidRDefault="003B6AC6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янв.</w:t>
            </w:r>
          </w:p>
        </w:tc>
        <w:tc>
          <w:tcPr>
            <w:tcW w:w="401" w:type="dxa"/>
            <w:vAlign w:val="center"/>
          </w:tcPr>
          <w:p w:rsidR="003B6AC6" w:rsidRPr="003B6AC6" w:rsidRDefault="008A5424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Ф</w:t>
            </w:r>
            <w:r w:rsidR="003B6AC6" w:rsidRPr="003B6AC6">
              <w:rPr>
                <w:sz w:val="20"/>
                <w:szCs w:val="20"/>
              </w:rPr>
              <w:t>ев.</w:t>
            </w:r>
          </w:p>
        </w:tc>
        <w:tc>
          <w:tcPr>
            <w:tcW w:w="435" w:type="dxa"/>
            <w:vAlign w:val="center"/>
          </w:tcPr>
          <w:p w:rsidR="003B6AC6" w:rsidRPr="003B6AC6" w:rsidRDefault="008A5424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М</w:t>
            </w:r>
            <w:r w:rsidR="003B6AC6" w:rsidRPr="003B6AC6">
              <w:rPr>
                <w:sz w:val="20"/>
                <w:szCs w:val="20"/>
              </w:rPr>
              <w:t>арт</w:t>
            </w:r>
          </w:p>
        </w:tc>
        <w:tc>
          <w:tcPr>
            <w:tcW w:w="452" w:type="dxa"/>
            <w:vAlign w:val="center"/>
          </w:tcPr>
          <w:p w:rsidR="003B6AC6" w:rsidRPr="003B6AC6" w:rsidRDefault="003B6AC6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апр.</w:t>
            </w:r>
          </w:p>
        </w:tc>
        <w:tc>
          <w:tcPr>
            <w:tcW w:w="425" w:type="dxa"/>
            <w:vAlign w:val="center"/>
          </w:tcPr>
          <w:p w:rsidR="003B6AC6" w:rsidRPr="003B6AC6" w:rsidRDefault="008A5424" w:rsidP="003A42AB">
            <w:pPr>
              <w:spacing w:before="60" w:after="60" w:line="240" w:lineRule="atLeast"/>
              <w:ind w:hanging="5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М</w:t>
            </w:r>
            <w:r w:rsidR="003B6AC6" w:rsidRPr="003B6AC6">
              <w:rPr>
                <w:sz w:val="20"/>
                <w:szCs w:val="20"/>
              </w:rPr>
              <w:t>ай</w:t>
            </w:r>
          </w:p>
        </w:tc>
        <w:tc>
          <w:tcPr>
            <w:tcW w:w="353" w:type="dxa"/>
            <w:vAlign w:val="center"/>
          </w:tcPr>
          <w:p w:rsidR="003B6AC6" w:rsidRPr="003B6AC6" w:rsidRDefault="003B6AC6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июнь</w:t>
            </w:r>
          </w:p>
        </w:tc>
        <w:tc>
          <w:tcPr>
            <w:tcW w:w="466" w:type="dxa"/>
            <w:vAlign w:val="center"/>
          </w:tcPr>
          <w:p w:rsidR="003B6AC6" w:rsidRPr="003B6AC6" w:rsidRDefault="003B6AC6" w:rsidP="003A42AB">
            <w:pPr>
              <w:spacing w:before="60" w:after="60" w:line="240" w:lineRule="atLeast"/>
              <w:ind w:hanging="6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июль</w:t>
            </w:r>
          </w:p>
        </w:tc>
        <w:tc>
          <w:tcPr>
            <w:tcW w:w="361" w:type="dxa"/>
            <w:vAlign w:val="center"/>
          </w:tcPr>
          <w:p w:rsidR="003B6AC6" w:rsidRPr="003B6AC6" w:rsidRDefault="003B6AC6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авг.</w:t>
            </w:r>
          </w:p>
        </w:tc>
        <w:tc>
          <w:tcPr>
            <w:tcW w:w="378" w:type="dxa"/>
            <w:vAlign w:val="center"/>
          </w:tcPr>
          <w:p w:rsidR="003B6AC6" w:rsidRPr="003B6AC6" w:rsidRDefault="008A5424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С</w:t>
            </w:r>
            <w:r w:rsidR="003B6AC6" w:rsidRPr="003B6AC6">
              <w:rPr>
                <w:sz w:val="20"/>
                <w:szCs w:val="20"/>
              </w:rPr>
              <w:t>ен.</w:t>
            </w:r>
          </w:p>
        </w:tc>
        <w:tc>
          <w:tcPr>
            <w:tcW w:w="378" w:type="dxa"/>
            <w:vAlign w:val="center"/>
          </w:tcPr>
          <w:p w:rsidR="003B6AC6" w:rsidRPr="003B6AC6" w:rsidRDefault="008A5424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О</w:t>
            </w:r>
            <w:r w:rsidR="003B6AC6" w:rsidRPr="003B6AC6">
              <w:rPr>
                <w:sz w:val="20"/>
                <w:szCs w:val="20"/>
              </w:rPr>
              <w:t>кт.</w:t>
            </w:r>
          </w:p>
        </w:tc>
        <w:tc>
          <w:tcPr>
            <w:tcW w:w="390" w:type="dxa"/>
            <w:vAlign w:val="center"/>
          </w:tcPr>
          <w:p w:rsidR="003B6AC6" w:rsidRPr="003B6AC6" w:rsidRDefault="008A5424" w:rsidP="003A42AB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Н</w:t>
            </w:r>
            <w:r w:rsidR="003B6AC6" w:rsidRPr="003B6AC6">
              <w:rPr>
                <w:sz w:val="20"/>
                <w:szCs w:val="20"/>
              </w:rPr>
              <w:t>оя.</w:t>
            </w:r>
          </w:p>
        </w:tc>
        <w:tc>
          <w:tcPr>
            <w:tcW w:w="1036" w:type="dxa"/>
            <w:vMerge/>
            <w:vAlign w:val="center"/>
          </w:tcPr>
          <w:p w:rsidR="003B6AC6" w:rsidRPr="003B6AC6" w:rsidRDefault="003B6AC6" w:rsidP="003A42AB">
            <w:pPr>
              <w:spacing w:before="60" w:after="60" w:line="240" w:lineRule="atLeast"/>
              <w:ind w:hanging="6"/>
              <w:jc w:val="center"/>
              <w:rPr>
                <w:sz w:val="20"/>
                <w:szCs w:val="20"/>
              </w:rPr>
            </w:pPr>
          </w:p>
        </w:tc>
      </w:tr>
      <w:tr w:rsidR="003B6AC6" w:rsidRPr="003B6AC6" w:rsidTr="00C62889">
        <w:trPr>
          <w:trHeight w:val="204"/>
          <w:tblHeader/>
        </w:trPr>
        <w:tc>
          <w:tcPr>
            <w:tcW w:w="414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</w:t>
            </w:r>
          </w:p>
        </w:tc>
        <w:tc>
          <w:tcPr>
            <w:tcW w:w="6789" w:type="dxa"/>
          </w:tcPr>
          <w:p w:rsidR="003B6AC6" w:rsidRPr="003B6AC6" w:rsidRDefault="003B6AC6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3</w:t>
            </w:r>
          </w:p>
        </w:tc>
        <w:tc>
          <w:tcPr>
            <w:tcW w:w="914" w:type="dxa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4</w:t>
            </w:r>
          </w:p>
        </w:tc>
        <w:tc>
          <w:tcPr>
            <w:tcW w:w="432" w:type="dxa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5</w:t>
            </w:r>
          </w:p>
        </w:tc>
        <w:tc>
          <w:tcPr>
            <w:tcW w:w="401" w:type="dxa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6</w:t>
            </w:r>
          </w:p>
        </w:tc>
        <w:tc>
          <w:tcPr>
            <w:tcW w:w="435" w:type="dxa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bCs/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7</w:t>
            </w:r>
          </w:p>
        </w:tc>
        <w:tc>
          <w:tcPr>
            <w:tcW w:w="452" w:type="dxa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B6AC6" w:rsidRPr="003B6AC6" w:rsidRDefault="003B6AC6" w:rsidP="003A42AB">
            <w:pPr>
              <w:spacing w:before="60" w:after="60"/>
              <w:ind w:hanging="5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9</w:t>
            </w:r>
          </w:p>
        </w:tc>
        <w:tc>
          <w:tcPr>
            <w:tcW w:w="353" w:type="dxa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10</w:t>
            </w:r>
          </w:p>
        </w:tc>
        <w:tc>
          <w:tcPr>
            <w:tcW w:w="466" w:type="dxa"/>
          </w:tcPr>
          <w:p w:rsidR="003B6AC6" w:rsidRPr="003B6AC6" w:rsidRDefault="003B6AC6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11</w:t>
            </w:r>
          </w:p>
        </w:tc>
        <w:tc>
          <w:tcPr>
            <w:tcW w:w="361" w:type="dxa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12</w:t>
            </w:r>
          </w:p>
        </w:tc>
        <w:tc>
          <w:tcPr>
            <w:tcW w:w="378" w:type="dxa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13</w:t>
            </w:r>
          </w:p>
        </w:tc>
        <w:tc>
          <w:tcPr>
            <w:tcW w:w="378" w:type="dxa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14</w:t>
            </w:r>
          </w:p>
        </w:tc>
        <w:tc>
          <w:tcPr>
            <w:tcW w:w="390" w:type="dxa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3B6AC6" w:rsidRPr="003B6AC6" w:rsidRDefault="003B6AC6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16</w:t>
            </w:r>
          </w:p>
        </w:tc>
      </w:tr>
      <w:tr w:rsidR="003B6AC6" w:rsidRPr="003B6AC6" w:rsidTr="00C62889">
        <w:trPr>
          <w:trHeight w:val="204"/>
          <w:tblHeader/>
        </w:trPr>
        <w:tc>
          <w:tcPr>
            <w:tcW w:w="414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</w:t>
            </w:r>
          </w:p>
        </w:tc>
        <w:tc>
          <w:tcPr>
            <w:tcW w:w="14146" w:type="dxa"/>
            <w:gridSpan w:val="15"/>
          </w:tcPr>
          <w:p w:rsidR="003B6AC6" w:rsidRPr="003B6AC6" w:rsidRDefault="003B6AC6" w:rsidP="003B6AC6">
            <w:pPr>
              <w:spacing w:before="60" w:after="60"/>
              <w:ind w:hanging="6"/>
              <w:rPr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Цель 1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3B6AC6" w:rsidRPr="003B6AC6" w:rsidTr="00C62889">
        <w:trPr>
          <w:trHeight w:val="204"/>
          <w:tblHeader/>
        </w:trPr>
        <w:tc>
          <w:tcPr>
            <w:tcW w:w="414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1.1</w:t>
            </w:r>
          </w:p>
        </w:tc>
        <w:tc>
          <w:tcPr>
            <w:tcW w:w="6789" w:type="dxa"/>
          </w:tcPr>
          <w:p w:rsidR="003B6AC6" w:rsidRPr="003B6AC6" w:rsidRDefault="003B6AC6" w:rsidP="003B6AC6">
            <w:pPr>
              <w:spacing w:before="60" w:after="60"/>
              <w:ind w:right="105" w:firstLine="0"/>
              <w:rPr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Количество обученных специалистов, уполномоченных решать задачи в сфере ГО, ЧС и ТО</w:t>
            </w:r>
          </w:p>
        </w:tc>
        <w:tc>
          <w:tcPr>
            <w:tcW w:w="936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«МП»</w:t>
            </w:r>
          </w:p>
        </w:tc>
        <w:tc>
          <w:tcPr>
            <w:tcW w:w="914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32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01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53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66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61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78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78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3B6AC6" w:rsidRPr="003B6AC6" w:rsidRDefault="003B6AC6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6AC6" w:rsidRPr="003B6AC6" w:rsidTr="00C62889">
        <w:trPr>
          <w:trHeight w:val="204"/>
          <w:tblHeader/>
        </w:trPr>
        <w:tc>
          <w:tcPr>
            <w:tcW w:w="414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1.2.</w:t>
            </w:r>
          </w:p>
        </w:tc>
        <w:tc>
          <w:tcPr>
            <w:tcW w:w="6789" w:type="dxa"/>
          </w:tcPr>
          <w:p w:rsidR="003B6AC6" w:rsidRPr="003B6AC6" w:rsidRDefault="003B6AC6" w:rsidP="003A42AB">
            <w:pPr>
              <w:ind w:left="23" w:right="57" w:firstLine="14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Количество изготовленных, приобретенных и распространенных памяток, брошюр, плакатов</w:t>
            </w:r>
          </w:p>
        </w:tc>
        <w:tc>
          <w:tcPr>
            <w:tcW w:w="936" w:type="dxa"/>
            <w:vAlign w:val="center"/>
          </w:tcPr>
          <w:p w:rsidR="003B6AC6" w:rsidRPr="003B6AC6" w:rsidRDefault="003B6AC6" w:rsidP="003A42AB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914" w:type="dxa"/>
            <w:vAlign w:val="center"/>
          </w:tcPr>
          <w:p w:rsidR="003B6AC6" w:rsidRPr="003B6AC6" w:rsidRDefault="003B6AC6" w:rsidP="003A42A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432" w:type="dxa"/>
            <w:vAlign w:val="center"/>
          </w:tcPr>
          <w:p w:rsidR="003B6AC6" w:rsidRPr="003B6AC6" w:rsidRDefault="00C62889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1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vAlign w:val="center"/>
          </w:tcPr>
          <w:p w:rsidR="003B6AC6" w:rsidRPr="003B6AC6" w:rsidRDefault="00C62889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3500</w:t>
            </w:r>
          </w:p>
        </w:tc>
        <w:tc>
          <w:tcPr>
            <w:tcW w:w="425" w:type="dxa"/>
            <w:vAlign w:val="center"/>
          </w:tcPr>
          <w:p w:rsidR="003B6AC6" w:rsidRPr="003B6AC6" w:rsidRDefault="003B6AC6" w:rsidP="003A42AB">
            <w:pPr>
              <w:spacing w:before="60" w:after="60"/>
              <w:ind w:hanging="5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53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66" w:type="dxa"/>
            <w:vAlign w:val="center"/>
          </w:tcPr>
          <w:p w:rsidR="003B6AC6" w:rsidRPr="003B6AC6" w:rsidRDefault="003B6AC6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61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78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78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90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3B6AC6" w:rsidRPr="003B6AC6" w:rsidRDefault="003B6AC6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3500</w:t>
            </w:r>
          </w:p>
        </w:tc>
      </w:tr>
      <w:tr w:rsidR="003B6AC6" w:rsidRPr="003B6AC6" w:rsidTr="00C62889">
        <w:trPr>
          <w:trHeight w:val="204"/>
          <w:tblHeader/>
        </w:trPr>
        <w:tc>
          <w:tcPr>
            <w:tcW w:w="414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1.3.</w:t>
            </w:r>
          </w:p>
        </w:tc>
        <w:tc>
          <w:tcPr>
            <w:tcW w:w="6789" w:type="dxa"/>
            <w:vAlign w:val="center"/>
          </w:tcPr>
          <w:p w:rsidR="003B6AC6" w:rsidRPr="003B6AC6" w:rsidRDefault="003B6AC6" w:rsidP="003B6AC6">
            <w:pPr>
              <w:ind w:right="84" w:firstLine="0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  <w:tc>
          <w:tcPr>
            <w:tcW w:w="936" w:type="dxa"/>
            <w:vAlign w:val="center"/>
          </w:tcPr>
          <w:p w:rsidR="003B6AC6" w:rsidRPr="003B6AC6" w:rsidRDefault="003B6AC6" w:rsidP="003A42AB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914" w:type="dxa"/>
            <w:vAlign w:val="center"/>
          </w:tcPr>
          <w:p w:rsidR="003B6AC6" w:rsidRPr="003B6AC6" w:rsidRDefault="003B6AC6" w:rsidP="003A42AB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432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01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3B6AC6" w:rsidRPr="003B6AC6" w:rsidRDefault="00C62889" w:rsidP="003A42AB">
            <w:pPr>
              <w:spacing w:before="60" w:after="6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2" w:type="dxa"/>
            <w:vAlign w:val="center"/>
          </w:tcPr>
          <w:p w:rsidR="003B6AC6" w:rsidRPr="003B6AC6" w:rsidRDefault="00C62889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53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66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61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78" w:type="dxa"/>
            <w:vAlign w:val="center"/>
          </w:tcPr>
          <w:p w:rsidR="003B6AC6" w:rsidRPr="003B6AC6" w:rsidRDefault="00C62889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8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90" w:type="dxa"/>
            <w:vAlign w:val="center"/>
          </w:tcPr>
          <w:p w:rsidR="003B6AC6" w:rsidRPr="003B6AC6" w:rsidRDefault="003B6AC6" w:rsidP="003A42AB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3B6AC6" w:rsidRPr="003B6AC6" w:rsidRDefault="003B6AC6" w:rsidP="003A42AB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2</w:t>
            </w:r>
          </w:p>
        </w:tc>
      </w:tr>
      <w:tr w:rsidR="003B6AC6" w:rsidRPr="003B6AC6" w:rsidTr="00C62889">
        <w:trPr>
          <w:trHeight w:val="204"/>
          <w:tblHeader/>
        </w:trPr>
        <w:tc>
          <w:tcPr>
            <w:tcW w:w="414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1.4.</w:t>
            </w:r>
          </w:p>
        </w:tc>
        <w:tc>
          <w:tcPr>
            <w:tcW w:w="6789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Изготовление и установка информационных знаков по безопасности на водных объектах</w:t>
            </w:r>
          </w:p>
        </w:tc>
        <w:tc>
          <w:tcPr>
            <w:tcW w:w="936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914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 xml:space="preserve">штук </w:t>
            </w:r>
          </w:p>
        </w:tc>
        <w:tc>
          <w:tcPr>
            <w:tcW w:w="432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01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vAlign w:val="center"/>
          </w:tcPr>
          <w:p w:rsidR="003B6AC6" w:rsidRPr="003B6AC6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6AC6" w:rsidRPr="003B6AC6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3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66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61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78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78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390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3B6AC6" w:rsidRPr="003B6AC6" w:rsidRDefault="003B6AC6" w:rsidP="003B6AC6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5</w:t>
            </w:r>
          </w:p>
        </w:tc>
      </w:tr>
      <w:tr w:rsidR="003B6AC6" w:rsidRPr="003B6AC6" w:rsidTr="00C62889">
        <w:trPr>
          <w:trHeight w:val="204"/>
          <w:tblHeader/>
        </w:trPr>
        <w:tc>
          <w:tcPr>
            <w:tcW w:w="414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1.5.</w:t>
            </w:r>
          </w:p>
        </w:tc>
        <w:tc>
          <w:tcPr>
            <w:tcW w:w="6789" w:type="dxa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Доля наружных источников противопожарного водоснабжения, находящихся в исправном состоянии,</w:t>
            </w:r>
          </w:p>
        </w:tc>
        <w:tc>
          <w:tcPr>
            <w:tcW w:w="936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914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2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01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452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353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466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361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378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378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390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3B6AC6" w:rsidRPr="00C62889" w:rsidRDefault="003B6AC6" w:rsidP="003B6AC6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</w:tr>
      <w:tr w:rsidR="003B6AC6" w:rsidRPr="003B6AC6" w:rsidTr="00C62889">
        <w:trPr>
          <w:trHeight w:val="204"/>
          <w:tblHeader/>
        </w:trPr>
        <w:tc>
          <w:tcPr>
            <w:tcW w:w="414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1.6.</w:t>
            </w:r>
          </w:p>
        </w:tc>
        <w:tc>
          <w:tcPr>
            <w:tcW w:w="6789" w:type="dxa"/>
            <w:shd w:val="clear" w:color="auto" w:fill="auto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B6AC6">
              <w:rPr>
                <w:rFonts w:eastAsia="Times New Roman" w:cs="Times New Roman"/>
                <w:sz w:val="20"/>
                <w:szCs w:val="20"/>
                <w:lang w:eastAsia="ru-RU"/>
              </w:rPr>
              <w:t>Доля прочищенных и обновленных минерализованных полос, и противопожарных разрывов</w:t>
            </w:r>
          </w:p>
        </w:tc>
        <w:tc>
          <w:tcPr>
            <w:tcW w:w="936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914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2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-</w:t>
            </w:r>
          </w:p>
        </w:tc>
        <w:tc>
          <w:tcPr>
            <w:tcW w:w="401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3B6AC6" w:rsidRPr="00C62889" w:rsidRDefault="002C61AA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353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466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361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378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378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390" w:type="dxa"/>
            <w:vAlign w:val="center"/>
          </w:tcPr>
          <w:p w:rsidR="003B6AC6" w:rsidRPr="00C62889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3B6AC6" w:rsidRPr="00C62889" w:rsidRDefault="003B6AC6" w:rsidP="003B6AC6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</w:tr>
      <w:tr w:rsidR="003B6AC6" w:rsidRPr="003B6AC6" w:rsidTr="00C62889">
        <w:trPr>
          <w:trHeight w:val="204"/>
          <w:tblHeader/>
        </w:trPr>
        <w:tc>
          <w:tcPr>
            <w:tcW w:w="414" w:type="dxa"/>
            <w:vAlign w:val="center"/>
          </w:tcPr>
          <w:p w:rsidR="003B6AC6" w:rsidRPr="003B6AC6" w:rsidRDefault="003B6AC6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3B6AC6">
              <w:rPr>
                <w:sz w:val="20"/>
                <w:szCs w:val="20"/>
              </w:rPr>
              <w:t>1.7.</w:t>
            </w:r>
          </w:p>
        </w:tc>
        <w:tc>
          <w:tcPr>
            <w:tcW w:w="6789" w:type="dxa"/>
            <w:tcBorders>
              <w:bottom w:val="single" w:sz="4" w:space="0" w:color="auto"/>
            </w:tcBorders>
            <w:shd w:val="clear" w:color="auto" w:fill="auto"/>
          </w:tcPr>
          <w:p w:rsidR="003B6AC6" w:rsidRPr="003B6AC6" w:rsidRDefault="003B6AC6" w:rsidP="003B6AC6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B6AC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936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914" w:type="dxa"/>
            <w:vAlign w:val="center"/>
          </w:tcPr>
          <w:p w:rsidR="003B6AC6" w:rsidRPr="003B6AC6" w:rsidRDefault="003B6AC6" w:rsidP="003B6AC6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3B6AC6"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432" w:type="dxa"/>
            <w:vAlign w:val="center"/>
          </w:tcPr>
          <w:p w:rsidR="003B6AC6" w:rsidRPr="003B6AC6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1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435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452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353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466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361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378" w:type="dxa"/>
            <w:vAlign w:val="center"/>
          </w:tcPr>
          <w:p w:rsidR="003B6AC6" w:rsidRPr="00C62889" w:rsidRDefault="002C61AA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378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390" w:type="dxa"/>
            <w:vAlign w:val="center"/>
          </w:tcPr>
          <w:p w:rsidR="003B6AC6" w:rsidRPr="00C62889" w:rsidRDefault="00C62889" w:rsidP="003B6AC6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  <w:tc>
          <w:tcPr>
            <w:tcW w:w="1036" w:type="dxa"/>
            <w:vAlign w:val="center"/>
          </w:tcPr>
          <w:p w:rsidR="003B6AC6" w:rsidRPr="00C62889" w:rsidRDefault="003B6AC6" w:rsidP="003B6AC6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C62889">
              <w:rPr>
                <w:sz w:val="20"/>
                <w:szCs w:val="20"/>
              </w:rPr>
              <w:t>100</w:t>
            </w:r>
          </w:p>
        </w:tc>
      </w:tr>
    </w:tbl>
    <w:p w:rsidR="004D1C3E" w:rsidRDefault="004D1C3E" w:rsidP="003B6AC6">
      <w:pPr>
        <w:ind w:firstLine="0"/>
      </w:pPr>
    </w:p>
    <w:p w:rsidR="003B6AC6" w:rsidRDefault="003B6AC6" w:rsidP="003B6AC6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6AC6" w:rsidRDefault="003B6AC6" w:rsidP="003B6AC6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6AC6" w:rsidRDefault="003B6AC6" w:rsidP="003B6AC6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61AA" w:rsidRDefault="002C61AA" w:rsidP="003B6AC6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61AA" w:rsidRDefault="002C61AA" w:rsidP="003B6AC6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6AC6" w:rsidRDefault="003B6AC6" w:rsidP="003B6AC6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00B4">
        <w:rPr>
          <w:rFonts w:ascii="Times New Roman" w:hAnsi="Times New Roman" w:cs="Times New Roman"/>
          <w:sz w:val="28"/>
          <w:szCs w:val="28"/>
        </w:rPr>
        <w:lastRenderedPageBreak/>
        <w:t>4. Структура муниципальной программы</w:t>
      </w:r>
    </w:p>
    <w:p w:rsidR="003B6AC6" w:rsidRPr="00BB00B4" w:rsidRDefault="003B6AC6" w:rsidP="003B6AC6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80" w:type="dxa"/>
        <w:tblInd w:w="-459" w:type="dxa"/>
        <w:tblLook w:val="01E0" w:firstRow="1" w:lastRow="1" w:firstColumn="1" w:lastColumn="1" w:noHBand="0" w:noVBand="0"/>
      </w:tblPr>
      <w:tblGrid>
        <w:gridCol w:w="849"/>
        <w:gridCol w:w="6139"/>
        <w:gridCol w:w="5814"/>
        <w:gridCol w:w="2678"/>
      </w:tblGrid>
      <w:tr w:rsidR="003B6AC6" w:rsidRPr="004C4A70" w:rsidTr="003A42AB">
        <w:trPr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3B6AC6" w:rsidRPr="004C4A70" w:rsidTr="006D059B">
        <w:trPr>
          <w:trHeight w:val="2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6" w:rsidRPr="004C4A70" w:rsidRDefault="003B6AC6" w:rsidP="003B6AC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B6AC6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(подпрограмма) «Организация и обеспечение мероприятий в сфере гражданской обороны, защиты населения и территории города Пыть-Яха»</w:t>
            </w:r>
          </w:p>
        </w:tc>
      </w:tr>
      <w:tr w:rsidR="003B6AC6" w:rsidRPr="004C4A70" w:rsidTr="006D059B">
        <w:trPr>
          <w:trHeight w:val="3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8A5424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3B6AC6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7173FC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Переподготовка и повышение квалификации работников</w:t>
            </w:r>
            <w:r w:rsidR="003B6AC6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B6AC6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Отдел по делам ГО,</w:t>
            </w:r>
            <w:r w:rsidR="003A42A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ЧС и ТО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3B6AC6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AB" w:rsidRPr="004C4A70" w:rsidRDefault="003A42AB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Получение дополнительного профессионального образования</w:t>
            </w:r>
            <w:r w:rsidRPr="004C4A70">
              <w:rPr>
                <w:sz w:val="20"/>
                <w:szCs w:val="20"/>
              </w:rPr>
              <w:t xml:space="preserve"> 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в области гражданской обороны,</w:t>
            </w:r>
            <w:r w:rsidRPr="004C4A70">
              <w:rPr>
                <w:sz w:val="20"/>
                <w:szCs w:val="20"/>
              </w:rPr>
              <w:t xml:space="preserve"> 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чрезвычайных ситуаций и территориальной обороны.</w:t>
            </w:r>
          </w:p>
          <w:p w:rsidR="003A42AB" w:rsidRPr="004C4A70" w:rsidRDefault="003A42AB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AB" w:rsidRPr="004C4A70" w:rsidRDefault="003A42AB" w:rsidP="008A54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Обучение специалистов по программам</w:t>
            </w:r>
            <w:r w:rsidR="008A5424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: «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председателей и членов комиссии по ЧС и обеспечению пожарной безопас</w:t>
            </w:r>
            <w:r w:rsidR="008A5424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ности муниципальных образований»;</w:t>
            </w:r>
          </w:p>
          <w:p w:rsidR="003B6AC6" w:rsidRPr="004C4A70" w:rsidRDefault="008A5424" w:rsidP="008A54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3A42A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Обучение должностных лиц и специалистов гражданской обороны и единой государственной системы предупреждения и ликвидации чрезвычайных ситуаций, в том числе по 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сигналам экстренного оповещения»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8A5424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обученных специалистов, уполномоченных решать задачи в сфере ГО, ЧС и ТО</w:t>
            </w:r>
          </w:p>
        </w:tc>
      </w:tr>
      <w:tr w:rsidR="008A5424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8A5424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8A5424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«Проведение пропаганды и обучения населения способам защиты и действиям в чрезвычайных ситуациях»</w:t>
            </w:r>
          </w:p>
        </w:tc>
      </w:tr>
      <w:tr w:rsidR="003B6AC6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Отдел по делам ГО,</w:t>
            </w:r>
            <w:r w:rsidR="003A42A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ЧС и ТО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3B6AC6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3B6AC6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1.2.</w:t>
            </w:r>
            <w:r w:rsidR="008A5424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8A5424" w:rsidP="006D059B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Реализация профилактического комплекса мер </w:t>
            </w:r>
            <w:r w:rsidR="006D059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в области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защит</w:t>
            </w:r>
            <w:r w:rsidR="006D059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ы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действи</w:t>
            </w:r>
            <w:r w:rsidR="006D059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й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чрезвычайных ситуациях.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8A5424" w:rsidP="008A54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Изготовление, приобретение и распространение памяток, брошюр, плакатов по пожарной безопасности, по безопасности на воде, экстренные службы, по электробезопасности.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C6" w:rsidRPr="004C4A70" w:rsidRDefault="006D059B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изготовленных, приобретенных и распространенных памяток, брошюр, плакатов</w:t>
            </w:r>
          </w:p>
        </w:tc>
      </w:tr>
      <w:tr w:rsidR="008A5424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8A5424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6D059B" w:rsidP="006D059B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Информирование населения об опасностях, возникающих при чрезвычайных ситуациях природного и техногенного характера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8A5424" w:rsidP="006D05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</w:t>
            </w:r>
            <w:r w:rsidR="006D059B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средствах массовой информации и аудио, печатной информации и 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видеороликов: "Пожарная безопасность в быту", "Спички детям не игрушка", "Безопасность на воде" и др.</w:t>
            </w:r>
            <w:r w:rsidR="006D059B" w:rsidRPr="004C4A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4" w:rsidRPr="004C4A70" w:rsidRDefault="006D059B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</w:tr>
      <w:tr w:rsidR="004C4A70" w:rsidRPr="004C4A70" w:rsidTr="002C61AA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6D05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8A542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«Изготовление и установка информационных знаков по бе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зопасности и на водных объектах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Отдел по делам ГО, ЧС и ТО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профилактической работы по безопасности на водных объектах.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Изготовление и установка информационных знаков по безопасности на водных объектах</w:t>
            </w: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в целях предотвращения несчастных случаев с людьми на водных объектах.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Изготовление и установка информационных знаков по безопасности на водных объектах </w:t>
            </w:r>
          </w:p>
        </w:tc>
      </w:tr>
      <w:tr w:rsidR="004C4A70" w:rsidRPr="004C4A70" w:rsidTr="002C61AA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1.4. 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МКУ ЕДДС г. Пыть-Яха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4C4A70" w:rsidRPr="004C4A70" w:rsidTr="002C61AA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Создание и содержание необходимого материального запаса для системы оповещения населения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Обеспечение рабочего состояния системы оповещения населения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Обеспеченность готовности к реагированию на угрозу </w:t>
            </w: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</w:tr>
      <w:tr w:rsidR="004C4A70" w:rsidRPr="004C4A70" w:rsidTr="002C61AA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Защита населения в чрезвычайных ситуациях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Обеспечение доведения сигналов и информации оповещения до населения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Техническое обслуживание РАСЦО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(подпрограмма) «Укрепление пожарной безопасности в городе Пыть-Ях»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F327A8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7A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4C4A70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F327A8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пожарной безопасности территорий</w:t>
            </w:r>
            <w:r w:rsidR="004C4A70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реализацию: отдел по делам </w:t>
            </w:r>
            <w:proofErr w:type="spellStart"/>
            <w:proofErr w:type="gramStart"/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ГО,Чс</w:t>
            </w:r>
            <w:proofErr w:type="spellEnd"/>
            <w:proofErr w:type="gramEnd"/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ТО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реализации: </w:t>
            </w:r>
            <w:r w:rsidRPr="004C4A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2024-2030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пожарной безопасности территорий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Усиление мер по организации и осуществлению профилактики пожаров, обучение населения мерам пожарной безопасности, агитация в </w:t>
            </w:r>
            <w:proofErr w:type="gramStart"/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социальных  сетях</w:t>
            </w:r>
            <w:proofErr w:type="gramEnd"/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. Профилактические беседы.</w:t>
            </w:r>
          </w:p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Проведение аварийно-спасательных работ, связанных с </w:t>
            </w:r>
            <w:proofErr w:type="spellStart"/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тушеием</w:t>
            </w:r>
            <w:proofErr w:type="spellEnd"/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пожаров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снижение пожаров на           территории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F327A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  <w:r w:rsidR="00F327A8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содержанию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4C4A70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онтроль за содержанием и ремонту наружных источников противопожарного водоснабжения</w:t>
            </w:r>
            <w:r w:rsidR="00F327A8" w:rsidRPr="00F327A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исправном состоянии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Доля наружных источников противопожарного водоснабжения, находящихся в исправном состоянии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F327A8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Прочистка и обновление минерализованных полос</w:t>
            </w:r>
            <w:r w:rsidR="004C4A70"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купирование огня в условиях низового пожара.</w:t>
            </w:r>
          </w:p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Доля прочищенных и обновленных минерализованных полос, и противопожарных разрывов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  <w:r w:rsidRPr="007A16E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МКУ «</w:t>
            </w:r>
            <w:r w:rsidRPr="007A16ED">
              <w:rPr>
                <w:rFonts w:eastAsia="Times New Roman" w:cs="Times New Roman"/>
                <w:sz w:val="20"/>
                <w:szCs w:val="20"/>
                <w:lang w:eastAsia="ru-RU"/>
              </w:rPr>
              <w:t>ЕДДС горо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 Пыть-Яха»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реализацию: МКУ ЕДДС г. Пыть-Ях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4C4A70" w:rsidRPr="004C4A70" w:rsidTr="006D059B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Финансовое обеспечение осуществления МКУ «ЕДДС города Пыть-Яха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4C4A70" w:rsidP="004C4A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A70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финансового обеспечения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0" w:rsidRPr="004C4A70" w:rsidRDefault="007A16ED" w:rsidP="004C4A7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B6AC6" w:rsidRDefault="003B6AC6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A16ED" w:rsidRDefault="007A16ED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A16ED" w:rsidRDefault="007A16ED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A16ED" w:rsidRDefault="007A16ED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A16ED" w:rsidRDefault="007A16ED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A16ED" w:rsidRDefault="007A16ED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A16ED" w:rsidRDefault="007A16ED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B6AC6" w:rsidRDefault="003B6AC6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93BD7">
        <w:rPr>
          <w:sz w:val="28"/>
          <w:szCs w:val="28"/>
        </w:rPr>
        <w:lastRenderedPageBreak/>
        <w:t>5. Финансовое обеспечение муниципальной программы</w:t>
      </w:r>
    </w:p>
    <w:p w:rsidR="007A16ED" w:rsidRPr="00993BD7" w:rsidRDefault="007A16ED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15842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1134"/>
        <w:gridCol w:w="1026"/>
        <w:gridCol w:w="1100"/>
        <w:gridCol w:w="1417"/>
      </w:tblGrid>
      <w:tr w:rsidR="003B6AC6" w:rsidRPr="00090E0A" w:rsidTr="003A42AB">
        <w:trPr>
          <w:trHeight w:val="343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B6AC6" w:rsidRPr="00090E0A" w:rsidTr="00862F2A">
        <w:trPr>
          <w:trHeight w:val="348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3B6AC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3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3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3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3B6AC6" w:rsidRPr="00090E0A" w:rsidTr="00862F2A">
        <w:trPr>
          <w:trHeight w:val="28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3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3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3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3B6AC6" w:rsidRPr="00090E0A" w:rsidTr="00862F2A">
        <w:trPr>
          <w:trHeight w:val="35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C6" w:rsidRPr="00090E0A" w:rsidRDefault="007A16ED" w:rsidP="003B6AC6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b/>
                <w:szCs w:val="24"/>
                <w:lang w:eastAsia="ru-RU"/>
              </w:rPr>
              <w:t>«Безопасность жизнедеятельности в городе Пыть-Яхе» (всего), в том числе: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B6AC6" w:rsidRPr="00090E0A" w:rsidTr="00862F2A">
        <w:trPr>
          <w:trHeight w:val="41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C6" w:rsidRPr="00090E0A" w:rsidRDefault="003B6AC6" w:rsidP="003B6AC6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3500C7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500C7">
              <w:rPr>
                <w:rFonts w:eastAsia="Times New Roman" w:cs="Times New Roman"/>
                <w:szCs w:val="24"/>
                <w:lang w:eastAsia="ru-RU"/>
              </w:rPr>
              <w:t>26296,1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3500C7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500C7">
              <w:rPr>
                <w:rFonts w:eastAsia="Times New Roman" w:cs="Times New Roman"/>
                <w:szCs w:val="24"/>
                <w:lang w:eastAsia="ru-RU"/>
              </w:rPr>
              <w:t>26296,1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3500C7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500C7">
              <w:rPr>
                <w:rFonts w:eastAsia="Times New Roman" w:cs="Times New Roman"/>
                <w:szCs w:val="24"/>
                <w:lang w:eastAsia="ru-RU"/>
              </w:rPr>
              <w:t>26296,1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3500C7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500C7">
              <w:rPr>
                <w:rFonts w:eastAsia="Times New Roman" w:cs="Times New Roman"/>
                <w:szCs w:val="24"/>
                <w:lang w:eastAsia="ru-RU"/>
              </w:rPr>
              <w:t>25314,1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3500C7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500C7">
              <w:rPr>
                <w:rFonts w:eastAsia="Times New Roman" w:cs="Times New Roman"/>
                <w:szCs w:val="24"/>
                <w:lang w:eastAsia="ru-RU"/>
              </w:rPr>
              <w:t>25314,1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3500C7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500C7">
              <w:rPr>
                <w:rFonts w:eastAsia="Times New Roman" w:cs="Times New Roman"/>
                <w:szCs w:val="24"/>
                <w:lang w:eastAsia="ru-RU"/>
              </w:rPr>
              <w:t>25314,1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3500C7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500C7">
              <w:rPr>
                <w:rFonts w:eastAsia="Times New Roman" w:cs="Times New Roman"/>
                <w:szCs w:val="24"/>
                <w:lang w:eastAsia="ru-RU"/>
              </w:rPr>
              <w:t>25314,1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3500C7" w:rsidRDefault="003500C7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500C7">
              <w:rPr>
                <w:rFonts w:eastAsia="Times New Roman" w:cs="Times New Roman"/>
                <w:szCs w:val="24"/>
                <w:lang w:eastAsia="ru-RU"/>
              </w:rPr>
              <w:t>180144,7</w:t>
            </w:r>
          </w:p>
        </w:tc>
      </w:tr>
      <w:tr w:rsidR="003B6AC6" w:rsidRPr="00090E0A" w:rsidTr="00862F2A">
        <w:trPr>
          <w:trHeight w:val="41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C6" w:rsidRPr="00090E0A" w:rsidRDefault="003B6AC6" w:rsidP="003B6AC6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b/>
                <w:szCs w:val="24"/>
                <w:lang w:eastAsia="ru-RU"/>
              </w:rPr>
              <w:t>1. Организация и обеспечение мероприятий в сфере гражданской обороны, защиты населения и территории города Пыть-Яха»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B6AC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C6" w:rsidRPr="00090E0A" w:rsidRDefault="003B6AC6" w:rsidP="003B6AC6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557" w:rsidRPr="00090E0A" w:rsidRDefault="00862F2A" w:rsidP="00CE0786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62F2A">
              <w:rPr>
                <w:rFonts w:eastAsia="Times New Roman" w:cs="Times New Roman"/>
                <w:szCs w:val="24"/>
                <w:lang w:eastAsia="ru-RU"/>
              </w:rPr>
              <w:t>2165,2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62F2A">
              <w:rPr>
                <w:rFonts w:eastAsia="Times New Roman" w:cs="Times New Roman"/>
                <w:szCs w:val="24"/>
                <w:lang w:eastAsia="ru-RU"/>
              </w:rPr>
              <w:t>2165,2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62F2A">
              <w:rPr>
                <w:rFonts w:eastAsia="Times New Roman" w:cs="Times New Roman"/>
                <w:szCs w:val="24"/>
                <w:lang w:eastAsia="ru-RU"/>
              </w:rPr>
              <w:t>2165,2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62F2A">
              <w:rPr>
                <w:rFonts w:eastAsia="Times New Roman" w:cs="Times New Roman"/>
                <w:szCs w:val="24"/>
                <w:lang w:eastAsia="ru-RU"/>
              </w:rPr>
              <w:t>2165,2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862F2A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62F2A">
              <w:rPr>
                <w:rFonts w:eastAsia="Times New Roman" w:cs="Times New Roman"/>
                <w:szCs w:val="24"/>
                <w:lang w:eastAsia="ru-RU"/>
              </w:rPr>
              <w:t>2165,2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500C7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15156,4</w:t>
            </w:r>
          </w:p>
        </w:tc>
      </w:tr>
      <w:tr w:rsidR="003B6AC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C6" w:rsidRPr="00090E0A" w:rsidRDefault="003B6AC6" w:rsidP="003B6AC6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 xml:space="preserve">1.1. </w:t>
            </w:r>
            <w:r w:rsidR="007A16ED" w:rsidRPr="00090E0A">
              <w:rPr>
                <w:rFonts w:eastAsia="Times New Roman" w:cs="Times New Roman"/>
                <w:szCs w:val="24"/>
                <w:lang w:eastAsia="ru-RU"/>
              </w:rPr>
              <w:t xml:space="preserve">Комплекс процессных мероприятий «Переподготовка и повышение квалификации работников» </w:t>
            </w:r>
            <w:r w:rsidRPr="00090E0A">
              <w:rPr>
                <w:rFonts w:eastAsia="Times New Roman" w:cs="Times New Roman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AC6" w:rsidRPr="00090E0A" w:rsidRDefault="003B6AC6" w:rsidP="003B6AC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7564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557" w:rsidRPr="00090E0A" w:rsidRDefault="00841B7A" w:rsidP="00575646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41B7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  <w:r w:rsidR="001027D1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  <w:r w:rsidR="001027D1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  <w:r w:rsidR="001027D1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  <w:r w:rsidR="001027D1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  <w:r w:rsidR="001027D1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  <w:r w:rsidR="001027D1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  <w:r w:rsidR="001027D1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1027D1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105,0</w:t>
            </w:r>
          </w:p>
        </w:tc>
      </w:tr>
      <w:tr w:rsidR="0057564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646" w:rsidRPr="00090E0A" w:rsidRDefault="00575646" w:rsidP="00575646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1.2.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7564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646" w:rsidRPr="00090E0A" w:rsidRDefault="00575646" w:rsidP="00575646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1027D1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798,0</w:t>
            </w:r>
          </w:p>
        </w:tc>
      </w:tr>
      <w:tr w:rsidR="00FF325C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25C" w:rsidRPr="00090E0A" w:rsidRDefault="00FF325C" w:rsidP="00FF325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1.2.1</w:t>
            </w:r>
            <w:r w:rsidRPr="00FF325C">
              <w:rPr>
                <w:rFonts w:eastAsia="Times New Roman" w:cs="Times New Roman"/>
                <w:szCs w:val="24"/>
                <w:lang w:eastAsia="ru-RU"/>
              </w:rPr>
              <w:t xml:space="preserve"> Комплекс процессных мероприятий «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Изготовление ,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приобретение и распространение памяток, брошюр, плакатов</w:t>
            </w:r>
            <w:r w:rsidRPr="00FF325C">
              <w:rPr>
                <w:rFonts w:eastAsia="Times New Roman" w:cs="Times New Roman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Pr="00090E0A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F325C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25C" w:rsidRDefault="00FF325C" w:rsidP="00575646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FF325C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Pr="00090E0A" w:rsidRDefault="00841B7A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308,</w:t>
            </w:r>
            <w:r w:rsidR="001027D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FF325C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25C" w:rsidRPr="00FF325C" w:rsidRDefault="00FF325C" w:rsidP="00FF325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1.2.3 </w:t>
            </w:r>
            <w:r w:rsidRPr="00FF325C">
              <w:rPr>
                <w:rFonts w:eastAsia="Times New Roman" w:cs="Times New Roman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eastAsia="Times New Roman" w:cs="Times New Roman"/>
                <w:szCs w:val="24"/>
                <w:lang w:eastAsia="ru-RU"/>
              </w:rPr>
              <w:t>Размещение в средствах массовой информации и аудио, видео и печатной информации</w:t>
            </w:r>
            <w:r w:rsidRPr="00FF325C">
              <w:rPr>
                <w:rFonts w:eastAsia="Times New Roman" w:cs="Times New Roman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Pr="00090E0A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F325C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325C" w:rsidRDefault="00FF325C" w:rsidP="00FF325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FF325C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3500C7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Default="00FF325C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5C" w:rsidRPr="00090E0A" w:rsidRDefault="001027D1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489,3</w:t>
            </w:r>
          </w:p>
        </w:tc>
      </w:tr>
      <w:tr w:rsidR="0057564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646" w:rsidRPr="00090E0A" w:rsidRDefault="00575646" w:rsidP="00575646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1.3.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7564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646" w:rsidRPr="00090E0A" w:rsidRDefault="00575646" w:rsidP="00575646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1027D1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91,0</w:t>
            </w:r>
          </w:p>
        </w:tc>
      </w:tr>
      <w:tr w:rsidR="0057564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646" w:rsidRPr="00090E0A" w:rsidRDefault="00575646" w:rsidP="00575646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lastRenderedPageBreak/>
              <w:t>1.4.</w:t>
            </w:r>
            <w:r w:rsidRPr="00090E0A">
              <w:rPr>
                <w:rFonts w:cs="Times New Roman"/>
                <w:szCs w:val="24"/>
              </w:rPr>
              <w:t xml:space="preserve"> </w:t>
            </w:r>
            <w:r w:rsidRPr="00090E0A">
              <w:rPr>
                <w:rFonts w:eastAsia="Times New Roman" w:cs="Times New Roman"/>
                <w:szCs w:val="24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  <w:r w:rsidRPr="00090E0A">
              <w:rPr>
                <w:rFonts w:cs="Times New Roman"/>
                <w:szCs w:val="24"/>
              </w:rPr>
              <w:t xml:space="preserve"> </w:t>
            </w:r>
            <w:r w:rsidRPr="00090E0A">
              <w:rPr>
                <w:rFonts w:eastAsia="Times New Roman" w:cs="Times New Roman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A76B0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6B0" w:rsidRPr="00090E0A" w:rsidRDefault="00BA76B0" w:rsidP="00575646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A76B0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247FA9" w:rsidRDefault="00BA76B0" w:rsidP="00247FA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47FA9">
              <w:rPr>
                <w:rFonts w:eastAsia="Times New Roman" w:cs="Times New Roman"/>
                <w:szCs w:val="24"/>
                <w:lang w:eastAsia="ru-RU"/>
              </w:rPr>
              <w:t>20</w:t>
            </w:r>
            <w:r w:rsidR="00247FA9" w:rsidRPr="00247FA9">
              <w:rPr>
                <w:rFonts w:eastAsia="Times New Roman" w:cs="Times New Roman"/>
                <w:szCs w:val="24"/>
                <w:lang w:eastAsia="ru-RU"/>
              </w:rPr>
              <w:t>23</w:t>
            </w:r>
            <w:r w:rsidRPr="00247FA9">
              <w:rPr>
                <w:rFonts w:eastAsia="Times New Roman" w:cs="Times New Roman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247FA9" w:rsidRDefault="00BA76B0" w:rsidP="00247FA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47FA9">
              <w:rPr>
                <w:rFonts w:eastAsia="Times New Roman" w:cs="Times New Roman"/>
                <w:szCs w:val="24"/>
                <w:lang w:eastAsia="ru-RU"/>
              </w:rPr>
              <w:t>20</w:t>
            </w:r>
            <w:r w:rsidR="00247FA9" w:rsidRPr="00247FA9">
              <w:rPr>
                <w:rFonts w:eastAsia="Times New Roman" w:cs="Times New Roman"/>
                <w:szCs w:val="24"/>
                <w:lang w:eastAsia="ru-RU"/>
              </w:rPr>
              <w:t>23</w:t>
            </w:r>
            <w:r w:rsidRPr="00247FA9">
              <w:rPr>
                <w:rFonts w:eastAsia="Times New Roman" w:cs="Times New Roman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247FA9" w:rsidRDefault="00BA76B0" w:rsidP="00247FA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47FA9">
              <w:rPr>
                <w:rFonts w:eastAsia="Times New Roman" w:cs="Times New Roman"/>
                <w:szCs w:val="24"/>
                <w:lang w:eastAsia="ru-RU"/>
              </w:rPr>
              <w:t>20</w:t>
            </w:r>
            <w:r w:rsidR="00247FA9" w:rsidRPr="00247FA9">
              <w:rPr>
                <w:rFonts w:eastAsia="Times New Roman" w:cs="Times New Roman"/>
                <w:szCs w:val="24"/>
                <w:lang w:eastAsia="ru-RU"/>
              </w:rPr>
              <w:t>23</w:t>
            </w:r>
            <w:r w:rsidRPr="00247FA9">
              <w:rPr>
                <w:rFonts w:eastAsia="Times New Roman" w:cs="Times New Roman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247FA9" w:rsidRDefault="00BA76B0" w:rsidP="00247FA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47FA9">
              <w:rPr>
                <w:rFonts w:eastAsia="Times New Roman" w:cs="Times New Roman"/>
                <w:szCs w:val="24"/>
                <w:lang w:eastAsia="ru-RU"/>
              </w:rPr>
              <w:t>20</w:t>
            </w:r>
            <w:r w:rsidR="00247FA9" w:rsidRPr="00247FA9">
              <w:rPr>
                <w:rFonts w:eastAsia="Times New Roman" w:cs="Times New Roman"/>
                <w:szCs w:val="24"/>
                <w:lang w:eastAsia="ru-RU"/>
              </w:rPr>
              <w:t>23</w:t>
            </w:r>
            <w:r w:rsidRPr="00247FA9">
              <w:rPr>
                <w:rFonts w:eastAsia="Times New Roman" w:cs="Times New Roman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247FA9" w:rsidRDefault="00BA76B0" w:rsidP="00247FA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47FA9">
              <w:rPr>
                <w:rFonts w:eastAsia="Times New Roman" w:cs="Times New Roman"/>
                <w:szCs w:val="24"/>
                <w:lang w:eastAsia="ru-RU"/>
              </w:rPr>
              <w:t>20</w:t>
            </w:r>
            <w:r w:rsidR="00247FA9" w:rsidRPr="00247FA9">
              <w:rPr>
                <w:rFonts w:eastAsia="Times New Roman" w:cs="Times New Roman"/>
                <w:szCs w:val="24"/>
                <w:lang w:eastAsia="ru-RU"/>
              </w:rPr>
              <w:t>23</w:t>
            </w:r>
            <w:r w:rsidRPr="00247FA9">
              <w:rPr>
                <w:rFonts w:eastAsia="Times New Roman" w:cs="Times New Roman"/>
                <w:szCs w:val="24"/>
                <w:lang w:eastAsia="ru-RU"/>
              </w:rPr>
              <w:t>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247FA9" w:rsidRDefault="00BA76B0" w:rsidP="00247FA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47FA9">
              <w:rPr>
                <w:rFonts w:eastAsia="Times New Roman" w:cs="Times New Roman"/>
                <w:szCs w:val="24"/>
                <w:lang w:eastAsia="ru-RU"/>
              </w:rPr>
              <w:t>20</w:t>
            </w:r>
            <w:r w:rsidR="00247FA9" w:rsidRPr="00247FA9">
              <w:rPr>
                <w:rFonts w:eastAsia="Times New Roman" w:cs="Times New Roman"/>
                <w:szCs w:val="24"/>
                <w:lang w:eastAsia="ru-RU"/>
              </w:rPr>
              <w:t>23</w:t>
            </w:r>
            <w:r w:rsidRPr="00247FA9">
              <w:rPr>
                <w:rFonts w:eastAsia="Times New Roman" w:cs="Times New Roman"/>
                <w:szCs w:val="24"/>
                <w:lang w:eastAsia="ru-RU"/>
              </w:rPr>
              <w:t>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247FA9" w:rsidRDefault="00BA76B0" w:rsidP="00247FA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47FA9">
              <w:rPr>
                <w:rFonts w:eastAsia="Times New Roman" w:cs="Times New Roman"/>
                <w:szCs w:val="24"/>
                <w:lang w:eastAsia="ru-RU"/>
              </w:rPr>
              <w:t>20</w:t>
            </w:r>
            <w:r w:rsidR="00247FA9" w:rsidRPr="00247FA9">
              <w:rPr>
                <w:rFonts w:eastAsia="Times New Roman" w:cs="Times New Roman"/>
                <w:szCs w:val="24"/>
                <w:lang w:eastAsia="ru-RU"/>
              </w:rPr>
              <w:t>23</w:t>
            </w:r>
            <w:r w:rsidRPr="00247FA9">
              <w:rPr>
                <w:rFonts w:eastAsia="Times New Roman" w:cs="Times New Roman"/>
                <w:szCs w:val="24"/>
                <w:lang w:eastAsia="ru-RU"/>
              </w:rPr>
              <w:t>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247FA9" w:rsidRDefault="001027D1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14162,4</w:t>
            </w:r>
          </w:p>
        </w:tc>
      </w:tr>
      <w:tr w:rsidR="00BA76B0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6B0" w:rsidRPr="00090E0A" w:rsidRDefault="00BA76B0" w:rsidP="00BA76B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A76B0">
              <w:rPr>
                <w:rFonts w:eastAsia="Times New Roman" w:cs="Times New Roman"/>
                <w:szCs w:val="24"/>
                <w:lang w:eastAsia="ru-RU"/>
              </w:rPr>
              <w:t>1.4.</w:t>
            </w: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BA76B0">
              <w:rPr>
                <w:rFonts w:eastAsia="Times New Roman" w:cs="Times New Roman"/>
                <w:szCs w:val="24"/>
                <w:lang w:eastAsia="ru-RU"/>
              </w:rPr>
              <w:t xml:space="preserve"> Комплекс процессных мероприятий «</w:t>
            </w:r>
            <w:r>
              <w:rPr>
                <w:rFonts w:eastAsia="Times New Roman" w:cs="Times New Roman"/>
                <w:szCs w:val="24"/>
                <w:lang w:eastAsia="ru-RU"/>
              </w:rPr>
              <w:t>Создание и содержание необходимого материального запаса для системы оповещения населения</w:t>
            </w:r>
            <w:r w:rsidRPr="00BA76B0">
              <w:rPr>
                <w:rFonts w:eastAsia="Times New Roman" w:cs="Times New Roman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A76B0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6B0" w:rsidRPr="00BA76B0" w:rsidRDefault="00BA76B0" w:rsidP="00BA76B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A76B0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1027D1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3683,4</w:t>
            </w:r>
          </w:p>
        </w:tc>
      </w:tr>
      <w:tr w:rsidR="00BA76B0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6B0" w:rsidRPr="00BA76B0" w:rsidRDefault="00BA76B0" w:rsidP="00247FA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1.4.2</w:t>
            </w:r>
            <w:r w:rsidRPr="00BA76B0">
              <w:rPr>
                <w:rFonts w:eastAsia="Times New Roman" w:cs="Times New Roman"/>
                <w:szCs w:val="24"/>
                <w:lang w:eastAsia="ru-RU"/>
              </w:rPr>
              <w:t xml:space="preserve"> Комплекс процессных мероприятий «</w:t>
            </w:r>
            <w:r>
              <w:rPr>
                <w:rFonts w:eastAsia="Times New Roman" w:cs="Times New Roman"/>
                <w:szCs w:val="24"/>
                <w:lang w:eastAsia="ru-RU"/>
              </w:rPr>
              <w:t>Техниче</w:t>
            </w:r>
            <w:r w:rsidR="00C62889">
              <w:rPr>
                <w:rFonts w:eastAsia="Times New Roman" w:cs="Times New Roman"/>
                <w:szCs w:val="24"/>
                <w:lang w:eastAsia="ru-RU"/>
              </w:rPr>
              <w:t>ское обслуживание М</w:t>
            </w:r>
            <w:r>
              <w:rPr>
                <w:rFonts w:eastAsia="Times New Roman" w:cs="Times New Roman"/>
                <w:szCs w:val="24"/>
                <w:lang w:eastAsia="ru-RU"/>
              </w:rPr>
              <w:t>АСЦО</w:t>
            </w:r>
            <w:r w:rsidRPr="00BA76B0">
              <w:rPr>
                <w:rFonts w:eastAsia="Times New Roman" w:cs="Times New Roman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A76B0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6B0" w:rsidRDefault="00BA76B0" w:rsidP="00BA76B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A76B0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B7E01" w:rsidRDefault="007B7E01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A76B0" w:rsidRDefault="00BA76B0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1500,0</w:t>
            </w:r>
          </w:p>
          <w:p w:rsidR="00764739" w:rsidRDefault="00764739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A76B0" w:rsidRPr="00090E0A" w:rsidRDefault="001027D1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10500,0</w:t>
            </w:r>
          </w:p>
        </w:tc>
      </w:tr>
      <w:tr w:rsidR="0057564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46" w:rsidRPr="00090E0A" w:rsidRDefault="00575646" w:rsidP="00575646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b/>
                <w:szCs w:val="24"/>
                <w:lang w:eastAsia="ru-RU"/>
              </w:rPr>
              <w:t>2. Укрепление пожарной безопасности в городе Пыть-Ях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3358A" w:rsidRPr="00090E0A" w:rsidTr="00275479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358A" w:rsidRPr="00090E0A" w:rsidRDefault="00B3358A" w:rsidP="00B3358A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358A" w:rsidRPr="00CE0786" w:rsidRDefault="00B3358A" w:rsidP="00B3358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E0786">
              <w:rPr>
                <w:rFonts w:eastAsia="Times New Roman" w:cs="Times New Roman"/>
                <w:szCs w:val="24"/>
                <w:lang w:eastAsia="ru-RU"/>
              </w:rPr>
              <w:t>2199,0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58A" w:rsidRPr="00CE0786" w:rsidRDefault="00CE0786" w:rsidP="00CE0786">
            <w:pPr>
              <w:ind w:firstLine="0"/>
              <w:jc w:val="center"/>
            </w:pPr>
            <w:r w:rsidRPr="00CE0786">
              <w:t>2199,0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58A" w:rsidRPr="00CE0786" w:rsidRDefault="00CE0786" w:rsidP="00CE0786">
            <w:pPr>
              <w:ind w:firstLine="68"/>
            </w:pPr>
            <w:r w:rsidRPr="00CE0786">
              <w:t>2199,0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58A" w:rsidRPr="00CE0786" w:rsidRDefault="00CE0786" w:rsidP="00CE0786">
            <w:pPr>
              <w:ind w:firstLine="0"/>
            </w:pPr>
            <w:r w:rsidRPr="00CE0786">
              <w:t>2199,0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58A" w:rsidRPr="00CE0786" w:rsidRDefault="00CE0786" w:rsidP="00CE0786">
            <w:pPr>
              <w:ind w:firstLine="0"/>
            </w:pPr>
            <w:r w:rsidRPr="00CE0786">
              <w:t>2199,0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58A" w:rsidRPr="00CE0786" w:rsidRDefault="00CE0786" w:rsidP="00CE0786">
            <w:pPr>
              <w:ind w:firstLine="0"/>
            </w:pPr>
            <w:r w:rsidRPr="00CE0786">
              <w:t>2199,0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58A" w:rsidRPr="00CE0786" w:rsidRDefault="00CE0786" w:rsidP="00CE0786">
            <w:pPr>
              <w:ind w:firstLine="0"/>
            </w:pPr>
            <w:r w:rsidRPr="00CE0786">
              <w:t>2199,0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58A" w:rsidRDefault="00CE0786" w:rsidP="00CE0786">
            <w:pPr>
              <w:ind w:firstLine="210"/>
            </w:pPr>
            <w:r>
              <w:t>15393,0</w:t>
            </w:r>
          </w:p>
        </w:tc>
      </w:tr>
      <w:tr w:rsidR="00CC5F0B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5F0B" w:rsidRPr="00090E0A" w:rsidRDefault="00CC5F0B" w:rsidP="00CC5F0B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.1.1</w:t>
            </w:r>
            <w:proofErr w:type="gramEnd"/>
            <w:r w:rsidRPr="00CC5F0B">
              <w:rPr>
                <w:rFonts w:eastAsia="Times New Roman" w:cs="Times New Roman"/>
                <w:szCs w:val="24"/>
                <w:lang w:eastAsia="ru-RU"/>
              </w:rPr>
              <w:t xml:space="preserve"> Комплекс процессных мероприятий «</w:t>
            </w:r>
            <w:r>
              <w:rPr>
                <w:rFonts w:eastAsia="Times New Roman" w:cs="Times New Roman"/>
                <w:szCs w:val="24"/>
                <w:lang w:eastAsia="ru-RU"/>
              </w:rPr>
              <w:t>Выполнение работ по содержанию и ремонту наружных источников противопожарного водоснабжения, являющихся муниципальной собственностью</w:t>
            </w:r>
            <w:r w:rsidRPr="00CC5F0B">
              <w:rPr>
                <w:rFonts w:eastAsia="Times New Roman" w:cs="Times New Roman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Pr="00090E0A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C5F0B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5F0B" w:rsidRPr="00090E0A" w:rsidRDefault="00CC5F0B" w:rsidP="00575646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CC5F0B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7B7E01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  <w:r w:rsidR="00CC5F0B">
              <w:rPr>
                <w:rFonts w:eastAsia="Times New Roman" w:cs="Times New Roman"/>
                <w:szCs w:val="24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1243,7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1243,7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Pr="00090E0A" w:rsidRDefault="007B7E01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8705,9</w:t>
            </w:r>
          </w:p>
        </w:tc>
      </w:tr>
      <w:tr w:rsidR="00CC5F0B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5F0B" w:rsidRPr="00CC5F0B" w:rsidRDefault="00CC5F0B" w:rsidP="00CC5F0B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2.1.2</w:t>
            </w:r>
            <w:r w:rsidRPr="00CC5F0B">
              <w:rPr>
                <w:rFonts w:eastAsia="Times New Roman" w:cs="Times New Roman"/>
                <w:szCs w:val="24"/>
                <w:lang w:eastAsia="ru-RU"/>
              </w:rPr>
              <w:t xml:space="preserve"> Комплекс процессных мероприятий «</w:t>
            </w:r>
            <w:r>
              <w:rPr>
                <w:rFonts w:eastAsia="Times New Roman" w:cs="Times New Roman"/>
                <w:szCs w:val="24"/>
                <w:lang w:eastAsia="ru-RU"/>
              </w:rPr>
              <w:t>Обустройство и содержание минерализованных полос и противопожарных разрывов</w:t>
            </w:r>
            <w:r w:rsidRPr="00CC5F0B">
              <w:rPr>
                <w:rFonts w:eastAsia="Times New Roman" w:cs="Times New Roman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Pr="00090E0A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C5F0B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5F0B" w:rsidRPr="00CC5F0B" w:rsidRDefault="00CC5F0B" w:rsidP="00575646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CC5F0B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Default="00CC5F0B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5F0B" w:rsidRPr="00090E0A" w:rsidRDefault="007B7E01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6687,1</w:t>
            </w:r>
          </w:p>
        </w:tc>
      </w:tr>
      <w:tr w:rsidR="0057564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46" w:rsidRPr="00090E0A" w:rsidRDefault="00575646" w:rsidP="00575646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b/>
                <w:szCs w:val="24"/>
                <w:lang w:eastAsia="ru-RU"/>
              </w:rPr>
              <w:t>3. Структурные элементы, не входящие в направления (подпрограммы)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3358A" w:rsidRPr="00575646" w:rsidTr="00E36D00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358A" w:rsidRPr="00090E0A" w:rsidRDefault="00B3358A" w:rsidP="00B3358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58A" w:rsidRPr="00FF325C" w:rsidRDefault="00B3358A" w:rsidP="00B3358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21931,9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58A" w:rsidRPr="00FF325C" w:rsidRDefault="00B3358A" w:rsidP="00B3358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21952,6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58A" w:rsidRPr="00575646" w:rsidRDefault="00B3358A" w:rsidP="00B3358A">
            <w:pPr>
              <w:ind w:firstLine="0"/>
              <w:jc w:val="center"/>
              <w:rPr>
                <w:rFonts w:eastAsia="Times New Roman" w:cs="Times New Roman"/>
                <w:szCs w:val="24"/>
                <w:highlight w:val="gree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21972,3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58A" w:rsidRPr="00575646" w:rsidRDefault="00B3358A" w:rsidP="00B3358A">
            <w:pPr>
              <w:ind w:firstLine="0"/>
              <w:jc w:val="center"/>
              <w:rPr>
                <w:rFonts w:eastAsia="Times New Roman" w:cs="Times New Roman"/>
                <w:szCs w:val="24"/>
                <w:highlight w:val="gree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58A" w:rsidRPr="00CE0786" w:rsidRDefault="00B3358A" w:rsidP="00CE0786">
            <w:pPr>
              <w:ind w:hanging="74"/>
            </w:pPr>
            <w:r w:rsidRPr="00CE0786">
              <w:rPr>
                <w:rFonts w:eastAsia="Times New Roman" w:cs="Times New Roman"/>
                <w:szCs w:val="24"/>
                <w:lang w:eastAsia="ru-RU"/>
              </w:rPr>
              <w:t>25314,1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58A" w:rsidRPr="00CE0786" w:rsidRDefault="00B3358A" w:rsidP="00CE0786">
            <w:pPr>
              <w:ind w:hanging="74"/>
            </w:pPr>
            <w:r w:rsidRPr="00CE0786">
              <w:rPr>
                <w:rFonts w:eastAsia="Times New Roman" w:cs="Times New Roman"/>
                <w:szCs w:val="24"/>
                <w:lang w:eastAsia="ru-RU"/>
              </w:rPr>
              <w:t>25314,1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58A" w:rsidRPr="00CE0786" w:rsidRDefault="00B3358A" w:rsidP="00CE0786">
            <w:pPr>
              <w:ind w:firstLine="0"/>
            </w:pPr>
            <w:r w:rsidRPr="00CE0786">
              <w:rPr>
                <w:rFonts w:eastAsia="Times New Roman" w:cs="Times New Roman"/>
                <w:szCs w:val="24"/>
                <w:lang w:eastAsia="ru-RU"/>
              </w:rPr>
              <w:t>25314,1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58A" w:rsidRPr="007B7E01" w:rsidRDefault="00CE0786" w:rsidP="00B3358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167113,2</w:t>
            </w:r>
          </w:p>
        </w:tc>
      </w:tr>
      <w:tr w:rsidR="0057564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46" w:rsidRPr="00090E0A" w:rsidRDefault="00575646" w:rsidP="00575646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3.1. Комплекс процессных мероприятий «Обеспечение деятельности МКУ «ЕДДС города Пыть-Яха»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75646" w:rsidRPr="00090E0A" w:rsidTr="00862F2A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646" w:rsidRPr="00090E0A" w:rsidRDefault="00575646" w:rsidP="00575646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5646" w:rsidRPr="00090E0A" w:rsidRDefault="00575646" w:rsidP="0057564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3B6AC6" w:rsidRDefault="003B6AC6" w:rsidP="003B6AC6">
      <w:pPr>
        <w:ind w:firstLine="0"/>
      </w:pPr>
    </w:p>
    <w:sectPr w:rsidR="003B6AC6" w:rsidSect="003B6AC6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7F5" w:rsidRDefault="001E27F5">
      <w:r>
        <w:separator/>
      </w:r>
    </w:p>
  </w:endnote>
  <w:endnote w:type="continuationSeparator" w:id="0">
    <w:p w:rsidR="001E27F5" w:rsidRDefault="001E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7F5" w:rsidRDefault="001E27F5">
      <w:r>
        <w:separator/>
      </w:r>
    </w:p>
  </w:footnote>
  <w:footnote w:type="continuationSeparator" w:id="0">
    <w:p w:rsidR="001E27F5" w:rsidRDefault="001E2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862F2A" w:rsidRDefault="00862F2A" w:rsidP="003A42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FDF">
          <w:rPr>
            <w:noProof/>
          </w:rPr>
          <w:t>1</w:t>
        </w:r>
        <w:r>
          <w:fldChar w:fldCharType="end"/>
        </w:r>
      </w:p>
    </w:sdtContent>
  </w:sdt>
  <w:p w:rsidR="00862F2A" w:rsidRDefault="00862F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90E0A"/>
    <w:rsid w:val="001027D1"/>
    <w:rsid w:val="001E27F5"/>
    <w:rsid w:val="00247FA9"/>
    <w:rsid w:val="002C61AA"/>
    <w:rsid w:val="003500C7"/>
    <w:rsid w:val="003A42AB"/>
    <w:rsid w:val="003B6AC6"/>
    <w:rsid w:val="00423394"/>
    <w:rsid w:val="004C4A70"/>
    <w:rsid w:val="004D0A5C"/>
    <w:rsid w:val="004D1C3E"/>
    <w:rsid w:val="004F7868"/>
    <w:rsid w:val="00575646"/>
    <w:rsid w:val="005C245C"/>
    <w:rsid w:val="005F0A5A"/>
    <w:rsid w:val="00603FDF"/>
    <w:rsid w:val="006C1A02"/>
    <w:rsid w:val="006D059B"/>
    <w:rsid w:val="007173FC"/>
    <w:rsid w:val="00750959"/>
    <w:rsid w:val="00764739"/>
    <w:rsid w:val="007A16ED"/>
    <w:rsid w:val="007B7E01"/>
    <w:rsid w:val="007D4B47"/>
    <w:rsid w:val="00821C16"/>
    <w:rsid w:val="00841B7A"/>
    <w:rsid w:val="00861EE4"/>
    <w:rsid w:val="00862F2A"/>
    <w:rsid w:val="008A5424"/>
    <w:rsid w:val="008C7E02"/>
    <w:rsid w:val="00912FF0"/>
    <w:rsid w:val="00B3358A"/>
    <w:rsid w:val="00B47557"/>
    <w:rsid w:val="00BA76B0"/>
    <w:rsid w:val="00C30F94"/>
    <w:rsid w:val="00C62889"/>
    <w:rsid w:val="00CA7CF9"/>
    <w:rsid w:val="00CC5F0B"/>
    <w:rsid w:val="00CE0786"/>
    <w:rsid w:val="00D73815"/>
    <w:rsid w:val="00F327A8"/>
    <w:rsid w:val="00FA7D36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Анастасия Ларичкина</cp:lastModifiedBy>
  <cp:revision>13</cp:revision>
  <cp:lastPrinted>2023-12-25T05:10:00Z</cp:lastPrinted>
  <dcterms:created xsi:type="dcterms:W3CDTF">2023-12-21T09:21:00Z</dcterms:created>
  <dcterms:modified xsi:type="dcterms:W3CDTF">2023-12-25T10:46:00Z</dcterms:modified>
</cp:coreProperties>
</file>