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E06FBE" w:rsidP="00E23838">
      <w:pPr>
        <w:rPr>
          <w:sz w:val="28"/>
          <w:szCs w:val="28"/>
        </w:rPr>
      </w:pP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от 24.05.2022 № 198-па </w:t>
      </w:r>
    </w:p>
    <w:p w:rsidR="003460C0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60C0"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  <w:r w:rsidR="00AA3E5A">
        <w:rPr>
          <w:sz w:val="28"/>
          <w:szCs w:val="28"/>
        </w:rPr>
        <w:t>»</w:t>
      </w:r>
    </w:p>
    <w:p w:rsidR="00821FB1" w:rsidRPr="001D4F37" w:rsidRDefault="001D4F37" w:rsidP="00374D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D4F37">
        <w:rPr>
          <w:sz w:val="28"/>
          <w:szCs w:val="28"/>
        </w:rPr>
        <w:t xml:space="preserve">с изм. </w:t>
      </w:r>
      <w:hyperlink r:id="rId9" w:tooltip="постановление от 03.05.2023 0:00:00 №127-па Администрация г. Пыть-Ях&#10;&#10;О внесении изменения в постановление администрации города от 24.05.2022 № 198-па " w:history="1">
        <w:r w:rsidR="00821FB1" w:rsidRPr="001D4F37">
          <w:rPr>
            <w:sz w:val="28"/>
            <w:szCs w:val="28"/>
          </w:rPr>
          <w:t>от 03.05.2023 № 127-па</w:t>
        </w:r>
      </w:hyperlink>
      <w:r w:rsidR="00821FB1" w:rsidRPr="001D4F37">
        <w:rPr>
          <w:sz w:val="28"/>
          <w:szCs w:val="28"/>
        </w:rPr>
        <w:t>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E61890" w:rsidRDefault="003460C0" w:rsidP="005A2636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№ 209-ФЗ «О развитии малого и среднего предпринимательства в Российской Федерации», в целях содействия формированию благоприятных услови</w:t>
      </w:r>
      <w:r w:rsidR="003F4793">
        <w:rPr>
          <w:sz w:val="28"/>
          <w:szCs w:val="28"/>
        </w:rPr>
        <w:t>й</w:t>
      </w:r>
      <w:r w:rsidRPr="00E61890">
        <w:rPr>
          <w:sz w:val="28"/>
          <w:szCs w:val="28"/>
        </w:rPr>
        <w:t xml:space="preserve"> предпринимательской деятельности, оказания поддержки развития малого 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4B1E37" w:rsidRPr="00E61890">
        <w:rPr>
          <w:sz w:val="28"/>
          <w:szCs w:val="28"/>
        </w:rPr>
        <w:t>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890" w:rsidRPr="00BF5C17" w:rsidRDefault="007C110F" w:rsidP="004427C1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AA3E5A">
        <w:rPr>
          <w:sz w:val="28"/>
          <w:szCs w:val="28"/>
        </w:rPr>
        <w:t>П</w:t>
      </w:r>
      <w:r w:rsidR="00E61890" w:rsidRPr="00E61890">
        <w:rPr>
          <w:sz w:val="28"/>
          <w:szCs w:val="28"/>
        </w:rPr>
        <w:t>риложение №</w:t>
      </w:r>
      <w:r w:rsidR="00AA3E5A">
        <w:rPr>
          <w:sz w:val="28"/>
          <w:szCs w:val="28"/>
        </w:rPr>
        <w:t xml:space="preserve"> </w:t>
      </w:r>
      <w:r w:rsidR="00E61890">
        <w:rPr>
          <w:sz w:val="28"/>
          <w:szCs w:val="28"/>
        </w:rPr>
        <w:t>2</w:t>
      </w:r>
      <w:r w:rsidR="00AA3E5A">
        <w:rPr>
          <w:sz w:val="28"/>
          <w:szCs w:val="28"/>
        </w:rPr>
        <w:t xml:space="preserve"> к постановлению изложить в новой редакции</w:t>
      </w:r>
      <w:r w:rsidR="00E61890">
        <w:rPr>
          <w:sz w:val="28"/>
          <w:szCs w:val="28"/>
        </w:rPr>
        <w:t>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</w:r>
      <w:r w:rsidR="00D37758">
        <w:rPr>
          <w:sz w:val="28"/>
          <w:szCs w:val="28"/>
        </w:rPr>
        <w:t>У</w:t>
      </w:r>
      <w:r w:rsidR="009F2D81" w:rsidRPr="009F2D81">
        <w:rPr>
          <w:sz w:val="28"/>
          <w:szCs w:val="28"/>
        </w:rPr>
        <w:t>правлени</w:t>
      </w:r>
      <w:r w:rsidR="00D60184">
        <w:rPr>
          <w:sz w:val="28"/>
          <w:szCs w:val="28"/>
        </w:rPr>
        <w:t>ю</w:t>
      </w:r>
      <w:r w:rsidR="009F2D81" w:rsidRPr="009F2D81">
        <w:rPr>
          <w:sz w:val="28"/>
          <w:szCs w:val="28"/>
        </w:rPr>
        <w:t xml:space="preserve"> по внутренней политике (</w:t>
      </w:r>
      <w:r w:rsidR="00EB6C40">
        <w:rPr>
          <w:sz w:val="28"/>
          <w:szCs w:val="28"/>
        </w:rPr>
        <w:t xml:space="preserve">Т.В. Староста) </w:t>
      </w:r>
      <w:r w:rsidR="009F2D81" w:rsidRPr="009F2D81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="00A47842" w:rsidRPr="00BF5C17">
        <w:rPr>
          <w:sz w:val="28"/>
          <w:szCs w:val="28"/>
        </w:rPr>
        <w:t>(</w:t>
      </w:r>
      <w:proofErr w:type="gramEnd"/>
      <w:r w:rsidR="00A47842"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1089" w:rsidRPr="00E61890">
        <w:rPr>
          <w:sz w:val="28"/>
          <w:szCs w:val="28"/>
        </w:rPr>
        <w:t>.</w:t>
      </w:r>
      <w:r w:rsidR="00831089" w:rsidRPr="00E61890">
        <w:rPr>
          <w:sz w:val="28"/>
          <w:szCs w:val="28"/>
        </w:rPr>
        <w:tab/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B50144" w:rsidP="0053259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237FC" w:rsidRPr="00BF5C17">
        <w:rPr>
          <w:sz w:val="28"/>
          <w:szCs w:val="28"/>
        </w:rPr>
        <w:t>лава</w:t>
      </w:r>
      <w:r w:rsidR="00A47842" w:rsidRPr="00BF5C17">
        <w:rPr>
          <w:sz w:val="28"/>
          <w:szCs w:val="28"/>
        </w:rPr>
        <w:t xml:space="preserve"> города </w:t>
      </w:r>
      <w:proofErr w:type="spellStart"/>
      <w:r w:rsidR="00A47842" w:rsidRPr="00BF5C17">
        <w:rPr>
          <w:sz w:val="28"/>
          <w:szCs w:val="28"/>
        </w:rPr>
        <w:t>Пыть-Яха</w:t>
      </w:r>
      <w:proofErr w:type="spellEnd"/>
      <w:r w:rsidR="00A47842" w:rsidRPr="00BF5C17">
        <w:rPr>
          <w:sz w:val="28"/>
          <w:szCs w:val="28"/>
        </w:rPr>
        <w:t xml:space="preserve">                                             </w:t>
      </w:r>
      <w:r w:rsidR="00C237FC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Стефогло</w:t>
      </w:r>
      <w:proofErr w:type="spellEnd"/>
      <w:r>
        <w:rPr>
          <w:sz w:val="28"/>
          <w:szCs w:val="28"/>
        </w:rPr>
        <w:t xml:space="preserve"> </w:t>
      </w:r>
    </w:p>
    <w:p w:rsidR="00094AFC" w:rsidRPr="00094AFC" w:rsidRDefault="00943877" w:rsidP="00AA3E5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lastRenderedPageBreak/>
        <w:t>Приложение №2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к постановлению администрации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города Пыть-Яха </w:t>
      </w:r>
    </w:p>
    <w:p w:rsidR="00094AFC" w:rsidRPr="00094AFC" w:rsidRDefault="00094AFC" w:rsidP="00094AFC">
      <w:pPr>
        <w:autoSpaceDE w:val="0"/>
        <w:autoSpaceDN w:val="0"/>
        <w:adjustRightInd w:val="0"/>
        <w:jc w:val="right"/>
        <w:rPr>
          <w:b/>
          <w:color w:val="FF0000"/>
          <w:sz w:val="26"/>
          <w:szCs w:val="26"/>
        </w:rPr>
      </w:pPr>
    </w:p>
    <w:p w:rsidR="00094AFC" w:rsidRPr="00094AFC" w:rsidRDefault="00094AFC" w:rsidP="00094AFC">
      <w:pPr>
        <w:spacing w:line="360" w:lineRule="auto"/>
        <w:jc w:val="center"/>
        <w:rPr>
          <w:sz w:val="28"/>
          <w:szCs w:val="28"/>
        </w:rPr>
      </w:pPr>
    </w:p>
    <w:p w:rsidR="00094AFC" w:rsidRPr="00094AFC" w:rsidRDefault="00094AFC" w:rsidP="00094AFC">
      <w:pPr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СОСТАВ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развития малого и среднего предпринимательства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976"/>
        <w:gridCol w:w="285"/>
        <w:gridCol w:w="6804"/>
      </w:tblGrid>
      <w:tr w:rsidR="00094AFC" w:rsidRPr="00094AFC" w:rsidTr="0001289A">
        <w:trPr>
          <w:trHeight w:val="74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глава города Пыть-Яха, председатель Совета</w:t>
            </w:r>
          </w:p>
        </w:tc>
      </w:tr>
      <w:tr w:rsidR="00094AFC" w:rsidRPr="00094AFC" w:rsidTr="0001289A">
        <w:trPr>
          <w:trHeight w:val="1116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– председатель комитета по финансам, заместитель председателя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1278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3F4793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094AFC" w:rsidRPr="00094AFC">
              <w:rPr>
                <w:sz w:val="28"/>
                <w:szCs w:val="28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Пыть-Яха, секретарь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431"/>
        </w:trPr>
        <w:tc>
          <w:tcPr>
            <w:tcW w:w="10065" w:type="dxa"/>
            <w:gridSpan w:val="3"/>
            <w:shd w:val="clear" w:color="auto" w:fill="auto"/>
          </w:tcPr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Члены Совета: </w:t>
            </w:r>
          </w:p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Пыть-Яха (курирующий социальные вопросы)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первый заместитель главы города Пыть-Яха </w:t>
            </w:r>
          </w:p>
          <w:p w:rsidR="00094AFC" w:rsidRPr="00094AFC" w:rsidRDefault="00094AFC" w:rsidP="00734C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76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Асадов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Адем Рза оглы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«Измир»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E65FF2" w:rsidRDefault="00E65FF2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5EE9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lastRenderedPageBreak/>
              <w:t>Шайхилаев</w:t>
            </w:r>
            <w:r>
              <w:rPr>
                <w:sz w:val="28"/>
                <w:szCs w:val="28"/>
              </w:rPr>
              <w:t>а</w:t>
            </w:r>
          </w:p>
          <w:p w:rsidR="00094AFC" w:rsidRPr="00094AFC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Фатим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385EE9" w:rsidRDefault="00385EE9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Гавриленко Людмила Владимировна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5EE9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94AFC">
              <w:rPr>
                <w:sz w:val="28"/>
                <w:szCs w:val="28"/>
              </w:rPr>
              <w:t>Пыть-Яхской</w:t>
            </w:r>
            <w:proofErr w:type="spellEnd"/>
            <w:r w:rsidRPr="00094AFC">
              <w:rPr>
                <w:sz w:val="28"/>
                <w:szCs w:val="28"/>
              </w:rPr>
              <w:t xml:space="preserve"> городской организации Общероссийской общественной организации «Всероссийское общество инвалидов»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Гадершин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Ринат Васимович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«ЭЛЬВИДА»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Закриев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Магомед-Салах Люмиевич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94AFC">
              <w:rPr>
                <w:color w:val="000000"/>
                <w:sz w:val="28"/>
                <w:szCs w:val="28"/>
              </w:rPr>
              <w:t>общественный представитель Уполномоченного по защите прав предпринимателей в Ханты-Мансийском автономном округе – Югре, индивидуальный предприниматель (по согласованию)</w:t>
            </w:r>
          </w:p>
          <w:p w:rsidR="00094AFC" w:rsidRPr="00094AFC" w:rsidRDefault="00094AFC" w:rsidP="00E65FF2">
            <w:pPr>
              <w:jc w:val="center"/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Захаров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глава крестьянского (фермерского) хозяйства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коммерческий директор главы крестьянского (фермерского) хозяйства «Колещатов Владимир Дмитриевич»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Мутовкина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Валерия Валентиновна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генеральный директор общества с ограниченной ответственностью «Взгляд»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94AFC" w:rsidRPr="00094AFC">
              <w:rPr>
                <w:sz w:val="28"/>
                <w:szCs w:val="28"/>
              </w:rPr>
              <w:t xml:space="preserve"> </w:t>
            </w:r>
          </w:p>
          <w:p w:rsid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Евгения Александровна</w:t>
            </w:r>
          </w:p>
          <w:p w:rsidR="00AA3E5A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Рябова</w:t>
            </w:r>
            <w:r w:rsidR="00094AFC" w:rsidRPr="00094AFC">
              <w:rPr>
                <w:sz w:val="28"/>
                <w:szCs w:val="28"/>
              </w:rPr>
              <w:t xml:space="preserve"> </w:t>
            </w:r>
          </w:p>
          <w:p w:rsid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 w:rsidR="00AA3E5A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t xml:space="preserve">индивидуальный предприниматель </w:t>
            </w:r>
            <w:r w:rsidR="00094AFC" w:rsidRPr="00094AFC">
              <w:rPr>
                <w:sz w:val="28"/>
                <w:szCs w:val="28"/>
              </w:rPr>
              <w:t>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Саенко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Екатерина Анатольевна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«Сибирячка»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Хужулов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Супьян Султанович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«Автоспецтранс»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Штайнбрехер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Александр Рихартович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Ирина Владимировна  </w:t>
            </w:r>
          </w:p>
          <w:p w:rsidR="00AA3E5A" w:rsidRDefault="00AA3E5A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AA3E5A" w:rsidRDefault="00AA3E5A" w:rsidP="00AA3E5A">
            <w:pPr>
              <w:rPr>
                <w:sz w:val="28"/>
                <w:szCs w:val="28"/>
              </w:rPr>
            </w:pPr>
          </w:p>
          <w:p w:rsidR="00094AFC" w:rsidRPr="00AA3E5A" w:rsidRDefault="00094AFC" w:rsidP="00AA3E5A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«Фрам»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представитель Союза «Торгово-промышленная палата Ханты-Мансийского автономного округа – Югры» (по согласованию)</w:t>
            </w:r>
          </w:p>
          <w:p w:rsidR="00094AFC" w:rsidRPr="00094AFC" w:rsidRDefault="00094AFC" w:rsidP="00094AFC">
            <w:pPr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5FF2" w:rsidRPr="00094AFC" w:rsidTr="0001289A">
        <w:tc>
          <w:tcPr>
            <w:tcW w:w="2976" w:type="dxa"/>
            <w:shd w:val="clear" w:color="auto" w:fill="auto"/>
          </w:tcPr>
          <w:p w:rsidR="00E65FF2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Архангельск</w:t>
            </w:r>
            <w:r>
              <w:rPr>
                <w:sz w:val="28"/>
                <w:szCs w:val="28"/>
              </w:rPr>
              <w:t>ая</w:t>
            </w:r>
            <w:r w:rsidRPr="00E65FF2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индивидуальный предприниматель 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65FF2">
              <w:rPr>
                <w:sz w:val="28"/>
                <w:szCs w:val="28"/>
              </w:rPr>
              <w:t>Шпачук</w:t>
            </w:r>
            <w:proofErr w:type="spellEnd"/>
            <w:r w:rsidRPr="00E65FF2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AA3E5A" w:rsidRDefault="00AA3E5A" w:rsidP="00094AF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Каметова</w:t>
            </w:r>
            <w:proofErr w:type="spellEnd"/>
          </w:p>
          <w:p w:rsidR="00AA3E5A" w:rsidRPr="00094AFC" w:rsidRDefault="00AA3E5A" w:rsidP="00094A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Юрьевна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AA3E5A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F4B85" w:rsidRDefault="00EF4B85" w:rsidP="00AA3E5A">
            <w:pPr>
              <w:rPr>
                <w:sz w:val="28"/>
                <w:szCs w:val="28"/>
              </w:rPr>
            </w:pPr>
          </w:p>
          <w:p w:rsidR="00EF4B85" w:rsidRDefault="00EF4B85" w:rsidP="00AA3E5A">
            <w:pPr>
              <w:rPr>
                <w:sz w:val="28"/>
                <w:szCs w:val="28"/>
              </w:rPr>
            </w:pPr>
          </w:p>
          <w:p w:rsidR="00AA3E5A" w:rsidRPr="00AA3E5A" w:rsidRDefault="00AA3E5A" w:rsidP="00AA3E5A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AA3E5A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  <w:p w:rsidR="00AA3E5A" w:rsidRPr="00AA3E5A" w:rsidRDefault="00AA3E5A" w:rsidP="00AA3E5A">
            <w:pPr>
              <w:rPr>
                <w:sz w:val="28"/>
                <w:szCs w:val="28"/>
              </w:rPr>
            </w:pPr>
          </w:p>
          <w:p w:rsid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lastRenderedPageBreak/>
              <w:t xml:space="preserve">руководитель Нефтеюганского офиса обслуживания Фонда «Югорская региональная </w:t>
            </w:r>
            <w:proofErr w:type="spellStart"/>
            <w:r w:rsidRPr="00094AFC">
              <w:rPr>
                <w:sz w:val="28"/>
                <w:szCs w:val="28"/>
              </w:rPr>
              <w:t>микрокредитная</w:t>
            </w:r>
            <w:proofErr w:type="spellEnd"/>
            <w:r w:rsidRPr="00094AFC">
              <w:rPr>
                <w:sz w:val="28"/>
                <w:szCs w:val="28"/>
              </w:rPr>
              <w:t xml:space="preserve"> компания» (по согласованию)</w:t>
            </w:r>
          </w:p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65FF2" w:rsidRPr="00E65FF2" w:rsidRDefault="00E65FF2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начальник Межрайонной Инспекции Федеральной налоговой службы России № 7 по Ханты-Мансийскому автономному округу – Югре (по согласованию)</w:t>
            </w:r>
          </w:p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94AFC" w:rsidRPr="00094AFC" w:rsidRDefault="00094AFC" w:rsidP="00094AFC">
      <w:pPr>
        <w:rPr>
          <w:sz w:val="28"/>
          <w:szCs w:val="28"/>
        </w:rPr>
      </w:pP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DB9" w:rsidRDefault="00C47DB9">
      <w:r>
        <w:separator/>
      </w:r>
    </w:p>
  </w:endnote>
  <w:endnote w:type="continuationSeparator" w:id="0">
    <w:p w:rsidR="00C47DB9" w:rsidRDefault="00C4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DB9" w:rsidRDefault="00C47DB9">
      <w:r>
        <w:separator/>
      </w:r>
    </w:p>
  </w:footnote>
  <w:footnote w:type="continuationSeparator" w:id="0">
    <w:p w:rsidR="00C47DB9" w:rsidRDefault="00C47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B85">
          <w:rPr>
            <w:noProof/>
          </w:rPr>
          <w:t>5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29ec91d-4b8f-45e1-8246-85cbf11350db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1B93B-E360-4675-A430-52F04AD1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72</cp:revision>
  <cp:lastPrinted>2022-02-01T07:17:00Z</cp:lastPrinted>
  <dcterms:created xsi:type="dcterms:W3CDTF">2021-07-09T09:12:00Z</dcterms:created>
  <dcterms:modified xsi:type="dcterms:W3CDTF">2023-05-26T07:15:00Z</dcterms:modified>
</cp:coreProperties>
</file>