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E6B" w:rsidRPr="00F06441" w:rsidRDefault="00FD7E6B">
      <w:pPr>
        <w:pStyle w:val="ConsPlusTitlePage"/>
        <w:rPr>
          <w:rFonts w:ascii="Times New Roman" w:hAnsi="Times New Roman" w:cs="Times New Roman"/>
        </w:rPr>
      </w:pPr>
      <w:r w:rsidRPr="00F06441">
        <w:rPr>
          <w:rFonts w:ascii="Times New Roman" w:hAnsi="Times New Roman" w:cs="Times New Roman"/>
        </w:rPr>
        <w:t xml:space="preserve">Документ предоставлен </w:t>
      </w:r>
      <w:hyperlink r:id="rId4">
        <w:proofErr w:type="spellStart"/>
        <w:r w:rsidRPr="00F06441">
          <w:rPr>
            <w:rFonts w:ascii="Times New Roman" w:hAnsi="Times New Roman" w:cs="Times New Roman"/>
            <w:color w:val="0000FF"/>
          </w:rPr>
          <w:t>КонсультантПлюс</w:t>
        </w:r>
        <w:proofErr w:type="spellEnd"/>
      </w:hyperlink>
      <w:r w:rsidRPr="00F06441">
        <w:rPr>
          <w:rFonts w:ascii="Times New Roman" w:hAnsi="Times New Roman" w:cs="Times New Roman"/>
        </w:rPr>
        <w:br/>
      </w:r>
    </w:p>
    <w:p w:rsidR="00FD7E6B" w:rsidRPr="00F06441" w:rsidRDefault="00FD7E6B">
      <w:pPr>
        <w:pStyle w:val="ConsPlusNormal"/>
        <w:jc w:val="both"/>
        <w:outlineLvl w:val="0"/>
        <w:rPr>
          <w:rFonts w:ascii="Times New Roman" w:hAnsi="Times New Roman" w:cs="Times New Roman"/>
        </w:rPr>
      </w:pPr>
    </w:p>
    <w:p w:rsidR="00FD7E6B" w:rsidRPr="00F06441" w:rsidRDefault="00FD7E6B">
      <w:pPr>
        <w:pStyle w:val="ConsPlusTitle"/>
        <w:jc w:val="center"/>
        <w:outlineLvl w:val="0"/>
        <w:rPr>
          <w:rFonts w:ascii="Times New Roman" w:hAnsi="Times New Roman" w:cs="Times New Roman"/>
        </w:rPr>
      </w:pPr>
      <w:r w:rsidRPr="00F06441">
        <w:rPr>
          <w:rFonts w:ascii="Times New Roman" w:hAnsi="Times New Roman" w:cs="Times New Roman"/>
        </w:rPr>
        <w:t>ПРАВИТЕЛЬСТВО РОССИЙСКОЙ ФЕДЕРАЦИИ</w:t>
      </w:r>
    </w:p>
    <w:p w:rsidR="00FD7E6B" w:rsidRPr="00F06441" w:rsidRDefault="00FD7E6B">
      <w:pPr>
        <w:pStyle w:val="ConsPlusTitle"/>
        <w:jc w:val="center"/>
        <w:rPr>
          <w:rFonts w:ascii="Times New Roman" w:hAnsi="Times New Roman" w:cs="Times New Roman"/>
        </w:rPr>
      </w:pPr>
    </w:p>
    <w:p w:rsidR="00FD7E6B" w:rsidRPr="00F06441" w:rsidRDefault="00FD7E6B">
      <w:pPr>
        <w:pStyle w:val="ConsPlusTitle"/>
        <w:jc w:val="center"/>
        <w:rPr>
          <w:rFonts w:ascii="Times New Roman" w:hAnsi="Times New Roman" w:cs="Times New Roman"/>
        </w:rPr>
      </w:pPr>
      <w:r w:rsidRPr="00F06441">
        <w:rPr>
          <w:rFonts w:ascii="Times New Roman" w:hAnsi="Times New Roman" w:cs="Times New Roman"/>
        </w:rPr>
        <w:t>ПОСТАНОВЛЕНИЕ</w:t>
      </w:r>
    </w:p>
    <w:p w:rsidR="00FD7E6B" w:rsidRPr="00F06441" w:rsidRDefault="00FD7E6B">
      <w:pPr>
        <w:pStyle w:val="ConsPlusTitle"/>
        <w:jc w:val="center"/>
        <w:rPr>
          <w:rFonts w:ascii="Times New Roman" w:hAnsi="Times New Roman" w:cs="Times New Roman"/>
        </w:rPr>
      </w:pPr>
      <w:r w:rsidRPr="00F06441">
        <w:rPr>
          <w:rFonts w:ascii="Times New Roman" w:hAnsi="Times New Roman" w:cs="Times New Roman"/>
        </w:rPr>
        <w:t>от 24 февраля 2009 г. N 160</w:t>
      </w:r>
    </w:p>
    <w:p w:rsidR="00FD7E6B" w:rsidRPr="00F06441" w:rsidRDefault="00FD7E6B">
      <w:pPr>
        <w:pStyle w:val="ConsPlusTitle"/>
        <w:jc w:val="center"/>
        <w:rPr>
          <w:rFonts w:ascii="Times New Roman" w:hAnsi="Times New Roman" w:cs="Times New Roman"/>
        </w:rPr>
      </w:pPr>
    </w:p>
    <w:p w:rsidR="00FD7E6B" w:rsidRPr="00F06441" w:rsidRDefault="00FD7E6B">
      <w:pPr>
        <w:pStyle w:val="ConsPlusTitle"/>
        <w:jc w:val="center"/>
        <w:rPr>
          <w:rFonts w:ascii="Times New Roman" w:hAnsi="Times New Roman" w:cs="Times New Roman"/>
        </w:rPr>
      </w:pPr>
      <w:r w:rsidRPr="00F06441">
        <w:rPr>
          <w:rFonts w:ascii="Times New Roman" w:hAnsi="Times New Roman" w:cs="Times New Roman"/>
        </w:rPr>
        <w:t>О ПОРЯДКЕ УСТАНОВЛЕНИЯ ОХРАННЫХ ЗОН</w:t>
      </w:r>
      <w:bookmarkStart w:id="0" w:name="_GoBack"/>
      <w:bookmarkEnd w:id="0"/>
    </w:p>
    <w:p w:rsidR="00FD7E6B" w:rsidRPr="00F06441" w:rsidRDefault="00FD7E6B">
      <w:pPr>
        <w:pStyle w:val="ConsPlusTitle"/>
        <w:jc w:val="center"/>
        <w:rPr>
          <w:rFonts w:ascii="Times New Roman" w:hAnsi="Times New Roman" w:cs="Times New Roman"/>
        </w:rPr>
      </w:pPr>
      <w:r w:rsidRPr="00F06441">
        <w:rPr>
          <w:rFonts w:ascii="Times New Roman" w:hAnsi="Times New Roman" w:cs="Times New Roman"/>
        </w:rPr>
        <w:t>ОБЪЕКТОВ ЭЛЕКТРОСЕТЕВОГО ХОЗЯЙСТВА И ОСОБЫХ УСЛОВИЙ</w:t>
      </w:r>
    </w:p>
    <w:p w:rsidR="00FD7E6B" w:rsidRPr="00F06441" w:rsidRDefault="00FD7E6B">
      <w:pPr>
        <w:pStyle w:val="ConsPlusTitle"/>
        <w:jc w:val="center"/>
        <w:rPr>
          <w:rFonts w:ascii="Times New Roman" w:hAnsi="Times New Roman" w:cs="Times New Roman"/>
        </w:rPr>
      </w:pPr>
      <w:r w:rsidRPr="00F06441">
        <w:rPr>
          <w:rFonts w:ascii="Times New Roman" w:hAnsi="Times New Roman" w:cs="Times New Roman"/>
        </w:rPr>
        <w:t>ИСПОЛЬЗОВАНИЯ ЗЕМЕЛЬНЫХ УЧАСТКОВ, РАСПОЛОЖЕННЫХ</w:t>
      </w:r>
    </w:p>
    <w:p w:rsidR="00FD7E6B" w:rsidRPr="00F06441" w:rsidRDefault="00FD7E6B">
      <w:pPr>
        <w:pStyle w:val="ConsPlusTitle"/>
        <w:jc w:val="center"/>
        <w:rPr>
          <w:rFonts w:ascii="Times New Roman" w:hAnsi="Times New Roman" w:cs="Times New Roman"/>
        </w:rPr>
      </w:pPr>
      <w:r w:rsidRPr="00F06441">
        <w:rPr>
          <w:rFonts w:ascii="Times New Roman" w:hAnsi="Times New Roman" w:cs="Times New Roman"/>
        </w:rPr>
        <w:t>В ГРАНИЦАХ ТАКИХ ЗОН</w:t>
      </w:r>
    </w:p>
    <w:p w:rsidR="00FD7E6B" w:rsidRPr="00F06441" w:rsidRDefault="00FD7E6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7E6B" w:rsidRPr="00F064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color w:val="392C69"/>
              </w:rPr>
              <w:t>Список изменяющих документов</w:t>
            </w:r>
          </w:p>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color w:val="392C69"/>
              </w:rPr>
              <w:t xml:space="preserve">(в ред. Постановлений Правительства РФ от 05.06.2013 </w:t>
            </w:r>
            <w:hyperlink r:id="rId5">
              <w:r w:rsidRPr="00F06441">
                <w:rPr>
                  <w:rFonts w:ascii="Times New Roman" w:hAnsi="Times New Roman" w:cs="Times New Roman"/>
                  <w:color w:val="0000FF"/>
                </w:rPr>
                <w:t>N 476</w:t>
              </w:r>
            </w:hyperlink>
            <w:r w:rsidRPr="00F06441">
              <w:rPr>
                <w:rFonts w:ascii="Times New Roman" w:hAnsi="Times New Roman" w:cs="Times New Roman"/>
                <w:color w:val="392C69"/>
              </w:rPr>
              <w:t>,</w:t>
            </w:r>
          </w:p>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color w:val="392C69"/>
              </w:rPr>
              <w:t xml:space="preserve">от 26.08.2013 </w:t>
            </w:r>
            <w:hyperlink r:id="rId6">
              <w:r w:rsidRPr="00F06441">
                <w:rPr>
                  <w:rFonts w:ascii="Times New Roman" w:hAnsi="Times New Roman" w:cs="Times New Roman"/>
                  <w:color w:val="0000FF"/>
                </w:rPr>
                <w:t>N 736</w:t>
              </w:r>
            </w:hyperlink>
            <w:r w:rsidRPr="00F06441">
              <w:rPr>
                <w:rFonts w:ascii="Times New Roman" w:hAnsi="Times New Roman" w:cs="Times New Roman"/>
                <w:color w:val="392C69"/>
              </w:rPr>
              <w:t xml:space="preserve">, от 17.05.2016 </w:t>
            </w:r>
            <w:hyperlink r:id="rId7">
              <w:r w:rsidRPr="00F06441">
                <w:rPr>
                  <w:rFonts w:ascii="Times New Roman" w:hAnsi="Times New Roman" w:cs="Times New Roman"/>
                  <w:color w:val="0000FF"/>
                </w:rPr>
                <w:t>N 444</w:t>
              </w:r>
            </w:hyperlink>
            <w:r w:rsidRPr="00F06441">
              <w:rPr>
                <w:rFonts w:ascii="Times New Roman" w:hAnsi="Times New Roman" w:cs="Times New Roman"/>
                <w:color w:val="392C69"/>
              </w:rPr>
              <w:t xml:space="preserve">, от 21.12.2018 </w:t>
            </w:r>
            <w:hyperlink r:id="rId8">
              <w:r w:rsidRPr="00F06441">
                <w:rPr>
                  <w:rFonts w:ascii="Times New Roman" w:hAnsi="Times New Roman" w:cs="Times New Roman"/>
                  <w:color w:val="0000FF"/>
                </w:rPr>
                <w:t>N 1622</w:t>
              </w:r>
            </w:hyperlink>
            <w:r w:rsidRPr="00F06441">
              <w:rPr>
                <w:rFonts w:ascii="Times New Roman" w:hAnsi="Times New Roman" w:cs="Times New Roman"/>
                <w:color w:val="392C69"/>
              </w:rPr>
              <w:t>,</w:t>
            </w:r>
          </w:p>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color w:val="392C69"/>
              </w:rPr>
              <w:t xml:space="preserve">от 18.02.2023 </w:t>
            </w:r>
            <w:hyperlink r:id="rId9">
              <w:r w:rsidRPr="00F06441">
                <w:rPr>
                  <w:rFonts w:ascii="Times New Roman" w:hAnsi="Times New Roman" w:cs="Times New Roman"/>
                  <w:color w:val="0000FF"/>
                </w:rPr>
                <w:t>N 270</w:t>
              </w:r>
            </w:hyperlink>
            <w:r w:rsidRPr="00F06441">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r>
    </w:tbl>
    <w:p w:rsidR="00FD7E6B" w:rsidRPr="00F06441" w:rsidRDefault="00FD7E6B">
      <w:pPr>
        <w:pStyle w:val="ConsPlusNormal"/>
        <w:jc w:val="center"/>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7E6B" w:rsidRPr="00F064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D7E6B" w:rsidRPr="00F06441" w:rsidRDefault="00FD7E6B">
            <w:pPr>
              <w:pStyle w:val="ConsPlusNormal"/>
              <w:jc w:val="both"/>
              <w:rPr>
                <w:rFonts w:ascii="Times New Roman" w:hAnsi="Times New Roman" w:cs="Times New Roman"/>
              </w:rPr>
            </w:pPr>
            <w:proofErr w:type="spellStart"/>
            <w:r w:rsidRPr="00F06441">
              <w:rPr>
                <w:rFonts w:ascii="Times New Roman" w:hAnsi="Times New Roman" w:cs="Times New Roman"/>
                <w:color w:val="392C69"/>
              </w:rPr>
              <w:t>КонсультантПлюс</w:t>
            </w:r>
            <w:proofErr w:type="spellEnd"/>
            <w:r w:rsidRPr="00F06441">
              <w:rPr>
                <w:rFonts w:ascii="Times New Roman" w:hAnsi="Times New Roman" w:cs="Times New Roman"/>
                <w:color w:val="392C69"/>
              </w:rPr>
              <w:t>: примечание.</w:t>
            </w:r>
          </w:p>
          <w:p w:rsidR="00FD7E6B" w:rsidRPr="00F06441" w:rsidRDefault="00FD7E6B">
            <w:pPr>
              <w:pStyle w:val="ConsPlusNormal"/>
              <w:jc w:val="both"/>
              <w:rPr>
                <w:rFonts w:ascii="Times New Roman" w:hAnsi="Times New Roman" w:cs="Times New Roman"/>
              </w:rPr>
            </w:pPr>
            <w:proofErr w:type="spellStart"/>
            <w:r w:rsidRPr="00F06441">
              <w:rPr>
                <w:rFonts w:ascii="Times New Roman" w:hAnsi="Times New Roman" w:cs="Times New Roman"/>
                <w:color w:val="392C69"/>
              </w:rPr>
              <w:t>Абз</w:t>
            </w:r>
            <w:proofErr w:type="spellEnd"/>
            <w:r w:rsidRPr="00F06441">
              <w:rPr>
                <w:rFonts w:ascii="Times New Roman" w:hAnsi="Times New Roman" w:cs="Times New Roman"/>
                <w:color w:val="392C69"/>
              </w:rPr>
              <w:t>. 4 п. 2 ст. 89, в соответствии с которым издан данный документ, утратил силу в связи с принятием ФЗ от 03.08.2018 N 342-ФЗ, которым введено новое регулирование отношений по установлению и использованию охранных зон.</w:t>
            </w:r>
          </w:p>
        </w:tc>
        <w:tc>
          <w:tcPr>
            <w:tcW w:w="113" w:type="dxa"/>
            <w:tcBorders>
              <w:top w:val="nil"/>
              <w:left w:val="nil"/>
              <w:bottom w:val="nil"/>
              <w:right w:val="nil"/>
            </w:tcBorders>
            <w:shd w:val="clear" w:color="auto" w:fill="F4F3F8"/>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r>
    </w:tbl>
    <w:p w:rsidR="00FD7E6B" w:rsidRPr="00F06441" w:rsidRDefault="00FD7E6B">
      <w:pPr>
        <w:pStyle w:val="ConsPlusNormal"/>
        <w:spacing w:before="280"/>
        <w:ind w:firstLine="540"/>
        <w:jc w:val="both"/>
        <w:rPr>
          <w:rFonts w:ascii="Times New Roman" w:hAnsi="Times New Roman" w:cs="Times New Roman"/>
        </w:rPr>
      </w:pPr>
      <w:r w:rsidRPr="00F06441">
        <w:rPr>
          <w:rFonts w:ascii="Times New Roman" w:hAnsi="Times New Roman" w:cs="Times New Roman"/>
        </w:rPr>
        <w:t xml:space="preserve">В соответствии со </w:t>
      </w:r>
      <w:hyperlink r:id="rId10">
        <w:r w:rsidRPr="00F06441">
          <w:rPr>
            <w:rFonts w:ascii="Times New Roman" w:hAnsi="Times New Roman" w:cs="Times New Roman"/>
            <w:color w:val="0000FF"/>
          </w:rPr>
          <w:t>статьей 89</w:t>
        </w:r>
      </w:hyperlink>
      <w:r w:rsidRPr="00F06441">
        <w:rPr>
          <w:rFonts w:ascii="Times New Roman" w:hAnsi="Times New Roman" w:cs="Times New Roman"/>
        </w:rPr>
        <w:t xml:space="preserve"> Земельного кодекса Российской Федерации Правительство Российской Федерации постановляет:</w:t>
      </w:r>
    </w:p>
    <w:p w:rsidR="00FD7E6B" w:rsidRPr="00F06441" w:rsidRDefault="00FD7E6B">
      <w:pPr>
        <w:pStyle w:val="ConsPlusNormal"/>
        <w:spacing w:before="220"/>
        <w:ind w:firstLine="540"/>
        <w:jc w:val="both"/>
        <w:rPr>
          <w:rFonts w:ascii="Times New Roman" w:hAnsi="Times New Roman" w:cs="Times New Roman"/>
        </w:rPr>
      </w:pPr>
      <w:bookmarkStart w:id="1" w:name="P18"/>
      <w:bookmarkEnd w:id="1"/>
      <w:r w:rsidRPr="00F06441">
        <w:rPr>
          <w:rFonts w:ascii="Times New Roman" w:hAnsi="Times New Roman" w:cs="Times New Roman"/>
        </w:rPr>
        <w:t xml:space="preserve">1. Утвердить прилагаемые </w:t>
      </w:r>
      <w:hyperlink w:anchor="P43">
        <w:r w:rsidRPr="00F06441">
          <w:rPr>
            <w:rFonts w:ascii="Times New Roman" w:hAnsi="Times New Roman" w:cs="Times New Roman"/>
            <w:color w:val="0000FF"/>
          </w:rPr>
          <w:t>Правила</w:t>
        </w:r>
      </w:hyperlink>
      <w:r w:rsidRPr="00F06441">
        <w:rPr>
          <w:rFonts w:ascii="Times New Roman" w:hAnsi="Times New Roman" w:cs="Times New Roman"/>
        </w:rPr>
        <w:t xml:space="preserve">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FD7E6B" w:rsidRPr="00F06441" w:rsidRDefault="00FD7E6B">
      <w:pPr>
        <w:pStyle w:val="ConsPlusNormal"/>
        <w:spacing w:before="220"/>
        <w:ind w:firstLine="540"/>
        <w:jc w:val="both"/>
        <w:rPr>
          <w:rFonts w:ascii="Times New Roman" w:hAnsi="Times New Roman" w:cs="Times New Roman"/>
        </w:rPr>
      </w:pPr>
      <w:bookmarkStart w:id="2" w:name="P19"/>
      <w:bookmarkEnd w:id="2"/>
      <w:r w:rsidRPr="00F06441">
        <w:rPr>
          <w:rFonts w:ascii="Times New Roman" w:hAnsi="Times New Roman" w:cs="Times New Roman"/>
        </w:rPr>
        <w:t>2. Установить, что:</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проверки соблюдения особых условий использования земельных участков, расположенных в границах охранных зон объектов электросетевого хозяйства, проводятся уполномоченным федеральным органом исполнительной власти при осуществлении федерального государственного энергетического надзора;</w:t>
      </w:r>
    </w:p>
    <w:p w:rsidR="00FD7E6B" w:rsidRPr="00F06441" w:rsidRDefault="00FD7E6B">
      <w:pPr>
        <w:pStyle w:val="ConsPlusNormal"/>
        <w:jc w:val="both"/>
        <w:rPr>
          <w:rFonts w:ascii="Times New Roman" w:hAnsi="Times New Roman" w:cs="Times New Roman"/>
        </w:rPr>
      </w:pPr>
      <w:r w:rsidRPr="00F06441">
        <w:rPr>
          <w:rFonts w:ascii="Times New Roman" w:hAnsi="Times New Roman" w:cs="Times New Roman"/>
        </w:rPr>
        <w:t xml:space="preserve">(в ред. </w:t>
      </w:r>
      <w:hyperlink r:id="rId11">
        <w:r w:rsidRPr="00F06441">
          <w:rPr>
            <w:rFonts w:ascii="Times New Roman" w:hAnsi="Times New Roman" w:cs="Times New Roman"/>
            <w:color w:val="0000FF"/>
          </w:rPr>
          <w:t>Постановления</w:t>
        </w:r>
      </w:hyperlink>
      <w:r w:rsidRPr="00F06441">
        <w:rPr>
          <w:rFonts w:ascii="Times New Roman" w:hAnsi="Times New Roman" w:cs="Times New Roman"/>
        </w:rPr>
        <w:t xml:space="preserve"> Правительства РФ от 05.06.2013 N 476)</w:t>
      </w:r>
    </w:p>
    <w:p w:rsidR="00FD7E6B" w:rsidRPr="00F06441" w:rsidRDefault="00FD7E6B">
      <w:pPr>
        <w:pStyle w:val="ConsPlusNormal"/>
        <w:spacing w:before="220"/>
        <w:ind w:firstLine="540"/>
        <w:jc w:val="both"/>
        <w:rPr>
          <w:rFonts w:ascii="Times New Roman" w:hAnsi="Times New Roman" w:cs="Times New Roman"/>
        </w:rPr>
      </w:pPr>
      <w:hyperlink w:anchor="P43">
        <w:r w:rsidRPr="00F06441">
          <w:rPr>
            <w:rFonts w:ascii="Times New Roman" w:hAnsi="Times New Roman" w:cs="Times New Roman"/>
            <w:color w:val="0000FF"/>
          </w:rPr>
          <w:t>Правила</w:t>
        </w:r>
      </w:hyperlink>
      <w:r w:rsidRPr="00F06441">
        <w:rPr>
          <w:rFonts w:ascii="Times New Roman" w:hAnsi="Times New Roman" w:cs="Times New Roman"/>
        </w:rPr>
        <w:t>, утвержденные настоящим Постановлением, не распространяются на объекты, размещенные в границах охранных зон объектов электросетевого хозяйства до даты вступления в силу настоящего Постановления.</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3. Министерству природных ресурсов и экологии Российской Федерации по согласованию с Министерством энергетики Российской Федерации в 3-месячный срок с даты вступления в силу настоящего Постановления разработать и утвердить порядок осуществления государственного контроля за соблюдением особых условий использования земельных участков, расположенных в границах охранных зон объектов электросетевого хозяйства.</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4. Признать не действующими на территории Российской Федерации:</w:t>
      </w:r>
    </w:p>
    <w:p w:rsidR="00FD7E6B" w:rsidRPr="00F06441" w:rsidRDefault="00FD7E6B">
      <w:pPr>
        <w:pStyle w:val="ConsPlusNormal"/>
        <w:spacing w:before="220"/>
        <w:ind w:firstLine="540"/>
        <w:jc w:val="both"/>
        <w:rPr>
          <w:rFonts w:ascii="Times New Roman" w:hAnsi="Times New Roman" w:cs="Times New Roman"/>
        </w:rPr>
      </w:pPr>
      <w:hyperlink r:id="rId12">
        <w:r w:rsidRPr="00F06441">
          <w:rPr>
            <w:rFonts w:ascii="Times New Roman" w:hAnsi="Times New Roman" w:cs="Times New Roman"/>
            <w:color w:val="0000FF"/>
          </w:rPr>
          <w:t>Правила</w:t>
        </w:r>
      </w:hyperlink>
      <w:r w:rsidRPr="00F06441">
        <w:rPr>
          <w:rFonts w:ascii="Times New Roman" w:hAnsi="Times New Roman" w:cs="Times New Roman"/>
        </w:rPr>
        <w:t xml:space="preserve"> охраны электрических сетей напряжением свыше 1000 вольт, утвержденные Постановлением Совета Министров СССР от 26 марта 1984 г. N 255 (Свод законов СССР, 1990, т. 6, с. 590);</w:t>
      </w:r>
    </w:p>
    <w:p w:rsidR="00FD7E6B" w:rsidRPr="00F06441" w:rsidRDefault="00FD7E6B">
      <w:pPr>
        <w:pStyle w:val="ConsPlusNormal"/>
        <w:spacing w:before="220"/>
        <w:ind w:firstLine="540"/>
        <w:jc w:val="both"/>
        <w:rPr>
          <w:rFonts w:ascii="Times New Roman" w:hAnsi="Times New Roman" w:cs="Times New Roman"/>
        </w:rPr>
      </w:pPr>
      <w:hyperlink r:id="rId13">
        <w:r w:rsidRPr="00F06441">
          <w:rPr>
            <w:rFonts w:ascii="Times New Roman" w:hAnsi="Times New Roman" w:cs="Times New Roman"/>
            <w:color w:val="0000FF"/>
          </w:rPr>
          <w:t>Правила</w:t>
        </w:r>
      </w:hyperlink>
      <w:r w:rsidRPr="00F06441">
        <w:rPr>
          <w:rFonts w:ascii="Times New Roman" w:hAnsi="Times New Roman" w:cs="Times New Roman"/>
        </w:rPr>
        <w:t xml:space="preserve"> охраны электрических сетей напряжением до 1000 вольт, утвержденные Постановлением Совета Министров СССР от 11 сентября 1972 г. N 667 (Свод законов СССР, 1990, </w:t>
      </w:r>
      <w:r w:rsidRPr="00F06441">
        <w:rPr>
          <w:rFonts w:ascii="Times New Roman" w:hAnsi="Times New Roman" w:cs="Times New Roman"/>
        </w:rPr>
        <w:lastRenderedPageBreak/>
        <w:t>т. 6, с. 595).</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5. </w:t>
      </w:r>
      <w:hyperlink w:anchor="P18">
        <w:r w:rsidRPr="00F06441">
          <w:rPr>
            <w:rFonts w:ascii="Times New Roman" w:hAnsi="Times New Roman" w:cs="Times New Roman"/>
            <w:color w:val="0000FF"/>
          </w:rPr>
          <w:t>Пункты 1</w:t>
        </w:r>
      </w:hyperlink>
      <w:r w:rsidRPr="00F06441">
        <w:rPr>
          <w:rFonts w:ascii="Times New Roman" w:hAnsi="Times New Roman" w:cs="Times New Roman"/>
        </w:rPr>
        <w:t xml:space="preserve"> и </w:t>
      </w:r>
      <w:hyperlink w:anchor="P19">
        <w:r w:rsidRPr="00F06441">
          <w:rPr>
            <w:rFonts w:ascii="Times New Roman" w:hAnsi="Times New Roman" w:cs="Times New Roman"/>
            <w:color w:val="0000FF"/>
          </w:rPr>
          <w:t>2</w:t>
        </w:r>
      </w:hyperlink>
      <w:r w:rsidRPr="00F06441">
        <w:rPr>
          <w:rFonts w:ascii="Times New Roman" w:hAnsi="Times New Roman" w:cs="Times New Roman"/>
        </w:rPr>
        <w:t xml:space="preserve"> настоящего постановления действуют до 1 января 2025 г.</w:t>
      </w:r>
    </w:p>
    <w:p w:rsidR="00FD7E6B" w:rsidRPr="00F06441" w:rsidRDefault="00FD7E6B">
      <w:pPr>
        <w:pStyle w:val="ConsPlusNormal"/>
        <w:jc w:val="both"/>
        <w:rPr>
          <w:rFonts w:ascii="Times New Roman" w:hAnsi="Times New Roman" w:cs="Times New Roman"/>
        </w:rPr>
      </w:pPr>
      <w:r w:rsidRPr="00F06441">
        <w:rPr>
          <w:rFonts w:ascii="Times New Roman" w:hAnsi="Times New Roman" w:cs="Times New Roman"/>
        </w:rPr>
        <w:t xml:space="preserve">(п. 5 введен </w:t>
      </w:r>
      <w:hyperlink r:id="rId14">
        <w:r w:rsidRPr="00F06441">
          <w:rPr>
            <w:rFonts w:ascii="Times New Roman" w:hAnsi="Times New Roman" w:cs="Times New Roman"/>
            <w:color w:val="0000FF"/>
          </w:rPr>
          <w:t>Постановлением</w:t>
        </w:r>
      </w:hyperlink>
      <w:r w:rsidRPr="00F06441">
        <w:rPr>
          <w:rFonts w:ascii="Times New Roman" w:hAnsi="Times New Roman" w:cs="Times New Roman"/>
        </w:rPr>
        <w:t xml:space="preserve"> Правительства РФ от 18.02.2023 N 270)</w:t>
      </w:r>
    </w:p>
    <w:p w:rsidR="00FD7E6B" w:rsidRPr="00F06441" w:rsidRDefault="00FD7E6B">
      <w:pPr>
        <w:pStyle w:val="ConsPlusNormal"/>
        <w:ind w:firstLine="540"/>
        <w:jc w:val="both"/>
        <w:rPr>
          <w:rFonts w:ascii="Times New Roman" w:hAnsi="Times New Roman" w:cs="Times New Roman"/>
        </w:rPr>
      </w:pPr>
    </w:p>
    <w:p w:rsidR="00FD7E6B" w:rsidRPr="00F06441" w:rsidRDefault="00FD7E6B">
      <w:pPr>
        <w:pStyle w:val="ConsPlusNormal"/>
        <w:jc w:val="right"/>
        <w:rPr>
          <w:rFonts w:ascii="Times New Roman" w:hAnsi="Times New Roman" w:cs="Times New Roman"/>
        </w:rPr>
      </w:pPr>
      <w:r w:rsidRPr="00F06441">
        <w:rPr>
          <w:rFonts w:ascii="Times New Roman" w:hAnsi="Times New Roman" w:cs="Times New Roman"/>
        </w:rPr>
        <w:t>Председатель Правительства</w:t>
      </w:r>
    </w:p>
    <w:p w:rsidR="00FD7E6B" w:rsidRPr="00F06441" w:rsidRDefault="00FD7E6B">
      <w:pPr>
        <w:pStyle w:val="ConsPlusNormal"/>
        <w:jc w:val="right"/>
        <w:rPr>
          <w:rFonts w:ascii="Times New Roman" w:hAnsi="Times New Roman" w:cs="Times New Roman"/>
        </w:rPr>
      </w:pPr>
      <w:r w:rsidRPr="00F06441">
        <w:rPr>
          <w:rFonts w:ascii="Times New Roman" w:hAnsi="Times New Roman" w:cs="Times New Roman"/>
        </w:rPr>
        <w:t>Российской Федерации</w:t>
      </w:r>
    </w:p>
    <w:p w:rsidR="00FD7E6B" w:rsidRPr="00F06441" w:rsidRDefault="00FD7E6B">
      <w:pPr>
        <w:pStyle w:val="ConsPlusNormal"/>
        <w:jc w:val="right"/>
        <w:rPr>
          <w:rFonts w:ascii="Times New Roman" w:hAnsi="Times New Roman" w:cs="Times New Roman"/>
        </w:rPr>
      </w:pPr>
      <w:r w:rsidRPr="00F06441">
        <w:rPr>
          <w:rFonts w:ascii="Times New Roman" w:hAnsi="Times New Roman" w:cs="Times New Roman"/>
        </w:rPr>
        <w:t>В.ПУТИН</w:t>
      </w:r>
    </w:p>
    <w:p w:rsidR="00FD7E6B" w:rsidRPr="00F06441" w:rsidRDefault="00FD7E6B">
      <w:pPr>
        <w:pStyle w:val="ConsPlusNormal"/>
        <w:ind w:firstLine="540"/>
        <w:jc w:val="both"/>
        <w:rPr>
          <w:rFonts w:ascii="Times New Roman" w:hAnsi="Times New Roman" w:cs="Times New Roman"/>
        </w:rPr>
      </w:pPr>
    </w:p>
    <w:p w:rsidR="00FD7E6B" w:rsidRPr="00F06441" w:rsidRDefault="00FD7E6B">
      <w:pPr>
        <w:pStyle w:val="ConsPlusNormal"/>
        <w:ind w:firstLine="540"/>
        <w:jc w:val="both"/>
        <w:rPr>
          <w:rFonts w:ascii="Times New Roman" w:hAnsi="Times New Roman" w:cs="Times New Roman"/>
        </w:rPr>
      </w:pPr>
    </w:p>
    <w:p w:rsidR="00FD7E6B" w:rsidRPr="00F06441" w:rsidRDefault="00FD7E6B">
      <w:pPr>
        <w:pStyle w:val="ConsPlusNormal"/>
        <w:ind w:firstLine="540"/>
        <w:jc w:val="both"/>
        <w:rPr>
          <w:rFonts w:ascii="Times New Roman" w:hAnsi="Times New Roman" w:cs="Times New Roman"/>
        </w:rPr>
      </w:pPr>
    </w:p>
    <w:p w:rsidR="00FD7E6B" w:rsidRPr="00F06441" w:rsidRDefault="00FD7E6B">
      <w:pPr>
        <w:pStyle w:val="ConsPlusNormal"/>
        <w:ind w:firstLine="540"/>
        <w:jc w:val="both"/>
        <w:rPr>
          <w:rFonts w:ascii="Times New Roman" w:hAnsi="Times New Roman" w:cs="Times New Roman"/>
        </w:rPr>
      </w:pPr>
    </w:p>
    <w:p w:rsidR="00FD7E6B" w:rsidRPr="00F06441" w:rsidRDefault="00FD7E6B">
      <w:pPr>
        <w:pStyle w:val="ConsPlusNormal"/>
        <w:ind w:firstLine="540"/>
        <w:jc w:val="both"/>
        <w:rPr>
          <w:rFonts w:ascii="Times New Roman" w:hAnsi="Times New Roman" w:cs="Times New Roman"/>
        </w:rPr>
      </w:pPr>
    </w:p>
    <w:p w:rsidR="00FD7E6B" w:rsidRPr="00F06441" w:rsidRDefault="00FD7E6B">
      <w:pPr>
        <w:pStyle w:val="ConsPlusNormal"/>
        <w:jc w:val="right"/>
        <w:outlineLvl w:val="0"/>
        <w:rPr>
          <w:rFonts w:ascii="Times New Roman" w:hAnsi="Times New Roman" w:cs="Times New Roman"/>
        </w:rPr>
      </w:pPr>
      <w:r w:rsidRPr="00F06441">
        <w:rPr>
          <w:rFonts w:ascii="Times New Roman" w:hAnsi="Times New Roman" w:cs="Times New Roman"/>
        </w:rPr>
        <w:t>Утверждены</w:t>
      </w:r>
    </w:p>
    <w:p w:rsidR="00FD7E6B" w:rsidRPr="00F06441" w:rsidRDefault="00FD7E6B">
      <w:pPr>
        <w:pStyle w:val="ConsPlusNormal"/>
        <w:jc w:val="right"/>
        <w:rPr>
          <w:rFonts w:ascii="Times New Roman" w:hAnsi="Times New Roman" w:cs="Times New Roman"/>
        </w:rPr>
      </w:pPr>
      <w:r w:rsidRPr="00F06441">
        <w:rPr>
          <w:rFonts w:ascii="Times New Roman" w:hAnsi="Times New Roman" w:cs="Times New Roman"/>
        </w:rPr>
        <w:t>Постановлением Правительства</w:t>
      </w:r>
    </w:p>
    <w:p w:rsidR="00FD7E6B" w:rsidRPr="00F06441" w:rsidRDefault="00FD7E6B">
      <w:pPr>
        <w:pStyle w:val="ConsPlusNormal"/>
        <w:jc w:val="right"/>
        <w:rPr>
          <w:rFonts w:ascii="Times New Roman" w:hAnsi="Times New Roman" w:cs="Times New Roman"/>
        </w:rPr>
      </w:pPr>
      <w:r w:rsidRPr="00F06441">
        <w:rPr>
          <w:rFonts w:ascii="Times New Roman" w:hAnsi="Times New Roman" w:cs="Times New Roman"/>
        </w:rPr>
        <w:t>Российской Федерации</w:t>
      </w:r>
    </w:p>
    <w:p w:rsidR="00FD7E6B" w:rsidRPr="00F06441" w:rsidRDefault="00FD7E6B">
      <w:pPr>
        <w:pStyle w:val="ConsPlusNormal"/>
        <w:jc w:val="right"/>
        <w:rPr>
          <w:rFonts w:ascii="Times New Roman" w:hAnsi="Times New Roman" w:cs="Times New Roman"/>
        </w:rPr>
      </w:pPr>
      <w:r w:rsidRPr="00F06441">
        <w:rPr>
          <w:rFonts w:ascii="Times New Roman" w:hAnsi="Times New Roman" w:cs="Times New Roman"/>
        </w:rPr>
        <w:t>от 24 февраля 2009 г. N 160</w:t>
      </w:r>
    </w:p>
    <w:p w:rsidR="00FD7E6B" w:rsidRPr="00F06441" w:rsidRDefault="00FD7E6B">
      <w:pPr>
        <w:pStyle w:val="ConsPlusNormal"/>
        <w:jc w:val="right"/>
        <w:rPr>
          <w:rFonts w:ascii="Times New Roman" w:hAnsi="Times New Roman" w:cs="Times New Roman"/>
        </w:rPr>
      </w:pPr>
    </w:p>
    <w:p w:rsidR="00FD7E6B" w:rsidRPr="00F06441" w:rsidRDefault="00FD7E6B">
      <w:pPr>
        <w:pStyle w:val="ConsPlusTitle"/>
        <w:jc w:val="center"/>
        <w:rPr>
          <w:rFonts w:ascii="Times New Roman" w:hAnsi="Times New Roman" w:cs="Times New Roman"/>
        </w:rPr>
      </w:pPr>
      <w:bookmarkStart w:id="3" w:name="P43"/>
      <w:bookmarkEnd w:id="3"/>
      <w:r w:rsidRPr="00F06441">
        <w:rPr>
          <w:rFonts w:ascii="Times New Roman" w:hAnsi="Times New Roman" w:cs="Times New Roman"/>
        </w:rPr>
        <w:t>ПРАВИЛА</w:t>
      </w:r>
    </w:p>
    <w:p w:rsidR="00FD7E6B" w:rsidRPr="00F06441" w:rsidRDefault="00FD7E6B">
      <w:pPr>
        <w:pStyle w:val="ConsPlusTitle"/>
        <w:jc w:val="center"/>
        <w:rPr>
          <w:rFonts w:ascii="Times New Roman" w:hAnsi="Times New Roman" w:cs="Times New Roman"/>
        </w:rPr>
      </w:pPr>
      <w:r w:rsidRPr="00F06441">
        <w:rPr>
          <w:rFonts w:ascii="Times New Roman" w:hAnsi="Times New Roman" w:cs="Times New Roman"/>
        </w:rPr>
        <w:t>УСТАНОВЛЕНИЯ ОХРАННЫХ ЗОН ОБЪЕКТОВ ЭЛЕКТРОСЕТЕВОГО</w:t>
      </w:r>
    </w:p>
    <w:p w:rsidR="00FD7E6B" w:rsidRPr="00F06441" w:rsidRDefault="00FD7E6B">
      <w:pPr>
        <w:pStyle w:val="ConsPlusTitle"/>
        <w:jc w:val="center"/>
        <w:rPr>
          <w:rFonts w:ascii="Times New Roman" w:hAnsi="Times New Roman" w:cs="Times New Roman"/>
        </w:rPr>
      </w:pPr>
      <w:r w:rsidRPr="00F06441">
        <w:rPr>
          <w:rFonts w:ascii="Times New Roman" w:hAnsi="Times New Roman" w:cs="Times New Roman"/>
        </w:rPr>
        <w:t>ХОЗЯЙСТВА И ОСОБЫХ УСЛОВИЙ ИСПОЛЬЗОВАНИЯ ЗЕМЕЛЬНЫХ</w:t>
      </w:r>
    </w:p>
    <w:p w:rsidR="00FD7E6B" w:rsidRPr="00F06441" w:rsidRDefault="00FD7E6B">
      <w:pPr>
        <w:pStyle w:val="ConsPlusTitle"/>
        <w:jc w:val="center"/>
        <w:rPr>
          <w:rFonts w:ascii="Times New Roman" w:hAnsi="Times New Roman" w:cs="Times New Roman"/>
        </w:rPr>
      </w:pPr>
      <w:r w:rsidRPr="00F06441">
        <w:rPr>
          <w:rFonts w:ascii="Times New Roman" w:hAnsi="Times New Roman" w:cs="Times New Roman"/>
        </w:rPr>
        <w:t>УЧАСТКОВ, РАСПОЛОЖЕННЫХ В ГРАНИЦАХ ТАКИХ ЗОН</w:t>
      </w:r>
    </w:p>
    <w:p w:rsidR="00FD7E6B" w:rsidRPr="00F06441" w:rsidRDefault="00FD7E6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7E6B" w:rsidRPr="00F064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color w:val="392C69"/>
              </w:rPr>
              <w:t>Список изменяющих документов</w:t>
            </w:r>
          </w:p>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color w:val="392C69"/>
              </w:rPr>
              <w:t xml:space="preserve">(в ред. Постановлений Правительства РФ от 05.06.2013 </w:t>
            </w:r>
            <w:hyperlink r:id="rId15">
              <w:r w:rsidRPr="00F06441">
                <w:rPr>
                  <w:rFonts w:ascii="Times New Roman" w:hAnsi="Times New Roman" w:cs="Times New Roman"/>
                  <w:color w:val="0000FF"/>
                </w:rPr>
                <w:t>N 476</w:t>
              </w:r>
            </w:hyperlink>
            <w:r w:rsidRPr="00F06441">
              <w:rPr>
                <w:rFonts w:ascii="Times New Roman" w:hAnsi="Times New Roman" w:cs="Times New Roman"/>
                <w:color w:val="392C69"/>
              </w:rPr>
              <w:t>,</w:t>
            </w:r>
          </w:p>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color w:val="392C69"/>
              </w:rPr>
              <w:t xml:space="preserve">от 26.08.2013 </w:t>
            </w:r>
            <w:hyperlink r:id="rId16">
              <w:r w:rsidRPr="00F06441">
                <w:rPr>
                  <w:rFonts w:ascii="Times New Roman" w:hAnsi="Times New Roman" w:cs="Times New Roman"/>
                  <w:color w:val="0000FF"/>
                </w:rPr>
                <w:t>N 736</w:t>
              </w:r>
            </w:hyperlink>
            <w:r w:rsidRPr="00F06441">
              <w:rPr>
                <w:rFonts w:ascii="Times New Roman" w:hAnsi="Times New Roman" w:cs="Times New Roman"/>
                <w:color w:val="392C69"/>
              </w:rPr>
              <w:t xml:space="preserve">, от 17.05.2016 </w:t>
            </w:r>
            <w:hyperlink r:id="rId17">
              <w:r w:rsidRPr="00F06441">
                <w:rPr>
                  <w:rFonts w:ascii="Times New Roman" w:hAnsi="Times New Roman" w:cs="Times New Roman"/>
                  <w:color w:val="0000FF"/>
                </w:rPr>
                <w:t>N 444</w:t>
              </w:r>
            </w:hyperlink>
            <w:r w:rsidRPr="00F06441">
              <w:rPr>
                <w:rFonts w:ascii="Times New Roman" w:hAnsi="Times New Roman" w:cs="Times New Roman"/>
                <w:color w:val="392C69"/>
              </w:rPr>
              <w:t xml:space="preserve">, от 21.12.2018 </w:t>
            </w:r>
            <w:hyperlink r:id="rId18">
              <w:r w:rsidRPr="00F06441">
                <w:rPr>
                  <w:rFonts w:ascii="Times New Roman" w:hAnsi="Times New Roman" w:cs="Times New Roman"/>
                  <w:color w:val="0000FF"/>
                </w:rPr>
                <w:t>N 1622</w:t>
              </w:r>
            </w:hyperlink>
            <w:r w:rsidRPr="00F06441">
              <w:rPr>
                <w:rFonts w:ascii="Times New Roman" w:hAnsi="Times New Roman" w:cs="Times New Roman"/>
                <w:color w:val="392C69"/>
              </w:rPr>
              <w:t>,</w:t>
            </w:r>
          </w:p>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color w:val="392C69"/>
              </w:rPr>
              <w:t xml:space="preserve">от 18.02.2023 </w:t>
            </w:r>
            <w:hyperlink r:id="rId19">
              <w:r w:rsidRPr="00F06441">
                <w:rPr>
                  <w:rFonts w:ascii="Times New Roman" w:hAnsi="Times New Roman" w:cs="Times New Roman"/>
                  <w:color w:val="0000FF"/>
                </w:rPr>
                <w:t>N 270</w:t>
              </w:r>
            </w:hyperlink>
            <w:r w:rsidRPr="00F06441">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r>
    </w:tbl>
    <w:p w:rsidR="00FD7E6B" w:rsidRPr="00F06441" w:rsidRDefault="00FD7E6B">
      <w:pPr>
        <w:pStyle w:val="ConsPlusNormal"/>
        <w:jc w:val="center"/>
        <w:rPr>
          <w:rFonts w:ascii="Times New Roman" w:hAnsi="Times New Roman" w:cs="Times New Roman"/>
        </w:rPr>
      </w:pPr>
    </w:p>
    <w:p w:rsidR="00FD7E6B" w:rsidRPr="00F06441" w:rsidRDefault="00FD7E6B">
      <w:pPr>
        <w:pStyle w:val="ConsPlusTitle"/>
        <w:jc w:val="center"/>
        <w:outlineLvl w:val="1"/>
        <w:rPr>
          <w:rFonts w:ascii="Times New Roman" w:hAnsi="Times New Roman" w:cs="Times New Roman"/>
        </w:rPr>
      </w:pPr>
      <w:r w:rsidRPr="00F06441">
        <w:rPr>
          <w:rFonts w:ascii="Times New Roman" w:hAnsi="Times New Roman" w:cs="Times New Roman"/>
        </w:rPr>
        <w:t>I. Общие положения</w:t>
      </w:r>
    </w:p>
    <w:p w:rsidR="00FD7E6B" w:rsidRPr="00F06441" w:rsidRDefault="00FD7E6B">
      <w:pPr>
        <w:pStyle w:val="ConsPlusNormal"/>
        <w:jc w:val="center"/>
        <w:rPr>
          <w:rFonts w:ascii="Times New Roman" w:hAnsi="Times New Roman" w:cs="Times New Roman"/>
        </w:rPr>
      </w:pPr>
    </w:p>
    <w:p w:rsidR="00FD7E6B" w:rsidRPr="00F06441" w:rsidRDefault="00FD7E6B">
      <w:pPr>
        <w:pStyle w:val="ConsPlusNormal"/>
        <w:ind w:firstLine="540"/>
        <w:jc w:val="both"/>
        <w:rPr>
          <w:rFonts w:ascii="Times New Roman" w:hAnsi="Times New Roman" w:cs="Times New Roman"/>
        </w:rPr>
      </w:pPr>
      <w:r w:rsidRPr="00F06441">
        <w:rPr>
          <w:rFonts w:ascii="Times New Roman" w:hAnsi="Times New Roman" w:cs="Times New Roman"/>
        </w:rPr>
        <w:t>1. Настоящие Правила определяют порядок установления охранных зон объектов электросетевого хозяйства (далее - охранные зоны), а также особые условия использования земельных участков, расположенных в пределах охранных зон (далее - земельные участки), обеспечивающие безопасное функционирование и эксплуатацию указанных объектов.</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2. В охранных зонах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3. Границы охранных зон определяются в соответствии с настоящими Правилами.</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4. Земельные участки у их собственников, землевладельцев, землепользователей или арендаторов не изымаются.</w:t>
      </w:r>
    </w:p>
    <w:p w:rsidR="00FD7E6B" w:rsidRPr="00F06441" w:rsidRDefault="00FD7E6B">
      <w:pPr>
        <w:pStyle w:val="ConsPlusNormal"/>
        <w:ind w:firstLine="540"/>
        <w:jc w:val="both"/>
        <w:rPr>
          <w:rFonts w:ascii="Times New Roman" w:hAnsi="Times New Roman" w:cs="Times New Roman"/>
        </w:rPr>
      </w:pPr>
    </w:p>
    <w:p w:rsidR="00FD7E6B" w:rsidRPr="00F06441" w:rsidRDefault="00FD7E6B">
      <w:pPr>
        <w:pStyle w:val="ConsPlusTitle"/>
        <w:jc w:val="center"/>
        <w:outlineLvl w:val="1"/>
        <w:rPr>
          <w:rFonts w:ascii="Times New Roman" w:hAnsi="Times New Roman" w:cs="Times New Roman"/>
        </w:rPr>
      </w:pPr>
      <w:r w:rsidRPr="00F06441">
        <w:rPr>
          <w:rFonts w:ascii="Times New Roman" w:hAnsi="Times New Roman" w:cs="Times New Roman"/>
        </w:rPr>
        <w:t>II. Установление охранных зон</w:t>
      </w:r>
    </w:p>
    <w:p w:rsidR="00FD7E6B" w:rsidRPr="00F06441" w:rsidRDefault="00FD7E6B">
      <w:pPr>
        <w:pStyle w:val="ConsPlusNormal"/>
        <w:ind w:firstLine="540"/>
        <w:jc w:val="both"/>
        <w:rPr>
          <w:rFonts w:ascii="Times New Roman" w:hAnsi="Times New Roman" w:cs="Times New Roman"/>
        </w:rPr>
      </w:pPr>
    </w:p>
    <w:p w:rsidR="00FD7E6B" w:rsidRPr="00F06441" w:rsidRDefault="00FD7E6B">
      <w:pPr>
        <w:pStyle w:val="ConsPlusNormal"/>
        <w:ind w:firstLine="540"/>
        <w:jc w:val="both"/>
        <w:rPr>
          <w:rFonts w:ascii="Times New Roman" w:hAnsi="Times New Roman" w:cs="Times New Roman"/>
        </w:rPr>
      </w:pPr>
      <w:r w:rsidRPr="00F06441">
        <w:rPr>
          <w:rFonts w:ascii="Times New Roman" w:hAnsi="Times New Roman" w:cs="Times New Roman"/>
        </w:rPr>
        <w:t xml:space="preserve">5. Охранные зоны устанавливаются для всех объектов электросетевого хозяйства исходя из требований к границам установления охранных зон согласно </w:t>
      </w:r>
      <w:hyperlink w:anchor="P227">
        <w:r w:rsidRPr="00F06441">
          <w:rPr>
            <w:rFonts w:ascii="Times New Roman" w:hAnsi="Times New Roman" w:cs="Times New Roman"/>
            <w:color w:val="0000FF"/>
          </w:rPr>
          <w:t>приложению</w:t>
        </w:r>
      </w:hyperlink>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6. Границы охранной зоны в отношении отдельного объекта электросетевого хозяйства определяются организацией, которая владеет им на праве собственности или ином законном основании (далее - сетевая организация).</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Сетевая организация обращается в федеральный орган исполнительной власти, осуществляющий федеральный государственный энергетический надзор, с заявлением о согласовании границ охранной зоны в отношении отдельных объектов электросетевого хозяйства и представленными в виде электронного документа и в бумажном виде сведениями о границах </w:t>
      </w:r>
      <w:r w:rsidRPr="00F06441">
        <w:rPr>
          <w:rFonts w:ascii="Times New Roman" w:hAnsi="Times New Roman" w:cs="Times New Roman"/>
        </w:rPr>
        <w:lastRenderedPageBreak/>
        <w:t>охранной зоны, которые должны содержать текстовое и графическое описания местоположения границ такой зоны, а также перечень координат характерных точек этих границ в системе координат, установленной для ведения государственного кадастра недвижимости. Решение о согласовании границ охранной зоны принимается федеральным органом исполнительной власти, осуществляющим федеральный государственный энергетический надзор, в течение 15 рабочих дней со дня поступления указанных заявления и сведений.</w:t>
      </w:r>
    </w:p>
    <w:p w:rsidR="00FD7E6B" w:rsidRPr="00F06441" w:rsidRDefault="00FD7E6B">
      <w:pPr>
        <w:pStyle w:val="ConsPlusNormal"/>
        <w:jc w:val="both"/>
        <w:rPr>
          <w:rFonts w:ascii="Times New Roman" w:hAnsi="Times New Roman" w:cs="Times New Roman"/>
        </w:rPr>
      </w:pPr>
      <w:r w:rsidRPr="00F06441">
        <w:rPr>
          <w:rFonts w:ascii="Times New Roman" w:hAnsi="Times New Roman" w:cs="Times New Roman"/>
        </w:rPr>
        <w:t xml:space="preserve">(в ред. </w:t>
      </w:r>
      <w:hyperlink r:id="rId20">
        <w:r w:rsidRPr="00F06441">
          <w:rPr>
            <w:rFonts w:ascii="Times New Roman" w:hAnsi="Times New Roman" w:cs="Times New Roman"/>
            <w:color w:val="0000FF"/>
          </w:rPr>
          <w:t>Постановления</w:t>
        </w:r>
      </w:hyperlink>
      <w:r w:rsidRPr="00F06441">
        <w:rPr>
          <w:rFonts w:ascii="Times New Roman" w:hAnsi="Times New Roman" w:cs="Times New Roman"/>
        </w:rPr>
        <w:t xml:space="preserve"> Правительства РФ от 17.05.2016 N 444)</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После согласования границ охранной зоны федеральный орган исполнительной власти, осуществляющий федеральный государственный энергетический надзор, направляет в течение 5 рабочих дней в Федеральную службу государственной регистрации, кадастра и картографии документ, воспроизводящий сведения, содержащиеся в решении о согласовании границ охранной зоны в отношении отдельных объектов электросетевого хозяйства, включая их наименование и содержание ограничений использования объектов недвижимости в их границах, с приложением текстового и графического описаний местоположения границ такой зоны, а также перечня координат характерных точек этих границ в системе координат, установленной для ведения государственного кадастра недвижимости, на основании которого указанный федеральный орган исполнительной власти принимает решение о внесении в государственный кадастр недвижимости сведений о границах охранной зоны.</w:t>
      </w:r>
    </w:p>
    <w:p w:rsidR="00FD7E6B" w:rsidRPr="00F06441" w:rsidRDefault="00FD7E6B">
      <w:pPr>
        <w:pStyle w:val="ConsPlusNormal"/>
        <w:jc w:val="both"/>
        <w:rPr>
          <w:rFonts w:ascii="Times New Roman" w:hAnsi="Times New Roman" w:cs="Times New Roman"/>
        </w:rPr>
      </w:pPr>
      <w:r w:rsidRPr="00F06441">
        <w:rPr>
          <w:rFonts w:ascii="Times New Roman" w:hAnsi="Times New Roman" w:cs="Times New Roman"/>
        </w:rPr>
        <w:t xml:space="preserve">(в ред. </w:t>
      </w:r>
      <w:hyperlink r:id="rId21">
        <w:r w:rsidRPr="00F06441">
          <w:rPr>
            <w:rFonts w:ascii="Times New Roman" w:hAnsi="Times New Roman" w:cs="Times New Roman"/>
            <w:color w:val="0000FF"/>
          </w:rPr>
          <w:t>Постановления</w:t>
        </w:r>
      </w:hyperlink>
      <w:r w:rsidRPr="00F06441">
        <w:rPr>
          <w:rFonts w:ascii="Times New Roman" w:hAnsi="Times New Roman" w:cs="Times New Roman"/>
        </w:rPr>
        <w:t xml:space="preserve"> Правительства РФ от 17.05.2016 N 444)</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Охранная зона считается установленной с даты внесения в документы государственного кадастрового учета сведений о ее границах.</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7. Охранные зоны подлежат маркировке путем установки за счет сетевых организаций предупреждающих знаков, содержащих указание на размер охранной зоны, информацию о соответствующей сетевой организации, а также необходимость соблюдения предусмотренных настоящими Правилами ограничений.</w:t>
      </w:r>
    </w:p>
    <w:p w:rsidR="00FD7E6B" w:rsidRPr="00F06441" w:rsidRDefault="00FD7E6B">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7E6B" w:rsidRPr="00F064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D7E6B" w:rsidRPr="00F06441" w:rsidRDefault="00FD7E6B">
            <w:pPr>
              <w:pStyle w:val="ConsPlusNormal"/>
              <w:jc w:val="both"/>
              <w:rPr>
                <w:rFonts w:ascii="Times New Roman" w:hAnsi="Times New Roman" w:cs="Times New Roman"/>
              </w:rPr>
            </w:pPr>
            <w:proofErr w:type="spellStart"/>
            <w:r w:rsidRPr="00F06441">
              <w:rPr>
                <w:rFonts w:ascii="Times New Roman" w:hAnsi="Times New Roman" w:cs="Times New Roman"/>
                <w:color w:val="392C69"/>
              </w:rPr>
              <w:t>КонсультантПлюс</w:t>
            </w:r>
            <w:proofErr w:type="spellEnd"/>
            <w:r w:rsidRPr="00F06441">
              <w:rPr>
                <w:rFonts w:ascii="Times New Roman" w:hAnsi="Times New Roman" w:cs="Times New Roman"/>
                <w:color w:val="392C69"/>
              </w:rPr>
              <w:t>: примечание.</w:t>
            </w:r>
          </w:p>
          <w:p w:rsidR="00FD7E6B" w:rsidRPr="00F06441" w:rsidRDefault="00FD7E6B">
            <w:pPr>
              <w:pStyle w:val="ConsPlusNormal"/>
              <w:jc w:val="both"/>
              <w:rPr>
                <w:rFonts w:ascii="Times New Roman" w:hAnsi="Times New Roman" w:cs="Times New Roman"/>
              </w:rPr>
            </w:pPr>
            <w:r w:rsidRPr="00F06441">
              <w:rPr>
                <w:rFonts w:ascii="Times New Roman" w:hAnsi="Times New Roman" w:cs="Times New Roman"/>
                <w:color w:val="392C69"/>
              </w:rPr>
              <w:t>Раздел III применяется с учетом особенностей, установленных ст. 9 Федерального закона от 01.04.2020 N 69-ФЗ (</w:t>
            </w:r>
            <w:hyperlink r:id="rId22">
              <w:r w:rsidRPr="00F06441">
                <w:rPr>
                  <w:rFonts w:ascii="Times New Roman" w:hAnsi="Times New Roman" w:cs="Times New Roman"/>
                  <w:color w:val="0000FF"/>
                </w:rPr>
                <w:t>Распоряжение</w:t>
              </w:r>
            </w:hyperlink>
            <w:r w:rsidRPr="00F06441">
              <w:rPr>
                <w:rFonts w:ascii="Times New Roman" w:hAnsi="Times New Roman" w:cs="Times New Roman"/>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r>
    </w:tbl>
    <w:p w:rsidR="00FD7E6B" w:rsidRPr="00F06441" w:rsidRDefault="00FD7E6B">
      <w:pPr>
        <w:pStyle w:val="ConsPlusTitle"/>
        <w:spacing w:before="280"/>
        <w:jc w:val="center"/>
        <w:outlineLvl w:val="1"/>
        <w:rPr>
          <w:rFonts w:ascii="Times New Roman" w:hAnsi="Times New Roman" w:cs="Times New Roman"/>
        </w:rPr>
      </w:pPr>
      <w:r w:rsidRPr="00F06441">
        <w:rPr>
          <w:rFonts w:ascii="Times New Roman" w:hAnsi="Times New Roman" w:cs="Times New Roman"/>
        </w:rPr>
        <w:t>III. Правила охраны электрических сетей, размещенных</w:t>
      </w:r>
    </w:p>
    <w:p w:rsidR="00FD7E6B" w:rsidRPr="00F06441" w:rsidRDefault="00FD7E6B">
      <w:pPr>
        <w:pStyle w:val="ConsPlusTitle"/>
        <w:jc w:val="center"/>
        <w:rPr>
          <w:rFonts w:ascii="Times New Roman" w:hAnsi="Times New Roman" w:cs="Times New Roman"/>
        </w:rPr>
      </w:pPr>
      <w:r w:rsidRPr="00F06441">
        <w:rPr>
          <w:rFonts w:ascii="Times New Roman" w:hAnsi="Times New Roman" w:cs="Times New Roman"/>
        </w:rPr>
        <w:t>на земельных участках</w:t>
      </w:r>
    </w:p>
    <w:p w:rsidR="00FD7E6B" w:rsidRPr="00F06441" w:rsidRDefault="00FD7E6B">
      <w:pPr>
        <w:pStyle w:val="ConsPlusNormal"/>
        <w:jc w:val="center"/>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7E6B" w:rsidRPr="00F064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D7E6B" w:rsidRPr="00F06441" w:rsidRDefault="00FD7E6B">
            <w:pPr>
              <w:pStyle w:val="ConsPlusNormal"/>
              <w:jc w:val="both"/>
              <w:rPr>
                <w:rFonts w:ascii="Times New Roman" w:hAnsi="Times New Roman" w:cs="Times New Roman"/>
              </w:rPr>
            </w:pPr>
            <w:proofErr w:type="spellStart"/>
            <w:r w:rsidRPr="00F06441">
              <w:rPr>
                <w:rFonts w:ascii="Times New Roman" w:hAnsi="Times New Roman" w:cs="Times New Roman"/>
                <w:color w:val="392C69"/>
              </w:rPr>
              <w:t>КонсультантПлюс</w:t>
            </w:r>
            <w:proofErr w:type="spellEnd"/>
            <w:r w:rsidRPr="00F06441">
              <w:rPr>
                <w:rFonts w:ascii="Times New Roman" w:hAnsi="Times New Roman" w:cs="Times New Roman"/>
                <w:color w:val="392C69"/>
              </w:rPr>
              <w:t>: примечание.</w:t>
            </w:r>
          </w:p>
          <w:p w:rsidR="00FD7E6B" w:rsidRPr="00F06441" w:rsidRDefault="00FD7E6B">
            <w:pPr>
              <w:pStyle w:val="ConsPlusNormal"/>
              <w:jc w:val="both"/>
              <w:rPr>
                <w:rFonts w:ascii="Times New Roman" w:hAnsi="Times New Roman" w:cs="Times New Roman"/>
              </w:rPr>
            </w:pPr>
            <w:r w:rsidRPr="00F06441">
              <w:rPr>
                <w:rFonts w:ascii="Times New Roman" w:hAnsi="Times New Roman" w:cs="Times New Roman"/>
                <w:color w:val="392C69"/>
              </w:rPr>
              <w:t xml:space="preserve">С 01.09.2023 ранее установленные особые условия использования земельных участков, </w:t>
            </w:r>
            <w:hyperlink r:id="rId23">
              <w:r w:rsidRPr="00F06441">
                <w:rPr>
                  <w:rFonts w:ascii="Times New Roman" w:hAnsi="Times New Roman" w:cs="Times New Roman"/>
                  <w:color w:val="0000FF"/>
                </w:rPr>
                <w:t>определяются</w:t>
              </w:r>
            </w:hyperlink>
            <w:r w:rsidRPr="00F06441">
              <w:rPr>
                <w:rFonts w:ascii="Times New Roman" w:hAnsi="Times New Roman" w:cs="Times New Roman"/>
                <w:color w:val="392C69"/>
              </w:rPr>
              <w:t xml:space="preserve"> в соответствии с данным документом (в ред. Постановления Правительства РФ от 18.02.2023 N 270).</w:t>
            </w:r>
          </w:p>
        </w:tc>
        <w:tc>
          <w:tcPr>
            <w:tcW w:w="113" w:type="dxa"/>
            <w:tcBorders>
              <w:top w:val="nil"/>
              <w:left w:val="nil"/>
              <w:bottom w:val="nil"/>
              <w:right w:val="nil"/>
            </w:tcBorders>
            <w:shd w:val="clear" w:color="auto" w:fill="F4F3F8"/>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r>
    </w:tbl>
    <w:p w:rsidR="00FD7E6B" w:rsidRPr="00F06441" w:rsidRDefault="00FD7E6B">
      <w:pPr>
        <w:pStyle w:val="ConsPlusNormal"/>
        <w:spacing w:before="280"/>
        <w:ind w:firstLine="540"/>
        <w:jc w:val="both"/>
        <w:rPr>
          <w:rFonts w:ascii="Times New Roman" w:hAnsi="Times New Roman" w:cs="Times New Roman"/>
        </w:rPr>
      </w:pPr>
      <w:bookmarkStart w:id="4" w:name="P77"/>
      <w:bookmarkEnd w:id="4"/>
      <w:r w:rsidRPr="00F06441">
        <w:rPr>
          <w:rFonts w:ascii="Times New Roman" w:hAnsi="Times New Roman" w:cs="Times New Roman"/>
        </w:rPr>
        <w:t>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б) 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 их </w:t>
      </w:r>
      <w:r w:rsidRPr="00F06441">
        <w:rPr>
          <w:rFonts w:ascii="Times New Roman" w:hAnsi="Times New Roman" w:cs="Times New Roman"/>
        </w:rPr>
        <w:lastRenderedPageBreak/>
        <w:t>последствий на всем протяжении границы объекта электроэнергетики;</w:t>
      </w:r>
    </w:p>
    <w:p w:rsidR="00FD7E6B" w:rsidRPr="00F06441" w:rsidRDefault="00FD7E6B">
      <w:pPr>
        <w:pStyle w:val="ConsPlusNormal"/>
        <w:jc w:val="both"/>
        <w:rPr>
          <w:rFonts w:ascii="Times New Roman" w:hAnsi="Times New Roman" w:cs="Times New Roman"/>
        </w:rPr>
      </w:pPr>
      <w:r w:rsidRPr="00F06441">
        <w:rPr>
          <w:rFonts w:ascii="Times New Roman" w:hAnsi="Times New Roman" w:cs="Times New Roman"/>
        </w:rPr>
        <w:t>(</w:t>
      </w:r>
      <w:proofErr w:type="spellStart"/>
      <w:r w:rsidRPr="00F06441">
        <w:rPr>
          <w:rFonts w:ascii="Times New Roman" w:hAnsi="Times New Roman" w:cs="Times New Roman"/>
        </w:rPr>
        <w:t>пп</w:t>
      </w:r>
      <w:proofErr w:type="spellEnd"/>
      <w:r w:rsidRPr="00F06441">
        <w:rPr>
          <w:rFonts w:ascii="Times New Roman" w:hAnsi="Times New Roman" w:cs="Times New Roman"/>
        </w:rPr>
        <w:t xml:space="preserve">. "б" в ред. </w:t>
      </w:r>
      <w:hyperlink r:id="rId24">
        <w:r w:rsidRPr="00F06441">
          <w:rPr>
            <w:rFonts w:ascii="Times New Roman" w:hAnsi="Times New Roman" w:cs="Times New Roman"/>
            <w:color w:val="0000FF"/>
          </w:rPr>
          <w:t>Постановления</w:t>
        </w:r>
      </w:hyperlink>
      <w:r w:rsidRPr="00F06441">
        <w:rPr>
          <w:rFonts w:ascii="Times New Roman" w:hAnsi="Times New Roman" w:cs="Times New Roman"/>
        </w:rPr>
        <w:t xml:space="preserve"> Правительства РФ от 18.02.2023 N 270)</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г) размещать свалки;</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е) 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rsidR="00FD7E6B" w:rsidRPr="00F06441" w:rsidRDefault="00FD7E6B">
      <w:pPr>
        <w:pStyle w:val="ConsPlusNormal"/>
        <w:jc w:val="both"/>
        <w:rPr>
          <w:rFonts w:ascii="Times New Roman" w:hAnsi="Times New Roman" w:cs="Times New Roman"/>
        </w:rPr>
      </w:pPr>
      <w:r w:rsidRPr="00F06441">
        <w:rPr>
          <w:rFonts w:ascii="Times New Roman" w:hAnsi="Times New Roman" w:cs="Times New Roman"/>
        </w:rPr>
        <w:t>(</w:t>
      </w:r>
      <w:proofErr w:type="spellStart"/>
      <w:r w:rsidRPr="00F06441">
        <w:rPr>
          <w:rFonts w:ascii="Times New Roman" w:hAnsi="Times New Roman" w:cs="Times New Roman"/>
        </w:rPr>
        <w:t>пп</w:t>
      </w:r>
      <w:proofErr w:type="spellEnd"/>
      <w:r w:rsidRPr="00F06441">
        <w:rPr>
          <w:rFonts w:ascii="Times New Roman" w:hAnsi="Times New Roman" w:cs="Times New Roman"/>
        </w:rPr>
        <w:t xml:space="preserve">. "е" введен </w:t>
      </w:r>
      <w:hyperlink r:id="rId25">
        <w:r w:rsidRPr="00F06441">
          <w:rPr>
            <w:rFonts w:ascii="Times New Roman" w:hAnsi="Times New Roman" w:cs="Times New Roman"/>
            <w:color w:val="0000FF"/>
          </w:rPr>
          <w:t>Постановлением</w:t>
        </w:r>
      </w:hyperlink>
      <w:r w:rsidRPr="00F06441">
        <w:rPr>
          <w:rFonts w:ascii="Times New Roman" w:hAnsi="Times New Roman" w:cs="Times New Roman"/>
        </w:rPr>
        <w:t xml:space="preserve"> Правительства РФ от 18.02.2023 N 270)</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ж)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rsidR="00FD7E6B" w:rsidRPr="00F06441" w:rsidRDefault="00FD7E6B">
      <w:pPr>
        <w:pStyle w:val="ConsPlusNormal"/>
        <w:jc w:val="both"/>
        <w:rPr>
          <w:rFonts w:ascii="Times New Roman" w:hAnsi="Times New Roman" w:cs="Times New Roman"/>
        </w:rPr>
      </w:pPr>
      <w:r w:rsidRPr="00F06441">
        <w:rPr>
          <w:rFonts w:ascii="Times New Roman" w:hAnsi="Times New Roman" w:cs="Times New Roman"/>
        </w:rPr>
        <w:t>(</w:t>
      </w:r>
      <w:proofErr w:type="spellStart"/>
      <w:r w:rsidRPr="00F06441">
        <w:rPr>
          <w:rFonts w:ascii="Times New Roman" w:hAnsi="Times New Roman" w:cs="Times New Roman"/>
        </w:rPr>
        <w:t>пп</w:t>
      </w:r>
      <w:proofErr w:type="spellEnd"/>
      <w:r w:rsidRPr="00F06441">
        <w:rPr>
          <w:rFonts w:ascii="Times New Roman" w:hAnsi="Times New Roman" w:cs="Times New Roman"/>
        </w:rPr>
        <w:t xml:space="preserve">. "ж" введен </w:t>
      </w:r>
      <w:hyperlink r:id="rId26">
        <w:r w:rsidRPr="00F06441">
          <w:rPr>
            <w:rFonts w:ascii="Times New Roman" w:hAnsi="Times New Roman" w:cs="Times New Roman"/>
            <w:color w:val="0000FF"/>
          </w:rPr>
          <w:t>Постановлением</w:t>
        </w:r>
      </w:hyperlink>
      <w:r w:rsidRPr="00F06441">
        <w:rPr>
          <w:rFonts w:ascii="Times New Roman" w:hAnsi="Times New Roman" w:cs="Times New Roman"/>
        </w:rPr>
        <w:t xml:space="preserve"> Правительства РФ от 18.02.2023 N 270)</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з) 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w:t>
      </w:r>
      <w:proofErr w:type="gramStart"/>
      <w:r w:rsidRPr="00F06441">
        <w:rPr>
          <w:rFonts w:ascii="Times New Roman" w:hAnsi="Times New Roman" w:cs="Times New Roman"/>
        </w:rPr>
        <w:t>вооружений</w:t>
      </w:r>
      <w:proofErr w:type="gramEnd"/>
      <w:r w:rsidRPr="00F06441">
        <w:rPr>
          <w:rFonts w:ascii="Times New Roman" w:hAnsi="Times New Roman" w:cs="Times New Roman"/>
        </w:rPr>
        <w:t xml:space="preserve"> или боеприпасов.</w:t>
      </w:r>
    </w:p>
    <w:p w:rsidR="00FD7E6B" w:rsidRPr="00F06441" w:rsidRDefault="00FD7E6B">
      <w:pPr>
        <w:pStyle w:val="ConsPlusNormal"/>
        <w:jc w:val="both"/>
        <w:rPr>
          <w:rFonts w:ascii="Times New Roman" w:hAnsi="Times New Roman" w:cs="Times New Roman"/>
        </w:rPr>
      </w:pPr>
      <w:r w:rsidRPr="00F06441">
        <w:rPr>
          <w:rFonts w:ascii="Times New Roman" w:hAnsi="Times New Roman" w:cs="Times New Roman"/>
        </w:rPr>
        <w:t>(</w:t>
      </w:r>
      <w:proofErr w:type="spellStart"/>
      <w:r w:rsidRPr="00F06441">
        <w:rPr>
          <w:rFonts w:ascii="Times New Roman" w:hAnsi="Times New Roman" w:cs="Times New Roman"/>
        </w:rPr>
        <w:t>пп</w:t>
      </w:r>
      <w:proofErr w:type="spellEnd"/>
      <w:r w:rsidRPr="00F06441">
        <w:rPr>
          <w:rFonts w:ascii="Times New Roman" w:hAnsi="Times New Roman" w:cs="Times New Roman"/>
        </w:rPr>
        <w:t xml:space="preserve">. "з" введен </w:t>
      </w:r>
      <w:hyperlink r:id="rId27">
        <w:r w:rsidRPr="00F06441">
          <w:rPr>
            <w:rFonts w:ascii="Times New Roman" w:hAnsi="Times New Roman" w:cs="Times New Roman"/>
            <w:color w:val="0000FF"/>
          </w:rPr>
          <w:t>Постановлением</w:t>
        </w:r>
      </w:hyperlink>
      <w:r w:rsidRPr="00F06441">
        <w:rPr>
          <w:rFonts w:ascii="Times New Roman" w:hAnsi="Times New Roman" w:cs="Times New Roman"/>
        </w:rPr>
        <w:t xml:space="preserve"> Правительства РФ от 18.02.2023 N 270)</w:t>
      </w:r>
    </w:p>
    <w:p w:rsidR="00FD7E6B" w:rsidRPr="00F06441" w:rsidRDefault="00FD7E6B">
      <w:pPr>
        <w:pStyle w:val="ConsPlusNormal"/>
        <w:spacing w:before="220"/>
        <w:ind w:firstLine="540"/>
        <w:jc w:val="both"/>
        <w:rPr>
          <w:rFonts w:ascii="Times New Roman" w:hAnsi="Times New Roman" w:cs="Times New Roman"/>
        </w:rPr>
      </w:pPr>
      <w:bookmarkStart w:id="5" w:name="P90"/>
      <w:bookmarkEnd w:id="5"/>
      <w:r w:rsidRPr="00F06441">
        <w:rPr>
          <w:rFonts w:ascii="Times New Roman" w:hAnsi="Times New Roman" w:cs="Times New Roman"/>
        </w:rPr>
        <w:t xml:space="preserve">9. В охранных зонах, установленных для объектов электросетевого хозяйства напряжением свыше 1000 вольт, помимо действий, предусмотренных </w:t>
      </w:r>
      <w:hyperlink w:anchor="P77">
        <w:r w:rsidRPr="00F06441">
          <w:rPr>
            <w:rFonts w:ascii="Times New Roman" w:hAnsi="Times New Roman" w:cs="Times New Roman"/>
            <w:color w:val="0000FF"/>
          </w:rPr>
          <w:t>пунктом 8</w:t>
        </w:r>
      </w:hyperlink>
      <w:r w:rsidRPr="00F06441">
        <w:rPr>
          <w:rFonts w:ascii="Times New Roman" w:hAnsi="Times New Roman" w:cs="Times New Roman"/>
        </w:rPr>
        <w:t xml:space="preserve"> настоящих Правил, запрещается:</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а) складировать или размещать хранилища любых, в том числе горюче-смазочных, материалов;</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FD7E6B" w:rsidRPr="00F06441" w:rsidRDefault="00FD7E6B">
      <w:pPr>
        <w:pStyle w:val="ConsPlusNormal"/>
        <w:jc w:val="both"/>
        <w:rPr>
          <w:rFonts w:ascii="Times New Roman" w:hAnsi="Times New Roman" w:cs="Times New Roman"/>
        </w:rPr>
      </w:pPr>
      <w:r w:rsidRPr="00F06441">
        <w:rPr>
          <w:rFonts w:ascii="Times New Roman" w:hAnsi="Times New Roman" w:cs="Times New Roman"/>
        </w:rPr>
        <w:t xml:space="preserve">(в ред. </w:t>
      </w:r>
      <w:hyperlink r:id="rId28">
        <w:r w:rsidRPr="00F06441">
          <w:rPr>
            <w:rFonts w:ascii="Times New Roman" w:hAnsi="Times New Roman" w:cs="Times New Roman"/>
            <w:color w:val="0000FF"/>
          </w:rPr>
          <w:t>Постановления</w:t>
        </w:r>
      </w:hyperlink>
      <w:r w:rsidRPr="00F06441">
        <w:rPr>
          <w:rFonts w:ascii="Times New Roman" w:hAnsi="Times New Roman" w:cs="Times New Roman"/>
        </w:rPr>
        <w:t xml:space="preserve"> Правительства РФ от 26.08.2013 N 736)</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д) осуществлять проход судов с поднятыми стрелами кранов и других механизмов (в охранных зонах воздушных линий электропередачи);</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е)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w:t>
      </w:r>
      <w:proofErr w:type="spellStart"/>
      <w:r w:rsidRPr="00F06441">
        <w:rPr>
          <w:rFonts w:ascii="Times New Roman" w:hAnsi="Times New Roman" w:cs="Times New Roman"/>
        </w:rPr>
        <w:t>кВ</w:t>
      </w:r>
      <w:proofErr w:type="spellEnd"/>
      <w:r w:rsidRPr="00F06441">
        <w:rPr>
          <w:rFonts w:ascii="Times New Roman" w:hAnsi="Times New Roman" w:cs="Times New Roman"/>
        </w:rPr>
        <w:t xml:space="preserve"> и выше (исключительно в охранных зонах воздушных линий электропередачи);</w:t>
      </w:r>
    </w:p>
    <w:p w:rsidR="00FD7E6B" w:rsidRPr="00F06441" w:rsidRDefault="00FD7E6B">
      <w:pPr>
        <w:pStyle w:val="ConsPlusNormal"/>
        <w:jc w:val="both"/>
        <w:rPr>
          <w:rFonts w:ascii="Times New Roman" w:hAnsi="Times New Roman" w:cs="Times New Roman"/>
        </w:rPr>
      </w:pPr>
      <w:r w:rsidRPr="00F06441">
        <w:rPr>
          <w:rFonts w:ascii="Times New Roman" w:hAnsi="Times New Roman" w:cs="Times New Roman"/>
        </w:rPr>
        <w:t>(</w:t>
      </w:r>
      <w:proofErr w:type="spellStart"/>
      <w:r w:rsidRPr="00F06441">
        <w:rPr>
          <w:rFonts w:ascii="Times New Roman" w:hAnsi="Times New Roman" w:cs="Times New Roman"/>
        </w:rPr>
        <w:t>пп</w:t>
      </w:r>
      <w:proofErr w:type="spellEnd"/>
      <w:r w:rsidRPr="00F06441">
        <w:rPr>
          <w:rFonts w:ascii="Times New Roman" w:hAnsi="Times New Roman" w:cs="Times New Roman"/>
        </w:rPr>
        <w:t xml:space="preserve">. "е" введен </w:t>
      </w:r>
      <w:hyperlink r:id="rId29">
        <w:r w:rsidRPr="00F06441">
          <w:rPr>
            <w:rFonts w:ascii="Times New Roman" w:hAnsi="Times New Roman" w:cs="Times New Roman"/>
            <w:color w:val="0000FF"/>
          </w:rPr>
          <w:t>Постановлением</w:t>
        </w:r>
      </w:hyperlink>
      <w:r w:rsidRPr="00F06441">
        <w:rPr>
          <w:rFonts w:ascii="Times New Roman" w:hAnsi="Times New Roman" w:cs="Times New Roman"/>
        </w:rPr>
        <w:t xml:space="preserve"> Правительства РФ от 18.02.2023 N 270)</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ж) устанавливать рекламные конструкции.</w:t>
      </w:r>
    </w:p>
    <w:p w:rsidR="00FD7E6B" w:rsidRPr="00F06441" w:rsidRDefault="00FD7E6B">
      <w:pPr>
        <w:pStyle w:val="ConsPlusNormal"/>
        <w:jc w:val="both"/>
        <w:rPr>
          <w:rFonts w:ascii="Times New Roman" w:hAnsi="Times New Roman" w:cs="Times New Roman"/>
        </w:rPr>
      </w:pPr>
      <w:r w:rsidRPr="00F06441">
        <w:rPr>
          <w:rFonts w:ascii="Times New Roman" w:hAnsi="Times New Roman" w:cs="Times New Roman"/>
        </w:rPr>
        <w:lastRenderedPageBreak/>
        <w:t>(</w:t>
      </w:r>
      <w:proofErr w:type="spellStart"/>
      <w:r w:rsidRPr="00F06441">
        <w:rPr>
          <w:rFonts w:ascii="Times New Roman" w:hAnsi="Times New Roman" w:cs="Times New Roman"/>
        </w:rPr>
        <w:t>пп</w:t>
      </w:r>
      <w:proofErr w:type="spellEnd"/>
      <w:r w:rsidRPr="00F06441">
        <w:rPr>
          <w:rFonts w:ascii="Times New Roman" w:hAnsi="Times New Roman" w:cs="Times New Roman"/>
        </w:rPr>
        <w:t xml:space="preserve">. "ж" введен </w:t>
      </w:r>
      <w:hyperlink r:id="rId30">
        <w:r w:rsidRPr="00F06441">
          <w:rPr>
            <w:rFonts w:ascii="Times New Roman" w:hAnsi="Times New Roman" w:cs="Times New Roman"/>
            <w:color w:val="0000FF"/>
          </w:rPr>
          <w:t>Постановлением</w:t>
        </w:r>
      </w:hyperlink>
      <w:r w:rsidRPr="00F06441">
        <w:rPr>
          <w:rFonts w:ascii="Times New Roman" w:hAnsi="Times New Roman" w:cs="Times New Roman"/>
        </w:rPr>
        <w:t xml:space="preserve"> Правительства РФ от 18.02.2023 N 270)</w:t>
      </w:r>
    </w:p>
    <w:p w:rsidR="00FD7E6B" w:rsidRPr="00F06441" w:rsidRDefault="00FD7E6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7E6B" w:rsidRPr="00F064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D7E6B" w:rsidRPr="00F06441" w:rsidRDefault="00FD7E6B">
            <w:pPr>
              <w:pStyle w:val="ConsPlusNormal"/>
              <w:jc w:val="both"/>
              <w:rPr>
                <w:rFonts w:ascii="Times New Roman" w:hAnsi="Times New Roman" w:cs="Times New Roman"/>
              </w:rPr>
            </w:pPr>
            <w:proofErr w:type="spellStart"/>
            <w:r w:rsidRPr="00F06441">
              <w:rPr>
                <w:rFonts w:ascii="Times New Roman" w:hAnsi="Times New Roman" w:cs="Times New Roman"/>
                <w:color w:val="392C69"/>
              </w:rPr>
              <w:t>КонсультантПлюс</w:t>
            </w:r>
            <w:proofErr w:type="spellEnd"/>
            <w:r w:rsidRPr="00F06441">
              <w:rPr>
                <w:rFonts w:ascii="Times New Roman" w:hAnsi="Times New Roman" w:cs="Times New Roman"/>
                <w:color w:val="392C69"/>
              </w:rPr>
              <w:t>: примечание.</w:t>
            </w:r>
          </w:p>
          <w:p w:rsidR="00FD7E6B" w:rsidRPr="00F06441" w:rsidRDefault="00FD7E6B">
            <w:pPr>
              <w:pStyle w:val="ConsPlusNormal"/>
              <w:jc w:val="both"/>
              <w:rPr>
                <w:rFonts w:ascii="Times New Roman" w:hAnsi="Times New Roman" w:cs="Times New Roman"/>
              </w:rPr>
            </w:pPr>
            <w:r w:rsidRPr="00F06441">
              <w:rPr>
                <w:rFonts w:ascii="Times New Roman" w:hAnsi="Times New Roman" w:cs="Times New Roman"/>
                <w:color w:val="392C69"/>
              </w:rPr>
              <w:t xml:space="preserve">Требования к параметрам зданий, сооружений не применяются в случаях, установленных </w:t>
            </w:r>
            <w:hyperlink r:id="rId31">
              <w:r w:rsidRPr="00F06441">
                <w:rPr>
                  <w:rFonts w:ascii="Times New Roman" w:hAnsi="Times New Roman" w:cs="Times New Roman"/>
                  <w:color w:val="0000FF"/>
                </w:rPr>
                <w:t>Постановлением</w:t>
              </w:r>
            </w:hyperlink>
            <w:r w:rsidRPr="00F06441">
              <w:rPr>
                <w:rFonts w:ascii="Times New Roman" w:hAnsi="Times New Roman" w:cs="Times New Roman"/>
                <w:color w:val="392C69"/>
              </w:rPr>
              <w:t xml:space="preserve"> Правительства РФ от 18.02.2023 N 270.</w:t>
            </w:r>
          </w:p>
        </w:tc>
        <w:tc>
          <w:tcPr>
            <w:tcW w:w="113" w:type="dxa"/>
            <w:tcBorders>
              <w:top w:val="nil"/>
              <w:left w:val="nil"/>
              <w:bottom w:val="nil"/>
              <w:right w:val="nil"/>
            </w:tcBorders>
            <w:shd w:val="clear" w:color="auto" w:fill="F4F3F8"/>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r>
    </w:tbl>
    <w:p w:rsidR="00FD7E6B" w:rsidRPr="00F06441" w:rsidRDefault="00FD7E6B">
      <w:pPr>
        <w:pStyle w:val="ConsPlusNormal"/>
        <w:spacing w:before="280"/>
        <w:ind w:firstLine="540"/>
        <w:jc w:val="both"/>
        <w:rPr>
          <w:rFonts w:ascii="Times New Roman" w:hAnsi="Times New Roman" w:cs="Times New Roman"/>
        </w:rPr>
      </w:pPr>
      <w:bookmarkStart w:id="6" w:name="P103"/>
      <w:bookmarkEnd w:id="6"/>
      <w:r w:rsidRPr="00F06441">
        <w:rPr>
          <w:rFonts w:ascii="Times New Roman" w:hAnsi="Times New Roman" w:cs="Times New Roman"/>
        </w:rPr>
        <w:t>10. В охранных зонах допускается размещение зданий и сооружений при соблюдении следующих параметров:</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а) размещаемое здание или сооружение не создает препятствий для доступа к объекту электросетевого хозяйства (создаются или сохраняются, в том числе в соответствии с требованиями нормативно-технических документов, проходы и подъезды, необходимые для доступа к объекту электроэнергетики обслуживающего персонала и техники в целях обеспечения оперативного, технического и ремонтного обслуживания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б) расстояние по горизонтали от элементов зданий и сооружений до проводов воздушных линий электропередачи напряжением до 1 </w:t>
      </w:r>
      <w:proofErr w:type="spellStart"/>
      <w:r w:rsidRPr="00F06441">
        <w:rPr>
          <w:rFonts w:ascii="Times New Roman" w:hAnsi="Times New Roman" w:cs="Times New Roman"/>
        </w:rPr>
        <w:t>кВ</w:t>
      </w:r>
      <w:proofErr w:type="spellEnd"/>
      <w:r w:rsidRPr="00F06441">
        <w:rPr>
          <w:rFonts w:ascii="Times New Roman" w:hAnsi="Times New Roman" w:cs="Times New Roman"/>
        </w:rPr>
        <w:t xml:space="preserve"> с неизолированными проводами (при наибольшем их отклонении) должно быть не менее:</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1,5 метра - от выступающих частей зданий, террас и окон;</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1 метра - от глухих стен;</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в) расстояние по горизонтали от элементов зданий и сооружений до токопроводящих жил кабелей (предназначенных для эксплуатации в воздушной среде) напряжением свыше 1 </w:t>
      </w:r>
      <w:proofErr w:type="spellStart"/>
      <w:r w:rsidRPr="00F06441">
        <w:rPr>
          <w:rFonts w:ascii="Times New Roman" w:hAnsi="Times New Roman" w:cs="Times New Roman"/>
        </w:rPr>
        <w:t>кВ</w:t>
      </w:r>
      <w:proofErr w:type="spellEnd"/>
      <w:r w:rsidRPr="00F06441">
        <w:rPr>
          <w:rFonts w:ascii="Times New Roman" w:hAnsi="Times New Roman" w:cs="Times New Roman"/>
        </w:rPr>
        <w:t xml:space="preserve"> (при наибольшем их отклонении) должно быть не менее:</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1 метра - от выступающих частей зданий, террас и окон;</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0,2 метра - от глухих стен зданий, сооружений;</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г) допускается размещение зданий и сооружений под проводами воздушных линий электропередачи напряжением до 1 </w:t>
      </w:r>
      <w:proofErr w:type="spellStart"/>
      <w:r w:rsidRPr="00F06441">
        <w:rPr>
          <w:rFonts w:ascii="Times New Roman" w:hAnsi="Times New Roman" w:cs="Times New Roman"/>
        </w:rPr>
        <w:t>кВ</w:t>
      </w:r>
      <w:proofErr w:type="spellEnd"/>
      <w:r w:rsidRPr="00F06441">
        <w:rPr>
          <w:rFonts w:ascii="Times New Roman" w:hAnsi="Times New Roman" w:cs="Times New Roman"/>
        </w:rPr>
        <w:t xml:space="preserve"> с самонесущими изолированными проводами, при этом расстояние по вертикали от указанных зданий и сооружений при наибольшей стреле провеса должно быть не менее 2,5 метра;</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д) расстояние по горизонтали от элементов зданий и сооружений до проводов воздушных линий электропередачи напряжением свыше 1 </w:t>
      </w:r>
      <w:proofErr w:type="spellStart"/>
      <w:r w:rsidRPr="00F06441">
        <w:rPr>
          <w:rFonts w:ascii="Times New Roman" w:hAnsi="Times New Roman" w:cs="Times New Roman"/>
        </w:rPr>
        <w:t>кВ</w:t>
      </w:r>
      <w:proofErr w:type="spellEnd"/>
      <w:r w:rsidRPr="00F06441">
        <w:rPr>
          <w:rFonts w:ascii="Times New Roman" w:hAnsi="Times New Roman" w:cs="Times New Roman"/>
        </w:rPr>
        <w:t xml:space="preserve"> (при наибольшем их отклонении) должно быть не менее:</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2 метров - при проектном номинальном классе напряжения до 20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4 метров - при проектном номинальном классе напряжения 35 - 110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5 метров - при проектном номинальном классе напряжения 150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6 метров - при проектном номинальном классе напряжения 220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20 метров (8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330 - 400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30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500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lastRenderedPageBreak/>
        <w:t xml:space="preserve">40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750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е) под проводами воздушных линий электропередачи допускается размещение следующих видов зданий и (или) сооружений и (или) их пересечение с воздушными линиями электропередачи:</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производственные здания и (или) сооружения промышленных предприятий I и II степени огнестойкости в соответствии с техническим регламентом о требованиях пожарной безопасности, если проектный номинальный класс напряжения воздушных линий электропередачи не превышает 220 </w:t>
      </w:r>
      <w:proofErr w:type="spellStart"/>
      <w:r w:rsidRPr="00F06441">
        <w:rPr>
          <w:rFonts w:ascii="Times New Roman" w:hAnsi="Times New Roman" w:cs="Times New Roman"/>
        </w:rPr>
        <w:t>кВ</w:t>
      </w:r>
      <w:proofErr w:type="spellEnd"/>
      <w:r w:rsidRPr="00F06441">
        <w:rPr>
          <w:rFonts w:ascii="Times New Roman" w:hAnsi="Times New Roman" w:cs="Times New Roman"/>
        </w:rPr>
        <w:t>, а также вне зависимости от проектного номинального класса напряжения воздушных линий электропередачи - здания и сооружения электрических станций и подстанций (включая вспомогательные и обслуживающие объекты), ограждения при условии, что расстояние от наивысшей точки указанных зданий и (или) сооружений, ограждений по вертикали до проводов воздушной линии электропередачи при наибольшей стреле провеса должно быть не менее:</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3 метров - при проектном номинальном классе напряжения до 35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4 метров - при проектном номинальном классе напряжения 110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4 метров - при проектном номинальном классе напряжения 150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5 метров - при проектном номинальном классе напряжения 220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7,5 метра - при проектном номинальном классе напряжения 330 - 400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8 метров - при проектном номинальном классе напряжения 500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12 метров - при проектном номинальном классе напряжения 750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линии связи, линии проводного вещания, если проектный номинальный класс напряжения воздушных линий электропередачи не превышает 500 </w:t>
      </w:r>
      <w:proofErr w:type="spellStart"/>
      <w:r w:rsidRPr="00F06441">
        <w:rPr>
          <w:rFonts w:ascii="Times New Roman" w:hAnsi="Times New Roman" w:cs="Times New Roman"/>
        </w:rPr>
        <w:t>кВ</w:t>
      </w:r>
      <w:proofErr w:type="spellEnd"/>
      <w:r w:rsidRPr="00F06441">
        <w:rPr>
          <w:rFonts w:ascii="Times New Roman" w:hAnsi="Times New Roman" w:cs="Times New Roman"/>
        </w:rPr>
        <w:t xml:space="preserve"> при условии, что расстояние по вертикали до проводов воздушной линии электропередачи от указанных линий при наибольшей стреле провеса должно быть не менее:</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3 метров - при проектном номинальном классе напряжения до 35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4 метров - при проектном номинальном классе напряжения 110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4 метров - при проектном номинальном классе напряжения 150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4 метров - при проектном номинальном классе напряжения 220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5 метров - при проектном номинальном классе напряжения 330 - 400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5 метров - при проектном номинальном классе напряжения 500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железные дороги при условии, что расстояние по вертикали от головки рельса до проводов воздушной линии электропередачи при наибольшей стреле провеса должно быть не менее:</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7,5 метра - при проектном номинальном классе напряжения до 35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7,5 метра - при проектном номинальном классе напряжения 110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8 метров - при проектном номинальном классе напряжения 150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8,5 метра - при проектном номинальном классе напряжения 220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9 метров - при проектном номинальном классе напряжения 330 - 400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lastRenderedPageBreak/>
        <w:t xml:space="preserve">9,5 метра - при проектном номинальном классе напряжения 500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12 метров - при проектном номинальном классе напряжения 750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автомобильные дороги при условии, что расстояние по вертикали от покрытия проезжей части дорог всех категорий до проводов воздушной линии электропередачи при наибольшей стреле провеса должно быть не менее:</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7 метров - при проектном номинальном классе напряжения до 35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7 метров - при проектном номинальном классе напряжения 110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7,5 метра - при проектном номинальном классе напряжения 150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8 метров - при проектном номинальном классе напряжения 220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8,5 метра (11 метров - в границах населенных пунктов) - при проектном номинальном классе напряжения 330 - 400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9,5 метра (15,5 метра - в границах населенных пунктов) - при проектном номинальном классе напряжения 500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16 метров (23 метров - в границах населенных пунктов) - при проектном номинальном классе напряжения 750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провода контактной сети или несущего троса трамвайных и троллейбусных линий, если проектный номинальный класс напряжения воздушных линий электропередачи не превышает 500 </w:t>
      </w:r>
      <w:proofErr w:type="spellStart"/>
      <w:r w:rsidRPr="00F06441">
        <w:rPr>
          <w:rFonts w:ascii="Times New Roman" w:hAnsi="Times New Roman" w:cs="Times New Roman"/>
        </w:rPr>
        <w:t>кВ</w:t>
      </w:r>
      <w:proofErr w:type="spellEnd"/>
      <w:r w:rsidRPr="00F06441">
        <w:rPr>
          <w:rFonts w:ascii="Times New Roman" w:hAnsi="Times New Roman" w:cs="Times New Roman"/>
        </w:rPr>
        <w:t xml:space="preserve"> при условии, что расстояние по вертикали от указанных проводов или тросов до проводов воздушной линии электропередачи при наибольшей стреле провеса должно быть не менее:</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3 метров - при проектном номинальном классе напряжения до 35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3 метров - при проектном номинальном классе напряжения 110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4 метров - при проектном номинальном классе напряжения 150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4 метров - при проектном номинальном классе напряжения 220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5 метров - при проектном номинальном классе напряжения 330 - 400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5 метров - при проектном номинальном классе напряжения 500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трубопроводы при условии, что расстояние по вертикали от наивысшей точки любой части трубопровода до проводов воздушной линии электропередачи при наибольшей стреле провеса должно быть не менее:</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4 метров - при проектном номинальном классе напряжения до 35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4 метров - при проектном номинальном классе напряжения 110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4,5 метра - при проектном номинальном классе напряжения 150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5 метров - при проектном номинальном классе напряжения 220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6 метров - при проектном номинальном классе напряжения 330 - 400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8 метров - при проектном номинальном классе напряжения 500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12 метров - при проектном номинальном классе напряжения 750 </w:t>
      </w:r>
      <w:proofErr w:type="spellStart"/>
      <w:r w:rsidRPr="00F06441">
        <w:rPr>
          <w:rFonts w:ascii="Times New Roman" w:hAnsi="Times New Roman" w:cs="Times New Roman"/>
        </w:rPr>
        <w:t>кВ</w:t>
      </w:r>
      <w:proofErr w:type="spellEnd"/>
      <w:r w:rsidRPr="00F06441">
        <w:rPr>
          <w:rFonts w:ascii="Times New Roman" w:hAnsi="Times New Roman" w:cs="Times New Roman"/>
        </w:rPr>
        <w:t>;</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lastRenderedPageBreak/>
        <w:t>ж) в случае если в соответствии с техническим регламентом о требованиях пожарной безопасности должны соблюдаться противопожарные расстояния между такими зданиями, сооружениями и объектами электроэнергетики, возможность размещения зданий, сооружений в границах охранной зоны определяется исходя из противопожарных расстояний.</w:t>
      </w:r>
    </w:p>
    <w:p w:rsidR="00FD7E6B" w:rsidRPr="00F06441" w:rsidRDefault="00FD7E6B">
      <w:pPr>
        <w:pStyle w:val="ConsPlusNormal"/>
        <w:jc w:val="both"/>
        <w:rPr>
          <w:rFonts w:ascii="Times New Roman" w:hAnsi="Times New Roman" w:cs="Times New Roman"/>
        </w:rPr>
      </w:pPr>
      <w:r w:rsidRPr="00F06441">
        <w:rPr>
          <w:rFonts w:ascii="Times New Roman" w:hAnsi="Times New Roman" w:cs="Times New Roman"/>
        </w:rPr>
        <w:t xml:space="preserve">(п. 10 в ред. </w:t>
      </w:r>
      <w:hyperlink r:id="rId32">
        <w:r w:rsidRPr="00F06441">
          <w:rPr>
            <w:rFonts w:ascii="Times New Roman" w:hAnsi="Times New Roman" w:cs="Times New Roman"/>
            <w:color w:val="0000FF"/>
          </w:rPr>
          <w:t>Постановления</w:t>
        </w:r>
      </w:hyperlink>
      <w:r w:rsidRPr="00F06441">
        <w:rPr>
          <w:rFonts w:ascii="Times New Roman" w:hAnsi="Times New Roman" w:cs="Times New Roman"/>
        </w:rPr>
        <w:t xml:space="preserve"> Правительства РФ от 18.02.2023 N 270)</w:t>
      </w:r>
    </w:p>
    <w:p w:rsidR="00FD7E6B" w:rsidRPr="00F06441" w:rsidRDefault="00FD7E6B">
      <w:pPr>
        <w:pStyle w:val="ConsPlusNormal"/>
        <w:spacing w:before="220"/>
        <w:ind w:firstLine="540"/>
        <w:jc w:val="both"/>
        <w:rPr>
          <w:rFonts w:ascii="Times New Roman" w:hAnsi="Times New Roman" w:cs="Times New Roman"/>
        </w:rPr>
      </w:pPr>
      <w:bookmarkStart w:id="7" w:name="P169"/>
      <w:bookmarkEnd w:id="7"/>
      <w:r w:rsidRPr="00F06441">
        <w:rPr>
          <w:rFonts w:ascii="Times New Roman" w:hAnsi="Times New Roman" w:cs="Times New Roman"/>
        </w:rPr>
        <w:t>11. 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а) горные, взрывные, мелиоративные работы, в том числе связанные с временным затоплением земель;</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б)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в)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з) посадка и вырубка деревьев и кустарников.</w:t>
      </w:r>
    </w:p>
    <w:p w:rsidR="00FD7E6B" w:rsidRPr="00F06441" w:rsidRDefault="00FD7E6B">
      <w:pPr>
        <w:pStyle w:val="ConsPlusNormal"/>
        <w:jc w:val="both"/>
        <w:rPr>
          <w:rFonts w:ascii="Times New Roman" w:hAnsi="Times New Roman" w:cs="Times New Roman"/>
        </w:rPr>
      </w:pPr>
      <w:r w:rsidRPr="00F06441">
        <w:rPr>
          <w:rFonts w:ascii="Times New Roman" w:hAnsi="Times New Roman" w:cs="Times New Roman"/>
        </w:rPr>
        <w:t xml:space="preserve">(п. 11 в ред. </w:t>
      </w:r>
      <w:hyperlink r:id="rId33">
        <w:r w:rsidRPr="00F06441">
          <w:rPr>
            <w:rFonts w:ascii="Times New Roman" w:hAnsi="Times New Roman" w:cs="Times New Roman"/>
            <w:color w:val="0000FF"/>
          </w:rPr>
          <w:t>Постановления</w:t>
        </w:r>
      </w:hyperlink>
      <w:r w:rsidRPr="00F06441">
        <w:rPr>
          <w:rFonts w:ascii="Times New Roman" w:hAnsi="Times New Roman" w:cs="Times New Roman"/>
        </w:rPr>
        <w:t xml:space="preserve"> Правительства РФ от 18.02.2023 N 270)</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12. При обнаружении в охранных зонах зданий и сооружений, размещенных с нарушением требований </w:t>
      </w:r>
      <w:hyperlink w:anchor="P103">
        <w:r w:rsidRPr="00F06441">
          <w:rPr>
            <w:rFonts w:ascii="Times New Roman" w:hAnsi="Times New Roman" w:cs="Times New Roman"/>
            <w:color w:val="0000FF"/>
          </w:rPr>
          <w:t>пункта 10</w:t>
        </w:r>
      </w:hyperlink>
      <w:r w:rsidRPr="00F06441">
        <w:rPr>
          <w:rFonts w:ascii="Times New Roman" w:hAnsi="Times New Roman" w:cs="Times New Roman"/>
        </w:rPr>
        <w:t xml:space="preserve"> настоящих Правил, а также фактов осуществления деятельности (действий) с нарушением требований </w:t>
      </w:r>
      <w:hyperlink w:anchor="P77">
        <w:r w:rsidRPr="00F06441">
          <w:rPr>
            <w:rFonts w:ascii="Times New Roman" w:hAnsi="Times New Roman" w:cs="Times New Roman"/>
            <w:color w:val="0000FF"/>
          </w:rPr>
          <w:t>пунктов 8</w:t>
        </w:r>
      </w:hyperlink>
      <w:r w:rsidRPr="00F06441">
        <w:rPr>
          <w:rFonts w:ascii="Times New Roman" w:hAnsi="Times New Roman" w:cs="Times New Roman"/>
        </w:rPr>
        <w:t xml:space="preserve">, </w:t>
      </w:r>
      <w:hyperlink w:anchor="P90">
        <w:r w:rsidRPr="00F06441">
          <w:rPr>
            <w:rFonts w:ascii="Times New Roman" w:hAnsi="Times New Roman" w:cs="Times New Roman"/>
            <w:color w:val="0000FF"/>
          </w:rPr>
          <w:t>9</w:t>
        </w:r>
      </w:hyperlink>
      <w:r w:rsidRPr="00F06441">
        <w:rPr>
          <w:rFonts w:ascii="Times New Roman" w:hAnsi="Times New Roman" w:cs="Times New Roman"/>
        </w:rPr>
        <w:t xml:space="preserve"> и </w:t>
      </w:r>
      <w:hyperlink w:anchor="P169">
        <w:r w:rsidRPr="00F06441">
          <w:rPr>
            <w:rFonts w:ascii="Times New Roman" w:hAnsi="Times New Roman" w:cs="Times New Roman"/>
            <w:color w:val="0000FF"/>
          </w:rPr>
          <w:t>11</w:t>
        </w:r>
      </w:hyperlink>
      <w:r w:rsidRPr="00F06441">
        <w:rPr>
          <w:rFonts w:ascii="Times New Roman" w:hAnsi="Times New Roman" w:cs="Times New Roman"/>
        </w:rPr>
        <w:t xml:space="preserve"> настоящих Правил владельцы объектов электросетевого хозяйства направляют заявление об этих фактах в федеральный орган исполнительной власти, осуществляющий федеральный государственный энергетический надзор, и вправе в соответствии с законодательством Российской Федерации обратиться с требованием об устранении допущенных нарушений в суд и (или) органы исполнительной власти, уполномоченные на рассмотрение дел о соответствующих правонарушениях.</w:t>
      </w:r>
    </w:p>
    <w:p w:rsidR="00FD7E6B" w:rsidRPr="00F06441" w:rsidRDefault="00FD7E6B">
      <w:pPr>
        <w:pStyle w:val="ConsPlusNormal"/>
        <w:jc w:val="both"/>
        <w:rPr>
          <w:rFonts w:ascii="Times New Roman" w:hAnsi="Times New Roman" w:cs="Times New Roman"/>
        </w:rPr>
      </w:pPr>
      <w:r w:rsidRPr="00F06441">
        <w:rPr>
          <w:rFonts w:ascii="Times New Roman" w:hAnsi="Times New Roman" w:cs="Times New Roman"/>
        </w:rPr>
        <w:t xml:space="preserve">(п. 12 в ред. </w:t>
      </w:r>
      <w:hyperlink r:id="rId34">
        <w:r w:rsidRPr="00F06441">
          <w:rPr>
            <w:rFonts w:ascii="Times New Roman" w:hAnsi="Times New Roman" w:cs="Times New Roman"/>
            <w:color w:val="0000FF"/>
          </w:rPr>
          <w:t>Постановления</w:t>
        </w:r>
      </w:hyperlink>
      <w:r w:rsidRPr="00F06441">
        <w:rPr>
          <w:rFonts w:ascii="Times New Roman" w:hAnsi="Times New Roman" w:cs="Times New Roman"/>
        </w:rPr>
        <w:t xml:space="preserve"> Правительства РФ от 18.02.2023 N 270)</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13. 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lastRenderedPageBreak/>
        <w:t>14. 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15. 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FD7E6B" w:rsidRPr="00F06441" w:rsidRDefault="00FD7E6B">
      <w:pPr>
        <w:pStyle w:val="ConsPlusNormal"/>
        <w:jc w:val="both"/>
        <w:rPr>
          <w:rFonts w:ascii="Times New Roman" w:hAnsi="Times New Roman" w:cs="Times New Roman"/>
        </w:rPr>
      </w:pPr>
      <w:r w:rsidRPr="00F06441">
        <w:rPr>
          <w:rFonts w:ascii="Times New Roman" w:hAnsi="Times New Roman" w:cs="Times New Roman"/>
        </w:rPr>
        <w:t xml:space="preserve">(в ред. </w:t>
      </w:r>
      <w:hyperlink r:id="rId35">
        <w:r w:rsidRPr="00F06441">
          <w:rPr>
            <w:rFonts w:ascii="Times New Roman" w:hAnsi="Times New Roman" w:cs="Times New Roman"/>
            <w:color w:val="0000FF"/>
          </w:rPr>
          <w:t>Постановления</w:t>
        </w:r>
      </w:hyperlink>
      <w:r w:rsidRPr="00F06441">
        <w:rPr>
          <w:rFonts w:ascii="Times New Roman" w:hAnsi="Times New Roman" w:cs="Times New Roman"/>
        </w:rPr>
        <w:t xml:space="preserve"> Правительства РФ от 05.06.2013 N 476)</w:t>
      </w:r>
    </w:p>
    <w:p w:rsidR="00FD7E6B" w:rsidRPr="00F06441" w:rsidRDefault="00FD7E6B">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7E6B" w:rsidRPr="00F064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D7E6B" w:rsidRPr="00F06441" w:rsidRDefault="00FD7E6B">
            <w:pPr>
              <w:pStyle w:val="ConsPlusNormal"/>
              <w:jc w:val="both"/>
              <w:rPr>
                <w:rFonts w:ascii="Times New Roman" w:hAnsi="Times New Roman" w:cs="Times New Roman"/>
              </w:rPr>
            </w:pPr>
            <w:proofErr w:type="spellStart"/>
            <w:r w:rsidRPr="00F06441">
              <w:rPr>
                <w:rFonts w:ascii="Times New Roman" w:hAnsi="Times New Roman" w:cs="Times New Roman"/>
                <w:color w:val="392C69"/>
              </w:rPr>
              <w:t>КонсультантПлюс</w:t>
            </w:r>
            <w:proofErr w:type="spellEnd"/>
            <w:r w:rsidRPr="00F06441">
              <w:rPr>
                <w:rFonts w:ascii="Times New Roman" w:hAnsi="Times New Roman" w:cs="Times New Roman"/>
                <w:color w:val="392C69"/>
              </w:rPr>
              <w:t>: примечание.</w:t>
            </w:r>
          </w:p>
          <w:p w:rsidR="00FD7E6B" w:rsidRPr="00F06441" w:rsidRDefault="00FD7E6B">
            <w:pPr>
              <w:pStyle w:val="ConsPlusNormal"/>
              <w:jc w:val="both"/>
              <w:rPr>
                <w:rFonts w:ascii="Times New Roman" w:hAnsi="Times New Roman" w:cs="Times New Roman"/>
              </w:rPr>
            </w:pPr>
            <w:r w:rsidRPr="00F06441">
              <w:rPr>
                <w:rFonts w:ascii="Times New Roman" w:hAnsi="Times New Roman" w:cs="Times New Roman"/>
                <w:color w:val="392C69"/>
              </w:rPr>
              <w:t>Раздел IV применяется с учетом особенностей, установленных ст. 9 Федерального закона от 01.04.2020 N 69-ФЗ (</w:t>
            </w:r>
            <w:hyperlink r:id="rId36">
              <w:r w:rsidRPr="00F06441">
                <w:rPr>
                  <w:rFonts w:ascii="Times New Roman" w:hAnsi="Times New Roman" w:cs="Times New Roman"/>
                  <w:color w:val="0000FF"/>
                </w:rPr>
                <w:t>Распоряжение</w:t>
              </w:r>
            </w:hyperlink>
            <w:r w:rsidRPr="00F06441">
              <w:rPr>
                <w:rFonts w:ascii="Times New Roman" w:hAnsi="Times New Roman" w:cs="Times New Roman"/>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r>
    </w:tbl>
    <w:p w:rsidR="00FD7E6B" w:rsidRPr="00F06441" w:rsidRDefault="00FD7E6B">
      <w:pPr>
        <w:pStyle w:val="ConsPlusTitle"/>
        <w:spacing w:before="280"/>
        <w:jc w:val="center"/>
        <w:outlineLvl w:val="1"/>
        <w:rPr>
          <w:rFonts w:ascii="Times New Roman" w:hAnsi="Times New Roman" w:cs="Times New Roman"/>
        </w:rPr>
      </w:pPr>
      <w:r w:rsidRPr="00F06441">
        <w:rPr>
          <w:rFonts w:ascii="Times New Roman" w:hAnsi="Times New Roman" w:cs="Times New Roman"/>
        </w:rPr>
        <w:t>IV. Особенности использования сетевыми организациями</w:t>
      </w:r>
    </w:p>
    <w:p w:rsidR="00FD7E6B" w:rsidRPr="00F06441" w:rsidRDefault="00FD7E6B">
      <w:pPr>
        <w:pStyle w:val="ConsPlusTitle"/>
        <w:jc w:val="center"/>
        <w:rPr>
          <w:rFonts w:ascii="Times New Roman" w:hAnsi="Times New Roman" w:cs="Times New Roman"/>
        </w:rPr>
      </w:pPr>
      <w:r w:rsidRPr="00F06441">
        <w:rPr>
          <w:rFonts w:ascii="Times New Roman" w:hAnsi="Times New Roman" w:cs="Times New Roman"/>
        </w:rPr>
        <w:t>земельных участков</w:t>
      </w:r>
    </w:p>
    <w:p w:rsidR="00FD7E6B" w:rsidRPr="00F06441" w:rsidRDefault="00FD7E6B">
      <w:pPr>
        <w:pStyle w:val="ConsPlusNormal"/>
        <w:jc w:val="center"/>
        <w:rPr>
          <w:rFonts w:ascii="Times New Roman" w:hAnsi="Times New Roman" w:cs="Times New Roman"/>
        </w:rPr>
      </w:pPr>
    </w:p>
    <w:p w:rsidR="00FD7E6B" w:rsidRPr="00F06441" w:rsidRDefault="00FD7E6B">
      <w:pPr>
        <w:pStyle w:val="ConsPlusNormal"/>
        <w:ind w:firstLine="540"/>
        <w:jc w:val="both"/>
        <w:rPr>
          <w:rFonts w:ascii="Times New Roman" w:hAnsi="Times New Roman" w:cs="Times New Roman"/>
        </w:rPr>
      </w:pPr>
      <w:r w:rsidRPr="00F06441">
        <w:rPr>
          <w:rFonts w:ascii="Times New Roman" w:hAnsi="Times New Roman" w:cs="Times New Roman"/>
        </w:rPr>
        <w:t>16. Доступ к объектам электросетевого хозяйства для их эксплуатации и плановых (регламентных) работ осуществляется в соответствии с гражданским и земельным законодательством.</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Для предотвращения или устранения аварий работникам сетевых организаций обеспечивается беспрепятственный доступ к объектам электросетевого хозяйства, а также возможность доставки необходимых материалов и техники.</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17. Плановые (регламентные) работы по техническому обслуживанию объектов электросетевого хозяйства производятся с предварительным уведомлением собственников (землепользователей, землевладельцев, арендаторов) земельных участков.</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Уведомление направляется в письменной форме почтовым отправлением с уведомлением о вручении. Направление уведомления осуществляется с учетом определенных в установленном </w:t>
      </w:r>
      <w:hyperlink r:id="rId37">
        <w:r w:rsidRPr="00F06441">
          <w:rPr>
            <w:rFonts w:ascii="Times New Roman" w:hAnsi="Times New Roman" w:cs="Times New Roman"/>
            <w:color w:val="0000FF"/>
          </w:rPr>
          <w:t>порядке</w:t>
        </w:r>
      </w:hyperlink>
      <w:r w:rsidRPr="00F06441">
        <w:rPr>
          <w:rFonts w:ascii="Times New Roman" w:hAnsi="Times New Roman" w:cs="Times New Roman"/>
        </w:rPr>
        <w:t xml:space="preserve"> контрольных сроков пересылки письменной корреспонденции в срок, позволяющий обеспечить его получение не позднее чем за 7 рабочих дней до даты начала проведения соответствующих работ, за исключением случаев, предусмотренных </w:t>
      </w:r>
      <w:hyperlink w:anchor="P195">
        <w:r w:rsidRPr="00F06441">
          <w:rPr>
            <w:rFonts w:ascii="Times New Roman" w:hAnsi="Times New Roman" w:cs="Times New Roman"/>
            <w:color w:val="0000FF"/>
          </w:rPr>
          <w:t>пунктом 18</w:t>
        </w:r>
      </w:hyperlink>
      <w:r w:rsidRPr="00F06441">
        <w:rPr>
          <w:rFonts w:ascii="Times New Roman" w:hAnsi="Times New Roman" w:cs="Times New Roman"/>
        </w:rPr>
        <w:t xml:space="preserve"> настоящих Правил. В уведомлении указывается продолжительность работ, а также их содержание.</w:t>
      </w:r>
    </w:p>
    <w:p w:rsidR="00FD7E6B" w:rsidRPr="00F06441" w:rsidRDefault="00FD7E6B">
      <w:pPr>
        <w:pStyle w:val="ConsPlusNormal"/>
        <w:spacing w:before="220"/>
        <w:ind w:firstLine="540"/>
        <w:jc w:val="both"/>
        <w:rPr>
          <w:rFonts w:ascii="Times New Roman" w:hAnsi="Times New Roman" w:cs="Times New Roman"/>
        </w:rPr>
      </w:pPr>
      <w:bookmarkStart w:id="8" w:name="P195"/>
      <w:bookmarkEnd w:id="8"/>
      <w:r w:rsidRPr="00F06441">
        <w:rPr>
          <w:rFonts w:ascii="Times New Roman" w:hAnsi="Times New Roman" w:cs="Times New Roman"/>
        </w:rPr>
        <w:t>18. Работы по предотвращению или ликвидации аварий, а также их последствий на объектах электросетевого хозяйства могут проводиться без предварительного уведомления собственников (землепользователей, землевладельцев, арендаторов) земельных участков. При проведении указанных работ сетевые организации обязаны направить уведомление собственникам (землепользователям, землевладельцам, арендаторам) соответствующих земельных участков не позднее чем через 2 рабочих дня с момента начала работ.</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В уведомлении указывается характер и вид повреждения объектов электросетевого хозяйства, а также сроки начала и окончания работ.</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После выполнения работ по техническому обслуживанию объектов электросетевого хозяйства, работ по предотвращению или ликвидации аварий на таких объектах или их последствий сетевые организации должны привести земельные участки в состояние, пригодное для их использования по целевому назначению, или в состояние, в котором соответствующие земельные участки находились до выполнения работ, а также возместить собственникам (землепользователям, землевладельцам, арендаторам) убытки, причиненные при производстве работ.</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lastRenderedPageBreak/>
        <w:t xml:space="preserve">19. В случае если охранные зоны установлены на сельскохозяйственных угодьях, проведение плановых работ по техническому обслуживанию объектов электросетевого хозяйства осуществляется в период, когда эти угодья не заняты сельскохозяйственными культурами </w:t>
      </w:r>
      <w:proofErr w:type="gramStart"/>
      <w:r w:rsidRPr="00F06441">
        <w:rPr>
          <w:rFonts w:ascii="Times New Roman" w:hAnsi="Times New Roman" w:cs="Times New Roman"/>
        </w:rPr>
        <w:t>или</w:t>
      </w:r>
      <w:proofErr w:type="gramEnd"/>
      <w:r w:rsidRPr="00F06441">
        <w:rPr>
          <w:rFonts w:ascii="Times New Roman" w:hAnsi="Times New Roman" w:cs="Times New Roman"/>
        </w:rPr>
        <w:t xml:space="preserve"> когда возможно обеспечение сохранности этих культур.</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20. Плановые (регламентные) работы по техническому обслуживанию кабельных линий электропередачи, вызывающие нарушение дорожного покрытия, могут производиться только после предварительного согласования условий их проведения с лицами, владеющими на праве собственности или ином законном основании автомобильными дорогами, а в пределах поселений - также с органами местного самоуправления.</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В целях согласования условий проведения работ сетевая организация, осуществляющая эксплуатацию соответствующих кабельных линий электропередачи, направляет указанным субъектам не позднее чем за 7 дней до начала проведения работ письменное заявление, в котором указываются содержание и сроки проведения работ, а также проект схемы организации движения на этот период.</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Лица, владеющие на праве собственности или ином законном основании автомобильными дорогами (органы местного самоуправления поселений, в пределах которых расположены соответствующие автомобильные дороги), обязаны рассмотреть указанное заявление сетевой организации в течение 2 рабочих дней с даты его поступления и принять решение о его согласовании (отказе в согласовании). Отказ в согласовании допускается в случаях, если содержание и сроки проведения работ не соответствуют установленным обязательным требованиям или проект схемы организации движения не соответствует требованиям нормативных правовых актов в сфере обеспечения безопасности дорожного движения.</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По согласованию с лицом, владеющим на праве собственности или ином законном основании автомобильной дорогой, выполнение работ по устранению повреждений, причиненных дорогам, может производиться указанным лицом за счет средств соответствующих сетевых организаций.</w:t>
      </w:r>
    </w:p>
    <w:p w:rsidR="00FD7E6B" w:rsidRPr="00F06441" w:rsidRDefault="00FD7E6B">
      <w:pPr>
        <w:pStyle w:val="ConsPlusNormal"/>
        <w:spacing w:before="220"/>
        <w:ind w:firstLine="540"/>
        <w:jc w:val="both"/>
        <w:rPr>
          <w:rFonts w:ascii="Times New Roman" w:hAnsi="Times New Roman" w:cs="Times New Roman"/>
        </w:rPr>
      </w:pPr>
      <w:bookmarkStart w:id="9" w:name="P203"/>
      <w:bookmarkEnd w:id="9"/>
      <w:r w:rsidRPr="00F06441">
        <w:rPr>
          <w:rFonts w:ascii="Times New Roman" w:hAnsi="Times New Roman" w:cs="Times New Roman"/>
        </w:rPr>
        <w:t>21. Для обеспечения безаварийного функционирования и эксплуатации объектов электросетевого хозяйства в охранных зонах сетевыми организациями или организациями, действующими на основании соответствующих договоров с сетевыми организациями, осуществляются:</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а) прокладка и содержание просек вдоль воздушных линий электропередачи и по периметру подстанций и распределительных устройств в случае, если указанные зоны расположены в лесных массивах и зеленых насаждениях;</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б) вырубка и опиловка деревьев и кустарников в пределах минимально допустимых расстояний до их крон, а также вырубка деревьев, угрожающих падением.</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22. Необходимая ширина просек, прокладываемых в соответствии с </w:t>
      </w:r>
      <w:hyperlink w:anchor="P203">
        <w:r w:rsidRPr="00F06441">
          <w:rPr>
            <w:rFonts w:ascii="Times New Roman" w:hAnsi="Times New Roman" w:cs="Times New Roman"/>
            <w:color w:val="0000FF"/>
          </w:rPr>
          <w:t>пунктом 21</w:t>
        </w:r>
      </w:hyperlink>
      <w:r w:rsidRPr="00F06441">
        <w:rPr>
          <w:rFonts w:ascii="Times New Roman" w:hAnsi="Times New Roman" w:cs="Times New Roman"/>
        </w:rPr>
        <w:t xml:space="preserve"> настоящих Правил, расстояния, в пределах которых осуществляется вырубка отдельно стоящих (групп) деревьев (лесных насаждений), а также минимально допустимые расстояния до крон деревьев определяются в соответствии с требованиями законодательных и иных нормативных правовых актов Российской Федерации, в том числе настоящих Правил.</w:t>
      </w:r>
    </w:p>
    <w:p w:rsidR="00FD7E6B" w:rsidRPr="00F06441" w:rsidRDefault="00FD7E6B">
      <w:pPr>
        <w:pStyle w:val="ConsPlusNormal"/>
        <w:jc w:val="both"/>
        <w:rPr>
          <w:rFonts w:ascii="Times New Roman" w:hAnsi="Times New Roman" w:cs="Times New Roman"/>
        </w:rPr>
      </w:pPr>
      <w:r w:rsidRPr="00F06441">
        <w:rPr>
          <w:rFonts w:ascii="Times New Roman" w:hAnsi="Times New Roman" w:cs="Times New Roman"/>
        </w:rPr>
        <w:t xml:space="preserve">(в ред. </w:t>
      </w:r>
      <w:hyperlink r:id="rId38">
        <w:r w:rsidRPr="00F06441">
          <w:rPr>
            <w:rFonts w:ascii="Times New Roman" w:hAnsi="Times New Roman" w:cs="Times New Roman"/>
            <w:color w:val="0000FF"/>
          </w:rPr>
          <w:t>Постановления</w:t>
        </w:r>
      </w:hyperlink>
      <w:r w:rsidRPr="00F06441">
        <w:rPr>
          <w:rFonts w:ascii="Times New Roman" w:hAnsi="Times New Roman" w:cs="Times New Roman"/>
        </w:rPr>
        <w:t xml:space="preserve"> Правительства РФ от 26.08.2013 N 736)</w:t>
      </w:r>
    </w:p>
    <w:p w:rsidR="00FD7E6B" w:rsidRPr="00F06441" w:rsidRDefault="00FD7E6B">
      <w:pPr>
        <w:pStyle w:val="ConsPlusNormal"/>
        <w:spacing w:before="220"/>
        <w:ind w:firstLine="540"/>
        <w:jc w:val="both"/>
        <w:rPr>
          <w:rFonts w:ascii="Times New Roman" w:hAnsi="Times New Roman" w:cs="Times New Roman"/>
        </w:rPr>
      </w:pPr>
      <w:bookmarkStart w:id="10" w:name="P208"/>
      <w:bookmarkEnd w:id="10"/>
      <w:r w:rsidRPr="00F06441">
        <w:rPr>
          <w:rFonts w:ascii="Times New Roman" w:hAnsi="Times New Roman" w:cs="Times New Roman"/>
        </w:rPr>
        <w:t>23. Сетевые организации при содержании просек обязаны обеспечивать:</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а) содержание просеки в </w:t>
      </w:r>
      <w:proofErr w:type="spellStart"/>
      <w:r w:rsidRPr="00F06441">
        <w:rPr>
          <w:rFonts w:ascii="Times New Roman" w:hAnsi="Times New Roman" w:cs="Times New Roman"/>
        </w:rPr>
        <w:t>пожаробезопасном</w:t>
      </w:r>
      <w:proofErr w:type="spellEnd"/>
      <w:r w:rsidRPr="00F06441">
        <w:rPr>
          <w:rFonts w:ascii="Times New Roman" w:hAnsi="Times New Roman" w:cs="Times New Roman"/>
        </w:rPr>
        <w:t xml:space="preserve"> состоянии в соответствии с требованиями </w:t>
      </w:r>
      <w:hyperlink r:id="rId39">
        <w:r w:rsidRPr="00F06441">
          <w:rPr>
            <w:rFonts w:ascii="Times New Roman" w:hAnsi="Times New Roman" w:cs="Times New Roman"/>
            <w:color w:val="0000FF"/>
          </w:rPr>
          <w:t>правил</w:t>
        </w:r>
      </w:hyperlink>
      <w:r w:rsidRPr="00F06441">
        <w:rPr>
          <w:rFonts w:ascii="Times New Roman" w:hAnsi="Times New Roman" w:cs="Times New Roman"/>
        </w:rPr>
        <w:t xml:space="preserve"> пожарной безопасности в лесах;</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б) поддержание ширины просек в размерах, предусмотренных проектами строительства объектов электросетевого хозяйства и требованиями, определяемыми в порядке, установленном законодательством Российской Федерации, путем вырубки, обрезки крон деревьев (кустарников) и иными способами;</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lastRenderedPageBreak/>
        <w:t>в) вырубку или обрезку крон деревьев (лесных насаждений), произрастающих на просеках, высота которых превышает 4 метра.</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24. Рубка деревьев в случаях, предусмотренных </w:t>
      </w:r>
      <w:hyperlink w:anchor="P203">
        <w:r w:rsidRPr="00F06441">
          <w:rPr>
            <w:rFonts w:ascii="Times New Roman" w:hAnsi="Times New Roman" w:cs="Times New Roman"/>
            <w:color w:val="0000FF"/>
          </w:rPr>
          <w:t>пунктами 21</w:t>
        </w:r>
      </w:hyperlink>
      <w:r w:rsidRPr="00F06441">
        <w:rPr>
          <w:rFonts w:ascii="Times New Roman" w:hAnsi="Times New Roman" w:cs="Times New Roman"/>
        </w:rPr>
        <w:t xml:space="preserve"> и </w:t>
      </w:r>
      <w:hyperlink w:anchor="P208">
        <w:r w:rsidRPr="00F06441">
          <w:rPr>
            <w:rFonts w:ascii="Times New Roman" w:hAnsi="Times New Roman" w:cs="Times New Roman"/>
            <w:color w:val="0000FF"/>
          </w:rPr>
          <w:t>23</w:t>
        </w:r>
      </w:hyperlink>
      <w:r w:rsidRPr="00F06441">
        <w:rPr>
          <w:rFonts w:ascii="Times New Roman" w:hAnsi="Times New Roman" w:cs="Times New Roman"/>
        </w:rPr>
        <w:t xml:space="preserve"> настоящих Правил, осуществляется по мере необходимости без предварительного предоставления лесных участков.</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Рубка деревьев (кустарников и иных насаждений), не отнесенных к лесам, в случаях, предусмотренных </w:t>
      </w:r>
      <w:hyperlink w:anchor="P203">
        <w:r w:rsidRPr="00F06441">
          <w:rPr>
            <w:rFonts w:ascii="Times New Roman" w:hAnsi="Times New Roman" w:cs="Times New Roman"/>
            <w:color w:val="0000FF"/>
          </w:rPr>
          <w:t>пунктами 21</w:t>
        </w:r>
      </w:hyperlink>
      <w:r w:rsidRPr="00F06441">
        <w:rPr>
          <w:rFonts w:ascii="Times New Roman" w:hAnsi="Times New Roman" w:cs="Times New Roman"/>
        </w:rPr>
        <w:t xml:space="preserve"> и </w:t>
      </w:r>
      <w:hyperlink w:anchor="P208">
        <w:r w:rsidRPr="00F06441">
          <w:rPr>
            <w:rFonts w:ascii="Times New Roman" w:hAnsi="Times New Roman" w:cs="Times New Roman"/>
            <w:color w:val="0000FF"/>
          </w:rPr>
          <w:t>23</w:t>
        </w:r>
      </w:hyperlink>
      <w:r w:rsidRPr="00F06441">
        <w:rPr>
          <w:rFonts w:ascii="Times New Roman" w:hAnsi="Times New Roman" w:cs="Times New Roman"/>
        </w:rPr>
        <w:t xml:space="preserve"> настоящих Правил, осуществляется в соответствии с гражданским и земельным законодательством.</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Сетевые организации или организации, действующие на основании соответствующих договоров с сетевыми организациями, представляют в уполномоченные органы государственной власти отчеты об использовании лесов в соответствии со </w:t>
      </w:r>
      <w:hyperlink r:id="rId40">
        <w:r w:rsidRPr="00F06441">
          <w:rPr>
            <w:rFonts w:ascii="Times New Roman" w:hAnsi="Times New Roman" w:cs="Times New Roman"/>
            <w:color w:val="0000FF"/>
          </w:rPr>
          <w:t>статьей 49</w:t>
        </w:r>
      </w:hyperlink>
      <w:r w:rsidRPr="00F06441">
        <w:rPr>
          <w:rFonts w:ascii="Times New Roman" w:hAnsi="Times New Roman" w:cs="Times New Roman"/>
        </w:rPr>
        <w:t xml:space="preserve"> Лесного кодекса Российской Федерации.</w:t>
      </w:r>
    </w:p>
    <w:p w:rsidR="00FD7E6B" w:rsidRPr="00F06441" w:rsidRDefault="00FD7E6B">
      <w:pPr>
        <w:pStyle w:val="ConsPlusNormal"/>
        <w:ind w:firstLine="540"/>
        <w:jc w:val="both"/>
        <w:rPr>
          <w:rFonts w:ascii="Times New Roman" w:hAnsi="Times New Roman" w:cs="Times New Roman"/>
        </w:rPr>
      </w:pPr>
    </w:p>
    <w:p w:rsidR="00FD7E6B" w:rsidRPr="00F06441" w:rsidRDefault="00FD7E6B">
      <w:pPr>
        <w:pStyle w:val="ConsPlusNormal"/>
        <w:ind w:firstLine="540"/>
        <w:jc w:val="both"/>
        <w:rPr>
          <w:rFonts w:ascii="Times New Roman" w:hAnsi="Times New Roman" w:cs="Times New Roman"/>
        </w:rPr>
      </w:pPr>
    </w:p>
    <w:p w:rsidR="00FD7E6B" w:rsidRPr="00F06441" w:rsidRDefault="00FD7E6B">
      <w:pPr>
        <w:pStyle w:val="ConsPlusNormal"/>
        <w:ind w:firstLine="540"/>
        <w:jc w:val="both"/>
        <w:rPr>
          <w:rFonts w:ascii="Times New Roman" w:hAnsi="Times New Roman" w:cs="Times New Roman"/>
        </w:rPr>
      </w:pPr>
    </w:p>
    <w:p w:rsidR="00FD7E6B" w:rsidRPr="00F06441" w:rsidRDefault="00FD7E6B">
      <w:pPr>
        <w:pStyle w:val="ConsPlusNormal"/>
        <w:ind w:firstLine="540"/>
        <w:jc w:val="both"/>
        <w:rPr>
          <w:rFonts w:ascii="Times New Roman" w:hAnsi="Times New Roman" w:cs="Times New Roman"/>
        </w:rPr>
      </w:pPr>
    </w:p>
    <w:p w:rsidR="00FD7E6B" w:rsidRPr="00F06441" w:rsidRDefault="00FD7E6B">
      <w:pPr>
        <w:pStyle w:val="ConsPlusNormal"/>
        <w:ind w:firstLine="540"/>
        <w:jc w:val="both"/>
        <w:rPr>
          <w:rFonts w:ascii="Times New Roman" w:hAnsi="Times New Roman" w:cs="Times New Roman"/>
        </w:rPr>
      </w:pPr>
    </w:p>
    <w:p w:rsidR="00FD7E6B" w:rsidRPr="00F06441" w:rsidRDefault="00FD7E6B">
      <w:pPr>
        <w:pStyle w:val="ConsPlusNormal"/>
        <w:jc w:val="right"/>
        <w:outlineLvl w:val="1"/>
        <w:rPr>
          <w:rFonts w:ascii="Times New Roman" w:hAnsi="Times New Roman" w:cs="Times New Roman"/>
        </w:rPr>
      </w:pPr>
      <w:r w:rsidRPr="00F06441">
        <w:rPr>
          <w:rFonts w:ascii="Times New Roman" w:hAnsi="Times New Roman" w:cs="Times New Roman"/>
        </w:rPr>
        <w:t>Приложение</w:t>
      </w:r>
    </w:p>
    <w:p w:rsidR="00FD7E6B" w:rsidRPr="00F06441" w:rsidRDefault="00FD7E6B">
      <w:pPr>
        <w:pStyle w:val="ConsPlusNormal"/>
        <w:jc w:val="right"/>
        <w:rPr>
          <w:rFonts w:ascii="Times New Roman" w:hAnsi="Times New Roman" w:cs="Times New Roman"/>
        </w:rPr>
      </w:pPr>
      <w:r w:rsidRPr="00F06441">
        <w:rPr>
          <w:rFonts w:ascii="Times New Roman" w:hAnsi="Times New Roman" w:cs="Times New Roman"/>
        </w:rPr>
        <w:t>к Правилам установления охранных</w:t>
      </w:r>
    </w:p>
    <w:p w:rsidR="00FD7E6B" w:rsidRPr="00F06441" w:rsidRDefault="00FD7E6B">
      <w:pPr>
        <w:pStyle w:val="ConsPlusNormal"/>
        <w:jc w:val="right"/>
        <w:rPr>
          <w:rFonts w:ascii="Times New Roman" w:hAnsi="Times New Roman" w:cs="Times New Roman"/>
        </w:rPr>
      </w:pPr>
      <w:r w:rsidRPr="00F06441">
        <w:rPr>
          <w:rFonts w:ascii="Times New Roman" w:hAnsi="Times New Roman" w:cs="Times New Roman"/>
        </w:rPr>
        <w:t>зон объектов электросетевого</w:t>
      </w:r>
    </w:p>
    <w:p w:rsidR="00FD7E6B" w:rsidRPr="00F06441" w:rsidRDefault="00FD7E6B">
      <w:pPr>
        <w:pStyle w:val="ConsPlusNormal"/>
        <w:jc w:val="right"/>
        <w:rPr>
          <w:rFonts w:ascii="Times New Roman" w:hAnsi="Times New Roman" w:cs="Times New Roman"/>
        </w:rPr>
      </w:pPr>
      <w:r w:rsidRPr="00F06441">
        <w:rPr>
          <w:rFonts w:ascii="Times New Roman" w:hAnsi="Times New Roman" w:cs="Times New Roman"/>
        </w:rPr>
        <w:t>хозяйства и особых условий</w:t>
      </w:r>
    </w:p>
    <w:p w:rsidR="00FD7E6B" w:rsidRPr="00F06441" w:rsidRDefault="00FD7E6B">
      <w:pPr>
        <w:pStyle w:val="ConsPlusNormal"/>
        <w:jc w:val="right"/>
        <w:rPr>
          <w:rFonts w:ascii="Times New Roman" w:hAnsi="Times New Roman" w:cs="Times New Roman"/>
        </w:rPr>
      </w:pPr>
      <w:r w:rsidRPr="00F06441">
        <w:rPr>
          <w:rFonts w:ascii="Times New Roman" w:hAnsi="Times New Roman" w:cs="Times New Roman"/>
        </w:rPr>
        <w:t>использования земельных участков,</w:t>
      </w:r>
    </w:p>
    <w:p w:rsidR="00FD7E6B" w:rsidRPr="00F06441" w:rsidRDefault="00FD7E6B">
      <w:pPr>
        <w:pStyle w:val="ConsPlusNormal"/>
        <w:jc w:val="right"/>
        <w:rPr>
          <w:rFonts w:ascii="Times New Roman" w:hAnsi="Times New Roman" w:cs="Times New Roman"/>
        </w:rPr>
      </w:pPr>
      <w:r w:rsidRPr="00F06441">
        <w:rPr>
          <w:rFonts w:ascii="Times New Roman" w:hAnsi="Times New Roman" w:cs="Times New Roman"/>
        </w:rPr>
        <w:t>расположенных в границах таких зон</w:t>
      </w:r>
    </w:p>
    <w:p w:rsidR="00FD7E6B" w:rsidRPr="00F06441" w:rsidRDefault="00FD7E6B">
      <w:pPr>
        <w:pStyle w:val="ConsPlusNormal"/>
        <w:jc w:val="right"/>
        <w:rPr>
          <w:rFonts w:ascii="Times New Roman" w:hAnsi="Times New Roman" w:cs="Times New Roman"/>
        </w:rPr>
      </w:pPr>
    </w:p>
    <w:p w:rsidR="00FD7E6B" w:rsidRPr="00F06441" w:rsidRDefault="00FD7E6B">
      <w:pPr>
        <w:pStyle w:val="ConsPlusTitle"/>
        <w:jc w:val="center"/>
        <w:rPr>
          <w:rFonts w:ascii="Times New Roman" w:hAnsi="Times New Roman" w:cs="Times New Roman"/>
        </w:rPr>
      </w:pPr>
      <w:bookmarkStart w:id="11" w:name="P227"/>
      <w:bookmarkEnd w:id="11"/>
      <w:r w:rsidRPr="00F06441">
        <w:rPr>
          <w:rFonts w:ascii="Times New Roman" w:hAnsi="Times New Roman" w:cs="Times New Roman"/>
        </w:rPr>
        <w:t>ТРЕБОВАНИЯ</w:t>
      </w:r>
    </w:p>
    <w:p w:rsidR="00FD7E6B" w:rsidRPr="00F06441" w:rsidRDefault="00FD7E6B">
      <w:pPr>
        <w:pStyle w:val="ConsPlusTitle"/>
        <w:jc w:val="center"/>
        <w:rPr>
          <w:rFonts w:ascii="Times New Roman" w:hAnsi="Times New Roman" w:cs="Times New Roman"/>
        </w:rPr>
      </w:pPr>
      <w:r w:rsidRPr="00F06441">
        <w:rPr>
          <w:rFonts w:ascii="Times New Roman" w:hAnsi="Times New Roman" w:cs="Times New Roman"/>
        </w:rPr>
        <w:t>К ГРАНИЦАМ УСТАНОВЛЕНИЯ ОХРАННЫХ ЗОН ОБЪЕКТОВ</w:t>
      </w:r>
    </w:p>
    <w:p w:rsidR="00FD7E6B" w:rsidRPr="00F06441" w:rsidRDefault="00FD7E6B">
      <w:pPr>
        <w:pStyle w:val="ConsPlusTitle"/>
        <w:jc w:val="center"/>
        <w:rPr>
          <w:rFonts w:ascii="Times New Roman" w:hAnsi="Times New Roman" w:cs="Times New Roman"/>
        </w:rPr>
      </w:pPr>
      <w:r w:rsidRPr="00F06441">
        <w:rPr>
          <w:rFonts w:ascii="Times New Roman" w:hAnsi="Times New Roman" w:cs="Times New Roman"/>
        </w:rPr>
        <w:t>ЭЛЕКТРОСЕТЕВОГО ХОЗЯЙСТВА</w:t>
      </w:r>
    </w:p>
    <w:p w:rsidR="00FD7E6B" w:rsidRPr="00F06441" w:rsidRDefault="00FD7E6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7E6B" w:rsidRPr="00F064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color w:val="392C69"/>
              </w:rPr>
              <w:t>Список изменяющих документов</w:t>
            </w:r>
          </w:p>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color w:val="392C69"/>
              </w:rPr>
              <w:t xml:space="preserve">(в ред. </w:t>
            </w:r>
            <w:hyperlink r:id="rId41">
              <w:r w:rsidRPr="00F06441">
                <w:rPr>
                  <w:rFonts w:ascii="Times New Roman" w:hAnsi="Times New Roman" w:cs="Times New Roman"/>
                  <w:color w:val="0000FF"/>
                </w:rPr>
                <w:t>Постановления</w:t>
              </w:r>
            </w:hyperlink>
            <w:r w:rsidRPr="00F06441">
              <w:rPr>
                <w:rFonts w:ascii="Times New Roman" w:hAnsi="Times New Roman" w:cs="Times New Roman"/>
                <w:color w:val="392C69"/>
              </w:rPr>
              <w:t xml:space="preserve"> Правительства РФ от 26.08.2013 N 736)</w:t>
            </w:r>
          </w:p>
        </w:tc>
        <w:tc>
          <w:tcPr>
            <w:tcW w:w="113" w:type="dxa"/>
            <w:tcBorders>
              <w:top w:val="nil"/>
              <w:left w:val="nil"/>
              <w:bottom w:val="nil"/>
              <w:right w:val="nil"/>
            </w:tcBorders>
            <w:shd w:val="clear" w:color="auto" w:fill="F4F3F8"/>
            <w:tcMar>
              <w:top w:w="0" w:type="dxa"/>
              <w:left w:w="0" w:type="dxa"/>
              <w:bottom w:w="0" w:type="dxa"/>
              <w:right w:w="0" w:type="dxa"/>
            </w:tcMar>
          </w:tcPr>
          <w:p w:rsidR="00FD7E6B" w:rsidRPr="00F06441" w:rsidRDefault="00FD7E6B">
            <w:pPr>
              <w:pStyle w:val="ConsPlusNormal"/>
              <w:rPr>
                <w:rFonts w:ascii="Times New Roman" w:hAnsi="Times New Roman" w:cs="Times New Roman"/>
              </w:rPr>
            </w:pPr>
          </w:p>
        </w:tc>
      </w:tr>
    </w:tbl>
    <w:p w:rsidR="00FD7E6B" w:rsidRPr="00F06441" w:rsidRDefault="00FD7E6B">
      <w:pPr>
        <w:pStyle w:val="ConsPlusNormal"/>
        <w:jc w:val="center"/>
        <w:rPr>
          <w:rFonts w:ascii="Times New Roman" w:hAnsi="Times New Roman" w:cs="Times New Roman"/>
        </w:rPr>
      </w:pPr>
    </w:p>
    <w:p w:rsidR="00FD7E6B" w:rsidRPr="00F06441" w:rsidRDefault="00FD7E6B">
      <w:pPr>
        <w:pStyle w:val="ConsPlusNormal"/>
        <w:ind w:firstLine="540"/>
        <w:jc w:val="both"/>
        <w:rPr>
          <w:rFonts w:ascii="Times New Roman" w:hAnsi="Times New Roman" w:cs="Times New Roman"/>
        </w:rPr>
      </w:pPr>
      <w:r w:rsidRPr="00F06441">
        <w:rPr>
          <w:rFonts w:ascii="Times New Roman" w:hAnsi="Times New Roman" w:cs="Times New Roman"/>
        </w:rPr>
        <w:t>Охранные зоны устанавливаются:</w:t>
      </w:r>
    </w:p>
    <w:p w:rsidR="00FD7E6B" w:rsidRPr="00F06441" w:rsidRDefault="00FD7E6B">
      <w:pPr>
        <w:pStyle w:val="ConsPlusNormal"/>
        <w:spacing w:before="220"/>
        <w:ind w:firstLine="540"/>
        <w:jc w:val="both"/>
        <w:rPr>
          <w:rFonts w:ascii="Times New Roman" w:hAnsi="Times New Roman" w:cs="Times New Roman"/>
        </w:rPr>
      </w:pPr>
      <w:bookmarkStart w:id="12" w:name="P234"/>
      <w:bookmarkEnd w:id="12"/>
      <w:r w:rsidRPr="00F06441">
        <w:rPr>
          <w:rFonts w:ascii="Times New Roman" w:hAnsi="Times New Roman" w:cs="Times New Roman"/>
        </w:rPr>
        <w:t xml:space="preserve">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F06441">
        <w:rPr>
          <w:rFonts w:ascii="Times New Roman" w:hAnsi="Times New Roman" w:cs="Times New Roman"/>
        </w:rPr>
        <w:t>неотклоненном</w:t>
      </w:r>
      <w:proofErr w:type="spellEnd"/>
      <w:r w:rsidRPr="00F06441">
        <w:rPr>
          <w:rFonts w:ascii="Times New Roman" w:hAnsi="Times New Roman" w:cs="Times New Roman"/>
        </w:rPr>
        <w:t xml:space="preserve"> их положении на следующем расстоянии:</w:t>
      </w:r>
    </w:p>
    <w:p w:rsidR="00FD7E6B" w:rsidRPr="00F06441" w:rsidRDefault="00FD7E6B">
      <w:pPr>
        <w:pStyle w:val="ConsPlusNormal"/>
        <w:ind w:firstLine="540"/>
        <w:jc w:val="both"/>
        <w:rPr>
          <w:rFonts w:ascii="Times New Roman" w:hAnsi="Times New Roman" w:cs="Times New Roman"/>
        </w:rPr>
      </w:pPr>
    </w:p>
    <w:p w:rsidR="00FD7E6B" w:rsidRPr="00F06441" w:rsidRDefault="00FD7E6B">
      <w:pPr>
        <w:pStyle w:val="ConsPlusNormal"/>
        <w:rPr>
          <w:rFonts w:ascii="Times New Roman" w:hAnsi="Times New Roman" w:cs="Times New Roman"/>
        </w:rPr>
        <w:sectPr w:rsidR="00FD7E6B" w:rsidRPr="00F06441" w:rsidSect="00F959A8">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gridCol w:w="7095"/>
      </w:tblGrid>
      <w:tr w:rsidR="00FD7E6B" w:rsidRPr="00F06441">
        <w:tc>
          <w:tcPr>
            <w:tcW w:w="5280" w:type="dxa"/>
            <w:tcBorders>
              <w:top w:val="single" w:sz="4" w:space="0" w:color="auto"/>
              <w:left w:val="nil"/>
              <w:bottom w:val="single" w:sz="4" w:space="0" w:color="auto"/>
            </w:tcBorders>
          </w:tcPr>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rPr>
              <w:lastRenderedPageBreak/>
              <w:t xml:space="preserve">Проектный номинальный класс напряжения, </w:t>
            </w:r>
            <w:proofErr w:type="spellStart"/>
            <w:r w:rsidRPr="00F06441">
              <w:rPr>
                <w:rFonts w:ascii="Times New Roman" w:hAnsi="Times New Roman" w:cs="Times New Roman"/>
              </w:rPr>
              <w:t>кВ</w:t>
            </w:r>
            <w:proofErr w:type="spellEnd"/>
          </w:p>
        </w:tc>
        <w:tc>
          <w:tcPr>
            <w:tcW w:w="7095" w:type="dxa"/>
            <w:tcBorders>
              <w:top w:val="single" w:sz="4" w:space="0" w:color="auto"/>
              <w:bottom w:val="single" w:sz="4" w:space="0" w:color="auto"/>
              <w:right w:val="nil"/>
            </w:tcBorders>
          </w:tcPr>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rPr>
              <w:t>Расстояние, м</w:t>
            </w:r>
          </w:p>
        </w:tc>
      </w:tr>
      <w:tr w:rsidR="00FD7E6B" w:rsidRPr="00F06441">
        <w:tblPrEx>
          <w:tblBorders>
            <w:insideH w:val="none" w:sz="0" w:space="0" w:color="auto"/>
            <w:insideV w:val="none" w:sz="0" w:space="0" w:color="auto"/>
          </w:tblBorders>
        </w:tblPrEx>
        <w:tc>
          <w:tcPr>
            <w:tcW w:w="5280" w:type="dxa"/>
            <w:tcBorders>
              <w:top w:val="single" w:sz="4" w:space="0" w:color="auto"/>
              <w:left w:val="nil"/>
              <w:bottom w:val="nil"/>
              <w:right w:val="nil"/>
            </w:tcBorders>
          </w:tcPr>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rPr>
              <w:t>до 1</w:t>
            </w:r>
          </w:p>
        </w:tc>
        <w:tc>
          <w:tcPr>
            <w:tcW w:w="7095" w:type="dxa"/>
            <w:tcBorders>
              <w:top w:val="single" w:sz="4" w:space="0" w:color="auto"/>
              <w:left w:val="nil"/>
              <w:bottom w:val="nil"/>
              <w:right w:val="nil"/>
            </w:tcBorders>
          </w:tcPr>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FD7E6B" w:rsidRPr="00F06441">
        <w:tblPrEx>
          <w:tblBorders>
            <w:insideH w:val="none" w:sz="0" w:space="0" w:color="auto"/>
            <w:insideV w:val="none" w:sz="0" w:space="0" w:color="auto"/>
          </w:tblBorders>
        </w:tblPrEx>
        <w:tc>
          <w:tcPr>
            <w:tcW w:w="5280" w:type="dxa"/>
            <w:tcBorders>
              <w:top w:val="nil"/>
              <w:left w:val="nil"/>
              <w:bottom w:val="nil"/>
              <w:right w:val="nil"/>
            </w:tcBorders>
          </w:tcPr>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rPr>
              <w:t>1 - 20</w:t>
            </w:r>
          </w:p>
        </w:tc>
        <w:tc>
          <w:tcPr>
            <w:tcW w:w="7095" w:type="dxa"/>
            <w:tcBorders>
              <w:top w:val="nil"/>
              <w:left w:val="nil"/>
              <w:bottom w:val="nil"/>
              <w:right w:val="nil"/>
            </w:tcBorders>
          </w:tcPr>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rPr>
              <w:t>10 (5 - для линий с самонесущими или изолированными проводами, размещенных в границах населенных пунктов)</w:t>
            </w:r>
          </w:p>
        </w:tc>
      </w:tr>
      <w:tr w:rsidR="00FD7E6B" w:rsidRPr="00F06441">
        <w:tblPrEx>
          <w:tblBorders>
            <w:insideH w:val="none" w:sz="0" w:space="0" w:color="auto"/>
            <w:insideV w:val="none" w:sz="0" w:space="0" w:color="auto"/>
          </w:tblBorders>
        </w:tblPrEx>
        <w:tc>
          <w:tcPr>
            <w:tcW w:w="5280" w:type="dxa"/>
            <w:tcBorders>
              <w:top w:val="nil"/>
              <w:left w:val="nil"/>
              <w:bottom w:val="nil"/>
              <w:right w:val="nil"/>
            </w:tcBorders>
          </w:tcPr>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rPr>
              <w:t>35</w:t>
            </w:r>
          </w:p>
        </w:tc>
        <w:tc>
          <w:tcPr>
            <w:tcW w:w="7095" w:type="dxa"/>
            <w:tcBorders>
              <w:top w:val="nil"/>
              <w:left w:val="nil"/>
              <w:bottom w:val="nil"/>
              <w:right w:val="nil"/>
            </w:tcBorders>
          </w:tcPr>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rPr>
              <w:t>15</w:t>
            </w:r>
          </w:p>
        </w:tc>
      </w:tr>
      <w:tr w:rsidR="00FD7E6B" w:rsidRPr="00F06441">
        <w:tblPrEx>
          <w:tblBorders>
            <w:insideH w:val="none" w:sz="0" w:space="0" w:color="auto"/>
            <w:insideV w:val="none" w:sz="0" w:space="0" w:color="auto"/>
          </w:tblBorders>
        </w:tblPrEx>
        <w:tc>
          <w:tcPr>
            <w:tcW w:w="5280" w:type="dxa"/>
            <w:tcBorders>
              <w:top w:val="nil"/>
              <w:left w:val="nil"/>
              <w:bottom w:val="nil"/>
              <w:right w:val="nil"/>
            </w:tcBorders>
          </w:tcPr>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rPr>
              <w:t>110</w:t>
            </w:r>
          </w:p>
        </w:tc>
        <w:tc>
          <w:tcPr>
            <w:tcW w:w="7095" w:type="dxa"/>
            <w:tcBorders>
              <w:top w:val="nil"/>
              <w:left w:val="nil"/>
              <w:bottom w:val="nil"/>
              <w:right w:val="nil"/>
            </w:tcBorders>
          </w:tcPr>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rPr>
              <w:t>20</w:t>
            </w:r>
          </w:p>
        </w:tc>
      </w:tr>
      <w:tr w:rsidR="00FD7E6B" w:rsidRPr="00F06441">
        <w:tblPrEx>
          <w:tblBorders>
            <w:insideH w:val="none" w:sz="0" w:space="0" w:color="auto"/>
            <w:insideV w:val="none" w:sz="0" w:space="0" w:color="auto"/>
          </w:tblBorders>
        </w:tblPrEx>
        <w:tc>
          <w:tcPr>
            <w:tcW w:w="5280" w:type="dxa"/>
            <w:tcBorders>
              <w:top w:val="nil"/>
              <w:left w:val="nil"/>
              <w:bottom w:val="nil"/>
              <w:right w:val="nil"/>
            </w:tcBorders>
          </w:tcPr>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rPr>
              <w:t>150, 220</w:t>
            </w:r>
          </w:p>
        </w:tc>
        <w:tc>
          <w:tcPr>
            <w:tcW w:w="7095" w:type="dxa"/>
            <w:tcBorders>
              <w:top w:val="nil"/>
              <w:left w:val="nil"/>
              <w:bottom w:val="nil"/>
              <w:right w:val="nil"/>
            </w:tcBorders>
          </w:tcPr>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rPr>
              <w:t>25</w:t>
            </w:r>
          </w:p>
        </w:tc>
      </w:tr>
      <w:tr w:rsidR="00FD7E6B" w:rsidRPr="00F06441">
        <w:tblPrEx>
          <w:tblBorders>
            <w:insideH w:val="none" w:sz="0" w:space="0" w:color="auto"/>
            <w:insideV w:val="none" w:sz="0" w:space="0" w:color="auto"/>
          </w:tblBorders>
        </w:tblPrEx>
        <w:tc>
          <w:tcPr>
            <w:tcW w:w="5280" w:type="dxa"/>
            <w:tcBorders>
              <w:top w:val="nil"/>
              <w:left w:val="nil"/>
              <w:bottom w:val="nil"/>
              <w:right w:val="nil"/>
            </w:tcBorders>
          </w:tcPr>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rPr>
              <w:t>300, 500, +/- 400</w:t>
            </w:r>
          </w:p>
        </w:tc>
        <w:tc>
          <w:tcPr>
            <w:tcW w:w="7095" w:type="dxa"/>
            <w:tcBorders>
              <w:top w:val="nil"/>
              <w:left w:val="nil"/>
              <w:bottom w:val="nil"/>
              <w:right w:val="nil"/>
            </w:tcBorders>
          </w:tcPr>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rPr>
              <w:t>30</w:t>
            </w:r>
          </w:p>
        </w:tc>
      </w:tr>
      <w:tr w:rsidR="00FD7E6B" w:rsidRPr="00F06441">
        <w:tblPrEx>
          <w:tblBorders>
            <w:insideH w:val="none" w:sz="0" w:space="0" w:color="auto"/>
            <w:insideV w:val="none" w:sz="0" w:space="0" w:color="auto"/>
          </w:tblBorders>
        </w:tblPrEx>
        <w:tc>
          <w:tcPr>
            <w:tcW w:w="5280" w:type="dxa"/>
            <w:tcBorders>
              <w:top w:val="nil"/>
              <w:left w:val="nil"/>
              <w:bottom w:val="nil"/>
              <w:right w:val="nil"/>
            </w:tcBorders>
          </w:tcPr>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rPr>
              <w:t>750, +/- 750</w:t>
            </w:r>
          </w:p>
        </w:tc>
        <w:tc>
          <w:tcPr>
            <w:tcW w:w="7095" w:type="dxa"/>
            <w:tcBorders>
              <w:top w:val="nil"/>
              <w:left w:val="nil"/>
              <w:bottom w:val="nil"/>
              <w:right w:val="nil"/>
            </w:tcBorders>
          </w:tcPr>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rPr>
              <w:t>40</w:t>
            </w:r>
          </w:p>
        </w:tc>
      </w:tr>
      <w:tr w:rsidR="00FD7E6B" w:rsidRPr="00F06441">
        <w:tblPrEx>
          <w:tblBorders>
            <w:insideH w:val="none" w:sz="0" w:space="0" w:color="auto"/>
            <w:insideV w:val="none" w:sz="0" w:space="0" w:color="auto"/>
          </w:tblBorders>
        </w:tblPrEx>
        <w:tc>
          <w:tcPr>
            <w:tcW w:w="5280" w:type="dxa"/>
            <w:tcBorders>
              <w:top w:val="nil"/>
              <w:left w:val="nil"/>
              <w:bottom w:val="single" w:sz="4" w:space="0" w:color="auto"/>
              <w:right w:val="nil"/>
            </w:tcBorders>
          </w:tcPr>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rPr>
              <w:t>1150</w:t>
            </w:r>
          </w:p>
        </w:tc>
        <w:tc>
          <w:tcPr>
            <w:tcW w:w="7095" w:type="dxa"/>
            <w:tcBorders>
              <w:top w:val="nil"/>
              <w:left w:val="nil"/>
              <w:bottom w:val="single" w:sz="4" w:space="0" w:color="auto"/>
              <w:right w:val="nil"/>
            </w:tcBorders>
          </w:tcPr>
          <w:p w:rsidR="00FD7E6B" w:rsidRPr="00F06441" w:rsidRDefault="00FD7E6B">
            <w:pPr>
              <w:pStyle w:val="ConsPlusNormal"/>
              <w:jc w:val="center"/>
              <w:rPr>
                <w:rFonts w:ascii="Times New Roman" w:hAnsi="Times New Roman" w:cs="Times New Roman"/>
              </w:rPr>
            </w:pPr>
            <w:r w:rsidRPr="00F06441">
              <w:rPr>
                <w:rFonts w:ascii="Times New Roman" w:hAnsi="Times New Roman" w:cs="Times New Roman"/>
              </w:rPr>
              <w:t>55;</w:t>
            </w:r>
          </w:p>
        </w:tc>
      </w:tr>
    </w:tbl>
    <w:p w:rsidR="00FD7E6B" w:rsidRPr="00F06441" w:rsidRDefault="00FD7E6B">
      <w:pPr>
        <w:pStyle w:val="ConsPlusNormal"/>
        <w:ind w:firstLine="540"/>
        <w:jc w:val="both"/>
        <w:rPr>
          <w:rFonts w:ascii="Times New Roman" w:hAnsi="Times New Roman" w:cs="Times New Roman"/>
        </w:rPr>
      </w:pPr>
    </w:p>
    <w:p w:rsidR="00FD7E6B" w:rsidRPr="00F06441" w:rsidRDefault="00FD7E6B">
      <w:pPr>
        <w:pStyle w:val="ConsPlusNormal"/>
        <w:ind w:firstLine="540"/>
        <w:jc w:val="both"/>
        <w:rPr>
          <w:rFonts w:ascii="Times New Roman" w:hAnsi="Times New Roman" w:cs="Times New Roman"/>
        </w:rPr>
      </w:pPr>
      <w:r w:rsidRPr="00F06441">
        <w:rPr>
          <w:rFonts w:ascii="Times New Roman" w:hAnsi="Times New Roman" w:cs="Times New Roman"/>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w:t>
      </w:r>
      <w:proofErr w:type="spellStart"/>
      <w:r w:rsidRPr="00F06441">
        <w:rPr>
          <w:rFonts w:ascii="Times New Roman" w:hAnsi="Times New Roman" w:cs="Times New Roman"/>
        </w:rPr>
        <w:t>неотклоненном</w:t>
      </w:r>
      <w:proofErr w:type="spellEnd"/>
      <w:r w:rsidRPr="00F06441">
        <w:rPr>
          <w:rFonts w:ascii="Times New Roman" w:hAnsi="Times New Roman" w:cs="Times New Roman"/>
        </w:rPr>
        <w:t xml:space="preserve">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д) вокруг подстанций - в виде части поверхности участка земли и воздушного пространства (на высоту, соответствующую высоте наивысшей точки </w:t>
      </w:r>
      <w:r w:rsidRPr="00F06441">
        <w:rPr>
          <w:rFonts w:ascii="Times New Roman" w:hAnsi="Times New Roman" w:cs="Times New Roman"/>
        </w:rPr>
        <w:lastRenderedPageBreak/>
        <w:t xml:space="preserve">подстанции), ограниченной вертикальными плоскостями, отстоящими от всех сторон ограждения подстанции по периметру на расстоянии, указанном в </w:t>
      </w:r>
      <w:hyperlink w:anchor="P234">
        <w:r w:rsidRPr="00F06441">
          <w:rPr>
            <w:rFonts w:ascii="Times New Roman" w:hAnsi="Times New Roman" w:cs="Times New Roman"/>
            <w:color w:val="0000FF"/>
          </w:rPr>
          <w:t>подпункте "а"</w:t>
        </w:r>
      </w:hyperlink>
      <w:r w:rsidRPr="00F06441">
        <w:rPr>
          <w:rFonts w:ascii="Times New Roman" w:hAnsi="Times New Roman" w:cs="Times New Roman"/>
        </w:rPr>
        <w:t xml:space="preserve"> настоящего документа, применительно к высшему классу напряжения подстанции.</w:t>
      </w:r>
    </w:p>
    <w:p w:rsidR="00FD7E6B" w:rsidRPr="00F06441" w:rsidRDefault="00FD7E6B">
      <w:pPr>
        <w:pStyle w:val="ConsPlusNormal"/>
        <w:jc w:val="both"/>
        <w:rPr>
          <w:rFonts w:ascii="Times New Roman" w:hAnsi="Times New Roman" w:cs="Times New Roman"/>
        </w:rPr>
      </w:pPr>
      <w:r w:rsidRPr="00F06441">
        <w:rPr>
          <w:rFonts w:ascii="Times New Roman" w:hAnsi="Times New Roman" w:cs="Times New Roman"/>
        </w:rPr>
        <w:t>(</w:t>
      </w:r>
      <w:proofErr w:type="spellStart"/>
      <w:r w:rsidRPr="00F06441">
        <w:rPr>
          <w:rFonts w:ascii="Times New Roman" w:hAnsi="Times New Roman" w:cs="Times New Roman"/>
        </w:rPr>
        <w:t>пп</w:t>
      </w:r>
      <w:proofErr w:type="spellEnd"/>
      <w:r w:rsidRPr="00F06441">
        <w:rPr>
          <w:rFonts w:ascii="Times New Roman" w:hAnsi="Times New Roman" w:cs="Times New Roman"/>
        </w:rPr>
        <w:t xml:space="preserve">. "д" введен </w:t>
      </w:r>
      <w:hyperlink r:id="rId42">
        <w:r w:rsidRPr="00F06441">
          <w:rPr>
            <w:rFonts w:ascii="Times New Roman" w:hAnsi="Times New Roman" w:cs="Times New Roman"/>
            <w:color w:val="0000FF"/>
          </w:rPr>
          <w:t>Постановлением</w:t>
        </w:r>
      </w:hyperlink>
      <w:r w:rsidRPr="00F06441">
        <w:rPr>
          <w:rFonts w:ascii="Times New Roman" w:hAnsi="Times New Roman" w:cs="Times New Roman"/>
        </w:rPr>
        <w:t xml:space="preserve"> Правительства РФ от 26.08.2013 N 736)</w:t>
      </w:r>
    </w:p>
    <w:p w:rsidR="00FD7E6B" w:rsidRPr="00F06441" w:rsidRDefault="00FD7E6B">
      <w:pPr>
        <w:pStyle w:val="ConsPlusNormal"/>
        <w:spacing w:before="220"/>
        <w:ind w:firstLine="540"/>
        <w:jc w:val="both"/>
        <w:rPr>
          <w:rFonts w:ascii="Times New Roman" w:hAnsi="Times New Roman" w:cs="Times New Roman"/>
        </w:rPr>
      </w:pPr>
      <w:r w:rsidRPr="00F06441">
        <w:rPr>
          <w:rFonts w:ascii="Times New Roman" w:hAnsi="Times New Roman" w:cs="Times New Roman"/>
        </w:rPr>
        <w:t xml:space="preserve">Примечание. Требования, предусмотренные </w:t>
      </w:r>
      <w:hyperlink w:anchor="P234">
        <w:r w:rsidRPr="00F06441">
          <w:rPr>
            <w:rFonts w:ascii="Times New Roman" w:hAnsi="Times New Roman" w:cs="Times New Roman"/>
            <w:color w:val="0000FF"/>
          </w:rPr>
          <w:t>подпунктом "а"</w:t>
        </w:r>
      </w:hyperlink>
      <w:r w:rsidRPr="00F06441">
        <w:rPr>
          <w:rFonts w:ascii="Times New Roman" w:hAnsi="Times New Roman" w:cs="Times New Roman"/>
        </w:rPr>
        <w:t xml:space="preserve"> настоящего документа, применяются при определении размера просек.</w:t>
      </w:r>
    </w:p>
    <w:p w:rsidR="00FD7E6B" w:rsidRPr="00F06441" w:rsidRDefault="00FD7E6B">
      <w:pPr>
        <w:pStyle w:val="ConsPlusNormal"/>
        <w:jc w:val="both"/>
        <w:rPr>
          <w:rFonts w:ascii="Times New Roman" w:hAnsi="Times New Roman" w:cs="Times New Roman"/>
        </w:rPr>
      </w:pPr>
      <w:r w:rsidRPr="00F06441">
        <w:rPr>
          <w:rFonts w:ascii="Times New Roman" w:hAnsi="Times New Roman" w:cs="Times New Roman"/>
        </w:rPr>
        <w:t xml:space="preserve">(примечание введено </w:t>
      </w:r>
      <w:hyperlink r:id="rId43">
        <w:r w:rsidRPr="00F06441">
          <w:rPr>
            <w:rFonts w:ascii="Times New Roman" w:hAnsi="Times New Roman" w:cs="Times New Roman"/>
            <w:color w:val="0000FF"/>
          </w:rPr>
          <w:t>Постановлением</w:t>
        </w:r>
      </w:hyperlink>
      <w:r w:rsidRPr="00F06441">
        <w:rPr>
          <w:rFonts w:ascii="Times New Roman" w:hAnsi="Times New Roman" w:cs="Times New Roman"/>
        </w:rPr>
        <w:t xml:space="preserve"> Правительства РФ от 26.08.2013 N 736)</w:t>
      </w:r>
    </w:p>
    <w:p w:rsidR="00FD7E6B" w:rsidRPr="00F06441" w:rsidRDefault="00FD7E6B">
      <w:pPr>
        <w:pStyle w:val="ConsPlusNormal"/>
        <w:ind w:firstLine="540"/>
        <w:jc w:val="both"/>
        <w:rPr>
          <w:rFonts w:ascii="Times New Roman" w:hAnsi="Times New Roman" w:cs="Times New Roman"/>
        </w:rPr>
      </w:pPr>
    </w:p>
    <w:p w:rsidR="00FD7E6B" w:rsidRPr="00F06441" w:rsidRDefault="00FD7E6B">
      <w:pPr>
        <w:pStyle w:val="ConsPlusNormal"/>
        <w:ind w:firstLine="540"/>
        <w:jc w:val="both"/>
        <w:rPr>
          <w:rFonts w:ascii="Times New Roman" w:hAnsi="Times New Roman" w:cs="Times New Roman"/>
        </w:rPr>
      </w:pPr>
    </w:p>
    <w:p w:rsidR="00FD7E6B" w:rsidRPr="00F06441" w:rsidRDefault="00FD7E6B">
      <w:pPr>
        <w:pStyle w:val="ConsPlusNormal"/>
        <w:pBdr>
          <w:bottom w:val="single" w:sz="6" w:space="0" w:color="auto"/>
        </w:pBdr>
        <w:spacing w:before="100" w:after="100"/>
        <w:jc w:val="both"/>
        <w:rPr>
          <w:rFonts w:ascii="Times New Roman" w:hAnsi="Times New Roman" w:cs="Times New Roman"/>
          <w:sz w:val="2"/>
          <w:szCs w:val="2"/>
        </w:rPr>
      </w:pPr>
    </w:p>
    <w:p w:rsidR="001D444F" w:rsidRPr="00F06441" w:rsidRDefault="001D444F">
      <w:pPr>
        <w:rPr>
          <w:rFonts w:ascii="Times New Roman" w:hAnsi="Times New Roman" w:cs="Times New Roman"/>
        </w:rPr>
      </w:pPr>
    </w:p>
    <w:sectPr w:rsidR="001D444F" w:rsidRPr="00F06441">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6B"/>
    <w:rsid w:val="001D444F"/>
    <w:rsid w:val="00F06441"/>
    <w:rsid w:val="00FD7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25E5E-97CA-4FCD-8713-B72E79BA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7E6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D7E6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D7E6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ESU&amp;n=3401&amp;dst=100012" TargetMode="External"/><Relationship Id="rId18" Type="http://schemas.openxmlformats.org/officeDocument/2006/relationships/hyperlink" Target="https://login.consultant.ru/link/?req=doc&amp;base=LAW&amp;n=397757&amp;dst=100039" TargetMode="External"/><Relationship Id="rId26" Type="http://schemas.openxmlformats.org/officeDocument/2006/relationships/hyperlink" Target="https://login.consultant.ru/link/?req=doc&amp;base=LAW&amp;n=440172&amp;dst=100023" TargetMode="External"/><Relationship Id="rId39" Type="http://schemas.openxmlformats.org/officeDocument/2006/relationships/hyperlink" Target="https://login.consultant.ru/link/?req=doc&amp;base=LAW&amp;n=364560&amp;dst=100009" TargetMode="External"/><Relationship Id="rId21" Type="http://schemas.openxmlformats.org/officeDocument/2006/relationships/hyperlink" Target="https://login.consultant.ru/link/?req=doc&amp;base=LAW&amp;n=333183&amp;dst=100016" TargetMode="External"/><Relationship Id="rId34" Type="http://schemas.openxmlformats.org/officeDocument/2006/relationships/hyperlink" Target="https://login.consultant.ru/link/?req=doc&amp;base=LAW&amp;n=440172&amp;dst=100103" TargetMode="External"/><Relationship Id="rId42" Type="http://schemas.openxmlformats.org/officeDocument/2006/relationships/hyperlink" Target="https://login.consultant.ru/link/?req=doc&amp;base=LAW&amp;n=151187&amp;dst=100018" TargetMode="External"/><Relationship Id="rId7" Type="http://schemas.openxmlformats.org/officeDocument/2006/relationships/hyperlink" Target="https://login.consultant.ru/link/?req=doc&amp;base=LAW&amp;n=333183&amp;dst=100014" TargetMode="External"/><Relationship Id="rId2" Type="http://schemas.openxmlformats.org/officeDocument/2006/relationships/settings" Target="settings.xml"/><Relationship Id="rId16" Type="http://schemas.openxmlformats.org/officeDocument/2006/relationships/hyperlink" Target="https://login.consultant.ru/link/?req=doc&amp;base=LAW&amp;n=151187&amp;dst=100012" TargetMode="External"/><Relationship Id="rId29" Type="http://schemas.openxmlformats.org/officeDocument/2006/relationships/hyperlink" Target="https://login.consultant.ru/link/?req=doc&amp;base=LAW&amp;n=440172&amp;dst=100025" TargetMode="External"/><Relationship Id="rId1" Type="http://schemas.openxmlformats.org/officeDocument/2006/relationships/styles" Target="styles.xml"/><Relationship Id="rId6" Type="http://schemas.openxmlformats.org/officeDocument/2006/relationships/hyperlink" Target="https://login.consultant.ru/link/?req=doc&amp;base=LAW&amp;n=151187&amp;dst=100005" TargetMode="External"/><Relationship Id="rId11" Type="http://schemas.openxmlformats.org/officeDocument/2006/relationships/hyperlink" Target="https://login.consultant.ru/link/?req=doc&amp;base=LAW&amp;n=402488&amp;dst=100509" TargetMode="External"/><Relationship Id="rId24" Type="http://schemas.openxmlformats.org/officeDocument/2006/relationships/hyperlink" Target="https://login.consultant.ru/link/?req=doc&amp;base=LAW&amp;n=440172&amp;dst=100019" TargetMode="External"/><Relationship Id="rId32" Type="http://schemas.openxmlformats.org/officeDocument/2006/relationships/hyperlink" Target="https://login.consultant.ru/link/?req=doc&amp;base=LAW&amp;n=440172&amp;dst=100028" TargetMode="External"/><Relationship Id="rId37" Type="http://schemas.openxmlformats.org/officeDocument/2006/relationships/hyperlink" Target="https://login.consultant.ru/link/?req=doc&amp;base=LAW&amp;n=225770&amp;dst=100035" TargetMode="External"/><Relationship Id="rId40" Type="http://schemas.openxmlformats.org/officeDocument/2006/relationships/hyperlink" Target="https://login.consultant.ru/link/?req=doc&amp;base=LAW&amp;n=470040&amp;dst=100275" TargetMode="External"/><Relationship Id="rId45" Type="http://schemas.openxmlformats.org/officeDocument/2006/relationships/theme" Target="theme/theme1.xml"/><Relationship Id="rId5" Type="http://schemas.openxmlformats.org/officeDocument/2006/relationships/hyperlink" Target="https://login.consultant.ru/link/?req=doc&amp;base=LAW&amp;n=402488&amp;dst=100508" TargetMode="External"/><Relationship Id="rId15" Type="http://schemas.openxmlformats.org/officeDocument/2006/relationships/hyperlink" Target="https://login.consultant.ru/link/?req=doc&amp;base=LAW&amp;n=402488&amp;dst=100511" TargetMode="External"/><Relationship Id="rId23" Type="http://schemas.openxmlformats.org/officeDocument/2006/relationships/hyperlink" Target="https://login.consultant.ru/link/?req=doc&amp;base=LAW&amp;n=440172&amp;dst=100006" TargetMode="External"/><Relationship Id="rId28" Type="http://schemas.openxmlformats.org/officeDocument/2006/relationships/hyperlink" Target="https://login.consultant.ru/link/?req=doc&amp;base=LAW&amp;n=151187&amp;dst=100014" TargetMode="External"/><Relationship Id="rId36" Type="http://schemas.openxmlformats.org/officeDocument/2006/relationships/hyperlink" Target="https://login.consultant.ru/link/?req=doc&amp;base=LAW&amp;n=427300&amp;dst=100125" TargetMode="External"/><Relationship Id="rId10" Type="http://schemas.openxmlformats.org/officeDocument/2006/relationships/hyperlink" Target="https://login.consultant.ru/link/?req=doc&amp;base=LAW&amp;n=301204&amp;dst=230" TargetMode="External"/><Relationship Id="rId19" Type="http://schemas.openxmlformats.org/officeDocument/2006/relationships/hyperlink" Target="https://login.consultant.ru/link/?req=doc&amp;base=LAW&amp;n=440172&amp;dst=100017" TargetMode="External"/><Relationship Id="rId31" Type="http://schemas.openxmlformats.org/officeDocument/2006/relationships/hyperlink" Target="https://login.consultant.ru/link/?req=doc&amp;base=LAW&amp;n=440172&amp;dst=100008" TargetMode="External"/><Relationship Id="rId4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0172&amp;dst=100005" TargetMode="External"/><Relationship Id="rId14" Type="http://schemas.openxmlformats.org/officeDocument/2006/relationships/hyperlink" Target="https://login.consultant.ru/link/?req=doc&amp;base=LAW&amp;n=440172&amp;dst=100015" TargetMode="External"/><Relationship Id="rId22" Type="http://schemas.openxmlformats.org/officeDocument/2006/relationships/hyperlink" Target="https://login.consultant.ru/link/?req=doc&amp;base=LAW&amp;n=427300&amp;dst=100125" TargetMode="External"/><Relationship Id="rId27" Type="http://schemas.openxmlformats.org/officeDocument/2006/relationships/hyperlink" Target="https://login.consultant.ru/link/?req=doc&amp;base=LAW&amp;n=440172&amp;dst=100024" TargetMode="External"/><Relationship Id="rId30" Type="http://schemas.openxmlformats.org/officeDocument/2006/relationships/hyperlink" Target="https://login.consultant.ru/link/?req=doc&amp;base=LAW&amp;n=440172&amp;dst=100027" TargetMode="External"/><Relationship Id="rId35" Type="http://schemas.openxmlformats.org/officeDocument/2006/relationships/hyperlink" Target="https://login.consultant.ru/link/?req=doc&amp;base=LAW&amp;n=402488&amp;dst=100516" TargetMode="External"/><Relationship Id="rId43" Type="http://schemas.openxmlformats.org/officeDocument/2006/relationships/hyperlink" Target="https://login.consultant.ru/link/?req=doc&amp;base=LAW&amp;n=151187&amp;dst=100020" TargetMode="External"/><Relationship Id="rId8" Type="http://schemas.openxmlformats.org/officeDocument/2006/relationships/hyperlink" Target="https://login.consultant.ru/link/?req=doc&amp;base=LAW&amp;n=397757&amp;dst=100039" TargetMode="External"/><Relationship Id="rId3" Type="http://schemas.openxmlformats.org/officeDocument/2006/relationships/webSettings" Target="webSettings.xml"/><Relationship Id="rId12" Type="http://schemas.openxmlformats.org/officeDocument/2006/relationships/hyperlink" Target="https://login.consultant.ru/link/?req=doc&amp;base=ESU&amp;n=18950" TargetMode="External"/><Relationship Id="rId17" Type="http://schemas.openxmlformats.org/officeDocument/2006/relationships/hyperlink" Target="https://login.consultant.ru/link/?req=doc&amp;base=LAW&amp;n=333183&amp;dst=100014" TargetMode="External"/><Relationship Id="rId25" Type="http://schemas.openxmlformats.org/officeDocument/2006/relationships/hyperlink" Target="https://login.consultant.ru/link/?req=doc&amp;base=LAW&amp;n=440172&amp;dst=100021" TargetMode="External"/><Relationship Id="rId33" Type="http://schemas.openxmlformats.org/officeDocument/2006/relationships/hyperlink" Target="https://login.consultant.ru/link/?req=doc&amp;base=LAW&amp;n=440172&amp;dst=100094" TargetMode="External"/><Relationship Id="rId38" Type="http://schemas.openxmlformats.org/officeDocument/2006/relationships/hyperlink" Target="https://login.consultant.ru/link/?req=doc&amp;base=LAW&amp;n=151187&amp;dst=100016" TargetMode="External"/><Relationship Id="rId20" Type="http://schemas.openxmlformats.org/officeDocument/2006/relationships/hyperlink" Target="https://login.consultant.ru/link/?req=doc&amp;base=LAW&amp;n=333183&amp;dst=100014" TargetMode="External"/><Relationship Id="rId41" Type="http://schemas.openxmlformats.org/officeDocument/2006/relationships/hyperlink" Target="https://login.consultant.ru/link/?req=doc&amp;base=LAW&amp;n=151187&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5590</Words>
  <Characters>31864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Заморская</dc:creator>
  <cp:keywords/>
  <dc:description/>
  <cp:lastModifiedBy>Анна Заморская</cp:lastModifiedBy>
  <cp:revision>2</cp:revision>
  <dcterms:created xsi:type="dcterms:W3CDTF">2024-09-18T05:25:00Z</dcterms:created>
  <dcterms:modified xsi:type="dcterms:W3CDTF">2024-09-18T05:26:00Z</dcterms:modified>
</cp:coreProperties>
</file>