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E8" w:rsidRPr="001E59BF" w:rsidRDefault="00F32DE8" w:rsidP="00F32DE8">
      <w:pPr>
        <w:spacing w:after="0" w:line="240" w:lineRule="auto"/>
        <w:jc w:val="right"/>
        <w:rPr>
          <w:rFonts w:ascii="Times New Roman" w:hAnsi="Times New Roman" w:cs="Times New Roman"/>
          <w:color w:val="000000"/>
          <w:sz w:val="28"/>
          <w:szCs w:val="28"/>
        </w:rPr>
      </w:pPr>
      <w:r w:rsidRPr="001E59BF">
        <w:rPr>
          <w:rFonts w:ascii="Times New Roman" w:hAnsi="Times New Roman" w:cs="Times New Roman"/>
          <w:color w:val="000000"/>
          <w:sz w:val="28"/>
          <w:szCs w:val="28"/>
        </w:rPr>
        <w:t>Приложение 1 к письму</w:t>
      </w:r>
    </w:p>
    <w:p w:rsidR="00F32DE8" w:rsidRPr="001E59BF" w:rsidRDefault="00F32DE8" w:rsidP="00F32DE8">
      <w:pPr>
        <w:spacing w:after="0" w:line="240" w:lineRule="auto"/>
        <w:jc w:val="right"/>
        <w:rPr>
          <w:rFonts w:ascii="Times New Roman" w:hAnsi="Times New Roman" w:cs="Times New Roman"/>
          <w:color w:val="000000"/>
          <w:sz w:val="28"/>
          <w:szCs w:val="28"/>
        </w:rPr>
      </w:pPr>
      <w:r w:rsidRPr="001E59BF">
        <w:rPr>
          <w:rFonts w:ascii="Times New Roman" w:hAnsi="Times New Roman" w:cs="Times New Roman"/>
          <w:color w:val="000000"/>
          <w:sz w:val="28"/>
          <w:szCs w:val="28"/>
        </w:rPr>
        <w:t>от_________ 201</w:t>
      </w:r>
      <w:r w:rsidR="00E126ED">
        <w:rPr>
          <w:rFonts w:ascii="Times New Roman" w:hAnsi="Times New Roman" w:cs="Times New Roman"/>
          <w:color w:val="000000"/>
          <w:sz w:val="28"/>
          <w:szCs w:val="28"/>
        </w:rPr>
        <w:t>8</w:t>
      </w:r>
      <w:r w:rsidRPr="001E59BF">
        <w:rPr>
          <w:rFonts w:ascii="Times New Roman" w:hAnsi="Times New Roman" w:cs="Times New Roman"/>
          <w:color w:val="000000"/>
          <w:sz w:val="28"/>
          <w:szCs w:val="28"/>
        </w:rPr>
        <w:t xml:space="preserve"> года №_____</w:t>
      </w:r>
    </w:p>
    <w:p w:rsidR="00F32DE8" w:rsidRDefault="00F32DE8" w:rsidP="00824734">
      <w:pPr>
        <w:spacing w:after="0" w:line="240" w:lineRule="auto"/>
        <w:jc w:val="center"/>
        <w:rPr>
          <w:rFonts w:ascii="Times New Roman" w:hAnsi="Times New Roman" w:cs="Times New Roman"/>
          <w:b/>
          <w:color w:val="000000"/>
          <w:sz w:val="28"/>
          <w:szCs w:val="28"/>
        </w:rPr>
      </w:pPr>
    </w:p>
    <w:p w:rsidR="00F32DE8" w:rsidRDefault="00F32DE8" w:rsidP="00824734">
      <w:pPr>
        <w:spacing w:after="0" w:line="240" w:lineRule="auto"/>
        <w:jc w:val="center"/>
        <w:rPr>
          <w:rFonts w:ascii="Times New Roman" w:hAnsi="Times New Roman" w:cs="Times New Roman"/>
          <w:b/>
          <w:color w:val="000000"/>
          <w:sz w:val="28"/>
          <w:szCs w:val="28"/>
        </w:rPr>
      </w:pPr>
    </w:p>
    <w:p w:rsidR="00824734" w:rsidRPr="005D388F" w:rsidRDefault="00824734" w:rsidP="004816C4">
      <w:pPr>
        <w:spacing w:after="0" w:line="240" w:lineRule="auto"/>
        <w:jc w:val="center"/>
        <w:rPr>
          <w:rFonts w:ascii="Times New Roman" w:hAnsi="Times New Roman" w:cs="Times New Roman"/>
          <w:b/>
          <w:color w:val="000000"/>
          <w:sz w:val="28"/>
          <w:szCs w:val="28"/>
        </w:rPr>
      </w:pPr>
      <w:r w:rsidRPr="005D388F">
        <w:rPr>
          <w:rFonts w:ascii="Times New Roman" w:hAnsi="Times New Roman" w:cs="Times New Roman"/>
          <w:b/>
          <w:color w:val="000000"/>
          <w:sz w:val="28"/>
          <w:szCs w:val="28"/>
        </w:rPr>
        <w:t xml:space="preserve">Информационная справка </w:t>
      </w:r>
    </w:p>
    <w:p w:rsidR="00824734" w:rsidRPr="005D388F" w:rsidRDefault="00824734" w:rsidP="004816C4">
      <w:pPr>
        <w:spacing w:after="0" w:line="240" w:lineRule="auto"/>
        <w:jc w:val="center"/>
        <w:rPr>
          <w:rFonts w:ascii="Times New Roman" w:hAnsi="Times New Roman" w:cs="Times New Roman"/>
          <w:b/>
          <w:color w:val="000000"/>
          <w:sz w:val="28"/>
          <w:szCs w:val="28"/>
        </w:rPr>
      </w:pPr>
      <w:r w:rsidRPr="005D388F">
        <w:rPr>
          <w:rFonts w:ascii="Times New Roman" w:hAnsi="Times New Roman" w:cs="Times New Roman"/>
          <w:b/>
          <w:color w:val="000000"/>
          <w:sz w:val="28"/>
          <w:szCs w:val="28"/>
        </w:rPr>
        <w:t xml:space="preserve">с выводами и рекомендациями по результатам </w:t>
      </w:r>
      <w:proofErr w:type="gramStart"/>
      <w:r w:rsidRPr="005D388F">
        <w:rPr>
          <w:rFonts w:ascii="Times New Roman" w:hAnsi="Times New Roman" w:cs="Times New Roman"/>
          <w:b/>
          <w:color w:val="000000"/>
          <w:sz w:val="28"/>
          <w:szCs w:val="28"/>
        </w:rPr>
        <w:t>проведённого</w:t>
      </w:r>
      <w:proofErr w:type="gramEnd"/>
      <w:r w:rsidRPr="005D388F">
        <w:rPr>
          <w:rFonts w:ascii="Times New Roman" w:hAnsi="Times New Roman" w:cs="Times New Roman"/>
          <w:b/>
          <w:color w:val="000000"/>
          <w:sz w:val="28"/>
          <w:szCs w:val="28"/>
        </w:rPr>
        <w:t xml:space="preserve"> </w:t>
      </w:r>
      <w:r w:rsidR="00F32DE8">
        <w:rPr>
          <w:rFonts w:ascii="Times New Roman" w:hAnsi="Times New Roman" w:cs="Times New Roman"/>
          <w:b/>
          <w:color w:val="000000"/>
          <w:sz w:val="28"/>
          <w:szCs w:val="28"/>
        </w:rPr>
        <w:br/>
      </w:r>
      <w:r w:rsidRPr="005D388F">
        <w:rPr>
          <w:rFonts w:ascii="Times New Roman" w:hAnsi="Times New Roman" w:cs="Times New Roman"/>
          <w:b/>
          <w:color w:val="000000"/>
          <w:sz w:val="28"/>
          <w:szCs w:val="28"/>
        </w:rPr>
        <w:t xml:space="preserve">в 2017 году социологического исследования состояния межнациональных и межконфессиональных отношений </w:t>
      </w:r>
      <w:r w:rsidR="00F32DE8">
        <w:rPr>
          <w:rFonts w:ascii="Times New Roman" w:hAnsi="Times New Roman" w:cs="Times New Roman"/>
          <w:b/>
          <w:color w:val="000000"/>
          <w:sz w:val="28"/>
          <w:szCs w:val="28"/>
        </w:rPr>
        <w:br/>
      </w:r>
      <w:proofErr w:type="gramStart"/>
      <w:r w:rsidRPr="005D388F">
        <w:rPr>
          <w:rFonts w:ascii="Times New Roman" w:hAnsi="Times New Roman" w:cs="Times New Roman"/>
          <w:b/>
          <w:color w:val="000000"/>
          <w:sz w:val="28"/>
          <w:szCs w:val="28"/>
        </w:rPr>
        <w:t>в</w:t>
      </w:r>
      <w:proofErr w:type="gramEnd"/>
      <w:r w:rsidRPr="005D388F">
        <w:rPr>
          <w:rFonts w:ascii="Times New Roman" w:hAnsi="Times New Roman" w:cs="Times New Roman"/>
          <w:b/>
          <w:color w:val="000000"/>
          <w:sz w:val="28"/>
          <w:szCs w:val="28"/>
        </w:rPr>
        <w:t xml:space="preserve"> </w:t>
      </w:r>
      <w:proofErr w:type="gramStart"/>
      <w:r w:rsidRPr="005D388F">
        <w:rPr>
          <w:rFonts w:ascii="Times New Roman" w:hAnsi="Times New Roman" w:cs="Times New Roman"/>
          <w:b/>
          <w:color w:val="000000"/>
          <w:sz w:val="28"/>
          <w:szCs w:val="28"/>
        </w:rPr>
        <w:t>Ханты-Мансийском</w:t>
      </w:r>
      <w:proofErr w:type="gramEnd"/>
      <w:r w:rsidRPr="005D388F">
        <w:rPr>
          <w:rFonts w:ascii="Times New Roman" w:hAnsi="Times New Roman" w:cs="Times New Roman"/>
          <w:b/>
          <w:color w:val="000000"/>
          <w:sz w:val="28"/>
          <w:szCs w:val="28"/>
        </w:rPr>
        <w:t xml:space="preserve"> автономном округе – Югре</w:t>
      </w:r>
    </w:p>
    <w:p w:rsidR="007E2331" w:rsidRPr="005D388F" w:rsidRDefault="007E2331" w:rsidP="004816C4">
      <w:pPr>
        <w:spacing w:after="0" w:line="240" w:lineRule="auto"/>
        <w:jc w:val="center"/>
        <w:rPr>
          <w:rFonts w:ascii="Times New Roman" w:hAnsi="Times New Roman" w:cs="Times New Roman"/>
          <w:b/>
          <w:color w:val="000000"/>
          <w:sz w:val="28"/>
          <w:szCs w:val="28"/>
        </w:rPr>
      </w:pPr>
    </w:p>
    <w:p w:rsidR="009C7D13" w:rsidRPr="005D388F" w:rsidRDefault="007E2331" w:rsidP="004816C4">
      <w:pPr>
        <w:spacing w:after="0" w:line="240" w:lineRule="auto"/>
        <w:jc w:val="center"/>
        <w:rPr>
          <w:rFonts w:ascii="Times New Roman" w:hAnsi="Times New Roman" w:cs="Times New Roman"/>
          <w:b/>
          <w:color w:val="000000"/>
          <w:sz w:val="28"/>
          <w:szCs w:val="28"/>
        </w:rPr>
      </w:pPr>
      <w:r w:rsidRPr="005D388F">
        <w:rPr>
          <w:rFonts w:ascii="Times New Roman" w:hAnsi="Times New Roman" w:cs="Times New Roman"/>
          <w:b/>
          <w:color w:val="000000"/>
          <w:sz w:val="28"/>
          <w:szCs w:val="28"/>
          <w:lang w:val="en-US"/>
        </w:rPr>
        <w:t>I</w:t>
      </w:r>
      <w:r w:rsidRPr="005D388F">
        <w:rPr>
          <w:rFonts w:ascii="Times New Roman" w:hAnsi="Times New Roman" w:cs="Times New Roman"/>
          <w:b/>
          <w:color w:val="000000"/>
          <w:sz w:val="28"/>
          <w:szCs w:val="28"/>
        </w:rPr>
        <w:t xml:space="preserve">. </w:t>
      </w:r>
      <w:r w:rsidR="009C7D13" w:rsidRPr="005D388F">
        <w:rPr>
          <w:rFonts w:ascii="Times New Roman" w:hAnsi="Times New Roman" w:cs="Times New Roman"/>
          <w:b/>
          <w:color w:val="000000"/>
          <w:sz w:val="28"/>
          <w:szCs w:val="28"/>
        </w:rPr>
        <w:t xml:space="preserve">Информация по результатам </w:t>
      </w:r>
      <w:r w:rsidR="006D4302" w:rsidRPr="005D388F">
        <w:rPr>
          <w:rFonts w:ascii="Times New Roman" w:hAnsi="Times New Roman" w:cs="Times New Roman"/>
          <w:b/>
          <w:color w:val="000000"/>
          <w:sz w:val="28"/>
          <w:szCs w:val="28"/>
        </w:rPr>
        <w:t>проведённых</w:t>
      </w:r>
      <w:r w:rsidR="009C7D13" w:rsidRPr="005D388F">
        <w:rPr>
          <w:rFonts w:ascii="Times New Roman" w:hAnsi="Times New Roman" w:cs="Times New Roman"/>
          <w:b/>
          <w:color w:val="000000"/>
          <w:sz w:val="28"/>
          <w:szCs w:val="28"/>
        </w:rPr>
        <w:t xml:space="preserve"> социологических исследований по изучению межнациональных и межконфессиональных отношений в </w:t>
      </w:r>
      <w:r w:rsidR="003D59B8" w:rsidRPr="005D388F">
        <w:rPr>
          <w:rFonts w:ascii="Times New Roman" w:hAnsi="Times New Roman" w:cs="Times New Roman"/>
          <w:b/>
          <w:color w:val="000000"/>
          <w:sz w:val="28"/>
          <w:szCs w:val="28"/>
        </w:rPr>
        <w:t xml:space="preserve">г. </w:t>
      </w:r>
      <w:r w:rsidR="00F66851" w:rsidRPr="005D388F">
        <w:rPr>
          <w:rFonts w:ascii="Times New Roman" w:hAnsi="Times New Roman" w:cs="Times New Roman"/>
          <w:b/>
          <w:color w:val="000000"/>
          <w:sz w:val="28"/>
          <w:szCs w:val="28"/>
        </w:rPr>
        <w:t>Пыть-Ях</w:t>
      </w:r>
      <w:r w:rsidRPr="005D388F">
        <w:rPr>
          <w:rFonts w:ascii="Times New Roman" w:hAnsi="Times New Roman" w:cs="Times New Roman"/>
          <w:b/>
          <w:color w:val="000000"/>
          <w:sz w:val="28"/>
          <w:szCs w:val="28"/>
        </w:rPr>
        <w:t xml:space="preserve"> </w:t>
      </w:r>
      <w:r w:rsidR="009C7D13" w:rsidRPr="005D388F">
        <w:rPr>
          <w:rFonts w:ascii="Times New Roman" w:hAnsi="Times New Roman" w:cs="Times New Roman"/>
          <w:b/>
          <w:color w:val="000000"/>
          <w:sz w:val="28"/>
          <w:szCs w:val="28"/>
        </w:rPr>
        <w:t>за 201</w:t>
      </w:r>
      <w:r w:rsidR="00236E4F" w:rsidRPr="005D388F">
        <w:rPr>
          <w:rFonts w:ascii="Times New Roman" w:hAnsi="Times New Roman" w:cs="Times New Roman"/>
          <w:b/>
          <w:color w:val="000000"/>
          <w:sz w:val="28"/>
          <w:szCs w:val="28"/>
        </w:rPr>
        <w:t>7</w:t>
      </w:r>
      <w:r w:rsidR="009C7D13" w:rsidRPr="005D388F">
        <w:rPr>
          <w:rFonts w:ascii="Times New Roman" w:hAnsi="Times New Roman" w:cs="Times New Roman"/>
          <w:b/>
          <w:color w:val="000000"/>
          <w:sz w:val="28"/>
          <w:szCs w:val="28"/>
        </w:rPr>
        <w:t xml:space="preserve"> год</w:t>
      </w:r>
    </w:p>
    <w:p w:rsidR="009C7D13" w:rsidRPr="005D388F" w:rsidRDefault="009C7D13" w:rsidP="004816C4">
      <w:pPr>
        <w:spacing w:after="0" w:line="360" w:lineRule="auto"/>
        <w:jc w:val="both"/>
        <w:rPr>
          <w:rFonts w:ascii="Times New Roman" w:hAnsi="Times New Roman" w:cs="Times New Roman"/>
          <w:sz w:val="28"/>
          <w:szCs w:val="28"/>
        </w:rPr>
      </w:pPr>
    </w:p>
    <w:p w:rsidR="00236E4F" w:rsidRPr="005D388F" w:rsidRDefault="00236E4F" w:rsidP="004816C4">
      <w:pPr>
        <w:spacing w:after="0" w:line="240" w:lineRule="auto"/>
        <w:jc w:val="center"/>
        <w:rPr>
          <w:rFonts w:ascii="Times New Roman" w:hAnsi="Times New Roman" w:cs="Times New Roman"/>
          <w:b/>
          <w:sz w:val="28"/>
          <w:szCs w:val="28"/>
        </w:rPr>
      </w:pPr>
      <w:proofErr w:type="spellStart"/>
      <w:r w:rsidRPr="005D388F">
        <w:rPr>
          <w:rFonts w:ascii="Times New Roman" w:hAnsi="Times New Roman" w:cs="Times New Roman"/>
          <w:b/>
          <w:sz w:val="28"/>
          <w:szCs w:val="28"/>
        </w:rPr>
        <w:t>Полиэтничность</w:t>
      </w:r>
      <w:proofErr w:type="spellEnd"/>
      <w:r w:rsidRPr="005D388F">
        <w:rPr>
          <w:rFonts w:ascii="Times New Roman" w:hAnsi="Times New Roman" w:cs="Times New Roman"/>
          <w:b/>
          <w:sz w:val="28"/>
          <w:szCs w:val="28"/>
        </w:rPr>
        <w:t>:</w:t>
      </w:r>
    </w:p>
    <w:p w:rsidR="00236E4F" w:rsidRPr="005D388F" w:rsidRDefault="00236E4F" w:rsidP="00236E4F">
      <w:pPr>
        <w:spacing w:after="0" w:line="240" w:lineRule="auto"/>
        <w:ind w:firstLine="708"/>
        <w:jc w:val="both"/>
        <w:rPr>
          <w:rFonts w:ascii="Times New Roman" w:hAnsi="Times New Roman" w:cs="Times New Roman"/>
          <w:b/>
          <w:sz w:val="28"/>
          <w:szCs w:val="28"/>
        </w:rPr>
      </w:pPr>
    </w:p>
    <w:p w:rsidR="005D388F" w:rsidRPr="00367666" w:rsidRDefault="005D388F" w:rsidP="005D388F">
      <w:pPr>
        <w:pStyle w:val="ae"/>
        <w:ind w:firstLine="708"/>
        <w:jc w:val="both"/>
        <w:rPr>
          <w:rFonts w:ascii="Times New Roman" w:hAnsi="Times New Roman" w:cs="Times New Roman"/>
          <w:color w:val="000000"/>
          <w:sz w:val="28"/>
          <w:szCs w:val="28"/>
        </w:rPr>
      </w:pPr>
      <w:r w:rsidRPr="00367666">
        <w:rPr>
          <w:rFonts w:ascii="Times New Roman" w:hAnsi="Times New Roman" w:cs="Times New Roman"/>
          <w:b/>
          <w:bCs/>
          <w:sz w:val="28"/>
          <w:szCs w:val="28"/>
        </w:rPr>
        <w:t>Полиэтническое государство</w:t>
      </w:r>
      <w:r w:rsidRPr="00367666">
        <w:rPr>
          <w:rFonts w:ascii="Times New Roman" w:hAnsi="Times New Roman" w:cs="Times New Roman"/>
          <w:sz w:val="28"/>
          <w:szCs w:val="28"/>
        </w:rPr>
        <w:t xml:space="preserve"> (многонациональное государство) – государство, на территории которого проживают различные этносы - нации, народности, национальные и этнографические группы. Оценка восприятия </w:t>
      </w:r>
      <w:proofErr w:type="spellStart"/>
      <w:r w:rsidRPr="00367666">
        <w:rPr>
          <w:rFonts w:ascii="Times New Roman" w:hAnsi="Times New Roman" w:cs="Times New Roman"/>
          <w:sz w:val="28"/>
          <w:szCs w:val="28"/>
        </w:rPr>
        <w:t>полиэтничности</w:t>
      </w:r>
      <w:proofErr w:type="spellEnd"/>
      <w:r w:rsidRPr="00367666">
        <w:rPr>
          <w:rFonts w:ascii="Times New Roman" w:hAnsi="Times New Roman" w:cs="Times New Roman"/>
          <w:sz w:val="28"/>
          <w:szCs w:val="28"/>
        </w:rPr>
        <w:t xml:space="preserve"> населением Югры введена в научный аппарат исследования </w:t>
      </w:r>
      <w:r w:rsidRPr="00367666">
        <w:rPr>
          <w:rFonts w:ascii="Times New Roman" w:hAnsi="Times New Roman" w:cs="Times New Roman"/>
          <w:color w:val="000000"/>
          <w:sz w:val="28"/>
          <w:szCs w:val="28"/>
        </w:rPr>
        <w:t xml:space="preserve">межнациональных и межконфессиональных отношений автономного округа в 2017 году. </w:t>
      </w:r>
    </w:p>
    <w:p w:rsidR="005D388F" w:rsidRPr="00367666" w:rsidRDefault="005D388F" w:rsidP="005D388F">
      <w:pPr>
        <w:pStyle w:val="ae"/>
        <w:ind w:firstLine="708"/>
        <w:jc w:val="both"/>
        <w:rPr>
          <w:rFonts w:ascii="Times New Roman" w:hAnsi="Times New Roman" w:cs="Times New Roman"/>
          <w:color w:val="000000"/>
          <w:sz w:val="28"/>
          <w:szCs w:val="28"/>
        </w:rPr>
      </w:pPr>
      <w:r w:rsidRPr="00367666">
        <w:rPr>
          <w:rFonts w:ascii="Times New Roman" w:hAnsi="Times New Roman" w:cs="Times New Roman"/>
          <w:sz w:val="28"/>
          <w:szCs w:val="28"/>
        </w:rPr>
        <w:t xml:space="preserve">Для замера восприятия </w:t>
      </w:r>
      <w:proofErr w:type="spellStart"/>
      <w:r w:rsidRPr="00367666">
        <w:rPr>
          <w:rFonts w:ascii="Times New Roman" w:hAnsi="Times New Roman" w:cs="Times New Roman"/>
          <w:sz w:val="28"/>
          <w:szCs w:val="28"/>
        </w:rPr>
        <w:t>полиэтничности</w:t>
      </w:r>
      <w:proofErr w:type="spellEnd"/>
      <w:r w:rsidRPr="00367666">
        <w:rPr>
          <w:rFonts w:ascii="Times New Roman" w:hAnsi="Times New Roman" w:cs="Times New Roman"/>
          <w:sz w:val="28"/>
          <w:szCs w:val="28"/>
        </w:rPr>
        <w:t xml:space="preserve"> респондентам задан вопрос «</w:t>
      </w:r>
      <w:r w:rsidRPr="00367666">
        <w:rPr>
          <w:rFonts w:ascii="Times New Roman" w:eastAsia="Times New Roman" w:hAnsi="Times New Roman" w:cs="Times New Roman"/>
          <w:sz w:val="28"/>
          <w:szCs w:val="28"/>
        </w:rPr>
        <w:t>Ханты-Мансийский автономный округ – Югра – многонациональный регион. Как вы считаете, тот факт, что в Югре живут люди многих национальностей, приносит ей в целом больше пользы или больше вреда?».</w:t>
      </w:r>
    </w:p>
    <w:p w:rsidR="00F46C72" w:rsidRPr="005D388F" w:rsidRDefault="00236E4F" w:rsidP="00F46C72">
      <w:pPr>
        <w:pStyle w:val="ae"/>
        <w:ind w:firstLine="708"/>
        <w:jc w:val="both"/>
        <w:rPr>
          <w:rFonts w:ascii="Times New Roman" w:hAnsi="Times New Roman" w:cs="Times New Roman"/>
          <w:sz w:val="28"/>
        </w:rPr>
      </w:pPr>
      <w:r w:rsidRPr="005D388F">
        <w:rPr>
          <w:rFonts w:ascii="Times New Roman" w:hAnsi="Times New Roman" w:cs="Times New Roman"/>
          <w:sz w:val="28"/>
          <w:szCs w:val="24"/>
        </w:rPr>
        <w:t xml:space="preserve">В </w:t>
      </w:r>
      <w:r w:rsidR="003D59B8" w:rsidRPr="005D388F">
        <w:rPr>
          <w:rFonts w:ascii="Times New Roman" w:hAnsi="Times New Roman" w:cs="Times New Roman"/>
          <w:sz w:val="28"/>
          <w:szCs w:val="24"/>
        </w:rPr>
        <w:t xml:space="preserve">г. </w:t>
      </w:r>
      <w:proofErr w:type="spellStart"/>
      <w:r w:rsidR="00F66851" w:rsidRPr="005D388F">
        <w:rPr>
          <w:rFonts w:ascii="Times New Roman" w:hAnsi="Times New Roman" w:cs="Times New Roman"/>
          <w:color w:val="000000"/>
          <w:sz w:val="28"/>
          <w:szCs w:val="28"/>
        </w:rPr>
        <w:t>Пыть-Ях</w:t>
      </w:r>
      <w:proofErr w:type="spellEnd"/>
      <w:r w:rsidRPr="005D388F">
        <w:rPr>
          <w:rFonts w:ascii="Times New Roman" w:hAnsi="Times New Roman" w:cs="Times New Roman"/>
          <w:b/>
          <w:color w:val="000000"/>
          <w:sz w:val="28"/>
          <w:szCs w:val="28"/>
        </w:rPr>
        <w:t xml:space="preserve"> </w:t>
      </w:r>
      <w:proofErr w:type="spellStart"/>
      <w:r w:rsidRPr="005D388F">
        <w:rPr>
          <w:rFonts w:ascii="Times New Roman" w:hAnsi="Times New Roman" w:cs="Times New Roman"/>
          <w:sz w:val="28"/>
          <w:szCs w:val="24"/>
        </w:rPr>
        <w:t>полиэтничность</w:t>
      </w:r>
      <w:proofErr w:type="spellEnd"/>
      <w:r w:rsidRPr="005D388F">
        <w:rPr>
          <w:rFonts w:ascii="Times New Roman" w:hAnsi="Times New Roman" w:cs="Times New Roman"/>
          <w:sz w:val="28"/>
          <w:szCs w:val="24"/>
        </w:rPr>
        <w:t xml:space="preserve"> воспринимают позитивно (</w:t>
      </w:r>
      <w:r w:rsidRPr="005D388F">
        <w:rPr>
          <w:rFonts w:ascii="Times New Roman" w:hAnsi="Times New Roman" w:cs="Times New Roman"/>
          <w:i/>
          <w:sz w:val="28"/>
          <w:szCs w:val="24"/>
        </w:rPr>
        <w:t>считают</w:t>
      </w:r>
      <w:r w:rsidR="005D388F">
        <w:rPr>
          <w:rFonts w:ascii="Times New Roman" w:hAnsi="Times New Roman" w:cs="Times New Roman"/>
          <w:i/>
          <w:sz w:val="28"/>
          <w:szCs w:val="24"/>
        </w:rPr>
        <w:t>,</w:t>
      </w:r>
      <w:r w:rsidRPr="005D388F">
        <w:rPr>
          <w:rFonts w:ascii="Times New Roman" w:hAnsi="Times New Roman" w:cs="Times New Roman"/>
          <w:i/>
          <w:sz w:val="28"/>
          <w:szCs w:val="24"/>
        </w:rPr>
        <w:t xml:space="preserve"> больше пользы</w:t>
      </w:r>
      <w:r w:rsidRPr="005D388F">
        <w:rPr>
          <w:rFonts w:ascii="Times New Roman" w:hAnsi="Times New Roman" w:cs="Times New Roman"/>
          <w:sz w:val="28"/>
          <w:szCs w:val="24"/>
        </w:rPr>
        <w:t xml:space="preserve">) </w:t>
      </w:r>
      <w:r w:rsidR="00F66851" w:rsidRPr="005D388F">
        <w:rPr>
          <w:rFonts w:ascii="Times New Roman" w:hAnsi="Times New Roman" w:cs="Times New Roman"/>
          <w:sz w:val="28"/>
        </w:rPr>
        <w:t>78,6</w:t>
      </w:r>
      <w:r w:rsidRPr="005D388F">
        <w:rPr>
          <w:rFonts w:ascii="Times New Roman" w:hAnsi="Times New Roman" w:cs="Times New Roman"/>
          <w:sz w:val="28"/>
          <w:szCs w:val="24"/>
        </w:rPr>
        <w:t xml:space="preserve">%, </w:t>
      </w:r>
      <w:r w:rsidR="00F66851" w:rsidRPr="005D388F">
        <w:rPr>
          <w:rFonts w:ascii="Times New Roman" w:hAnsi="Times New Roman" w:cs="Times New Roman"/>
          <w:sz w:val="28"/>
        </w:rPr>
        <w:t>12,8</w:t>
      </w:r>
      <w:r w:rsidRPr="005D388F">
        <w:rPr>
          <w:rFonts w:ascii="Times New Roman" w:hAnsi="Times New Roman" w:cs="Times New Roman"/>
          <w:sz w:val="28"/>
          <w:szCs w:val="24"/>
        </w:rPr>
        <w:t xml:space="preserve">% считают, что больше вреда и </w:t>
      </w:r>
      <w:r w:rsidR="00452479" w:rsidRPr="005D388F">
        <w:rPr>
          <w:rFonts w:ascii="Times New Roman" w:eastAsia="Times New Roman" w:hAnsi="Times New Roman" w:cs="Times New Roman"/>
          <w:sz w:val="28"/>
          <w:szCs w:val="24"/>
        </w:rPr>
        <w:t>8,6</w:t>
      </w:r>
      <w:r w:rsidR="00670401" w:rsidRPr="005D388F">
        <w:rPr>
          <w:rFonts w:ascii="Times New Roman" w:eastAsia="Times New Roman" w:hAnsi="Times New Roman" w:cs="Times New Roman"/>
          <w:sz w:val="28"/>
          <w:szCs w:val="24"/>
        </w:rPr>
        <w:t>%</w:t>
      </w:r>
      <w:r w:rsidRPr="005D388F">
        <w:rPr>
          <w:rFonts w:ascii="Times New Roman" w:hAnsi="Times New Roman" w:cs="Times New Roman"/>
          <w:sz w:val="28"/>
          <w:szCs w:val="24"/>
        </w:rPr>
        <w:t xml:space="preserve"> затруднились с ответом. </w:t>
      </w:r>
      <w:r w:rsidR="00F46C72" w:rsidRPr="005D388F">
        <w:rPr>
          <w:rFonts w:ascii="Times New Roman" w:hAnsi="Times New Roman" w:cs="Times New Roman"/>
          <w:sz w:val="28"/>
          <w:szCs w:val="24"/>
        </w:rPr>
        <w:t xml:space="preserve">Показатель в рейтинге муниципалитетов один из самых </w:t>
      </w:r>
      <w:r w:rsidR="006D5068">
        <w:rPr>
          <w:rFonts w:ascii="Times New Roman" w:hAnsi="Times New Roman" w:cs="Times New Roman"/>
          <w:sz w:val="28"/>
          <w:szCs w:val="24"/>
        </w:rPr>
        <w:t>высоких</w:t>
      </w:r>
      <w:r w:rsidR="00F46C72" w:rsidRPr="005D388F">
        <w:rPr>
          <w:rFonts w:ascii="Times New Roman" w:hAnsi="Times New Roman" w:cs="Times New Roman"/>
          <w:sz w:val="28"/>
          <w:szCs w:val="24"/>
        </w:rPr>
        <w:t xml:space="preserve">, </w:t>
      </w:r>
      <w:r w:rsidR="00ED1336" w:rsidRPr="005D388F">
        <w:rPr>
          <w:rFonts w:ascii="Times New Roman" w:hAnsi="Times New Roman" w:cs="Times New Roman"/>
          <w:sz w:val="28"/>
          <w:szCs w:val="24"/>
        </w:rPr>
        <w:t>выше</w:t>
      </w:r>
      <w:r w:rsidR="00F46C72" w:rsidRPr="005D388F">
        <w:rPr>
          <w:rFonts w:ascii="Times New Roman" w:hAnsi="Times New Roman" w:cs="Times New Roman"/>
          <w:sz w:val="28"/>
          <w:szCs w:val="24"/>
        </w:rPr>
        <w:t xml:space="preserve"> среднего по округу на </w:t>
      </w:r>
      <w:r w:rsidR="00095841">
        <w:rPr>
          <w:rFonts w:ascii="Times New Roman" w:hAnsi="Times New Roman" w:cs="Times New Roman"/>
          <w:sz w:val="28"/>
          <w:szCs w:val="24"/>
        </w:rPr>
        <w:t>25,7</w:t>
      </w:r>
      <w:r w:rsidR="006D5068">
        <w:rPr>
          <w:rFonts w:ascii="Times New Roman" w:hAnsi="Times New Roman" w:cs="Times New Roman"/>
          <w:sz w:val="28"/>
          <w:szCs w:val="24"/>
        </w:rPr>
        <w:t xml:space="preserve"> %</w:t>
      </w:r>
      <w:r w:rsidR="00F46C72" w:rsidRPr="005D388F">
        <w:rPr>
          <w:rFonts w:ascii="Times New Roman" w:hAnsi="Times New Roman" w:cs="Times New Roman"/>
          <w:sz w:val="28"/>
          <w:szCs w:val="24"/>
        </w:rPr>
        <w:t>.</w:t>
      </w:r>
    </w:p>
    <w:p w:rsidR="00E9065C" w:rsidRDefault="00E9065C" w:rsidP="00E9065C">
      <w:pPr>
        <w:pStyle w:val="ae"/>
        <w:ind w:firstLine="708"/>
        <w:jc w:val="both"/>
        <w:rPr>
          <w:rFonts w:ascii="Times New Roman" w:hAnsi="Times New Roman" w:cs="Times New Roman"/>
          <w:sz w:val="24"/>
        </w:rPr>
      </w:pPr>
    </w:p>
    <w:p w:rsidR="005D388F" w:rsidRPr="005D388F" w:rsidRDefault="005D388F" w:rsidP="005D388F">
      <w:pPr>
        <w:pStyle w:val="ae"/>
        <w:ind w:firstLine="708"/>
        <w:jc w:val="right"/>
        <w:rPr>
          <w:rFonts w:ascii="Times New Roman" w:hAnsi="Times New Roman" w:cs="Times New Roman"/>
          <w:i/>
          <w:sz w:val="24"/>
          <w:szCs w:val="24"/>
        </w:rPr>
      </w:pPr>
      <w:r w:rsidRPr="005D388F">
        <w:rPr>
          <w:rFonts w:ascii="Times New Roman" w:eastAsia="Times New Roman" w:hAnsi="Times New Roman" w:cs="Times New Roman"/>
          <w:i/>
          <w:sz w:val="24"/>
          <w:szCs w:val="24"/>
        </w:rPr>
        <w:t>Ханты-Мансийский автономный округ – Югра – многонациональный регион. Как вы считаете, тот факт, что в Югре живут люди многих национальностей, приносит ей в целом больше пользы или больше вреда?</w:t>
      </w:r>
    </w:p>
    <w:tbl>
      <w:tblPr>
        <w:tblStyle w:val="1"/>
        <w:tblW w:w="9517" w:type="dxa"/>
        <w:tblLayout w:type="fixed"/>
        <w:tblLook w:val="0000" w:firstRow="0" w:lastRow="0" w:firstColumn="0" w:lastColumn="0" w:noHBand="0" w:noVBand="0"/>
      </w:tblPr>
      <w:tblGrid>
        <w:gridCol w:w="2927"/>
        <w:gridCol w:w="3093"/>
        <w:gridCol w:w="3497"/>
      </w:tblGrid>
      <w:tr w:rsidR="00F32DE8" w:rsidRPr="005D388F" w:rsidTr="005659EE">
        <w:trPr>
          <w:trHeight w:val="562"/>
        </w:trPr>
        <w:tc>
          <w:tcPr>
            <w:tcW w:w="2927" w:type="dxa"/>
          </w:tcPr>
          <w:p w:rsidR="00F32DE8" w:rsidRPr="005D388F" w:rsidRDefault="00F32DE8" w:rsidP="00BB050D">
            <w:pPr>
              <w:shd w:val="clear" w:color="auto" w:fill="FFFFFF" w:themeFill="background1"/>
              <w:rPr>
                <w:rFonts w:ascii="Times New Roman" w:hAnsi="Times New Roman" w:cs="Times New Roman"/>
                <w:b/>
                <w:i/>
                <w:sz w:val="24"/>
                <w:szCs w:val="24"/>
              </w:rPr>
            </w:pPr>
            <w:r w:rsidRPr="005D388F">
              <w:rPr>
                <w:rFonts w:ascii="Times New Roman" w:hAnsi="Times New Roman" w:cs="Times New Roman"/>
                <w:b/>
                <w:i/>
                <w:color w:val="000000"/>
                <w:sz w:val="24"/>
                <w:szCs w:val="24"/>
              </w:rPr>
              <w:t>Варианты ответа</w:t>
            </w:r>
          </w:p>
        </w:tc>
        <w:tc>
          <w:tcPr>
            <w:tcW w:w="3093" w:type="dxa"/>
          </w:tcPr>
          <w:p w:rsidR="00F32DE8" w:rsidRPr="005D388F" w:rsidRDefault="00F32DE8" w:rsidP="00BB050D">
            <w:pPr>
              <w:shd w:val="clear" w:color="auto" w:fill="FFFFFF" w:themeFill="background1"/>
              <w:autoSpaceDE w:val="0"/>
              <w:autoSpaceDN w:val="0"/>
              <w:adjustRightInd w:val="0"/>
              <w:ind w:left="60" w:right="60"/>
              <w:jc w:val="center"/>
              <w:rPr>
                <w:rFonts w:ascii="Times New Roman" w:hAnsi="Times New Roman" w:cs="Times New Roman"/>
                <w:b/>
                <w:color w:val="000000"/>
                <w:sz w:val="24"/>
                <w:szCs w:val="24"/>
              </w:rPr>
            </w:pPr>
            <w:r w:rsidRPr="005D388F">
              <w:rPr>
                <w:rFonts w:ascii="Times New Roman" w:hAnsi="Times New Roman" w:cs="Times New Roman"/>
                <w:b/>
                <w:color w:val="000000"/>
                <w:sz w:val="24"/>
                <w:szCs w:val="24"/>
              </w:rPr>
              <w:t>ЮГРА</w:t>
            </w:r>
          </w:p>
        </w:tc>
        <w:tc>
          <w:tcPr>
            <w:tcW w:w="3497" w:type="dxa"/>
          </w:tcPr>
          <w:p w:rsidR="00F32DE8" w:rsidRPr="005D388F" w:rsidRDefault="00F32DE8" w:rsidP="00BB050D">
            <w:pPr>
              <w:shd w:val="clear" w:color="auto" w:fill="FFFFFF" w:themeFill="background1"/>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b/>
                <w:sz w:val="24"/>
                <w:szCs w:val="24"/>
              </w:rPr>
              <w:t xml:space="preserve">г. </w:t>
            </w:r>
            <w:r w:rsidRPr="005D388F">
              <w:rPr>
                <w:rFonts w:ascii="Times New Roman" w:hAnsi="Times New Roman"/>
                <w:b/>
                <w:sz w:val="24"/>
                <w:szCs w:val="24"/>
              </w:rPr>
              <w:t>ПЫТЬ-ЯХ</w:t>
            </w:r>
          </w:p>
        </w:tc>
      </w:tr>
      <w:tr w:rsidR="00F32DE8" w:rsidRPr="005D388F" w:rsidTr="003E6C44">
        <w:trPr>
          <w:trHeight w:val="168"/>
        </w:trPr>
        <w:tc>
          <w:tcPr>
            <w:tcW w:w="2927" w:type="dxa"/>
          </w:tcPr>
          <w:p w:rsidR="00F32DE8" w:rsidRPr="005D388F" w:rsidRDefault="00F32DE8" w:rsidP="00BB050D">
            <w:pPr>
              <w:pStyle w:val="ac"/>
              <w:tabs>
                <w:tab w:val="left" w:pos="426"/>
              </w:tabs>
              <w:spacing w:line="233" w:lineRule="auto"/>
              <w:rPr>
                <w:rFonts w:ascii="Times New Roman" w:eastAsia="MS Mincho" w:hAnsi="Times New Roman" w:cs="Times New Roman"/>
                <w:sz w:val="24"/>
                <w:szCs w:val="24"/>
                <w:lang w:val="ru-RU"/>
              </w:rPr>
            </w:pPr>
            <w:r w:rsidRPr="005D388F">
              <w:rPr>
                <w:rFonts w:ascii="Times New Roman" w:eastAsia="MS Mincho" w:hAnsi="Times New Roman" w:cs="Times New Roman"/>
                <w:sz w:val="24"/>
                <w:szCs w:val="24"/>
                <w:lang w:val="ru-RU"/>
              </w:rPr>
              <w:t>Больше пользы</w:t>
            </w:r>
          </w:p>
        </w:tc>
        <w:tc>
          <w:tcPr>
            <w:tcW w:w="3093" w:type="dxa"/>
          </w:tcPr>
          <w:p w:rsidR="00F32DE8" w:rsidRPr="005D388F" w:rsidRDefault="00F32DE8" w:rsidP="00BB050D">
            <w:pPr>
              <w:jc w:val="center"/>
              <w:rPr>
                <w:rFonts w:ascii="Times New Roman" w:eastAsia="Times New Roman" w:hAnsi="Times New Roman" w:cs="Times New Roman"/>
                <w:sz w:val="24"/>
                <w:szCs w:val="24"/>
              </w:rPr>
            </w:pPr>
            <w:r w:rsidRPr="005D388F">
              <w:rPr>
                <w:rFonts w:ascii="Times New Roman" w:eastAsia="Times New Roman" w:hAnsi="Times New Roman" w:cs="Times New Roman"/>
                <w:sz w:val="24"/>
                <w:szCs w:val="24"/>
              </w:rPr>
              <w:t>52,9</w:t>
            </w:r>
          </w:p>
        </w:tc>
        <w:tc>
          <w:tcPr>
            <w:tcW w:w="3497" w:type="dxa"/>
          </w:tcPr>
          <w:p w:rsidR="00F32DE8" w:rsidRPr="005D388F" w:rsidRDefault="00F32DE8" w:rsidP="00BB050D">
            <w:pPr>
              <w:jc w:val="center"/>
              <w:rPr>
                <w:rFonts w:ascii="Times New Roman" w:hAnsi="Times New Roman" w:cs="Times New Roman"/>
                <w:color w:val="000000"/>
                <w:sz w:val="24"/>
                <w:szCs w:val="24"/>
              </w:rPr>
            </w:pPr>
            <w:r w:rsidRPr="005D388F">
              <w:rPr>
                <w:rFonts w:ascii="Times New Roman" w:hAnsi="Times New Roman" w:cs="Times New Roman"/>
                <w:color w:val="000000"/>
                <w:sz w:val="24"/>
                <w:szCs w:val="24"/>
              </w:rPr>
              <w:t>78,6</w:t>
            </w:r>
          </w:p>
        </w:tc>
      </w:tr>
      <w:tr w:rsidR="00F32DE8" w:rsidRPr="005D388F" w:rsidTr="009B7C2F">
        <w:trPr>
          <w:trHeight w:val="171"/>
        </w:trPr>
        <w:tc>
          <w:tcPr>
            <w:tcW w:w="2927" w:type="dxa"/>
          </w:tcPr>
          <w:p w:rsidR="00F32DE8" w:rsidRPr="005D388F" w:rsidRDefault="00F32DE8" w:rsidP="00BB050D">
            <w:pPr>
              <w:pStyle w:val="ac"/>
              <w:tabs>
                <w:tab w:val="left" w:pos="426"/>
              </w:tabs>
              <w:spacing w:line="233" w:lineRule="auto"/>
              <w:rPr>
                <w:rFonts w:ascii="Times New Roman" w:eastAsia="MS Mincho" w:hAnsi="Times New Roman" w:cs="Times New Roman"/>
                <w:sz w:val="24"/>
                <w:szCs w:val="24"/>
                <w:lang w:val="ru-RU"/>
              </w:rPr>
            </w:pPr>
            <w:r w:rsidRPr="005D388F">
              <w:rPr>
                <w:rFonts w:ascii="Times New Roman" w:eastAsia="MS Mincho" w:hAnsi="Times New Roman" w:cs="Times New Roman"/>
                <w:sz w:val="24"/>
                <w:szCs w:val="24"/>
                <w:lang w:val="ru-RU"/>
              </w:rPr>
              <w:t>Больше вреда</w:t>
            </w:r>
          </w:p>
        </w:tc>
        <w:tc>
          <w:tcPr>
            <w:tcW w:w="3093" w:type="dxa"/>
          </w:tcPr>
          <w:p w:rsidR="00F32DE8" w:rsidRPr="005D388F" w:rsidRDefault="00F32DE8" w:rsidP="00BB050D">
            <w:pPr>
              <w:jc w:val="center"/>
              <w:rPr>
                <w:rFonts w:ascii="Times New Roman" w:eastAsia="Times New Roman" w:hAnsi="Times New Roman" w:cs="Times New Roman"/>
                <w:sz w:val="24"/>
                <w:szCs w:val="24"/>
              </w:rPr>
            </w:pPr>
            <w:r w:rsidRPr="005D388F">
              <w:rPr>
                <w:rFonts w:ascii="Times New Roman" w:eastAsia="Times New Roman" w:hAnsi="Times New Roman" w:cs="Times New Roman"/>
                <w:sz w:val="24"/>
                <w:szCs w:val="24"/>
              </w:rPr>
              <w:t>21,4</w:t>
            </w:r>
          </w:p>
        </w:tc>
        <w:tc>
          <w:tcPr>
            <w:tcW w:w="3497" w:type="dxa"/>
          </w:tcPr>
          <w:p w:rsidR="00F32DE8" w:rsidRPr="005D388F" w:rsidRDefault="00F32DE8" w:rsidP="00BB050D">
            <w:pPr>
              <w:jc w:val="center"/>
              <w:rPr>
                <w:rFonts w:ascii="Times New Roman" w:hAnsi="Times New Roman" w:cs="Times New Roman"/>
                <w:color w:val="000000"/>
                <w:sz w:val="24"/>
                <w:szCs w:val="24"/>
              </w:rPr>
            </w:pPr>
            <w:r w:rsidRPr="005D388F">
              <w:rPr>
                <w:rFonts w:ascii="Times New Roman" w:hAnsi="Times New Roman" w:cs="Times New Roman"/>
                <w:color w:val="000000"/>
                <w:sz w:val="24"/>
                <w:szCs w:val="24"/>
              </w:rPr>
              <w:t>12,8</w:t>
            </w:r>
          </w:p>
        </w:tc>
      </w:tr>
      <w:tr w:rsidR="00F32DE8" w:rsidRPr="005D388F" w:rsidTr="00044370">
        <w:trPr>
          <w:trHeight w:val="243"/>
        </w:trPr>
        <w:tc>
          <w:tcPr>
            <w:tcW w:w="2927" w:type="dxa"/>
          </w:tcPr>
          <w:p w:rsidR="00F32DE8" w:rsidRPr="00F32DE8" w:rsidRDefault="00F32DE8" w:rsidP="00BB050D">
            <w:pPr>
              <w:pStyle w:val="ac"/>
              <w:tabs>
                <w:tab w:val="left" w:pos="426"/>
              </w:tabs>
              <w:spacing w:line="233" w:lineRule="auto"/>
              <w:rPr>
                <w:rFonts w:ascii="Times New Roman" w:eastAsia="MS Mincho" w:hAnsi="Times New Roman" w:cs="Times New Roman"/>
                <w:i/>
                <w:sz w:val="24"/>
                <w:szCs w:val="24"/>
                <w:lang w:val="ru-RU"/>
              </w:rPr>
            </w:pPr>
            <w:r w:rsidRPr="005D388F">
              <w:rPr>
                <w:rFonts w:ascii="Times New Roman" w:eastAsia="MS Mincho" w:hAnsi="Times New Roman" w:cs="Times New Roman"/>
                <w:i/>
                <w:sz w:val="24"/>
                <w:szCs w:val="24"/>
                <w:lang w:val="ru-RU"/>
              </w:rPr>
              <w:t xml:space="preserve">Затрудняюсь ответить </w:t>
            </w:r>
          </w:p>
        </w:tc>
        <w:tc>
          <w:tcPr>
            <w:tcW w:w="3093" w:type="dxa"/>
          </w:tcPr>
          <w:p w:rsidR="00F32DE8" w:rsidRPr="005D388F" w:rsidRDefault="00F32DE8" w:rsidP="00BB050D">
            <w:pPr>
              <w:jc w:val="center"/>
              <w:rPr>
                <w:rFonts w:ascii="Times New Roman" w:eastAsia="Times New Roman" w:hAnsi="Times New Roman" w:cs="Times New Roman"/>
                <w:sz w:val="24"/>
                <w:szCs w:val="24"/>
              </w:rPr>
            </w:pPr>
            <w:r w:rsidRPr="005D388F">
              <w:rPr>
                <w:rFonts w:ascii="Times New Roman" w:eastAsia="Times New Roman" w:hAnsi="Times New Roman" w:cs="Times New Roman"/>
                <w:sz w:val="24"/>
                <w:szCs w:val="24"/>
              </w:rPr>
              <w:t>25,7</w:t>
            </w:r>
          </w:p>
        </w:tc>
        <w:tc>
          <w:tcPr>
            <w:tcW w:w="3497" w:type="dxa"/>
          </w:tcPr>
          <w:p w:rsidR="00F32DE8" w:rsidRPr="00F32DE8" w:rsidRDefault="00F32DE8" w:rsidP="00BB050D">
            <w:pPr>
              <w:jc w:val="center"/>
              <w:rPr>
                <w:rFonts w:ascii="Times New Roman" w:hAnsi="Times New Roman" w:cs="Times New Roman"/>
                <w:color w:val="000000"/>
                <w:sz w:val="24"/>
                <w:szCs w:val="24"/>
              </w:rPr>
            </w:pPr>
            <w:r w:rsidRPr="005D388F">
              <w:rPr>
                <w:rFonts w:ascii="Times New Roman" w:hAnsi="Times New Roman" w:cs="Times New Roman"/>
                <w:color w:val="000000"/>
                <w:sz w:val="24"/>
                <w:szCs w:val="24"/>
              </w:rPr>
              <w:t>8,6</w:t>
            </w:r>
          </w:p>
        </w:tc>
      </w:tr>
    </w:tbl>
    <w:p w:rsidR="00236E4F" w:rsidRPr="00CC7328" w:rsidRDefault="00236E4F" w:rsidP="00236E4F">
      <w:pPr>
        <w:pStyle w:val="ae"/>
        <w:ind w:firstLine="708"/>
        <w:jc w:val="both"/>
        <w:rPr>
          <w:rFonts w:ascii="Times New Roman" w:hAnsi="Times New Roman" w:cs="Times New Roman"/>
          <w:sz w:val="24"/>
        </w:rPr>
      </w:pPr>
    </w:p>
    <w:p w:rsidR="00236E4F" w:rsidRPr="005D388F" w:rsidRDefault="00236E4F" w:rsidP="00236E4F">
      <w:pPr>
        <w:spacing w:after="0" w:line="240" w:lineRule="auto"/>
        <w:jc w:val="center"/>
        <w:rPr>
          <w:rFonts w:ascii="Times New Roman" w:hAnsi="Times New Roman" w:cs="Times New Roman"/>
          <w:b/>
          <w:sz w:val="28"/>
          <w:szCs w:val="28"/>
        </w:rPr>
      </w:pPr>
      <w:r w:rsidRPr="005D388F">
        <w:rPr>
          <w:rFonts w:ascii="Times New Roman" w:hAnsi="Times New Roman" w:cs="Times New Roman"/>
          <w:b/>
          <w:sz w:val="28"/>
          <w:szCs w:val="28"/>
        </w:rPr>
        <w:t>Ситуация в сфере межнациональных отношений</w:t>
      </w:r>
    </w:p>
    <w:p w:rsidR="00953A75" w:rsidRDefault="00953A75" w:rsidP="00FA1FD2">
      <w:pPr>
        <w:spacing w:after="0" w:line="240" w:lineRule="auto"/>
        <w:jc w:val="both"/>
        <w:rPr>
          <w:rFonts w:ascii="Times New Roman" w:hAnsi="Times New Roman" w:cs="Times New Roman"/>
          <w:i/>
          <w:sz w:val="28"/>
          <w:szCs w:val="28"/>
        </w:rPr>
      </w:pPr>
    </w:p>
    <w:p w:rsidR="00F32DE8" w:rsidRDefault="00F32DE8" w:rsidP="00F32DE8">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В связи с тем, что с 2017 года при проведении социологических исследований используется методология оценки населением </w:t>
      </w:r>
      <w:r>
        <w:rPr>
          <w:rFonts w:ascii="Times New Roman" w:hAnsi="Times New Roman" w:cs="Times New Roman"/>
          <w:i/>
          <w:sz w:val="28"/>
          <w:szCs w:val="28"/>
        </w:rPr>
        <w:lastRenderedPageBreak/>
        <w:t>межнациональных и межконфессиональных отношений, применяемая федеральными органами власти, значения показателей 2015 – 2016 года для построения динамики и сравнения с 2017 годом являются некорректными.</w:t>
      </w:r>
    </w:p>
    <w:p w:rsidR="00F32DE8" w:rsidRDefault="00F32DE8" w:rsidP="00FA1FD2">
      <w:pPr>
        <w:spacing w:after="0" w:line="240" w:lineRule="auto"/>
        <w:jc w:val="both"/>
        <w:rPr>
          <w:rFonts w:ascii="Times New Roman" w:hAnsi="Times New Roman" w:cs="Times New Roman"/>
          <w:i/>
          <w:sz w:val="28"/>
          <w:szCs w:val="28"/>
        </w:rPr>
      </w:pPr>
    </w:p>
    <w:p w:rsidR="00236E4F" w:rsidRPr="005D388F" w:rsidRDefault="00236E4F" w:rsidP="00236E4F">
      <w:pPr>
        <w:spacing w:after="0" w:line="240" w:lineRule="auto"/>
        <w:ind w:firstLine="708"/>
        <w:jc w:val="both"/>
        <w:rPr>
          <w:rFonts w:ascii="Times New Roman" w:hAnsi="Times New Roman" w:cs="Times New Roman"/>
          <w:sz w:val="28"/>
          <w:szCs w:val="28"/>
        </w:rPr>
      </w:pPr>
      <w:r w:rsidRPr="005D388F">
        <w:rPr>
          <w:rFonts w:ascii="Times New Roman" w:hAnsi="Times New Roman" w:cs="Times New Roman"/>
          <w:sz w:val="28"/>
          <w:szCs w:val="28"/>
        </w:rPr>
        <w:t>В 2017 году доля граждан, положительно оценивающих состояние межнациональных отношений</w:t>
      </w:r>
      <w:r w:rsidR="00402395">
        <w:rPr>
          <w:rFonts w:ascii="Times New Roman" w:hAnsi="Times New Roman" w:cs="Times New Roman"/>
          <w:sz w:val="28"/>
          <w:szCs w:val="28"/>
        </w:rPr>
        <w:t>,</w:t>
      </w:r>
      <w:r w:rsidRPr="005D388F">
        <w:rPr>
          <w:rFonts w:ascii="Times New Roman" w:hAnsi="Times New Roman" w:cs="Times New Roman"/>
          <w:sz w:val="28"/>
          <w:szCs w:val="28"/>
        </w:rPr>
        <w:t xml:space="preserve"> составила </w:t>
      </w:r>
      <w:r w:rsidR="00095841">
        <w:rPr>
          <w:rFonts w:ascii="Times New Roman" w:hAnsi="Times New Roman" w:cs="Times New Roman"/>
          <w:color w:val="000000"/>
          <w:sz w:val="28"/>
          <w:szCs w:val="24"/>
        </w:rPr>
        <w:t>72,8</w:t>
      </w:r>
      <w:r w:rsidRPr="005D388F">
        <w:rPr>
          <w:rFonts w:ascii="Times New Roman" w:hAnsi="Times New Roman" w:cs="Times New Roman"/>
          <w:sz w:val="28"/>
          <w:szCs w:val="28"/>
        </w:rPr>
        <w:t>%</w:t>
      </w:r>
      <w:r w:rsidR="005D388F">
        <w:rPr>
          <w:rFonts w:ascii="Times New Roman" w:hAnsi="Times New Roman" w:cs="Times New Roman"/>
          <w:sz w:val="28"/>
          <w:szCs w:val="28"/>
        </w:rPr>
        <w:t xml:space="preserve"> (выше планового на </w:t>
      </w:r>
      <w:r w:rsidR="002E300E">
        <w:rPr>
          <w:rFonts w:ascii="Times New Roman" w:hAnsi="Times New Roman" w:cs="Times New Roman"/>
          <w:sz w:val="28"/>
          <w:szCs w:val="28"/>
        </w:rPr>
        <w:br/>
      </w:r>
      <w:r w:rsidR="005D388F">
        <w:rPr>
          <w:rFonts w:ascii="Times New Roman" w:hAnsi="Times New Roman" w:cs="Times New Roman"/>
          <w:sz w:val="28"/>
          <w:szCs w:val="28"/>
        </w:rPr>
        <w:t xml:space="preserve">2017 год на </w:t>
      </w:r>
      <w:r w:rsidR="00095841">
        <w:rPr>
          <w:rFonts w:ascii="Times New Roman" w:hAnsi="Times New Roman" w:cs="Times New Roman"/>
          <w:sz w:val="28"/>
          <w:szCs w:val="28"/>
        </w:rPr>
        <w:t>9,8</w:t>
      </w:r>
      <w:r w:rsidR="005D388F">
        <w:rPr>
          <w:rFonts w:ascii="Times New Roman" w:hAnsi="Times New Roman" w:cs="Times New Roman"/>
          <w:sz w:val="28"/>
          <w:szCs w:val="28"/>
        </w:rPr>
        <w:t>%)</w:t>
      </w:r>
      <w:r w:rsidRPr="005D388F">
        <w:rPr>
          <w:rFonts w:ascii="Times New Roman" w:hAnsi="Times New Roman" w:cs="Times New Roman"/>
          <w:sz w:val="28"/>
          <w:szCs w:val="28"/>
        </w:rPr>
        <w:t>.</w:t>
      </w:r>
    </w:p>
    <w:p w:rsidR="004A2F2E" w:rsidRDefault="004A2F2E" w:rsidP="004A2F2E">
      <w:pPr>
        <w:spacing w:after="0" w:line="240" w:lineRule="auto"/>
        <w:ind w:left="57"/>
        <w:jc w:val="right"/>
        <w:rPr>
          <w:rFonts w:ascii="Times New Roman" w:eastAsia="Times New Roman" w:hAnsi="Times New Roman" w:cs="Times New Roman"/>
          <w:i/>
          <w:sz w:val="24"/>
          <w:szCs w:val="24"/>
        </w:rPr>
      </w:pPr>
    </w:p>
    <w:p w:rsidR="004A2F2E" w:rsidRPr="005D388F" w:rsidRDefault="004A2F2E" w:rsidP="004A2F2E">
      <w:pPr>
        <w:spacing w:after="0" w:line="240" w:lineRule="auto"/>
        <w:ind w:left="57"/>
        <w:jc w:val="right"/>
        <w:rPr>
          <w:rFonts w:ascii="Times New Roman" w:eastAsia="Times New Roman" w:hAnsi="Times New Roman" w:cs="Times New Roman"/>
          <w:i/>
          <w:sz w:val="24"/>
          <w:szCs w:val="24"/>
        </w:rPr>
      </w:pPr>
      <w:r w:rsidRPr="005D388F">
        <w:rPr>
          <w:rFonts w:ascii="Times New Roman" w:eastAsia="Times New Roman" w:hAnsi="Times New Roman" w:cs="Times New Roman"/>
          <w:i/>
          <w:sz w:val="24"/>
          <w:szCs w:val="24"/>
        </w:rPr>
        <w:t>Каковы, на Ваш взгляд, отношения между людьми</w:t>
      </w:r>
    </w:p>
    <w:p w:rsidR="004A2F2E" w:rsidRDefault="004A2F2E" w:rsidP="004A2F2E">
      <w:pPr>
        <w:spacing w:after="0" w:line="240" w:lineRule="auto"/>
        <w:ind w:left="57"/>
        <w:jc w:val="right"/>
        <w:rPr>
          <w:rFonts w:ascii="Times New Roman" w:eastAsia="Times New Roman" w:hAnsi="Times New Roman" w:cs="Times New Roman"/>
          <w:i/>
          <w:sz w:val="24"/>
          <w:szCs w:val="24"/>
        </w:rPr>
      </w:pPr>
      <w:r w:rsidRPr="005D388F">
        <w:rPr>
          <w:rFonts w:ascii="Times New Roman" w:eastAsia="Times New Roman" w:hAnsi="Times New Roman" w:cs="Times New Roman"/>
          <w:i/>
          <w:sz w:val="24"/>
          <w:szCs w:val="24"/>
        </w:rPr>
        <w:t>различных национальностей в населенном пункте, в котором Вы живете?</w:t>
      </w:r>
    </w:p>
    <w:p w:rsidR="004A2F2E" w:rsidRPr="00877F17" w:rsidRDefault="004A2F2E" w:rsidP="004A2F2E">
      <w:pPr>
        <w:spacing w:after="0" w:line="240" w:lineRule="auto"/>
        <w:ind w:left="57"/>
        <w:jc w:val="right"/>
        <w:rPr>
          <w:rFonts w:ascii="Times New Roman" w:eastAsia="Times New Roman" w:hAnsi="Times New Roman" w:cs="Times New Roman"/>
          <w:i/>
          <w:sz w:val="24"/>
          <w:szCs w:val="24"/>
        </w:rPr>
      </w:pPr>
      <w:proofErr w:type="gramStart"/>
      <w:r w:rsidRPr="00F109C3">
        <w:rPr>
          <w:rFonts w:ascii="Times New Roman" w:eastAsia="Times New Roman" w:hAnsi="Times New Roman" w:cs="Times New Roman"/>
          <w:i/>
          <w:sz w:val="24"/>
          <w:szCs w:val="24"/>
          <w:lang w:eastAsia="en-US"/>
        </w:rPr>
        <w:t>(«Доброжелательные, способствующие общественному согласию»</w:t>
      </w:r>
      <w:r>
        <w:rPr>
          <w:rFonts w:ascii="Times New Roman" w:eastAsia="Times New Roman" w:hAnsi="Times New Roman" w:cs="Times New Roman"/>
          <w:i/>
          <w:sz w:val="24"/>
          <w:szCs w:val="24"/>
          <w:lang w:eastAsia="en-US"/>
        </w:rPr>
        <w:t xml:space="preserve"> +</w:t>
      </w:r>
      <w:r w:rsidRPr="00F109C3">
        <w:rPr>
          <w:rFonts w:ascii="Times New Roman" w:eastAsia="Times New Roman" w:hAnsi="Times New Roman" w:cs="Times New Roman"/>
          <w:i/>
          <w:sz w:val="24"/>
          <w:szCs w:val="24"/>
          <w:lang w:eastAsia="en-US"/>
        </w:rPr>
        <w:t xml:space="preserve"> «Нормальные, бесконфликтные») / общее количество респондентов * 100)</w:t>
      </w:r>
      <w:proofErr w:type="gramEnd"/>
    </w:p>
    <w:tbl>
      <w:tblPr>
        <w:tblStyle w:val="1"/>
        <w:tblW w:w="9517" w:type="dxa"/>
        <w:tblLayout w:type="fixed"/>
        <w:tblLook w:val="0000" w:firstRow="0" w:lastRow="0" w:firstColumn="0" w:lastColumn="0" w:noHBand="0" w:noVBand="0"/>
      </w:tblPr>
      <w:tblGrid>
        <w:gridCol w:w="3510"/>
        <w:gridCol w:w="2835"/>
        <w:gridCol w:w="3172"/>
      </w:tblGrid>
      <w:tr w:rsidR="004A2F2E" w:rsidRPr="004C44C3" w:rsidTr="00561722">
        <w:trPr>
          <w:trHeight w:val="562"/>
        </w:trPr>
        <w:tc>
          <w:tcPr>
            <w:tcW w:w="3510" w:type="dxa"/>
          </w:tcPr>
          <w:p w:rsidR="004A2F2E" w:rsidRPr="004C44C3" w:rsidRDefault="004A2F2E" w:rsidP="00561722">
            <w:pPr>
              <w:shd w:val="clear" w:color="auto" w:fill="FFFFFF" w:themeFill="background1"/>
              <w:rPr>
                <w:rFonts w:ascii="Times New Roman" w:hAnsi="Times New Roman" w:cs="Times New Roman"/>
                <w:b/>
                <w:i/>
                <w:sz w:val="24"/>
                <w:szCs w:val="24"/>
              </w:rPr>
            </w:pPr>
          </w:p>
        </w:tc>
        <w:tc>
          <w:tcPr>
            <w:tcW w:w="2835" w:type="dxa"/>
          </w:tcPr>
          <w:p w:rsidR="004A2F2E" w:rsidRPr="004C44C3" w:rsidRDefault="004A2F2E" w:rsidP="00561722">
            <w:pPr>
              <w:shd w:val="clear" w:color="auto" w:fill="FFFFFF" w:themeFill="background1"/>
              <w:autoSpaceDE w:val="0"/>
              <w:autoSpaceDN w:val="0"/>
              <w:adjustRightInd w:val="0"/>
              <w:ind w:left="60" w:right="60"/>
              <w:jc w:val="center"/>
              <w:rPr>
                <w:rFonts w:ascii="Times New Roman" w:hAnsi="Times New Roman" w:cs="Times New Roman"/>
                <w:b/>
                <w:color w:val="000000"/>
                <w:sz w:val="24"/>
                <w:szCs w:val="24"/>
              </w:rPr>
            </w:pPr>
            <w:r w:rsidRPr="004C44C3">
              <w:rPr>
                <w:rFonts w:ascii="Times New Roman" w:hAnsi="Times New Roman" w:cs="Times New Roman"/>
                <w:b/>
                <w:color w:val="000000"/>
                <w:sz w:val="24"/>
                <w:szCs w:val="24"/>
              </w:rPr>
              <w:t>ЮГРА</w:t>
            </w:r>
          </w:p>
        </w:tc>
        <w:tc>
          <w:tcPr>
            <w:tcW w:w="3172" w:type="dxa"/>
          </w:tcPr>
          <w:p w:rsidR="004A2F2E" w:rsidRPr="004C44C3" w:rsidRDefault="004A2F2E" w:rsidP="00561722">
            <w:pPr>
              <w:shd w:val="clear" w:color="auto" w:fill="FFFFFF" w:themeFill="background1"/>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b/>
                <w:sz w:val="24"/>
                <w:szCs w:val="24"/>
              </w:rPr>
              <w:t>г. ПЫТЬ-ЯХ</w:t>
            </w:r>
          </w:p>
        </w:tc>
      </w:tr>
      <w:tr w:rsidR="004A2F2E" w:rsidRPr="004C44C3" w:rsidTr="00561722">
        <w:trPr>
          <w:trHeight w:val="211"/>
        </w:trPr>
        <w:tc>
          <w:tcPr>
            <w:tcW w:w="3510" w:type="dxa"/>
          </w:tcPr>
          <w:p w:rsidR="004A2F2E" w:rsidRPr="00367666" w:rsidRDefault="004A2F2E" w:rsidP="00561722">
            <w:pPr>
              <w:shd w:val="clear" w:color="auto" w:fill="FFFFFF" w:themeFill="background1"/>
              <w:autoSpaceDE w:val="0"/>
              <w:autoSpaceDN w:val="0"/>
              <w:adjustRightInd w:val="0"/>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значение п</w:t>
            </w:r>
            <w:r w:rsidRPr="00367666">
              <w:rPr>
                <w:rFonts w:ascii="Times New Roman" w:hAnsi="Times New Roman" w:cs="Times New Roman"/>
                <w:color w:val="000000"/>
                <w:sz w:val="24"/>
                <w:szCs w:val="24"/>
              </w:rPr>
              <w:t>оказател</w:t>
            </w:r>
            <w:r>
              <w:rPr>
                <w:rFonts w:ascii="Times New Roman" w:hAnsi="Times New Roman" w:cs="Times New Roman"/>
                <w:color w:val="000000"/>
                <w:sz w:val="24"/>
                <w:szCs w:val="24"/>
              </w:rPr>
              <w:t>я</w:t>
            </w:r>
            <w:r w:rsidRPr="00367666">
              <w:rPr>
                <w:rFonts w:ascii="Times New Roman" w:hAnsi="Times New Roman" w:cs="Times New Roman"/>
                <w:color w:val="000000"/>
                <w:sz w:val="24"/>
                <w:szCs w:val="24"/>
              </w:rPr>
              <w:t xml:space="preserve"> </w:t>
            </w:r>
          </w:p>
        </w:tc>
        <w:tc>
          <w:tcPr>
            <w:tcW w:w="2835" w:type="dxa"/>
          </w:tcPr>
          <w:p w:rsidR="004A2F2E" w:rsidRPr="00066B42" w:rsidRDefault="004A2F2E" w:rsidP="00561722">
            <w:pPr>
              <w:shd w:val="clear" w:color="auto" w:fill="FFFFFF" w:themeFill="background1"/>
              <w:autoSpaceDE w:val="0"/>
              <w:autoSpaceDN w:val="0"/>
              <w:adjustRightInd w:val="0"/>
              <w:ind w:left="62" w:right="62"/>
              <w:jc w:val="center"/>
              <w:rPr>
                <w:rFonts w:ascii="Times New Roman" w:hAnsi="Times New Roman" w:cs="Times New Roman"/>
                <w:sz w:val="24"/>
                <w:szCs w:val="24"/>
              </w:rPr>
            </w:pPr>
            <w:r>
              <w:rPr>
                <w:rFonts w:ascii="Times New Roman" w:hAnsi="Times New Roman" w:cs="Times New Roman"/>
                <w:sz w:val="24"/>
                <w:szCs w:val="24"/>
              </w:rPr>
              <w:t>66,4</w:t>
            </w:r>
          </w:p>
        </w:tc>
        <w:tc>
          <w:tcPr>
            <w:tcW w:w="3172" w:type="dxa"/>
          </w:tcPr>
          <w:p w:rsidR="004A2F2E" w:rsidRPr="00095841" w:rsidRDefault="004A2F2E" w:rsidP="00561722">
            <w:pPr>
              <w:shd w:val="clear" w:color="auto" w:fill="FFFFFF" w:themeFill="background1"/>
              <w:autoSpaceDE w:val="0"/>
              <w:autoSpaceDN w:val="0"/>
              <w:adjustRightInd w:val="0"/>
              <w:ind w:left="62" w:right="62"/>
              <w:jc w:val="center"/>
              <w:rPr>
                <w:rFonts w:ascii="Times New Roman" w:hAnsi="Times New Roman" w:cs="Times New Roman"/>
                <w:sz w:val="24"/>
                <w:szCs w:val="24"/>
              </w:rPr>
            </w:pPr>
            <w:r>
              <w:rPr>
                <w:rFonts w:ascii="Times New Roman" w:hAnsi="Times New Roman" w:cs="Times New Roman"/>
                <w:sz w:val="24"/>
                <w:szCs w:val="24"/>
              </w:rPr>
              <w:t>72,8</w:t>
            </w:r>
          </w:p>
        </w:tc>
      </w:tr>
      <w:tr w:rsidR="004A2F2E" w:rsidRPr="004C44C3" w:rsidTr="00561722">
        <w:trPr>
          <w:trHeight w:val="211"/>
        </w:trPr>
        <w:tc>
          <w:tcPr>
            <w:tcW w:w="3510" w:type="dxa"/>
          </w:tcPr>
          <w:p w:rsidR="004A2F2E" w:rsidRPr="00367666" w:rsidRDefault="004A2F2E" w:rsidP="00561722">
            <w:pPr>
              <w:shd w:val="clear" w:color="auto" w:fill="FFFFFF" w:themeFill="background1"/>
              <w:autoSpaceDE w:val="0"/>
              <w:autoSpaceDN w:val="0"/>
              <w:adjustRightInd w:val="0"/>
              <w:ind w:left="60" w:right="60"/>
              <w:jc w:val="both"/>
              <w:rPr>
                <w:rFonts w:ascii="Times New Roman" w:hAnsi="Times New Roman" w:cs="Times New Roman"/>
                <w:color w:val="000000"/>
                <w:sz w:val="24"/>
                <w:szCs w:val="24"/>
              </w:rPr>
            </w:pPr>
            <w:r w:rsidRPr="00367666">
              <w:rPr>
                <w:rFonts w:ascii="Times New Roman" w:hAnsi="Times New Roman" w:cs="Times New Roman"/>
                <w:color w:val="000000"/>
                <w:sz w:val="24"/>
                <w:szCs w:val="24"/>
              </w:rPr>
              <w:t>Планов</w:t>
            </w:r>
            <w:r>
              <w:rPr>
                <w:rFonts w:ascii="Times New Roman" w:hAnsi="Times New Roman" w:cs="Times New Roman"/>
                <w:color w:val="000000"/>
                <w:sz w:val="24"/>
                <w:szCs w:val="24"/>
              </w:rPr>
              <w:t>ое значение показателя</w:t>
            </w:r>
            <w:r w:rsidRPr="00367666">
              <w:rPr>
                <w:rFonts w:ascii="Times New Roman" w:hAnsi="Times New Roman" w:cs="Times New Roman"/>
                <w:color w:val="000000"/>
                <w:sz w:val="24"/>
                <w:szCs w:val="24"/>
              </w:rPr>
              <w:t xml:space="preserve"> на 2017 год</w:t>
            </w:r>
          </w:p>
        </w:tc>
        <w:tc>
          <w:tcPr>
            <w:tcW w:w="2835" w:type="dxa"/>
          </w:tcPr>
          <w:p w:rsidR="004A2F2E" w:rsidRPr="00564136" w:rsidRDefault="004A2F2E" w:rsidP="00561722">
            <w:pPr>
              <w:shd w:val="clear" w:color="auto" w:fill="FFFFFF" w:themeFill="background1"/>
              <w:autoSpaceDE w:val="0"/>
              <w:autoSpaceDN w:val="0"/>
              <w:adjustRightInd w:val="0"/>
              <w:ind w:left="62" w:right="62"/>
              <w:jc w:val="center"/>
              <w:rPr>
                <w:rFonts w:ascii="Times New Roman" w:hAnsi="Times New Roman" w:cs="Times New Roman"/>
                <w:b/>
                <w:sz w:val="24"/>
                <w:szCs w:val="24"/>
              </w:rPr>
            </w:pPr>
            <w:r w:rsidRPr="00564136">
              <w:rPr>
                <w:rFonts w:ascii="Times New Roman" w:hAnsi="Times New Roman" w:cs="Times New Roman"/>
                <w:b/>
                <w:sz w:val="24"/>
                <w:szCs w:val="24"/>
              </w:rPr>
              <w:t>6</w:t>
            </w:r>
            <w:r>
              <w:rPr>
                <w:rFonts w:ascii="Times New Roman" w:hAnsi="Times New Roman" w:cs="Times New Roman"/>
                <w:b/>
                <w:sz w:val="24"/>
                <w:szCs w:val="24"/>
              </w:rPr>
              <w:t>3</w:t>
            </w:r>
            <w:r w:rsidRPr="00564136">
              <w:rPr>
                <w:rFonts w:ascii="Times New Roman" w:hAnsi="Times New Roman" w:cs="Times New Roman"/>
                <w:b/>
                <w:sz w:val="24"/>
                <w:szCs w:val="24"/>
              </w:rPr>
              <w:t>,0</w:t>
            </w:r>
          </w:p>
        </w:tc>
        <w:tc>
          <w:tcPr>
            <w:tcW w:w="3172" w:type="dxa"/>
          </w:tcPr>
          <w:p w:rsidR="004A2F2E" w:rsidRPr="00564136" w:rsidRDefault="004A2F2E" w:rsidP="00561722">
            <w:pPr>
              <w:shd w:val="clear" w:color="auto" w:fill="FFFFFF" w:themeFill="background1"/>
              <w:autoSpaceDE w:val="0"/>
              <w:autoSpaceDN w:val="0"/>
              <w:adjustRightInd w:val="0"/>
              <w:ind w:left="62" w:right="62"/>
              <w:jc w:val="center"/>
              <w:rPr>
                <w:rFonts w:ascii="Times New Roman" w:hAnsi="Times New Roman" w:cs="Times New Roman"/>
                <w:b/>
                <w:sz w:val="24"/>
                <w:szCs w:val="24"/>
              </w:rPr>
            </w:pPr>
            <w:r w:rsidRPr="00DC6C41">
              <w:rPr>
                <w:rFonts w:ascii="Times New Roman" w:hAnsi="Times New Roman" w:cs="Times New Roman"/>
                <w:b/>
                <w:sz w:val="24"/>
                <w:szCs w:val="24"/>
              </w:rPr>
              <w:t>6</w:t>
            </w:r>
            <w:r>
              <w:rPr>
                <w:rFonts w:ascii="Times New Roman" w:hAnsi="Times New Roman" w:cs="Times New Roman"/>
                <w:b/>
                <w:sz w:val="24"/>
                <w:szCs w:val="24"/>
              </w:rPr>
              <w:t>3</w:t>
            </w:r>
            <w:r w:rsidRPr="00DC6C41">
              <w:rPr>
                <w:rFonts w:ascii="Times New Roman" w:hAnsi="Times New Roman" w:cs="Times New Roman"/>
                <w:b/>
                <w:sz w:val="24"/>
                <w:szCs w:val="24"/>
              </w:rPr>
              <w:t>,0</w:t>
            </w:r>
          </w:p>
        </w:tc>
      </w:tr>
    </w:tbl>
    <w:p w:rsidR="004A2F2E" w:rsidRPr="004A2F2E" w:rsidRDefault="004A2F2E" w:rsidP="00236E4F">
      <w:pPr>
        <w:spacing w:after="0" w:line="240" w:lineRule="auto"/>
        <w:ind w:firstLine="708"/>
        <w:jc w:val="both"/>
        <w:rPr>
          <w:rFonts w:ascii="Times New Roman" w:hAnsi="Times New Roman" w:cs="Times New Roman"/>
          <w:sz w:val="16"/>
          <w:szCs w:val="16"/>
        </w:rPr>
      </w:pPr>
    </w:p>
    <w:p w:rsidR="00236E4F" w:rsidRDefault="00236E4F" w:rsidP="00236E4F">
      <w:pPr>
        <w:spacing w:after="0" w:line="240" w:lineRule="auto"/>
        <w:ind w:firstLine="708"/>
        <w:jc w:val="both"/>
        <w:rPr>
          <w:rFonts w:ascii="Times New Roman" w:hAnsi="Times New Roman" w:cs="Times New Roman"/>
          <w:sz w:val="28"/>
          <w:szCs w:val="28"/>
        </w:rPr>
      </w:pPr>
      <w:r w:rsidRPr="005D388F">
        <w:rPr>
          <w:rFonts w:ascii="Times New Roman" w:hAnsi="Times New Roman" w:cs="Times New Roman"/>
          <w:sz w:val="28"/>
          <w:szCs w:val="28"/>
        </w:rPr>
        <w:t xml:space="preserve">Неприязнь к людям других национальностей испытывают редко </w:t>
      </w:r>
      <w:r w:rsidR="00095841">
        <w:rPr>
          <w:rFonts w:ascii="Times New Roman" w:eastAsia="Times New Roman" w:hAnsi="Times New Roman" w:cs="Times New Roman"/>
          <w:sz w:val="28"/>
          <w:szCs w:val="24"/>
        </w:rPr>
        <w:t>11,4</w:t>
      </w:r>
      <w:r w:rsidRPr="005D388F">
        <w:rPr>
          <w:rFonts w:ascii="Times New Roman" w:hAnsi="Times New Roman" w:cs="Times New Roman"/>
          <w:sz w:val="28"/>
          <w:szCs w:val="28"/>
        </w:rPr>
        <w:t xml:space="preserve">% респондентов. Не испытывают неприязнь – </w:t>
      </w:r>
      <w:r w:rsidR="00452479" w:rsidRPr="005D388F">
        <w:rPr>
          <w:rFonts w:ascii="Times New Roman" w:eastAsia="Times New Roman" w:hAnsi="Times New Roman" w:cs="Times New Roman"/>
          <w:sz w:val="28"/>
          <w:szCs w:val="24"/>
        </w:rPr>
        <w:t>88,6</w:t>
      </w:r>
      <w:r w:rsidRPr="005D388F">
        <w:rPr>
          <w:rFonts w:ascii="Times New Roman" w:hAnsi="Times New Roman" w:cs="Times New Roman"/>
          <w:sz w:val="28"/>
          <w:szCs w:val="28"/>
        </w:rPr>
        <w:t xml:space="preserve">% </w:t>
      </w:r>
      <w:proofErr w:type="gramStart"/>
      <w:r w:rsidRPr="005D388F">
        <w:rPr>
          <w:rFonts w:ascii="Times New Roman" w:hAnsi="Times New Roman" w:cs="Times New Roman"/>
          <w:sz w:val="28"/>
          <w:szCs w:val="28"/>
        </w:rPr>
        <w:t>опрошенных</w:t>
      </w:r>
      <w:proofErr w:type="gramEnd"/>
      <w:r w:rsidR="002E300E">
        <w:rPr>
          <w:rFonts w:ascii="Times New Roman" w:hAnsi="Times New Roman" w:cs="Times New Roman"/>
          <w:sz w:val="28"/>
          <w:szCs w:val="28"/>
        </w:rPr>
        <w:t xml:space="preserve"> </w:t>
      </w:r>
      <w:r w:rsidR="002E300E">
        <w:rPr>
          <w:rFonts w:ascii="Times New Roman" w:hAnsi="Times New Roman" w:cs="Times New Roman"/>
          <w:sz w:val="28"/>
          <w:szCs w:val="28"/>
        </w:rPr>
        <w:br/>
        <w:t>(в среднем по Югре – 69,3%)</w:t>
      </w:r>
      <w:r w:rsidRPr="005D388F">
        <w:rPr>
          <w:rFonts w:ascii="Times New Roman" w:hAnsi="Times New Roman" w:cs="Times New Roman"/>
          <w:sz w:val="28"/>
          <w:szCs w:val="28"/>
        </w:rPr>
        <w:t>.</w:t>
      </w:r>
    </w:p>
    <w:p w:rsidR="00402395" w:rsidRPr="00E0651B" w:rsidRDefault="00402395" w:rsidP="00402395">
      <w:pPr>
        <w:spacing w:after="0" w:line="240" w:lineRule="auto"/>
        <w:ind w:firstLine="708"/>
        <w:jc w:val="both"/>
        <w:rPr>
          <w:rFonts w:ascii="Times New Roman" w:hAnsi="Times New Roman" w:cs="Times New Roman"/>
          <w:sz w:val="28"/>
          <w:szCs w:val="28"/>
        </w:rPr>
      </w:pPr>
      <w:r w:rsidRPr="00E0651B">
        <w:rPr>
          <w:rFonts w:ascii="Times New Roman" w:hAnsi="Times New Roman" w:cs="Times New Roman"/>
          <w:sz w:val="28"/>
          <w:szCs w:val="28"/>
        </w:rPr>
        <w:t xml:space="preserve">84,3% жителей г. </w:t>
      </w:r>
      <w:r w:rsidRPr="00402395">
        <w:rPr>
          <w:rFonts w:ascii="Times New Roman" w:hAnsi="Times New Roman" w:cs="Times New Roman"/>
          <w:sz w:val="28"/>
          <w:szCs w:val="28"/>
        </w:rPr>
        <w:t>Пыть-Ях</w:t>
      </w:r>
      <w:r w:rsidRPr="00E0651B">
        <w:rPr>
          <w:rFonts w:ascii="Times New Roman" w:hAnsi="Times New Roman" w:cs="Times New Roman"/>
          <w:sz w:val="28"/>
          <w:szCs w:val="28"/>
        </w:rPr>
        <w:t xml:space="preserve"> в течение последнего года не ощущали по отношению к себе недоверия, неприязни, нарушения прав или ограничения возможностей по признаку национальности. Ощущали редко или однажды негативное отношение </w:t>
      </w:r>
      <w:r>
        <w:rPr>
          <w:rFonts w:ascii="Times New Roman" w:hAnsi="Times New Roman" w:cs="Times New Roman"/>
          <w:sz w:val="28"/>
          <w:szCs w:val="28"/>
        </w:rPr>
        <w:t>12,</w:t>
      </w:r>
      <w:r w:rsidRPr="00E0651B">
        <w:rPr>
          <w:rFonts w:ascii="Times New Roman" w:hAnsi="Times New Roman" w:cs="Times New Roman"/>
          <w:sz w:val="28"/>
          <w:szCs w:val="28"/>
        </w:rPr>
        <w:t>9% жителей.</w:t>
      </w:r>
      <w:r w:rsidRPr="00402395">
        <w:rPr>
          <w:rFonts w:ascii="Times New Roman" w:hAnsi="Times New Roman" w:cs="Times New Roman"/>
          <w:sz w:val="28"/>
          <w:szCs w:val="28"/>
        </w:rPr>
        <w:t xml:space="preserve"> </w:t>
      </w:r>
    </w:p>
    <w:p w:rsidR="00402395" w:rsidRPr="00E0651B" w:rsidRDefault="00402395" w:rsidP="00402395">
      <w:pPr>
        <w:spacing w:after="0" w:line="240" w:lineRule="auto"/>
        <w:ind w:firstLine="708"/>
        <w:jc w:val="both"/>
        <w:rPr>
          <w:rFonts w:ascii="Times New Roman" w:hAnsi="Times New Roman" w:cs="Times New Roman"/>
          <w:sz w:val="28"/>
          <w:szCs w:val="28"/>
        </w:rPr>
      </w:pPr>
      <w:r w:rsidRPr="00402395">
        <w:rPr>
          <w:rFonts w:ascii="Times New Roman" w:hAnsi="Times New Roman" w:cs="Times New Roman"/>
          <w:sz w:val="28"/>
          <w:szCs w:val="28"/>
        </w:rPr>
        <w:t xml:space="preserve">88,6% </w:t>
      </w:r>
      <w:r w:rsidRPr="00E0651B">
        <w:rPr>
          <w:rFonts w:ascii="Times New Roman" w:hAnsi="Times New Roman" w:cs="Times New Roman"/>
          <w:sz w:val="28"/>
          <w:szCs w:val="28"/>
        </w:rPr>
        <w:t xml:space="preserve">жителей г. </w:t>
      </w:r>
      <w:r w:rsidRPr="00402395">
        <w:rPr>
          <w:rFonts w:ascii="Times New Roman" w:hAnsi="Times New Roman" w:cs="Times New Roman"/>
          <w:sz w:val="28"/>
          <w:szCs w:val="28"/>
        </w:rPr>
        <w:t xml:space="preserve">Пыть-Ях </w:t>
      </w:r>
      <w:r w:rsidRPr="00E0651B">
        <w:rPr>
          <w:rFonts w:ascii="Times New Roman" w:hAnsi="Times New Roman" w:cs="Times New Roman"/>
          <w:sz w:val="28"/>
          <w:szCs w:val="28"/>
        </w:rPr>
        <w:t>в течение последнего года сами не ощущали неприязнь или недоверие к представителям другой национальности. 8,6% жителей редко сами испытывали неприязнь к другим национальностям.</w:t>
      </w:r>
    </w:p>
    <w:p w:rsidR="00B4474A" w:rsidRPr="004A2F2E" w:rsidRDefault="00B4474A" w:rsidP="00FF12A9">
      <w:pPr>
        <w:spacing w:after="0" w:line="240" w:lineRule="auto"/>
        <w:ind w:firstLine="708"/>
        <w:jc w:val="both"/>
        <w:rPr>
          <w:rFonts w:ascii="Times New Roman" w:hAnsi="Times New Roman" w:cs="Times New Roman"/>
          <w:sz w:val="16"/>
          <w:szCs w:val="16"/>
        </w:rPr>
      </w:pPr>
    </w:p>
    <w:p w:rsidR="00A6203D" w:rsidRPr="005D388F" w:rsidRDefault="00A6203D" w:rsidP="00A6203D">
      <w:pPr>
        <w:spacing w:after="0" w:line="240" w:lineRule="auto"/>
        <w:jc w:val="center"/>
        <w:rPr>
          <w:rFonts w:ascii="Times New Roman" w:hAnsi="Times New Roman" w:cs="Times New Roman"/>
          <w:b/>
          <w:sz w:val="28"/>
          <w:szCs w:val="28"/>
        </w:rPr>
      </w:pPr>
      <w:r w:rsidRPr="005D388F">
        <w:rPr>
          <w:rFonts w:ascii="Times New Roman" w:hAnsi="Times New Roman" w:cs="Times New Roman"/>
          <w:b/>
          <w:sz w:val="28"/>
          <w:szCs w:val="28"/>
        </w:rPr>
        <w:t>Ситуация в сфере межконфессиональных отношений</w:t>
      </w:r>
    </w:p>
    <w:p w:rsidR="00A6203D" w:rsidRPr="004A2F2E" w:rsidRDefault="00A6203D" w:rsidP="00A6203D">
      <w:pPr>
        <w:spacing w:after="0" w:line="240" w:lineRule="auto"/>
        <w:jc w:val="center"/>
        <w:rPr>
          <w:rFonts w:ascii="Times New Roman" w:hAnsi="Times New Roman" w:cs="Times New Roman"/>
          <w:b/>
          <w:sz w:val="16"/>
          <w:szCs w:val="16"/>
        </w:rPr>
      </w:pPr>
    </w:p>
    <w:p w:rsidR="00A6203D" w:rsidRDefault="00B614AB" w:rsidP="00A620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77,2</w:t>
      </w:r>
      <w:r w:rsidR="00A6203D" w:rsidRPr="005D388F">
        <w:rPr>
          <w:rFonts w:ascii="Times New Roman" w:hAnsi="Times New Roman" w:cs="Times New Roman"/>
          <w:sz w:val="28"/>
          <w:szCs w:val="28"/>
        </w:rPr>
        <w:t xml:space="preserve">% опрошенных респондентов в </w:t>
      </w:r>
      <w:r w:rsidR="003D59B8" w:rsidRPr="005D388F">
        <w:rPr>
          <w:rFonts w:ascii="Times New Roman" w:hAnsi="Times New Roman" w:cs="Times New Roman"/>
          <w:sz w:val="28"/>
          <w:szCs w:val="28"/>
        </w:rPr>
        <w:t xml:space="preserve">г. </w:t>
      </w:r>
      <w:r w:rsidR="00F66851" w:rsidRPr="005D388F">
        <w:rPr>
          <w:rFonts w:ascii="Times New Roman" w:hAnsi="Times New Roman" w:cs="Times New Roman"/>
          <w:color w:val="000000"/>
          <w:sz w:val="28"/>
          <w:szCs w:val="28"/>
        </w:rPr>
        <w:t>Пыть-Ях</w:t>
      </w:r>
      <w:r w:rsidR="00A6203D" w:rsidRPr="005D388F">
        <w:rPr>
          <w:rFonts w:ascii="Times New Roman" w:hAnsi="Times New Roman" w:cs="Times New Roman"/>
          <w:b/>
          <w:color w:val="000000"/>
          <w:sz w:val="28"/>
          <w:szCs w:val="28"/>
        </w:rPr>
        <w:t xml:space="preserve"> </w:t>
      </w:r>
      <w:r w:rsidR="00A6203D" w:rsidRPr="005D388F">
        <w:rPr>
          <w:rFonts w:ascii="Times New Roman" w:hAnsi="Times New Roman" w:cs="Times New Roman"/>
          <w:sz w:val="28"/>
          <w:szCs w:val="28"/>
        </w:rPr>
        <w:t xml:space="preserve">ситуацию в сфере межконфессиональных отношений </w:t>
      </w:r>
      <w:r w:rsidR="00735A09" w:rsidRPr="005D388F">
        <w:rPr>
          <w:rFonts w:ascii="Times New Roman" w:hAnsi="Times New Roman" w:cs="Times New Roman"/>
          <w:sz w:val="28"/>
          <w:szCs w:val="28"/>
        </w:rPr>
        <w:t>оценивают,</w:t>
      </w:r>
      <w:r w:rsidR="00A6203D" w:rsidRPr="005D388F">
        <w:rPr>
          <w:rFonts w:ascii="Times New Roman" w:hAnsi="Times New Roman" w:cs="Times New Roman"/>
          <w:sz w:val="28"/>
          <w:szCs w:val="28"/>
        </w:rPr>
        <w:t xml:space="preserve"> как положительную</w:t>
      </w:r>
      <w:r w:rsidR="005D388F">
        <w:rPr>
          <w:rFonts w:ascii="Times New Roman" w:hAnsi="Times New Roman" w:cs="Times New Roman"/>
          <w:sz w:val="28"/>
          <w:szCs w:val="28"/>
        </w:rPr>
        <w:t xml:space="preserve"> (выше планового на 2017 год на </w:t>
      </w:r>
      <w:r>
        <w:rPr>
          <w:rFonts w:ascii="Times New Roman" w:hAnsi="Times New Roman" w:cs="Times New Roman"/>
          <w:sz w:val="28"/>
          <w:szCs w:val="28"/>
        </w:rPr>
        <w:t>16,2</w:t>
      </w:r>
      <w:r w:rsidR="005D388F">
        <w:rPr>
          <w:rFonts w:ascii="Times New Roman" w:hAnsi="Times New Roman" w:cs="Times New Roman"/>
          <w:sz w:val="28"/>
          <w:szCs w:val="28"/>
        </w:rPr>
        <w:t>%)</w:t>
      </w:r>
      <w:r w:rsidR="00A6203D" w:rsidRPr="005D388F">
        <w:rPr>
          <w:rFonts w:ascii="Times New Roman" w:hAnsi="Times New Roman" w:cs="Times New Roman"/>
          <w:sz w:val="28"/>
          <w:szCs w:val="28"/>
        </w:rPr>
        <w:t xml:space="preserve">. </w:t>
      </w:r>
    </w:p>
    <w:p w:rsidR="004A2F2E" w:rsidRPr="005D388F" w:rsidRDefault="004A2F2E" w:rsidP="00A6203D">
      <w:pPr>
        <w:spacing w:after="0" w:line="240" w:lineRule="auto"/>
        <w:ind w:firstLine="708"/>
        <w:jc w:val="both"/>
        <w:rPr>
          <w:rFonts w:ascii="Times New Roman" w:hAnsi="Times New Roman" w:cs="Times New Roman"/>
          <w:sz w:val="28"/>
          <w:szCs w:val="28"/>
        </w:rPr>
      </w:pPr>
    </w:p>
    <w:p w:rsidR="004A2F2E" w:rsidRDefault="004A2F2E" w:rsidP="004A2F2E">
      <w:pPr>
        <w:spacing w:after="0" w:line="240" w:lineRule="auto"/>
        <w:ind w:firstLine="708"/>
        <w:contextualSpacing/>
        <w:jc w:val="right"/>
        <w:rPr>
          <w:rFonts w:ascii="Times New Roman" w:eastAsia="Times New Roman" w:hAnsi="Times New Roman" w:cs="Times New Roman"/>
          <w:i/>
          <w:sz w:val="24"/>
          <w:szCs w:val="24"/>
        </w:rPr>
      </w:pPr>
      <w:r w:rsidRPr="0091296D">
        <w:rPr>
          <w:rFonts w:ascii="Times New Roman" w:eastAsia="Times New Roman" w:hAnsi="Times New Roman" w:cs="Times New Roman"/>
          <w:i/>
          <w:sz w:val="24"/>
          <w:szCs w:val="24"/>
        </w:rPr>
        <w:t>Каковы, на Ваш взгляд, отношения между людьми различных вероисповеданий в населенном пункте, в котором Вы живете?</w:t>
      </w:r>
    </w:p>
    <w:p w:rsidR="004A2F2E" w:rsidRPr="00877F17" w:rsidRDefault="004A2F2E" w:rsidP="004A2F2E">
      <w:pPr>
        <w:spacing w:after="0" w:line="240" w:lineRule="auto"/>
        <w:ind w:left="57"/>
        <w:jc w:val="right"/>
        <w:rPr>
          <w:rFonts w:ascii="Times New Roman" w:eastAsia="Times New Roman" w:hAnsi="Times New Roman" w:cs="Times New Roman"/>
          <w:i/>
          <w:sz w:val="24"/>
          <w:szCs w:val="24"/>
        </w:rPr>
      </w:pPr>
      <w:proofErr w:type="gramStart"/>
      <w:r w:rsidRPr="00F109C3">
        <w:rPr>
          <w:rFonts w:ascii="Times New Roman" w:eastAsia="Times New Roman" w:hAnsi="Times New Roman" w:cs="Times New Roman"/>
          <w:i/>
          <w:sz w:val="24"/>
          <w:szCs w:val="24"/>
          <w:lang w:eastAsia="en-US"/>
        </w:rPr>
        <w:t>(«Доброжелательные, способствующие общественному согласию»</w:t>
      </w:r>
      <w:r>
        <w:rPr>
          <w:rFonts w:ascii="Times New Roman" w:eastAsia="Times New Roman" w:hAnsi="Times New Roman" w:cs="Times New Roman"/>
          <w:i/>
          <w:sz w:val="24"/>
          <w:szCs w:val="24"/>
          <w:lang w:eastAsia="en-US"/>
        </w:rPr>
        <w:t xml:space="preserve"> +</w:t>
      </w:r>
      <w:r w:rsidRPr="00F109C3">
        <w:rPr>
          <w:rFonts w:ascii="Times New Roman" w:eastAsia="Times New Roman" w:hAnsi="Times New Roman" w:cs="Times New Roman"/>
          <w:i/>
          <w:sz w:val="24"/>
          <w:szCs w:val="24"/>
          <w:lang w:eastAsia="en-US"/>
        </w:rPr>
        <w:t xml:space="preserve"> «Нормальные, бесконфликтные») / общее количество респондентов * 100)</w:t>
      </w:r>
      <w:proofErr w:type="gramEnd"/>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3160"/>
        <w:gridCol w:w="3428"/>
      </w:tblGrid>
      <w:tr w:rsidR="004A2F2E" w:rsidRPr="00CF25DA" w:rsidTr="00293C5B">
        <w:trPr>
          <w:trHeight w:val="617"/>
        </w:trPr>
        <w:tc>
          <w:tcPr>
            <w:tcW w:w="2910" w:type="dxa"/>
            <w:vAlign w:val="center"/>
          </w:tcPr>
          <w:p w:rsidR="004A2F2E" w:rsidRPr="00CF25DA" w:rsidRDefault="004A2F2E" w:rsidP="00293C5B">
            <w:pPr>
              <w:spacing w:after="0"/>
              <w:contextualSpacing/>
              <w:rPr>
                <w:b/>
                <w:i/>
              </w:rPr>
            </w:pPr>
          </w:p>
        </w:tc>
        <w:tc>
          <w:tcPr>
            <w:tcW w:w="3160" w:type="dxa"/>
            <w:tcBorders>
              <w:right w:val="single" w:sz="12" w:space="0" w:color="auto"/>
            </w:tcBorders>
            <w:vAlign w:val="center"/>
          </w:tcPr>
          <w:p w:rsidR="004A2F2E" w:rsidRPr="00CF25DA" w:rsidRDefault="004A2F2E" w:rsidP="00293C5B">
            <w:pPr>
              <w:autoSpaceDE w:val="0"/>
              <w:autoSpaceDN w:val="0"/>
              <w:adjustRightInd w:val="0"/>
              <w:spacing w:after="0" w:line="240" w:lineRule="auto"/>
              <w:ind w:left="60" w:right="60"/>
              <w:contextualSpacing/>
              <w:jc w:val="center"/>
              <w:rPr>
                <w:rFonts w:ascii="Times New Roman" w:hAnsi="Times New Roman"/>
                <w:b/>
                <w:color w:val="000000"/>
                <w:sz w:val="24"/>
                <w:szCs w:val="24"/>
              </w:rPr>
            </w:pPr>
            <w:r w:rsidRPr="00CF25DA">
              <w:rPr>
                <w:rFonts w:ascii="Times New Roman" w:hAnsi="Times New Roman"/>
                <w:b/>
                <w:color w:val="000000"/>
                <w:sz w:val="24"/>
                <w:szCs w:val="24"/>
              </w:rPr>
              <w:t>ЮГРА</w:t>
            </w:r>
          </w:p>
        </w:tc>
        <w:tc>
          <w:tcPr>
            <w:tcW w:w="3428" w:type="dxa"/>
            <w:tcBorders>
              <w:left w:val="single" w:sz="12" w:space="0" w:color="auto"/>
            </w:tcBorders>
            <w:vAlign w:val="center"/>
          </w:tcPr>
          <w:p w:rsidR="004A2F2E" w:rsidRPr="00CF25DA" w:rsidRDefault="004A2F2E" w:rsidP="00293C5B">
            <w:pPr>
              <w:autoSpaceDE w:val="0"/>
              <w:autoSpaceDN w:val="0"/>
              <w:adjustRightInd w:val="0"/>
              <w:spacing w:after="0" w:line="240" w:lineRule="auto"/>
              <w:ind w:left="60" w:right="60"/>
              <w:contextualSpacing/>
              <w:jc w:val="center"/>
              <w:rPr>
                <w:rFonts w:ascii="Times New Roman" w:hAnsi="Times New Roman"/>
                <w:b/>
                <w:color w:val="000000"/>
                <w:sz w:val="24"/>
                <w:szCs w:val="24"/>
              </w:rPr>
            </w:pPr>
            <w:r>
              <w:rPr>
                <w:rFonts w:ascii="Times New Roman" w:hAnsi="Times New Roman"/>
                <w:b/>
                <w:sz w:val="24"/>
                <w:szCs w:val="24"/>
              </w:rPr>
              <w:t>г. ПЫТЬ-ЯХ</w:t>
            </w:r>
          </w:p>
        </w:tc>
      </w:tr>
      <w:tr w:rsidR="004A2F2E" w:rsidRPr="00CF25DA" w:rsidTr="00293C5B">
        <w:trPr>
          <w:trHeight w:val="231"/>
        </w:trPr>
        <w:tc>
          <w:tcPr>
            <w:tcW w:w="2910" w:type="dxa"/>
          </w:tcPr>
          <w:p w:rsidR="004A2F2E" w:rsidRPr="00367666" w:rsidRDefault="004A2F2E" w:rsidP="00293C5B">
            <w:pPr>
              <w:shd w:val="clear" w:color="auto" w:fill="FFFFFF" w:themeFill="background1"/>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значение п</w:t>
            </w:r>
            <w:r w:rsidRPr="00367666">
              <w:rPr>
                <w:rFonts w:ascii="Times New Roman" w:hAnsi="Times New Roman" w:cs="Times New Roman"/>
                <w:color w:val="000000"/>
                <w:sz w:val="24"/>
                <w:szCs w:val="24"/>
              </w:rPr>
              <w:t>оказател</w:t>
            </w:r>
            <w:r>
              <w:rPr>
                <w:rFonts w:ascii="Times New Roman" w:hAnsi="Times New Roman" w:cs="Times New Roman"/>
                <w:color w:val="000000"/>
                <w:sz w:val="24"/>
                <w:szCs w:val="24"/>
              </w:rPr>
              <w:t>я</w:t>
            </w:r>
            <w:r w:rsidRPr="00367666">
              <w:rPr>
                <w:rFonts w:ascii="Times New Roman" w:hAnsi="Times New Roman" w:cs="Times New Roman"/>
                <w:color w:val="000000"/>
                <w:sz w:val="24"/>
                <w:szCs w:val="24"/>
              </w:rPr>
              <w:t xml:space="preserve"> </w:t>
            </w:r>
          </w:p>
        </w:tc>
        <w:tc>
          <w:tcPr>
            <w:tcW w:w="3160" w:type="dxa"/>
            <w:tcBorders>
              <w:right w:val="single" w:sz="12" w:space="0" w:color="auto"/>
            </w:tcBorders>
          </w:tcPr>
          <w:p w:rsidR="004A2F2E" w:rsidRPr="00C91C6B" w:rsidRDefault="004A2F2E" w:rsidP="00293C5B">
            <w:pPr>
              <w:autoSpaceDE w:val="0"/>
              <w:autoSpaceDN w:val="0"/>
              <w:adjustRightInd w:val="0"/>
              <w:spacing w:after="0" w:line="240" w:lineRule="auto"/>
              <w:ind w:left="62" w:right="62"/>
              <w:contextualSpacing/>
              <w:jc w:val="center"/>
              <w:rPr>
                <w:rFonts w:ascii="Times New Roman" w:hAnsi="Times New Roman"/>
                <w:color w:val="000000"/>
                <w:sz w:val="24"/>
                <w:szCs w:val="24"/>
              </w:rPr>
            </w:pPr>
            <w:r>
              <w:rPr>
                <w:rFonts w:ascii="Times New Roman" w:hAnsi="Times New Roman"/>
                <w:color w:val="000000"/>
                <w:sz w:val="24"/>
                <w:szCs w:val="24"/>
              </w:rPr>
              <w:t>70,4</w:t>
            </w:r>
          </w:p>
        </w:tc>
        <w:tc>
          <w:tcPr>
            <w:tcW w:w="3428" w:type="dxa"/>
            <w:tcBorders>
              <w:left w:val="single" w:sz="12" w:space="0" w:color="auto"/>
            </w:tcBorders>
          </w:tcPr>
          <w:p w:rsidR="004A2F2E" w:rsidRPr="00792879" w:rsidRDefault="004A2F2E" w:rsidP="00293C5B">
            <w:pPr>
              <w:shd w:val="clear" w:color="auto" w:fill="FFFFFF" w:themeFill="background1"/>
              <w:autoSpaceDE w:val="0"/>
              <w:autoSpaceDN w:val="0"/>
              <w:adjustRightInd w:val="0"/>
              <w:ind w:left="62" w:right="62"/>
              <w:contextualSpacing/>
              <w:jc w:val="center"/>
              <w:rPr>
                <w:rFonts w:ascii="Times New Roman" w:hAnsi="Times New Roman" w:cs="Times New Roman"/>
                <w:sz w:val="24"/>
                <w:szCs w:val="24"/>
              </w:rPr>
            </w:pPr>
            <w:r>
              <w:rPr>
                <w:rFonts w:ascii="Times New Roman" w:hAnsi="Times New Roman" w:cs="Times New Roman"/>
                <w:sz w:val="24"/>
                <w:szCs w:val="24"/>
              </w:rPr>
              <w:t>77,2</w:t>
            </w:r>
          </w:p>
        </w:tc>
      </w:tr>
      <w:tr w:rsidR="004A2F2E" w:rsidRPr="00CF25DA" w:rsidTr="00293C5B">
        <w:trPr>
          <w:trHeight w:val="231"/>
        </w:trPr>
        <w:tc>
          <w:tcPr>
            <w:tcW w:w="2910" w:type="dxa"/>
          </w:tcPr>
          <w:p w:rsidR="004A2F2E" w:rsidRPr="00367666" w:rsidRDefault="004A2F2E" w:rsidP="00293C5B">
            <w:pPr>
              <w:shd w:val="clear" w:color="auto" w:fill="FFFFFF" w:themeFill="background1"/>
              <w:autoSpaceDE w:val="0"/>
              <w:autoSpaceDN w:val="0"/>
              <w:adjustRightInd w:val="0"/>
              <w:spacing w:after="0" w:line="240" w:lineRule="auto"/>
              <w:ind w:left="60" w:right="60"/>
              <w:jc w:val="both"/>
              <w:rPr>
                <w:rFonts w:ascii="Times New Roman" w:hAnsi="Times New Roman" w:cs="Times New Roman"/>
                <w:color w:val="000000"/>
                <w:sz w:val="24"/>
                <w:szCs w:val="24"/>
              </w:rPr>
            </w:pPr>
            <w:r w:rsidRPr="00367666">
              <w:rPr>
                <w:rFonts w:ascii="Times New Roman" w:hAnsi="Times New Roman" w:cs="Times New Roman"/>
                <w:color w:val="000000"/>
                <w:sz w:val="24"/>
                <w:szCs w:val="24"/>
              </w:rPr>
              <w:t>Планов</w:t>
            </w:r>
            <w:r>
              <w:rPr>
                <w:rFonts w:ascii="Times New Roman" w:hAnsi="Times New Roman" w:cs="Times New Roman"/>
                <w:color w:val="000000"/>
                <w:sz w:val="24"/>
                <w:szCs w:val="24"/>
              </w:rPr>
              <w:t>ое значение показателя</w:t>
            </w:r>
            <w:r w:rsidRPr="00367666">
              <w:rPr>
                <w:rFonts w:ascii="Times New Roman" w:hAnsi="Times New Roman" w:cs="Times New Roman"/>
                <w:color w:val="000000"/>
                <w:sz w:val="24"/>
                <w:szCs w:val="24"/>
              </w:rPr>
              <w:t xml:space="preserve"> на 2017 год</w:t>
            </w:r>
          </w:p>
        </w:tc>
        <w:tc>
          <w:tcPr>
            <w:tcW w:w="3160" w:type="dxa"/>
            <w:tcBorders>
              <w:right w:val="single" w:sz="12" w:space="0" w:color="auto"/>
            </w:tcBorders>
          </w:tcPr>
          <w:p w:rsidR="004A2F2E" w:rsidRDefault="004A2F2E" w:rsidP="00293C5B">
            <w:pPr>
              <w:autoSpaceDE w:val="0"/>
              <w:autoSpaceDN w:val="0"/>
              <w:adjustRightInd w:val="0"/>
              <w:spacing w:after="0" w:line="240" w:lineRule="auto"/>
              <w:ind w:left="62" w:right="62"/>
              <w:contextualSpacing/>
              <w:jc w:val="center"/>
              <w:rPr>
                <w:rFonts w:ascii="Times New Roman" w:hAnsi="Times New Roman"/>
                <w:color w:val="000000"/>
                <w:sz w:val="24"/>
                <w:szCs w:val="24"/>
              </w:rPr>
            </w:pPr>
            <w:r w:rsidRPr="00564136">
              <w:rPr>
                <w:rFonts w:ascii="Times New Roman" w:hAnsi="Times New Roman" w:cs="Times New Roman"/>
                <w:b/>
                <w:sz w:val="24"/>
                <w:szCs w:val="24"/>
              </w:rPr>
              <w:t>6</w:t>
            </w:r>
            <w:r>
              <w:rPr>
                <w:rFonts w:ascii="Times New Roman" w:hAnsi="Times New Roman" w:cs="Times New Roman"/>
                <w:b/>
                <w:sz w:val="24"/>
                <w:szCs w:val="24"/>
              </w:rPr>
              <w:t>1</w:t>
            </w:r>
            <w:r w:rsidRPr="00564136">
              <w:rPr>
                <w:rFonts w:ascii="Times New Roman" w:hAnsi="Times New Roman" w:cs="Times New Roman"/>
                <w:b/>
                <w:sz w:val="24"/>
                <w:szCs w:val="24"/>
              </w:rPr>
              <w:t>,0</w:t>
            </w:r>
          </w:p>
        </w:tc>
        <w:tc>
          <w:tcPr>
            <w:tcW w:w="3428" w:type="dxa"/>
            <w:tcBorders>
              <w:left w:val="single" w:sz="12" w:space="0" w:color="auto"/>
            </w:tcBorders>
          </w:tcPr>
          <w:p w:rsidR="004A2F2E" w:rsidRDefault="004A2F2E" w:rsidP="00293C5B">
            <w:pPr>
              <w:shd w:val="clear" w:color="auto" w:fill="FFFFFF" w:themeFill="background1"/>
              <w:autoSpaceDE w:val="0"/>
              <w:autoSpaceDN w:val="0"/>
              <w:adjustRightInd w:val="0"/>
              <w:ind w:left="62" w:right="62"/>
              <w:contextualSpacing/>
              <w:jc w:val="center"/>
              <w:rPr>
                <w:rFonts w:ascii="Times New Roman" w:hAnsi="Times New Roman" w:cs="Times New Roman"/>
                <w:sz w:val="24"/>
                <w:szCs w:val="24"/>
              </w:rPr>
            </w:pPr>
            <w:r w:rsidRPr="00564136">
              <w:rPr>
                <w:rFonts w:ascii="Times New Roman" w:hAnsi="Times New Roman" w:cs="Times New Roman"/>
                <w:b/>
                <w:sz w:val="24"/>
                <w:szCs w:val="24"/>
              </w:rPr>
              <w:t>6</w:t>
            </w:r>
            <w:r>
              <w:rPr>
                <w:rFonts w:ascii="Times New Roman" w:hAnsi="Times New Roman" w:cs="Times New Roman"/>
                <w:b/>
                <w:sz w:val="24"/>
                <w:szCs w:val="24"/>
              </w:rPr>
              <w:t>1</w:t>
            </w:r>
            <w:r w:rsidRPr="00564136">
              <w:rPr>
                <w:rFonts w:ascii="Times New Roman" w:hAnsi="Times New Roman" w:cs="Times New Roman"/>
                <w:b/>
                <w:sz w:val="24"/>
                <w:szCs w:val="24"/>
              </w:rPr>
              <w:t>,0</w:t>
            </w:r>
          </w:p>
        </w:tc>
      </w:tr>
    </w:tbl>
    <w:p w:rsidR="002E300E" w:rsidRDefault="008522CA" w:rsidP="002E300E">
      <w:pPr>
        <w:spacing w:after="0" w:line="240" w:lineRule="auto"/>
        <w:ind w:firstLine="708"/>
        <w:jc w:val="both"/>
        <w:rPr>
          <w:rFonts w:ascii="Times New Roman" w:hAnsi="Times New Roman" w:cs="Times New Roman"/>
          <w:sz w:val="28"/>
          <w:szCs w:val="28"/>
        </w:rPr>
      </w:pPr>
      <w:r w:rsidRPr="005D388F">
        <w:rPr>
          <w:rFonts w:ascii="Times New Roman" w:hAnsi="Times New Roman" w:cs="Times New Roman"/>
          <w:sz w:val="28"/>
          <w:szCs w:val="28"/>
        </w:rPr>
        <w:lastRenderedPageBreak/>
        <w:t xml:space="preserve">Неприязнь к людям других религиозных взглядов в различной степени испытывают </w:t>
      </w:r>
      <w:r w:rsidR="00452479" w:rsidRPr="005D388F">
        <w:rPr>
          <w:rFonts w:ascii="Times New Roman" w:hAnsi="Times New Roman" w:cs="Times New Roman"/>
          <w:sz w:val="28"/>
          <w:szCs w:val="28"/>
        </w:rPr>
        <w:t>1,4</w:t>
      </w:r>
      <w:r w:rsidRPr="005D388F">
        <w:rPr>
          <w:rFonts w:ascii="Times New Roman" w:hAnsi="Times New Roman" w:cs="Times New Roman"/>
          <w:sz w:val="28"/>
          <w:szCs w:val="28"/>
        </w:rPr>
        <w:t>% респондентов</w:t>
      </w:r>
      <w:r w:rsidR="002E300E">
        <w:rPr>
          <w:rFonts w:ascii="Times New Roman" w:hAnsi="Times New Roman" w:cs="Times New Roman"/>
          <w:sz w:val="28"/>
          <w:szCs w:val="28"/>
        </w:rPr>
        <w:t xml:space="preserve"> (в среднем по Югре – 16%)</w:t>
      </w:r>
      <w:r w:rsidR="002E300E" w:rsidRPr="005D388F">
        <w:rPr>
          <w:rFonts w:ascii="Times New Roman" w:hAnsi="Times New Roman" w:cs="Times New Roman"/>
          <w:sz w:val="28"/>
          <w:szCs w:val="28"/>
        </w:rPr>
        <w:t>.</w:t>
      </w:r>
    </w:p>
    <w:p w:rsidR="00BA76A7" w:rsidRPr="005D388F" w:rsidRDefault="00BA76A7" w:rsidP="00E74AA8">
      <w:pPr>
        <w:tabs>
          <w:tab w:val="left" w:pos="0"/>
          <w:tab w:val="center" w:pos="4889"/>
        </w:tabs>
        <w:spacing w:after="0" w:line="240" w:lineRule="auto"/>
        <w:jc w:val="center"/>
        <w:rPr>
          <w:rFonts w:ascii="Times New Roman" w:hAnsi="Times New Roman" w:cs="Times New Roman"/>
          <w:b/>
          <w:sz w:val="28"/>
          <w:szCs w:val="28"/>
        </w:rPr>
      </w:pPr>
    </w:p>
    <w:p w:rsidR="00E74AA8" w:rsidRPr="00E0651B" w:rsidRDefault="00E74AA8" w:rsidP="00E74AA8">
      <w:pPr>
        <w:tabs>
          <w:tab w:val="left" w:pos="0"/>
          <w:tab w:val="center" w:pos="4889"/>
        </w:tabs>
        <w:spacing w:after="0" w:line="240" w:lineRule="auto"/>
        <w:jc w:val="center"/>
        <w:rPr>
          <w:rFonts w:ascii="Times New Roman" w:hAnsi="Times New Roman" w:cs="Times New Roman"/>
          <w:b/>
          <w:sz w:val="28"/>
          <w:szCs w:val="28"/>
        </w:rPr>
      </w:pPr>
      <w:bookmarkStart w:id="0" w:name="_GoBack"/>
      <w:bookmarkEnd w:id="0"/>
      <w:r w:rsidRPr="00E0651B">
        <w:rPr>
          <w:rFonts w:ascii="Times New Roman" w:hAnsi="Times New Roman" w:cs="Times New Roman"/>
          <w:b/>
          <w:sz w:val="28"/>
          <w:szCs w:val="28"/>
        </w:rPr>
        <w:t xml:space="preserve">Вероятность возникновения конфликтов </w:t>
      </w:r>
    </w:p>
    <w:p w:rsidR="00E74AA8" w:rsidRPr="00E0651B" w:rsidRDefault="00E74AA8" w:rsidP="00E74AA8">
      <w:pPr>
        <w:tabs>
          <w:tab w:val="left" w:pos="0"/>
          <w:tab w:val="center" w:pos="4889"/>
        </w:tabs>
        <w:spacing w:after="0" w:line="240" w:lineRule="auto"/>
        <w:jc w:val="center"/>
        <w:rPr>
          <w:rFonts w:ascii="Times New Roman" w:hAnsi="Times New Roman" w:cs="Times New Roman"/>
          <w:b/>
          <w:sz w:val="28"/>
          <w:szCs w:val="28"/>
        </w:rPr>
      </w:pPr>
      <w:r w:rsidRPr="00E0651B">
        <w:rPr>
          <w:rFonts w:ascii="Times New Roman" w:hAnsi="Times New Roman" w:cs="Times New Roman"/>
          <w:b/>
          <w:sz w:val="28"/>
          <w:szCs w:val="28"/>
        </w:rPr>
        <w:t>на межнациональной почве</w:t>
      </w:r>
    </w:p>
    <w:p w:rsidR="00E74AA8" w:rsidRPr="00E0651B" w:rsidRDefault="00E74AA8" w:rsidP="00E74AA8">
      <w:pPr>
        <w:spacing w:after="0" w:line="240" w:lineRule="auto"/>
        <w:jc w:val="center"/>
        <w:rPr>
          <w:rFonts w:ascii="Times New Roman" w:hAnsi="Times New Roman" w:cs="Times New Roman"/>
          <w:b/>
          <w:sz w:val="28"/>
          <w:szCs w:val="28"/>
        </w:rPr>
      </w:pPr>
    </w:p>
    <w:p w:rsidR="007E2331" w:rsidRPr="00E0651B" w:rsidRDefault="006D5068" w:rsidP="00DC6C41">
      <w:pPr>
        <w:spacing w:after="0" w:line="240" w:lineRule="auto"/>
        <w:ind w:firstLine="708"/>
        <w:jc w:val="both"/>
        <w:rPr>
          <w:rFonts w:ascii="Times New Roman" w:hAnsi="Times New Roman" w:cs="Times New Roman"/>
          <w:b/>
          <w:sz w:val="28"/>
          <w:szCs w:val="28"/>
        </w:rPr>
      </w:pPr>
      <w:proofErr w:type="gramStart"/>
      <w:r>
        <w:rPr>
          <w:rFonts w:ascii="Times New Roman" w:hAnsi="Times New Roman" w:cs="Times New Roman"/>
          <w:sz w:val="28"/>
          <w:szCs w:val="28"/>
        </w:rPr>
        <w:t xml:space="preserve">С тем, </w:t>
      </w:r>
      <w:r w:rsidRPr="00E0651B">
        <w:rPr>
          <w:rFonts w:ascii="Times New Roman" w:hAnsi="Times New Roman" w:cs="Times New Roman"/>
          <w:sz w:val="28"/>
          <w:szCs w:val="28"/>
        </w:rPr>
        <w:t>что существует вероятность возникновения конфликтов на межнациональной почве</w:t>
      </w:r>
      <w:r>
        <w:rPr>
          <w:rFonts w:ascii="Times New Roman" w:hAnsi="Times New Roman" w:cs="Times New Roman"/>
          <w:sz w:val="28"/>
          <w:szCs w:val="28"/>
        </w:rPr>
        <w:t xml:space="preserve">, согласились </w:t>
      </w:r>
      <w:r w:rsidR="00452479" w:rsidRPr="00E0651B">
        <w:rPr>
          <w:rFonts w:ascii="Times New Roman" w:hAnsi="Times New Roman" w:cs="Times New Roman"/>
          <w:sz w:val="28"/>
          <w:szCs w:val="28"/>
        </w:rPr>
        <w:t>72,8</w:t>
      </w:r>
      <w:r w:rsidR="00E74AA8" w:rsidRPr="00E0651B">
        <w:rPr>
          <w:rFonts w:ascii="Times New Roman" w:hAnsi="Times New Roman" w:cs="Times New Roman"/>
          <w:sz w:val="28"/>
          <w:szCs w:val="28"/>
        </w:rPr>
        <w:t xml:space="preserve">% </w:t>
      </w:r>
      <w:r>
        <w:rPr>
          <w:rFonts w:ascii="Times New Roman" w:hAnsi="Times New Roman" w:cs="Times New Roman"/>
          <w:sz w:val="28"/>
          <w:szCs w:val="28"/>
        </w:rPr>
        <w:t xml:space="preserve">респондентов </w:t>
      </w:r>
      <w:r w:rsidR="00BA76A7" w:rsidRPr="00E0651B">
        <w:rPr>
          <w:rFonts w:ascii="Times New Roman" w:hAnsi="Times New Roman" w:cs="Times New Roman"/>
          <w:sz w:val="28"/>
          <w:szCs w:val="28"/>
        </w:rPr>
        <w:t>(</w:t>
      </w:r>
      <w:r>
        <w:rPr>
          <w:rFonts w:ascii="Times New Roman" w:hAnsi="Times New Roman" w:cs="Times New Roman"/>
          <w:sz w:val="28"/>
          <w:szCs w:val="28"/>
        </w:rPr>
        <w:t xml:space="preserve">считают, что вероятность </w:t>
      </w:r>
      <w:r w:rsidR="00BA76A7" w:rsidRPr="006D5068">
        <w:rPr>
          <w:rFonts w:ascii="Times New Roman" w:hAnsi="Times New Roman" w:cs="Times New Roman"/>
          <w:sz w:val="28"/>
          <w:szCs w:val="28"/>
        </w:rPr>
        <w:t xml:space="preserve">высокая 15,7% и </w:t>
      </w:r>
      <w:r w:rsidR="00BA76A7" w:rsidRPr="006D5068">
        <w:rPr>
          <w:rFonts w:ascii="Times New Roman" w:hAnsi="Times New Roman" w:cs="Times New Roman"/>
          <w:b/>
          <w:sz w:val="28"/>
          <w:szCs w:val="28"/>
        </w:rPr>
        <w:t>низкая 57,1%</w:t>
      </w:r>
      <w:r w:rsidR="00BA76A7" w:rsidRPr="006D5068">
        <w:rPr>
          <w:rFonts w:ascii="Times New Roman" w:hAnsi="Times New Roman" w:cs="Times New Roman"/>
          <w:sz w:val="28"/>
          <w:szCs w:val="28"/>
        </w:rPr>
        <w:t>)</w:t>
      </w:r>
      <w:r w:rsidR="00E74AA8" w:rsidRPr="00E0651B">
        <w:rPr>
          <w:rFonts w:ascii="Times New Roman" w:hAnsi="Times New Roman" w:cs="Times New Roman"/>
          <w:sz w:val="28"/>
          <w:szCs w:val="28"/>
        </w:rPr>
        <w:t xml:space="preserve">, </w:t>
      </w:r>
      <w:proofErr w:type="spellStart"/>
      <w:r>
        <w:rPr>
          <w:rFonts w:ascii="Times New Roman" w:hAnsi="Times New Roman" w:cs="Times New Roman"/>
          <w:sz w:val="28"/>
          <w:szCs w:val="28"/>
        </w:rPr>
        <w:t>среднеокружной</w:t>
      </w:r>
      <w:proofErr w:type="spellEnd"/>
      <w:r>
        <w:rPr>
          <w:rFonts w:ascii="Times New Roman" w:hAnsi="Times New Roman" w:cs="Times New Roman"/>
          <w:sz w:val="28"/>
          <w:szCs w:val="28"/>
        </w:rPr>
        <w:t xml:space="preserve"> показатель</w:t>
      </w:r>
      <w:r w:rsidR="00E0651B">
        <w:rPr>
          <w:rFonts w:ascii="Times New Roman" w:hAnsi="Times New Roman" w:cs="Times New Roman"/>
          <w:sz w:val="28"/>
          <w:szCs w:val="28"/>
        </w:rPr>
        <w:t xml:space="preserve"> – 69,2%)</w:t>
      </w:r>
      <w:r w:rsidR="00E74AA8" w:rsidRPr="00E0651B">
        <w:rPr>
          <w:rFonts w:ascii="Times New Roman" w:hAnsi="Times New Roman" w:cs="Times New Roman"/>
          <w:sz w:val="28"/>
          <w:szCs w:val="28"/>
        </w:rPr>
        <w:t xml:space="preserve">. </w:t>
      </w:r>
      <w:r w:rsidR="00452479" w:rsidRPr="00E0651B">
        <w:rPr>
          <w:rFonts w:ascii="Times New Roman" w:eastAsia="Times New Roman" w:hAnsi="Times New Roman" w:cs="Times New Roman"/>
          <w:sz w:val="28"/>
          <w:szCs w:val="24"/>
        </w:rPr>
        <w:t>27,1</w:t>
      </w:r>
      <w:r w:rsidR="00E74AA8" w:rsidRPr="00E0651B">
        <w:rPr>
          <w:rFonts w:ascii="Times New Roman" w:hAnsi="Times New Roman" w:cs="Times New Roman"/>
          <w:sz w:val="28"/>
          <w:szCs w:val="28"/>
        </w:rPr>
        <w:t xml:space="preserve">% опрошенных респондентов считают, что вероятность возникновения конфликтов на межнациональной почве отсутствует. </w:t>
      </w:r>
      <w:proofErr w:type="gramEnd"/>
    </w:p>
    <w:p w:rsidR="00FF12A9" w:rsidRDefault="00FF12A9" w:rsidP="00FF12A9">
      <w:pPr>
        <w:spacing w:after="0" w:line="240" w:lineRule="auto"/>
        <w:ind w:firstLine="708"/>
        <w:jc w:val="center"/>
        <w:rPr>
          <w:rFonts w:ascii="Times New Roman" w:hAnsi="Times New Roman" w:cs="Times New Roman"/>
          <w:b/>
          <w:sz w:val="24"/>
          <w:szCs w:val="28"/>
        </w:rPr>
      </w:pPr>
    </w:p>
    <w:p w:rsidR="00263A69" w:rsidRPr="00E0651B" w:rsidRDefault="00263A69" w:rsidP="00263A69">
      <w:pPr>
        <w:spacing w:after="0" w:line="240" w:lineRule="auto"/>
        <w:jc w:val="center"/>
        <w:rPr>
          <w:rFonts w:ascii="Times New Roman" w:hAnsi="Times New Roman" w:cs="Times New Roman"/>
          <w:b/>
          <w:sz w:val="28"/>
          <w:szCs w:val="28"/>
        </w:rPr>
      </w:pPr>
      <w:r w:rsidRPr="00E0651B">
        <w:rPr>
          <w:rFonts w:ascii="Times New Roman" w:hAnsi="Times New Roman" w:cs="Times New Roman"/>
          <w:b/>
          <w:sz w:val="28"/>
          <w:szCs w:val="28"/>
        </w:rPr>
        <w:t>Уровень удовлетворенности населения деятельностью</w:t>
      </w:r>
      <w:r w:rsidR="006D5068">
        <w:rPr>
          <w:rFonts w:ascii="Times New Roman" w:hAnsi="Times New Roman" w:cs="Times New Roman"/>
          <w:b/>
          <w:sz w:val="28"/>
          <w:szCs w:val="28"/>
        </w:rPr>
        <w:t xml:space="preserve"> органов местного самоуправления</w:t>
      </w:r>
    </w:p>
    <w:p w:rsidR="00263A69" w:rsidRPr="00E0651B" w:rsidRDefault="00263A69" w:rsidP="00263A69">
      <w:pPr>
        <w:spacing w:after="0" w:line="240" w:lineRule="auto"/>
        <w:jc w:val="center"/>
        <w:rPr>
          <w:rFonts w:ascii="Times New Roman" w:hAnsi="Times New Roman" w:cs="Times New Roman"/>
          <w:b/>
          <w:sz w:val="28"/>
          <w:szCs w:val="28"/>
        </w:rPr>
      </w:pPr>
    </w:p>
    <w:p w:rsidR="00263A69" w:rsidRPr="00E0651B" w:rsidRDefault="00452479" w:rsidP="00263A69">
      <w:pPr>
        <w:spacing w:after="0" w:line="240" w:lineRule="auto"/>
        <w:ind w:firstLine="708"/>
        <w:jc w:val="both"/>
        <w:rPr>
          <w:rFonts w:ascii="Times New Roman" w:hAnsi="Times New Roman" w:cs="Times New Roman"/>
          <w:sz w:val="28"/>
          <w:szCs w:val="28"/>
        </w:rPr>
      </w:pPr>
      <w:r w:rsidRPr="00E0651B">
        <w:rPr>
          <w:rFonts w:ascii="Times New Roman" w:hAnsi="Times New Roman" w:cs="Times New Roman"/>
          <w:sz w:val="28"/>
          <w:szCs w:val="28"/>
        </w:rPr>
        <w:t>71,4</w:t>
      </w:r>
      <w:r w:rsidR="00263A69" w:rsidRPr="00E0651B">
        <w:rPr>
          <w:rFonts w:ascii="Times New Roman" w:hAnsi="Times New Roman" w:cs="Times New Roman"/>
          <w:sz w:val="28"/>
          <w:szCs w:val="28"/>
        </w:rPr>
        <w:t xml:space="preserve">% опрошенных в 2017 году полностью или отчасти удовлетворены деятельностью органов местного самоуправления в </w:t>
      </w:r>
      <w:r w:rsidR="006D5068">
        <w:rPr>
          <w:rFonts w:ascii="Times New Roman" w:hAnsi="Times New Roman" w:cs="Times New Roman"/>
          <w:sz w:val="28"/>
          <w:szCs w:val="28"/>
        </w:rPr>
        <w:t>сфере</w:t>
      </w:r>
      <w:r w:rsidR="00263A69" w:rsidRPr="00E0651B">
        <w:rPr>
          <w:rFonts w:ascii="Times New Roman" w:hAnsi="Times New Roman" w:cs="Times New Roman"/>
          <w:sz w:val="28"/>
          <w:szCs w:val="28"/>
        </w:rPr>
        <w:t xml:space="preserve"> урегулирования межнациональных и межконфессиональных отношений</w:t>
      </w:r>
      <w:r w:rsidR="00E0651B">
        <w:rPr>
          <w:rFonts w:ascii="Times New Roman" w:hAnsi="Times New Roman" w:cs="Times New Roman"/>
          <w:sz w:val="28"/>
          <w:szCs w:val="28"/>
        </w:rPr>
        <w:t xml:space="preserve"> </w:t>
      </w:r>
      <w:r w:rsidR="005A3B32">
        <w:rPr>
          <w:rFonts w:ascii="Times New Roman" w:hAnsi="Times New Roman" w:cs="Times New Roman"/>
          <w:sz w:val="28"/>
          <w:szCs w:val="28"/>
        </w:rPr>
        <w:br/>
      </w:r>
      <w:r w:rsidR="00E0651B">
        <w:rPr>
          <w:rFonts w:ascii="Times New Roman" w:hAnsi="Times New Roman" w:cs="Times New Roman"/>
          <w:sz w:val="28"/>
          <w:szCs w:val="28"/>
        </w:rPr>
        <w:t>(в среднем – 61,8%)</w:t>
      </w:r>
      <w:r w:rsidR="00263A69" w:rsidRPr="00E0651B">
        <w:rPr>
          <w:rFonts w:ascii="Times New Roman" w:hAnsi="Times New Roman" w:cs="Times New Roman"/>
          <w:sz w:val="28"/>
          <w:szCs w:val="28"/>
        </w:rPr>
        <w:t xml:space="preserve">. </w:t>
      </w:r>
    </w:p>
    <w:p w:rsidR="00BA76A7" w:rsidRDefault="00BA76A7" w:rsidP="00BA76A7">
      <w:pPr>
        <w:spacing w:after="0" w:line="288" w:lineRule="auto"/>
        <w:ind w:left="2124"/>
        <w:jc w:val="right"/>
        <w:rPr>
          <w:rFonts w:ascii="Times New Roman" w:hAnsi="Times New Roman" w:cs="Times New Roman"/>
          <w:bCs/>
          <w:sz w:val="24"/>
          <w:szCs w:val="24"/>
        </w:rPr>
      </w:pPr>
    </w:p>
    <w:p w:rsidR="00DE4CAC" w:rsidRPr="00E0651B" w:rsidRDefault="00DE4CAC" w:rsidP="00DE4CAC">
      <w:pPr>
        <w:spacing w:after="0" w:line="240" w:lineRule="auto"/>
        <w:jc w:val="center"/>
        <w:rPr>
          <w:rFonts w:ascii="Times New Roman" w:eastAsia="Times New Roman" w:hAnsi="Times New Roman" w:cs="Times New Roman"/>
          <w:b/>
          <w:bCs/>
          <w:sz w:val="28"/>
          <w:szCs w:val="24"/>
        </w:rPr>
      </w:pPr>
      <w:r w:rsidRPr="00A34ABD">
        <w:rPr>
          <w:rFonts w:ascii="Times New Roman" w:eastAsia="Times New Roman" w:hAnsi="Times New Roman" w:cs="Times New Roman"/>
          <w:b/>
          <w:bCs/>
          <w:sz w:val="24"/>
          <w:szCs w:val="24"/>
          <w:lang w:val="en-US"/>
        </w:rPr>
        <w:t>II</w:t>
      </w:r>
      <w:r w:rsidRPr="00A34ABD">
        <w:rPr>
          <w:rFonts w:ascii="Times New Roman" w:eastAsia="Times New Roman" w:hAnsi="Times New Roman" w:cs="Times New Roman"/>
          <w:b/>
          <w:bCs/>
          <w:sz w:val="24"/>
          <w:szCs w:val="24"/>
        </w:rPr>
        <w:t xml:space="preserve">. </w:t>
      </w:r>
      <w:r w:rsidRPr="00E0651B">
        <w:rPr>
          <w:rFonts w:ascii="Times New Roman" w:eastAsia="Times New Roman" w:hAnsi="Times New Roman" w:cs="Times New Roman"/>
          <w:b/>
          <w:bCs/>
          <w:sz w:val="28"/>
          <w:szCs w:val="24"/>
        </w:rPr>
        <w:t xml:space="preserve">Причины изменений ситуации в межнациональных и </w:t>
      </w:r>
      <w:r w:rsidR="00E0651B" w:rsidRPr="00E0651B">
        <w:rPr>
          <w:rFonts w:ascii="Times New Roman" w:eastAsia="Times New Roman" w:hAnsi="Times New Roman" w:cs="Times New Roman"/>
          <w:b/>
          <w:bCs/>
          <w:sz w:val="28"/>
          <w:szCs w:val="24"/>
        </w:rPr>
        <w:t>межконфессиональных отношениях</w:t>
      </w:r>
    </w:p>
    <w:p w:rsidR="00DE4CAC" w:rsidRDefault="00DE4CAC" w:rsidP="00DE4CAC">
      <w:pPr>
        <w:spacing w:after="0" w:line="240" w:lineRule="auto"/>
        <w:jc w:val="right"/>
        <w:rPr>
          <w:rFonts w:ascii="Times New Roman" w:eastAsia="Times New Roman" w:hAnsi="Times New Roman" w:cs="Times New Roman"/>
          <w:b/>
          <w:bCs/>
          <w:sz w:val="24"/>
          <w:szCs w:val="24"/>
        </w:rPr>
      </w:pPr>
    </w:p>
    <w:tbl>
      <w:tblPr>
        <w:tblStyle w:val="aa"/>
        <w:tblW w:w="9540" w:type="dxa"/>
        <w:tblInd w:w="-318" w:type="dxa"/>
        <w:tblLayout w:type="fixed"/>
        <w:tblLook w:val="04A0" w:firstRow="1" w:lastRow="0" w:firstColumn="1" w:lastColumn="0" w:noHBand="0" w:noVBand="1"/>
      </w:tblPr>
      <w:tblGrid>
        <w:gridCol w:w="5529"/>
        <w:gridCol w:w="993"/>
        <w:gridCol w:w="850"/>
        <w:gridCol w:w="1134"/>
        <w:gridCol w:w="1034"/>
      </w:tblGrid>
      <w:tr w:rsidR="00DE4CAC" w:rsidRPr="00E0651B" w:rsidTr="000A1DD7">
        <w:trPr>
          <w:trHeight w:val="307"/>
        </w:trPr>
        <w:tc>
          <w:tcPr>
            <w:tcW w:w="5529" w:type="dxa"/>
            <w:vMerge w:val="restart"/>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b/>
                <w:sz w:val="24"/>
                <w:szCs w:val="24"/>
              </w:rPr>
              <w:t>Влияние социальных институтов и факторов на формирование межнациональных и межконфессиональных отношений</w:t>
            </w:r>
          </w:p>
        </w:tc>
        <w:tc>
          <w:tcPr>
            <w:tcW w:w="1843" w:type="dxa"/>
            <w:gridSpan w:val="2"/>
            <w:vAlign w:val="center"/>
          </w:tcPr>
          <w:p w:rsidR="00DE4CAC" w:rsidRPr="00E0651B" w:rsidRDefault="00F32DE8" w:rsidP="003D59B8">
            <w:pPr>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г. </w:t>
            </w:r>
            <w:r w:rsidR="00F66851" w:rsidRPr="00E0651B">
              <w:rPr>
                <w:rFonts w:ascii="Times New Roman" w:eastAsia="Times New Roman" w:hAnsi="Times New Roman"/>
                <w:b/>
                <w:bCs/>
                <w:sz w:val="24"/>
                <w:szCs w:val="24"/>
              </w:rPr>
              <w:t>Пыть-Ях</w:t>
            </w:r>
          </w:p>
        </w:tc>
        <w:tc>
          <w:tcPr>
            <w:tcW w:w="2168" w:type="dxa"/>
            <w:gridSpan w:val="2"/>
            <w:vAlign w:val="center"/>
          </w:tcPr>
          <w:p w:rsidR="00DE4CAC" w:rsidRPr="00E0651B" w:rsidRDefault="00DE4CAC"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Югра</w:t>
            </w:r>
          </w:p>
        </w:tc>
      </w:tr>
      <w:tr w:rsidR="00DE4CAC" w:rsidRPr="00E0651B" w:rsidTr="000A1DD7">
        <w:trPr>
          <w:trHeight w:val="306"/>
        </w:trPr>
        <w:tc>
          <w:tcPr>
            <w:tcW w:w="5529" w:type="dxa"/>
            <w:vMerge/>
            <w:vAlign w:val="center"/>
          </w:tcPr>
          <w:p w:rsidR="00DE4CAC" w:rsidRPr="00E0651B" w:rsidRDefault="00DE4CAC" w:rsidP="000A1DD7">
            <w:pPr>
              <w:rPr>
                <w:rFonts w:ascii="Times New Roman" w:eastAsia="Times New Roman" w:hAnsi="Times New Roman"/>
                <w:b/>
                <w:bCs/>
                <w:sz w:val="24"/>
                <w:szCs w:val="24"/>
              </w:rPr>
            </w:pPr>
          </w:p>
        </w:tc>
        <w:tc>
          <w:tcPr>
            <w:tcW w:w="993" w:type="dxa"/>
            <w:vAlign w:val="center"/>
          </w:tcPr>
          <w:p w:rsidR="00DE4CAC" w:rsidRPr="00E0651B" w:rsidRDefault="00DE4CAC"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w:t>
            </w:r>
          </w:p>
        </w:tc>
        <w:tc>
          <w:tcPr>
            <w:tcW w:w="850" w:type="dxa"/>
            <w:vAlign w:val="center"/>
          </w:tcPr>
          <w:p w:rsidR="00DE4CAC" w:rsidRPr="00E0651B" w:rsidRDefault="00DE4CAC"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w:t>
            </w:r>
          </w:p>
        </w:tc>
        <w:tc>
          <w:tcPr>
            <w:tcW w:w="1134" w:type="dxa"/>
            <w:vAlign w:val="center"/>
          </w:tcPr>
          <w:p w:rsidR="00DE4CAC" w:rsidRPr="00E0651B" w:rsidRDefault="00DE4CAC"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w:t>
            </w:r>
          </w:p>
        </w:tc>
        <w:tc>
          <w:tcPr>
            <w:tcW w:w="1034" w:type="dxa"/>
            <w:vAlign w:val="center"/>
          </w:tcPr>
          <w:p w:rsidR="00DE4CAC" w:rsidRPr="00E0651B" w:rsidRDefault="00DE4CAC"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w:t>
            </w:r>
          </w:p>
        </w:tc>
      </w:tr>
      <w:tr w:rsidR="00DE4CAC" w:rsidRPr="00E0651B" w:rsidTr="000A1DD7">
        <w:trPr>
          <w:trHeight w:val="82"/>
        </w:trPr>
        <w:tc>
          <w:tcPr>
            <w:tcW w:w="5529" w:type="dxa"/>
            <w:shd w:val="clear" w:color="auto" w:fill="FFFFFF" w:themeFill="background1"/>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Формирование общественного мнения СМИ</w:t>
            </w:r>
          </w:p>
        </w:tc>
        <w:tc>
          <w:tcPr>
            <w:tcW w:w="993" w:type="dxa"/>
            <w:shd w:val="clear" w:color="auto" w:fill="FFFFFF" w:themeFill="background1"/>
            <w:vAlign w:val="center"/>
          </w:tcPr>
          <w:p w:rsidR="00DE4CAC" w:rsidRPr="00F32DE8" w:rsidRDefault="00325E3F" w:rsidP="000A1DD7">
            <w:pPr>
              <w:jc w:val="center"/>
              <w:rPr>
                <w:rFonts w:ascii="Times New Roman" w:eastAsia="Times New Roman" w:hAnsi="Times New Roman"/>
                <w:sz w:val="24"/>
                <w:szCs w:val="24"/>
              </w:rPr>
            </w:pPr>
            <w:r w:rsidRPr="00F32DE8">
              <w:rPr>
                <w:rFonts w:ascii="Times New Roman" w:eastAsia="Times New Roman" w:hAnsi="Times New Roman"/>
                <w:sz w:val="24"/>
                <w:szCs w:val="24"/>
              </w:rPr>
              <w:t>22</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7</w:t>
            </w:r>
          </w:p>
        </w:tc>
        <w:tc>
          <w:tcPr>
            <w:tcW w:w="850" w:type="dxa"/>
            <w:shd w:val="clear" w:color="auto" w:fill="FFFFFF" w:themeFill="background1"/>
            <w:vAlign w:val="center"/>
          </w:tcPr>
          <w:p w:rsidR="00DE4CAC" w:rsidRPr="00F32DE8" w:rsidRDefault="00325E3F" w:rsidP="000A1DD7">
            <w:pPr>
              <w:jc w:val="center"/>
              <w:rPr>
                <w:rFonts w:ascii="Times New Roman" w:eastAsia="Times New Roman" w:hAnsi="Times New Roman"/>
                <w:sz w:val="24"/>
                <w:szCs w:val="24"/>
              </w:rPr>
            </w:pPr>
            <w:r w:rsidRPr="00F32DE8">
              <w:rPr>
                <w:rFonts w:ascii="Times New Roman" w:eastAsia="Times New Roman" w:hAnsi="Times New Roman"/>
                <w:sz w:val="24"/>
                <w:szCs w:val="24"/>
              </w:rPr>
              <w:t>38</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5</w:t>
            </w:r>
          </w:p>
        </w:tc>
        <w:tc>
          <w:tcPr>
            <w:tcW w:w="11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23,3</w:t>
            </w:r>
          </w:p>
        </w:tc>
        <w:tc>
          <w:tcPr>
            <w:tcW w:w="10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33,0</w:t>
            </w:r>
          </w:p>
        </w:tc>
      </w:tr>
      <w:tr w:rsidR="00DE4CAC" w:rsidRPr="00E0651B" w:rsidTr="000A1DD7">
        <w:trPr>
          <w:trHeight w:val="264"/>
        </w:trPr>
        <w:tc>
          <w:tcPr>
            <w:tcW w:w="5529" w:type="dxa"/>
            <w:shd w:val="clear" w:color="auto" w:fill="FFFFFF" w:themeFill="background1"/>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Семья, учреждения образования</w:t>
            </w:r>
          </w:p>
        </w:tc>
        <w:tc>
          <w:tcPr>
            <w:tcW w:w="993" w:type="dxa"/>
            <w:shd w:val="clear" w:color="auto" w:fill="FFFFFF" w:themeFill="background1"/>
            <w:vAlign w:val="center"/>
          </w:tcPr>
          <w:p w:rsidR="00DE4CAC" w:rsidRPr="00F32DE8" w:rsidRDefault="00325E3F" w:rsidP="000A1DD7">
            <w:pPr>
              <w:jc w:val="center"/>
              <w:rPr>
                <w:rFonts w:ascii="Times New Roman" w:eastAsia="Times New Roman" w:hAnsi="Times New Roman"/>
                <w:sz w:val="24"/>
                <w:szCs w:val="24"/>
              </w:rPr>
            </w:pPr>
            <w:r w:rsidRPr="00F32DE8">
              <w:rPr>
                <w:rFonts w:ascii="Times New Roman" w:eastAsia="Times New Roman" w:hAnsi="Times New Roman"/>
                <w:sz w:val="24"/>
                <w:szCs w:val="24"/>
              </w:rPr>
              <w:t>63</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6</w:t>
            </w:r>
          </w:p>
        </w:tc>
        <w:tc>
          <w:tcPr>
            <w:tcW w:w="850" w:type="dxa"/>
            <w:shd w:val="clear" w:color="auto" w:fill="FFFFFF" w:themeFill="background1"/>
            <w:vAlign w:val="center"/>
          </w:tcPr>
          <w:p w:rsidR="00DE4CAC" w:rsidRPr="00F32DE8" w:rsidRDefault="00325E3F" w:rsidP="000A1DD7">
            <w:pPr>
              <w:jc w:val="center"/>
              <w:rPr>
                <w:rFonts w:ascii="Times New Roman" w:eastAsia="Times New Roman" w:hAnsi="Times New Roman"/>
                <w:sz w:val="24"/>
                <w:szCs w:val="24"/>
              </w:rPr>
            </w:pPr>
            <w:r w:rsidRPr="00F32DE8">
              <w:rPr>
                <w:rFonts w:ascii="Times New Roman" w:eastAsia="Times New Roman" w:hAnsi="Times New Roman"/>
                <w:sz w:val="24"/>
                <w:szCs w:val="24"/>
              </w:rPr>
              <w:t>9</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2</w:t>
            </w:r>
          </w:p>
        </w:tc>
        <w:tc>
          <w:tcPr>
            <w:tcW w:w="11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69,5</w:t>
            </w:r>
          </w:p>
        </w:tc>
        <w:tc>
          <w:tcPr>
            <w:tcW w:w="10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19,3</w:t>
            </w:r>
          </w:p>
        </w:tc>
      </w:tr>
      <w:tr w:rsidR="00DE4CAC" w:rsidRPr="00E0651B" w:rsidTr="000A1DD7">
        <w:trPr>
          <w:trHeight w:val="254"/>
        </w:trPr>
        <w:tc>
          <w:tcPr>
            <w:tcW w:w="5529" w:type="dxa"/>
            <w:shd w:val="clear" w:color="auto" w:fill="FFFFFF" w:themeFill="background1"/>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Деятельность государственных и муниципальных органов власти</w:t>
            </w:r>
          </w:p>
        </w:tc>
        <w:tc>
          <w:tcPr>
            <w:tcW w:w="993" w:type="dxa"/>
            <w:shd w:val="clear" w:color="auto" w:fill="FFFFFF" w:themeFill="background1"/>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16</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7</w:t>
            </w:r>
          </w:p>
        </w:tc>
        <w:tc>
          <w:tcPr>
            <w:tcW w:w="850" w:type="dxa"/>
            <w:shd w:val="clear" w:color="auto" w:fill="FFFFFF" w:themeFill="background1"/>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3</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1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20,0</w:t>
            </w:r>
          </w:p>
        </w:tc>
        <w:tc>
          <w:tcPr>
            <w:tcW w:w="1034" w:type="dxa"/>
            <w:shd w:val="clear" w:color="auto" w:fill="FFFFFF" w:themeFill="background1"/>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7,0</w:t>
            </w:r>
          </w:p>
        </w:tc>
      </w:tr>
      <w:tr w:rsidR="00DE4CAC" w:rsidRPr="00E0651B" w:rsidTr="000A1DD7">
        <w:trPr>
          <w:trHeight w:val="241"/>
        </w:trPr>
        <w:tc>
          <w:tcPr>
            <w:tcW w:w="5529" w:type="dxa"/>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Деятельность общественных объединений</w:t>
            </w:r>
          </w:p>
        </w:tc>
        <w:tc>
          <w:tcPr>
            <w:tcW w:w="993"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5</w:t>
            </w:r>
          </w:p>
        </w:tc>
        <w:tc>
          <w:tcPr>
            <w:tcW w:w="850"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3</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1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6,9</w:t>
            </w:r>
          </w:p>
        </w:tc>
        <w:tc>
          <w:tcPr>
            <w:tcW w:w="10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5,1</w:t>
            </w:r>
          </w:p>
        </w:tc>
      </w:tr>
      <w:tr w:rsidR="00DE4CAC" w:rsidRPr="00E0651B" w:rsidTr="000A1DD7">
        <w:trPr>
          <w:trHeight w:val="241"/>
        </w:trPr>
        <w:tc>
          <w:tcPr>
            <w:tcW w:w="5529" w:type="dxa"/>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Социально-экономические условия</w:t>
            </w:r>
          </w:p>
        </w:tc>
        <w:tc>
          <w:tcPr>
            <w:tcW w:w="993"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13</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6</w:t>
            </w:r>
          </w:p>
        </w:tc>
        <w:tc>
          <w:tcPr>
            <w:tcW w:w="850"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23</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1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22,1</w:t>
            </w:r>
          </w:p>
        </w:tc>
        <w:tc>
          <w:tcPr>
            <w:tcW w:w="10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28,2</w:t>
            </w:r>
          </w:p>
        </w:tc>
      </w:tr>
      <w:tr w:rsidR="00DE4CAC" w:rsidRPr="00E0651B" w:rsidTr="000A1DD7">
        <w:trPr>
          <w:trHeight w:val="241"/>
        </w:trPr>
        <w:tc>
          <w:tcPr>
            <w:tcW w:w="5529" w:type="dxa"/>
            <w:vAlign w:val="center"/>
          </w:tcPr>
          <w:p w:rsidR="00DE4CAC" w:rsidRPr="00E0651B" w:rsidRDefault="00DE4CAC" w:rsidP="000A1DD7">
            <w:pPr>
              <w:rPr>
                <w:rFonts w:ascii="Times New Roman" w:eastAsia="Times New Roman" w:hAnsi="Times New Roman"/>
                <w:b/>
                <w:bCs/>
                <w:sz w:val="24"/>
                <w:szCs w:val="24"/>
              </w:rPr>
            </w:pPr>
            <w:r w:rsidRPr="00E0651B">
              <w:rPr>
                <w:rFonts w:ascii="Times New Roman" w:eastAsia="Times New Roman" w:hAnsi="Times New Roman"/>
                <w:sz w:val="24"/>
                <w:szCs w:val="24"/>
              </w:rPr>
              <w:t>Неформальные коммуникации (слухи)</w:t>
            </w:r>
          </w:p>
        </w:tc>
        <w:tc>
          <w:tcPr>
            <w:tcW w:w="993"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12</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850" w:type="dxa"/>
            <w:vAlign w:val="center"/>
          </w:tcPr>
          <w:p w:rsidR="00DE4CAC"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50</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8</w:t>
            </w:r>
          </w:p>
        </w:tc>
        <w:tc>
          <w:tcPr>
            <w:tcW w:w="11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5,6</w:t>
            </w:r>
          </w:p>
        </w:tc>
        <w:tc>
          <w:tcPr>
            <w:tcW w:w="1034" w:type="dxa"/>
            <w:vAlign w:val="center"/>
          </w:tcPr>
          <w:p w:rsidR="00DE4CAC" w:rsidRPr="00E0651B" w:rsidRDefault="00DE4CAC" w:rsidP="000A1DD7">
            <w:pPr>
              <w:jc w:val="center"/>
              <w:rPr>
                <w:rFonts w:ascii="Times New Roman" w:eastAsia="Times New Roman" w:hAnsi="Times New Roman"/>
                <w:sz w:val="24"/>
                <w:szCs w:val="24"/>
              </w:rPr>
            </w:pPr>
            <w:r w:rsidRPr="00E0651B">
              <w:rPr>
                <w:rFonts w:ascii="Times New Roman" w:eastAsia="Times New Roman" w:hAnsi="Times New Roman"/>
                <w:sz w:val="24"/>
                <w:szCs w:val="24"/>
              </w:rPr>
              <w:t>50,1</w:t>
            </w:r>
          </w:p>
        </w:tc>
      </w:tr>
    </w:tbl>
    <w:p w:rsidR="00824734" w:rsidRDefault="00824734" w:rsidP="00DE4CAC">
      <w:pPr>
        <w:spacing w:after="0" w:line="240" w:lineRule="auto"/>
        <w:jc w:val="both"/>
        <w:rPr>
          <w:rFonts w:ascii="Times New Roman" w:eastAsia="Times New Roman" w:hAnsi="Times New Roman" w:cs="Times New Roman"/>
          <w:b/>
          <w:bCs/>
          <w:sz w:val="24"/>
          <w:szCs w:val="24"/>
        </w:rPr>
      </w:pPr>
    </w:p>
    <w:p w:rsidR="00DE4CAC" w:rsidRDefault="00DE4CAC" w:rsidP="00DE4CA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A15F09">
        <w:rPr>
          <w:rFonts w:ascii="Times New Roman" w:eastAsia="Times New Roman" w:hAnsi="Times New Roman" w:cs="Times New Roman"/>
          <w:bCs/>
          <w:i/>
          <w:sz w:val="24"/>
          <w:szCs w:val="24"/>
        </w:rPr>
        <w:t>влияют</w:t>
      </w:r>
      <w:r>
        <w:rPr>
          <w:rFonts w:ascii="Times New Roman" w:eastAsia="Times New Roman" w:hAnsi="Times New Roman" w:cs="Times New Roman"/>
          <w:bCs/>
          <w:i/>
          <w:sz w:val="24"/>
          <w:szCs w:val="24"/>
        </w:rPr>
        <w:t xml:space="preserve"> на</w:t>
      </w:r>
      <w:r w:rsidRPr="00A15F09">
        <w:rPr>
          <w:rFonts w:ascii="Times New Roman" w:eastAsia="Times New Roman" w:hAnsi="Times New Roman" w:cs="Times New Roman"/>
          <w:bCs/>
          <w:i/>
          <w:sz w:val="24"/>
          <w:szCs w:val="24"/>
        </w:rPr>
        <w:t xml:space="preserve"> благоприятн</w:t>
      </w:r>
      <w:r>
        <w:rPr>
          <w:rFonts w:ascii="Times New Roman" w:eastAsia="Times New Roman" w:hAnsi="Times New Roman" w:cs="Times New Roman"/>
          <w:bCs/>
          <w:i/>
          <w:sz w:val="24"/>
          <w:szCs w:val="24"/>
        </w:rPr>
        <w:t>ые отношения</w:t>
      </w:r>
    </w:p>
    <w:p w:rsidR="00DE4CAC" w:rsidRDefault="00DE4CAC" w:rsidP="00DE4CA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A15F09">
        <w:rPr>
          <w:rFonts w:ascii="Times New Roman" w:eastAsia="Times New Roman" w:hAnsi="Times New Roman" w:cs="Times New Roman"/>
          <w:bCs/>
          <w:i/>
          <w:sz w:val="24"/>
          <w:szCs w:val="24"/>
        </w:rPr>
        <w:t xml:space="preserve">влияют </w:t>
      </w:r>
      <w:r>
        <w:rPr>
          <w:rFonts w:ascii="Times New Roman" w:eastAsia="Times New Roman" w:hAnsi="Times New Roman" w:cs="Times New Roman"/>
          <w:bCs/>
          <w:i/>
          <w:sz w:val="24"/>
          <w:szCs w:val="24"/>
        </w:rPr>
        <w:t>на не</w:t>
      </w:r>
      <w:r w:rsidRPr="00A15F09">
        <w:rPr>
          <w:rFonts w:ascii="Times New Roman" w:eastAsia="Times New Roman" w:hAnsi="Times New Roman" w:cs="Times New Roman"/>
          <w:bCs/>
          <w:i/>
          <w:sz w:val="24"/>
          <w:szCs w:val="24"/>
        </w:rPr>
        <w:t>благоприятн</w:t>
      </w:r>
      <w:r>
        <w:rPr>
          <w:rFonts w:ascii="Times New Roman" w:eastAsia="Times New Roman" w:hAnsi="Times New Roman" w:cs="Times New Roman"/>
          <w:bCs/>
          <w:i/>
          <w:sz w:val="24"/>
          <w:szCs w:val="24"/>
        </w:rPr>
        <w:t>ые отношения</w:t>
      </w:r>
    </w:p>
    <w:p w:rsidR="00DE4CAC" w:rsidRDefault="00DE4CAC" w:rsidP="00581D94">
      <w:pPr>
        <w:spacing w:after="0" w:line="360" w:lineRule="auto"/>
        <w:jc w:val="center"/>
        <w:rPr>
          <w:rFonts w:ascii="Times New Roman" w:hAnsi="Times New Roman"/>
          <w:b/>
          <w:sz w:val="24"/>
          <w:szCs w:val="28"/>
        </w:rPr>
      </w:pPr>
    </w:p>
    <w:tbl>
      <w:tblPr>
        <w:tblStyle w:val="aa"/>
        <w:tblW w:w="9498" w:type="dxa"/>
        <w:tblInd w:w="-318" w:type="dxa"/>
        <w:tblLayout w:type="fixed"/>
        <w:tblLook w:val="04A0" w:firstRow="1" w:lastRow="0" w:firstColumn="1" w:lastColumn="0" w:noHBand="0" w:noVBand="1"/>
      </w:tblPr>
      <w:tblGrid>
        <w:gridCol w:w="6805"/>
        <w:gridCol w:w="1418"/>
        <w:gridCol w:w="1275"/>
      </w:tblGrid>
      <w:tr w:rsidR="00824734" w:rsidRPr="00E0651B" w:rsidTr="000A1DD7">
        <w:trPr>
          <w:trHeight w:val="770"/>
        </w:trPr>
        <w:tc>
          <w:tcPr>
            <w:tcW w:w="6805" w:type="dxa"/>
            <w:vAlign w:val="center"/>
          </w:tcPr>
          <w:p w:rsidR="00824734" w:rsidRPr="00E0651B" w:rsidRDefault="00824734" w:rsidP="000A1DD7">
            <w:pPr>
              <w:rPr>
                <w:rFonts w:ascii="Times New Roman" w:eastAsia="Times New Roman" w:hAnsi="Times New Roman"/>
                <w:b/>
                <w:bCs/>
                <w:sz w:val="24"/>
                <w:szCs w:val="24"/>
              </w:rPr>
            </w:pPr>
            <w:r w:rsidRPr="00E0651B">
              <w:rPr>
                <w:rFonts w:ascii="Times New Roman" w:eastAsia="Times New Roman" w:hAnsi="Times New Roman"/>
                <w:b/>
                <w:sz w:val="24"/>
                <w:szCs w:val="24"/>
              </w:rPr>
              <w:t>Что, по Вашему мнению, способствует ухудшению межнациональных отношений в Вашем населенном пункте?</w:t>
            </w:r>
          </w:p>
        </w:tc>
        <w:tc>
          <w:tcPr>
            <w:tcW w:w="1418" w:type="dxa"/>
            <w:vAlign w:val="center"/>
          </w:tcPr>
          <w:p w:rsidR="00824734" w:rsidRPr="00E0651B" w:rsidRDefault="00F32DE8" w:rsidP="003D59B8">
            <w:pPr>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г. </w:t>
            </w:r>
            <w:r w:rsidR="00F66851" w:rsidRPr="00E0651B">
              <w:rPr>
                <w:rFonts w:ascii="Times New Roman" w:eastAsia="Times New Roman" w:hAnsi="Times New Roman"/>
                <w:b/>
                <w:bCs/>
                <w:sz w:val="24"/>
                <w:szCs w:val="24"/>
              </w:rPr>
              <w:t>Пыть-Ях</w:t>
            </w:r>
          </w:p>
        </w:tc>
        <w:tc>
          <w:tcPr>
            <w:tcW w:w="1275" w:type="dxa"/>
            <w:vAlign w:val="center"/>
          </w:tcPr>
          <w:p w:rsidR="00824734" w:rsidRPr="00E0651B" w:rsidRDefault="00824734"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Югра</w:t>
            </w:r>
          </w:p>
        </w:tc>
      </w:tr>
      <w:tr w:rsidR="00325E3F" w:rsidRPr="00E0651B" w:rsidTr="000A1DD7">
        <w:trPr>
          <w:trHeight w:val="505"/>
        </w:trPr>
        <w:tc>
          <w:tcPr>
            <w:tcW w:w="6805" w:type="dxa"/>
            <w:shd w:val="clear" w:color="auto" w:fill="FFFF00"/>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Неправильное воспитание в семье, исторические традиции проявления нетерпимости</w:t>
            </w:r>
          </w:p>
        </w:tc>
        <w:tc>
          <w:tcPr>
            <w:tcW w:w="1418" w:type="dxa"/>
            <w:shd w:val="clear" w:color="auto" w:fill="FFFF00"/>
            <w:vAlign w:val="center"/>
          </w:tcPr>
          <w:p w:rsidR="00325E3F" w:rsidRPr="00F32DE8" w:rsidRDefault="00325E3F" w:rsidP="00BB050D">
            <w:pPr>
              <w:jc w:val="center"/>
              <w:rPr>
                <w:rFonts w:ascii="Times New Roman" w:eastAsia="Times New Roman" w:hAnsi="Times New Roman"/>
                <w:sz w:val="24"/>
                <w:szCs w:val="24"/>
              </w:rPr>
            </w:pPr>
            <w:r w:rsidRPr="00F32DE8">
              <w:rPr>
                <w:rFonts w:ascii="Times New Roman" w:eastAsia="Times New Roman" w:hAnsi="Times New Roman"/>
                <w:sz w:val="24"/>
                <w:szCs w:val="24"/>
              </w:rPr>
              <w:t>61</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4</w:t>
            </w:r>
          </w:p>
        </w:tc>
        <w:tc>
          <w:tcPr>
            <w:tcW w:w="1275" w:type="dxa"/>
            <w:shd w:val="clear" w:color="auto" w:fill="FFFF00"/>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45,4</w:t>
            </w:r>
          </w:p>
        </w:tc>
      </w:tr>
      <w:tr w:rsidR="00325E3F" w:rsidRPr="00E0651B" w:rsidTr="00824734">
        <w:trPr>
          <w:trHeight w:val="429"/>
        </w:trPr>
        <w:tc>
          <w:tcPr>
            <w:tcW w:w="6805" w:type="dxa"/>
            <w:shd w:val="clear" w:color="auto" w:fill="FFFF00"/>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Вызывающее поведение представителей некоторых национальностей, игнорирование ими местных традиционных норм поведения и обычаев коренного населения</w:t>
            </w:r>
          </w:p>
        </w:tc>
        <w:tc>
          <w:tcPr>
            <w:tcW w:w="1418" w:type="dxa"/>
            <w:shd w:val="clear" w:color="auto" w:fill="FFFF00"/>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35</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7</w:t>
            </w:r>
          </w:p>
        </w:tc>
        <w:tc>
          <w:tcPr>
            <w:tcW w:w="1275" w:type="dxa"/>
            <w:shd w:val="clear" w:color="auto" w:fill="FFFF00"/>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47,5</w:t>
            </w:r>
          </w:p>
        </w:tc>
      </w:tr>
      <w:tr w:rsidR="00325E3F" w:rsidRPr="00E0651B" w:rsidTr="00135D57">
        <w:trPr>
          <w:trHeight w:val="265"/>
        </w:trPr>
        <w:tc>
          <w:tcPr>
            <w:tcW w:w="6805" w:type="dxa"/>
            <w:shd w:val="clear" w:color="auto" w:fill="FFFF00"/>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Массовый приток мигрантов</w:t>
            </w:r>
          </w:p>
        </w:tc>
        <w:tc>
          <w:tcPr>
            <w:tcW w:w="1418" w:type="dxa"/>
            <w:shd w:val="clear" w:color="auto" w:fill="FFFF00"/>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17</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275" w:type="dxa"/>
            <w:shd w:val="clear" w:color="auto" w:fill="FFFF00"/>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17,9</w:t>
            </w:r>
          </w:p>
        </w:tc>
      </w:tr>
      <w:tr w:rsidR="00325E3F" w:rsidRPr="00E0651B" w:rsidTr="00C54254">
        <w:trPr>
          <w:trHeight w:val="252"/>
        </w:trPr>
        <w:tc>
          <w:tcPr>
            <w:tcW w:w="6805" w:type="dxa"/>
            <w:shd w:val="clear" w:color="auto" w:fill="auto"/>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Конкуренция на рынке труда</w:t>
            </w:r>
          </w:p>
        </w:tc>
        <w:tc>
          <w:tcPr>
            <w:tcW w:w="1418" w:type="dxa"/>
            <w:shd w:val="clear" w:color="auto" w:fill="auto"/>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8</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6</w:t>
            </w:r>
          </w:p>
        </w:tc>
        <w:tc>
          <w:tcPr>
            <w:tcW w:w="1275" w:type="dxa"/>
            <w:shd w:val="clear" w:color="auto" w:fill="auto"/>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11,2</w:t>
            </w:r>
          </w:p>
        </w:tc>
      </w:tr>
      <w:tr w:rsidR="00325E3F" w:rsidRPr="00E0651B" w:rsidTr="00256700">
        <w:trPr>
          <w:trHeight w:val="252"/>
        </w:trPr>
        <w:tc>
          <w:tcPr>
            <w:tcW w:w="6805" w:type="dxa"/>
            <w:shd w:val="clear" w:color="auto" w:fill="auto"/>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lastRenderedPageBreak/>
              <w:t>Неустроенность жизни и быта, зависть отдельных граждан</w:t>
            </w:r>
          </w:p>
        </w:tc>
        <w:tc>
          <w:tcPr>
            <w:tcW w:w="1418" w:type="dxa"/>
            <w:shd w:val="clear" w:color="auto" w:fill="auto"/>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5</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7</w:t>
            </w:r>
          </w:p>
        </w:tc>
        <w:tc>
          <w:tcPr>
            <w:tcW w:w="1275" w:type="dxa"/>
            <w:shd w:val="clear" w:color="auto" w:fill="auto"/>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12,4</w:t>
            </w:r>
          </w:p>
        </w:tc>
      </w:tr>
      <w:tr w:rsidR="00325E3F" w:rsidRPr="00E0651B" w:rsidTr="000A1DD7">
        <w:trPr>
          <w:trHeight w:val="252"/>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Снижение уровня жизни населения в целом</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2</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9</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15,2</w:t>
            </w:r>
          </w:p>
        </w:tc>
      </w:tr>
      <w:tr w:rsidR="00325E3F" w:rsidRPr="00E0651B" w:rsidTr="000A1DD7">
        <w:trPr>
          <w:trHeight w:val="505"/>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Открытое, публичное проявление своих национальных ценностей, традиций и обычаев</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7</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14,3</w:t>
            </w:r>
          </w:p>
        </w:tc>
      </w:tr>
      <w:tr w:rsidR="00325E3F" w:rsidRPr="00E0651B" w:rsidTr="00135D57">
        <w:trPr>
          <w:trHeight w:val="430"/>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Плохая работа учреждений культуры и образования, призванных воспитывать людей в духе толерантности</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7</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1</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8,5</w:t>
            </w:r>
          </w:p>
        </w:tc>
      </w:tr>
      <w:tr w:rsidR="00325E3F" w:rsidRPr="00E0651B" w:rsidTr="00135D57">
        <w:trPr>
          <w:trHeight w:val="267"/>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Открытая пропаганда идей экстремизма и ксенофобии в СМИ, а также примеры, подаваемые известными публичными персонами</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3</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10,3</w:t>
            </w:r>
          </w:p>
        </w:tc>
      </w:tr>
      <w:tr w:rsidR="00325E3F" w:rsidRPr="00E0651B" w:rsidTr="00135D57">
        <w:trPr>
          <w:trHeight w:val="413"/>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Отсутствие в массовой культуре (СМИ, Интернет и пр.) положительных примеров межнациональных отношений</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4</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7,3</w:t>
            </w:r>
          </w:p>
        </w:tc>
      </w:tr>
      <w:tr w:rsidR="00325E3F" w:rsidRPr="00E0651B" w:rsidTr="00135D57">
        <w:trPr>
          <w:trHeight w:val="277"/>
        </w:trPr>
        <w:tc>
          <w:tcPr>
            <w:tcW w:w="6805" w:type="dxa"/>
          </w:tcPr>
          <w:p w:rsidR="00325E3F" w:rsidRPr="00E0651B" w:rsidRDefault="00325E3F" w:rsidP="00BB050D">
            <w:pPr>
              <w:jc w:val="both"/>
              <w:rPr>
                <w:rFonts w:ascii="Times New Roman" w:eastAsia="Times New Roman" w:hAnsi="Times New Roman"/>
                <w:b/>
                <w:bCs/>
                <w:sz w:val="24"/>
                <w:szCs w:val="24"/>
              </w:rPr>
            </w:pPr>
            <w:r w:rsidRPr="00E0651B">
              <w:rPr>
                <w:rFonts w:ascii="Times New Roman" w:eastAsia="Times New Roman" w:hAnsi="Times New Roman"/>
                <w:sz w:val="24"/>
                <w:szCs w:val="24"/>
              </w:rPr>
              <w:t>Различие в отношении правоохранительных органов к противоправным действиям людей разных национальностей</w:t>
            </w:r>
          </w:p>
        </w:tc>
        <w:tc>
          <w:tcPr>
            <w:tcW w:w="1418" w:type="dxa"/>
            <w:vAlign w:val="center"/>
          </w:tcPr>
          <w:p w:rsidR="00325E3F" w:rsidRPr="00E0651B" w:rsidRDefault="00325E3F" w:rsidP="00BB050D">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4</w:t>
            </w:r>
          </w:p>
        </w:tc>
        <w:tc>
          <w:tcPr>
            <w:tcW w:w="1275" w:type="dxa"/>
            <w:vAlign w:val="center"/>
          </w:tcPr>
          <w:p w:rsidR="00325E3F" w:rsidRPr="00E0651B" w:rsidRDefault="00325E3F" w:rsidP="00BB050D">
            <w:pPr>
              <w:jc w:val="center"/>
              <w:rPr>
                <w:rFonts w:ascii="Times New Roman" w:eastAsia="Times New Roman" w:hAnsi="Times New Roman"/>
                <w:b/>
                <w:sz w:val="24"/>
                <w:szCs w:val="24"/>
              </w:rPr>
            </w:pPr>
            <w:r w:rsidRPr="00E0651B">
              <w:rPr>
                <w:rFonts w:ascii="Times New Roman" w:eastAsia="Times New Roman" w:hAnsi="Times New Roman"/>
                <w:b/>
                <w:sz w:val="24"/>
                <w:szCs w:val="24"/>
              </w:rPr>
              <w:t>4,8</w:t>
            </w:r>
          </w:p>
        </w:tc>
      </w:tr>
    </w:tbl>
    <w:p w:rsidR="00824734" w:rsidRDefault="00824734" w:rsidP="00581D94">
      <w:pPr>
        <w:spacing w:after="0" w:line="360" w:lineRule="auto"/>
        <w:jc w:val="center"/>
        <w:rPr>
          <w:rFonts w:ascii="Times New Roman" w:hAnsi="Times New Roman"/>
          <w:b/>
          <w:sz w:val="24"/>
          <w:szCs w:val="28"/>
        </w:rPr>
      </w:pPr>
    </w:p>
    <w:tbl>
      <w:tblPr>
        <w:tblStyle w:val="aa"/>
        <w:tblW w:w="9498" w:type="dxa"/>
        <w:tblInd w:w="-318" w:type="dxa"/>
        <w:tblLayout w:type="fixed"/>
        <w:tblLook w:val="04A0" w:firstRow="1" w:lastRow="0" w:firstColumn="1" w:lastColumn="0" w:noHBand="0" w:noVBand="1"/>
      </w:tblPr>
      <w:tblGrid>
        <w:gridCol w:w="5161"/>
        <w:gridCol w:w="1928"/>
        <w:gridCol w:w="1134"/>
        <w:gridCol w:w="1275"/>
      </w:tblGrid>
      <w:tr w:rsidR="00824734" w:rsidRPr="00E0651B" w:rsidTr="000A1DD7">
        <w:trPr>
          <w:trHeight w:val="770"/>
        </w:trPr>
        <w:tc>
          <w:tcPr>
            <w:tcW w:w="5161" w:type="dxa"/>
            <w:vAlign w:val="center"/>
          </w:tcPr>
          <w:p w:rsidR="00824734" w:rsidRPr="00E0651B" w:rsidRDefault="00824734" w:rsidP="000A1DD7">
            <w:pPr>
              <w:rPr>
                <w:rFonts w:ascii="Times New Roman" w:eastAsia="Times New Roman" w:hAnsi="Times New Roman"/>
                <w:b/>
                <w:bCs/>
                <w:sz w:val="24"/>
                <w:szCs w:val="24"/>
              </w:rPr>
            </w:pPr>
            <w:r w:rsidRPr="00E0651B">
              <w:rPr>
                <w:rFonts w:ascii="Times New Roman" w:eastAsia="Times New Roman" w:hAnsi="Times New Roman"/>
                <w:b/>
                <w:sz w:val="24"/>
                <w:szCs w:val="24"/>
              </w:rPr>
              <w:t>Что в первую очередь нужно делать в нашем округе для предотвращения межнациональных и межконфессиональных конфликтов?</w:t>
            </w:r>
          </w:p>
        </w:tc>
        <w:tc>
          <w:tcPr>
            <w:tcW w:w="1928" w:type="dxa"/>
            <w:vAlign w:val="center"/>
          </w:tcPr>
          <w:p w:rsidR="00824734" w:rsidRPr="00E0651B" w:rsidRDefault="00F32DE8" w:rsidP="003D59B8">
            <w:pPr>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г. </w:t>
            </w:r>
            <w:r w:rsidR="00F66851" w:rsidRPr="00E0651B">
              <w:rPr>
                <w:rFonts w:ascii="Times New Roman" w:eastAsia="Times New Roman" w:hAnsi="Times New Roman"/>
                <w:b/>
                <w:bCs/>
                <w:sz w:val="24"/>
                <w:szCs w:val="24"/>
              </w:rPr>
              <w:t>Пыть-Ях</w:t>
            </w:r>
          </w:p>
        </w:tc>
        <w:tc>
          <w:tcPr>
            <w:tcW w:w="1134" w:type="dxa"/>
            <w:vAlign w:val="center"/>
          </w:tcPr>
          <w:p w:rsidR="00824734" w:rsidRPr="00E0651B" w:rsidRDefault="00824734"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 xml:space="preserve">Югра </w:t>
            </w:r>
          </w:p>
        </w:tc>
        <w:tc>
          <w:tcPr>
            <w:tcW w:w="1275" w:type="dxa"/>
            <w:vAlign w:val="center"/>
          </w:tcPr>
          <w:p w:rsidR="00824734" w:rsidRPr="00E0651B" w:rsidRDefault="00824734"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РФ</w:t>
            </w:r>
          </w:p>
          <w:p w:rsidR="00824734" w:rsidRPr="00E0651B" w:rsidRDefault="00824734"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2012 г.</w:t>
            </w:r>
          </w:p>
          <w:p w:rsidR="00824734" w:rsidRPr="00E0651B" w:rsidRDefault="00824734" w:rsidP="000A1DD7">
            <w:pPr>
              <w:jc w:val="center"/>
              <w:rPr>
                <w:rFonts w:ascii="Times New Roman" w:eastAsia="Times New Roman" w:hAnsi="Times New Roman"/>
                <w:b/>
                <w:bCs/>
                <w:sz w:val="24"/>
                <w:szCs w:val="24"/>
              </w:rPr>
            </w:pPr>
            <w:r w:rsidRPr="00E0651B">
              <w:rPr>
                <w:rFonts w:ascii="Times New Roman" w:eastAsia="Times New Roman" w:hAnsi="Times New Roman"/>
                <w:b/>
                <w:bCs/>
                <w:sz w:val="24"/>
                <w:szCs w:val="24"/>
              </w:rPr>
              <w:t>(ФОМ)</w:t>
            </w:r>
          </w:p>
        </w:tc>
      </w:tr>
      <w:tr w:rsidR="00C54254" w:rsidRPr="00E0651B" w:rsidTr="00C54254">
        <w:trPr>
          <w:trHeight w:val="231"/>
        </w:trPr>
        <w:tc>
          <w:tcPr>
            <w:tcW w:w="5161" w:type="dxa"/>
          </w:tcPr>
          <w:p w:rsidR="00C54254" w:rsidRPr="00E0651B" w:rsidRDefault="00C54254" w:rsidP="000D271A">
            <w:pPr>
              <w:jc w:val="both"/>
              <w:rPr>
                <w:rFonts w:ascii="Times New Roman" w:eastAsia="Times New Roman" w:hAnsi="Times New Roman"/>
                <w:b/>
                <w:bCs/>
                <w:sz w:val="24"/>
                <w:szCs w:val="24"/>
              </w:rPr>
            </w:pPr>
            <w:r w:rsidRPr="00E0651B">
              <w:rPr>
                <w:rFonts w:ascii="Times New Roman" w:eastAsia="Times New Roman" w:hAnsi="Times New Roman"/>
                <w:sz w:val="24"/>
                <w:szCs w:val="24"/>
              </w:rPr>
              <w:t>Пропагандировать толерантность</w:t>
            </w:r>
          </w:p>
        </w:tc>
        <w:tc>
          <w:tcPr>
            <w:tcW w:w="1928" w:type="dxa"/>
            <w:shd w:val="clear" w:color="auto" w:fill="FFFF00"/>
            <w:vAlign w:val="center"/>
          </w:tcPr>
          <w:p w:rsidR="00C54254" w:rsidRPr="00F32DE8" w:rsidRDefault="00325E3F" w:rsidP="000D271A">
            <w:pPr>
              <w:jc w:val="center"/>
              <w:rPr>
                <w:rFonts w:ascii="Times New Roman" w:eastAsia="Times New Roman" w:hAnsi="Times New Roman"/>
                <w:sz w:val="24"/>
                <w:szCs w:val="24"/>
              </w:rPr>
            </w:pPr>
            <w:r w:rsidRPr="00F32DE8">
              <w:rPr>
                <w:rFonts w:ascii="Times New Roman" w:eastAsia="Times New Roman" w:hAnsi="Times New Roman"/>
                <w:sz w:val="24"/>
                <w:szCs w:val="24"/>
              </w:rPr>
              <w:t>25</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7</w:t>
            </w:r>
          </w:p>
        </w:tc>
        <w:tc>
          <w:tcPr>
            <w:tcW w:w="1134" w:type="dxa"/>
            <w:vAlign w:val="center"/>
          </w:tcPr>
          <w:p w:rsidR="00C54254" w:rsidRPr="00E0651B" w:rsidRDefault="00C54254" w:rsidP="000D271A">
            <w:pPr>
              <w:jc w:val="center"/>
              <w:rPr>
                <w:rFonts w:ascii="Times New Roman" w:eastAsia="Times New Roman" w:hAnsi="Times New Roman"/>
                <w:sz w:val="24"/>
                <w:szCs w:val="24"/>
              </w:rPr>
            </w:pPr>
            <w:r w:rsidRPr="00E0651B">
              <w:rPr>
                <w:rFonts w:ascii="Times New Roman" w:eastAsia="Times New Roman" w:hAnsi="Times New Roman"/>
                <w:b/>
                <w:sz w:val="24"/>
                <w:szCs w:val="24"/>
              </w:rPr>
              <w:t>21,9</w:t>
            </w:r>
          </w:p>
        </w:tc>
        <w:tc>
          <w:tcPr>
            <w:tcW w:w="1275" w:type="dxa"/>
            <w:vAlign w:val="center"/>
          </w:tcPr>
          <w:p w:rsidR="00C54254" w:rsidRPr="00E0651B" w:rsidRDefault="00C54254" w:rsidP="000D271A">
            <w:pPr>
              <w:jc w:val="center"/>
              <w:rPr>
                <w:rFonts w:ascii="Times New Roman" w:eastAsia="Times New Roman" w:hAnsi="Times New Roman"/>
                <w:b/>
                <w:sz w:val="24"/>
                <w:szCs w:val="24"/>
              </w:rPr>
            </w:pPr>
            <w:r w:rsidRPr="00E0651B">
              <w:rPr>
                <w:rFonts w:ascii="Times New Roman" w:eastAsia="Times New Roman" w:hAnsi="Times New Roman"/>
                <w:b/>
                <w:sz w:val="24"/>
                <w:szCs w:val="24"/>
              </w:rPr>
              <w:t>19,0</w:t>
            </w:r>
          </w:p>
        </w:tc>
      </w:tr>
      <w:tr w:rsidR="00C54254" w:rsidRPr="00E0651B" w:rsidTr="00C54254">
        <w:trPr>
          <w:trHeight w:val="231"/>
        </w:trPr>
        <w:tc>
          <w:tcPr>
            <w:tcW w:w="5161" w:type="dxa"/>
          </w:tcPr>
          <w:p w:rsidR="00C54254" w:rsidRPr="00E0651B" w:rsidRDefault="00C54254" w:rsidP="00DE718D">
            <w:pPr>
              <w:jc w:val="both"/>
              <w:rPr>
                <w:rFonts w:ascii="Times New Roman" w:eastAsia="Times New Roman" w:hAnsi="Times New Roman"/>
                <w:b/>
                <w:bCs/>
                <w:sz w:val="24"/>
                <w:szCs w:val="24"/>
              </w:rPr>
            </w:pPr>
            <w:r w:rsidRPr="00E0651B">
              <w:rPr>
                <w:rFonts w:ascii="Times New Roman" w:eastAsia="Times New Roman" w:hAnsi="Times New Roman"/>
                <w:sz w:val="24"/>
                <w:szCs w:val="24"/>
              </w:rPr>
              <w:t>Ужесточить миграционную политику</w:t>
            </w:r>
          </w:p>
        </w:tc>
        <w:tc>
          <w:tcPr>
            <w:tcW w:w="1928" w:type="dxa"/>
            <w:shd w:val="clear" w:color="auto" w:fill="FFFF00"/>
            <w:vAlign w:val="center"/>
          </w:tcPr>
          <w:p w:rsidR="00C54254" w:rsidRPr="00F32DE8" w:rsidRDefault="00325E3F" w:rsidP="00DE718D">
            <w:pPr>
              <w:jc w:val="center"/>
              <w:rPr>
                <w:rFonts w:ascii="Times New Roman" w:eastAsia="Times New Roman" w:hAnsi="Times New Roman"/>
                <w:sz w:val="24"/>
                <w:szCs w:val="24"/>
              </w:rPr>
            </w:pPr>
            <w:r w:rsidRPr="00F32DE8">
              <w:rPr>
                <w:rFonts w:ascii="Times New Roman" w:eastAsia="Times New Roman" w:hAnsi="Times New Roman"/>
                <w:sz w:val="24"/>
                <w:szCs w:val="24"/>
              </w:rPr>
              <w:t>22</w:t>
            </w:r>
            <w:r w:rsidR="004F06F4" w:rsidRPr="00F32DE8">
              <w:rPr>
                <w:rFonts w:ascii="Times New Roman" w:eastAsia="Times New Roman" w:hAnsi="Times New Roman"/>
                <w:sz w:val="24"/>
                <w:szCs w:val="24"/>
              </w:rPr>
              <w:t>,</w:t>
            </w:r>
            <w:r w:rsidRPr="00F32DE8">
              <w:rPr>
                <w:rFonts w:ascii="Times New Roman" w:eastAsia="Times New Roman" w:hAnsi="Times New Roman"/>
                <w:sz w:val="24"/>
                <w:szCs w:val="24"/>
              </w:rPr>
              <w:t>9</w:t>
            </w:r>
          </w:p>
        </w:tc>
        <w:tc>
          <w:tcPr>
            <w:tcW w:w="1134" w:type="dxa"/>
            <w:vAlign w:val="center"/>
          </w:tcPr>
          <w:p w:rsidR="00C54254" w:rsidRPr="00E0651B" w:rsidRDefault="00C54254" w:rsidP="00DE718D">
            <w:pPr>
              <w:jc w:val="center"/>
              <w:rPr>
                <w:rFonts w:ascii="Times New Roman" w:eastAsia="Times New Roman" w:hAnsi="Times New Roman"/>
                <w:sz w:val="24"/>
                <w:szCs w:val="24"/>
              </w:rPr>
            </w:pPr>
            <w:r w:rsidRPr="00E0651B">
              <w:rPr>
                <w:rFonts w:ascii="Times New Roman" w:eastAsia="Times New Roman" w:hAnsi="Times New Roman"/>
                <w:b/>
                <w:sz w:val="24"/>
                <w:szCs w:val="24"/>
              </w:rPr>
              <w:t>25,5</w:t>
            </w:r>
          </w:p>
        </w:tc>
        <w:tc>
          <w:tcPr>
            <w:tcW w:w="1275" w:type="dxa"/>
            <w:vAlign w:val="center"/>
          </w:tcPr>
          <w:p w:rsidR="00C54254" w:rsidRPr="00E0651B" w:rsidRDefault="00C54254" w:rsidP="00DE718D">
            <w:pPr>
              <w:jc w:val="center"/>
              <w:rPr>
                <w:rFonts w:ascii="Times New Roman" w:eastAsia="Times New Roman" w:hAnsi="Times New Roman"/>
                <w:b/>
                <w:sz w:val="24"/>
                <w:szCs w:val="24"/>
              </w:rPr>
            </w:pPr>
            <w:r w:rsidRPr="00E0651B">
              <w:rPr>
                <w:rFonts w:ascii="Times New Roman" w:eastAsia="Times New Roman" w:hAnsi="Times New Roman"/>
                <w:b/>
                <w:sz w:val="24"/>
                <w:szCs w:val="24"/>
              </w:rPr>
              <w:t>16,0</w:t>
            </w:r>
          </w:p>
        </w:tc>
      </w:tr>
      <w:tr w:rsidR="00C54254" w:rsidRPr="00E0651B" w:rsidTr="000A1DD7">
        <w:trPr>
          <w:trHeight w:val="233"/>
        </w:trPr>
        <w:tc>
          <w:tcPr>
            <w:tcW w:w="5161" w:type="dxa"/>
            <w:shd w:val="clear" w:color="auto" w:fill="auto"/>
          </w:tcPr>
          <w:p w:rsidR="00C54254" w:rsidRPr="00E0651B" w:rsidRDefault="00C54254" w:rsidP="000A1DD7">
            <w:pPr>
              <w:jc w:val="both"/>
              <w:rPr>
                <w:rFonts w:ascii="Times New Roman" w:eastAsia="Times New Roman" w:hAnsi="Times New Roman"/>
                <w:b/>
                <w:bCs/>
                <w:sz w:val="24"/>
                <w:szCs w:val="24"/>
              </w:rPr>
            </w:pPr>
            <w:r w:rsidRPr="00E0651B">
              <w:rPr>
                <w:rFonts w:ascii="Times New Roman" w:eastAsia="Times New Roman" w:hAnsi="Times New Roman"/>
                <w:sz w:val="24"/>
                <w:szCs w:val="24"/>
              </w:rPr>
              <w:t>Обеспечивать людей работой</w:t>
            </w:r>
          </w:p>
        </w:tc>
        <w:tc>
          <w:tcPr>
            <w:tcW w:w="1928" w:type="dxa"/>
            <w:shd w:val="clear" w:color="auto" w:fill="FFFF00"/>
            <w:vAlign w:val="center"/>
          </w:tcPr>
          <w:p w:rsidR="00C54254"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12</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9</w:t>
            </w:r>
          </w:p>
        </w:tc>
        <w:tc>
          <w:tcPr>
            <w:tcW w:w="1134" w:type="dxa"/>
            <w:shd w:val="clear" w:color="auto" w:fill="auto"/>
            <w:vAlign w:val="center"/>
          </w:tcPr>
          <w:p w:rsidR="00C54254" w:rsidRPr="00E0651B" w:rsidRDefault="00C54254" w:rsidP="000A1DD7">
            <w:pPr>
              <w:jc w:val="center"/>
              <w:rPr>
                <w:rFonts w:ascii="Times New Roman" w:eastAsia="Times New Roman" w:hAnsi="Times New Roman"/>
                <w:sz w:val="24"/>
                <w:szCs w:val="24"/>
              </w:rPr>
            </w:pPr>
            <w:r w:rsidRPr="00E0651B">
              <w:rPr>
                <w:rFonts w:ascii="Times New Roman" w:eastAsia="Times New Roman" w:hAnsi="Times New Roman"/>
                <w:b/>
                <w:sz w:val="24"/>
                <w:szCs w:val="24"/>
              </w:rPr>
              <w:t>21,7</w:t>
            </w:r>
          </w:p>
        </w:tc>
        <w:tc>
          <w:tcPr>
            <w:tcW w:w="1275" w:type="dxa"/>
            <w:vAlign w:val="center"/>
          </w:tcPr>
          <w:p w:rsidR="00C54254" w:rsidRPr="00E0651B" w:rsidRDefault="00C54254" w:rsidP="000A1DD7">
            <w:pPr>
              <w:jc w:val="center"/>
              <w:rPr>
                <w:rFonts w:ascii="Times New Roman" w:eastAsia="Times New Roman" w:hAnsi="Times New Roman"/>
                <w:b/>
                <w:sz w:val="24"/>
                <w:szCs w:val="24"/>
              </w:rPr>
            </w:pPr>
            <w:r w:rsidRPr="00E0651B">
              <w:rPr>
                <w:rFonts w:ascii="Times New Roman" w:eastAsia="Times New Roman" w:hAnsi="Times New Roman"/>
                <w:b/>
                <w:sz w:val="24"/>
                <w:szCs w:val="24"/>
              </w:rPr>
              <w:t>8,0</w:t>
            </w:r>
          </w:p>
        </w:tc>
      </w:tr>
      <w:tr w:rsidR="00C54254" w:rsidRPr="00E0651B" w:rsidTr="000A1DD7">
        <w:trPr>
          <w:trHeight w:val="109"/>
        </w:trPr>
        <w:tc>
          <w:tcPr>
            <w:tcW w:w="5161" w:type="dxa"/>
            <w:shd w:val="clear" w:color="auto" w:fill="auto"/>
          </w:tcPr>
          <w:p w:rsidR="00C54254" w:rsidRPr="00E0651B" w:rsidRDefault="00C54254" w:rsidP="000A1DD7">
            <w:pPr>
              <w:jc w:val="both"/>
              <w:rPr>
                <w:rFonts w:ascii="Times New Roman" w:eastAsia="Times New Roman" w:hAnsi="Times New Roman"/>
                <w:b/>
                <w:bCs/>
                <w:sz w:val="24"/>
                <w:szCs w:val="24"/>
              </w:rPr>
            </w:pPr>
            <w:r w:rsidRPr="00E0651B">
              <w:rPr>
                <w:rFonts w:ascii="Times New Roman" w:eastAsia="Times New Roman" w:hAnsi="Times New Roman"/>
                <w:sz w:val="24"/>
                <w:szCs w:val="24"/>
              </w:rPr>
              <w:t>Повышать уровень жизни</w:t>
            </w:r>
          </w:p>
        </w:tc>
        <w:tc>
          <w:tcPr>
            <w:tcW w:w="1928" w:type="dxa"/>
            <w:shd w:val="clear" w:color="auto" w:fill="FFFF00"/>
            <w:vAlign w:val="center"/>
          </w:tcPr>
          <w:p w:rsidR="00C54254" w:rsidRPr="00E0651B" w:rsidRDefault="00325E3F" w:rsidP="000A1DD7">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10</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0</w:t>
            </w:r>
          </w:p>
        </w:tc>
        <w:tc>
          <w:tcPr>
            <w:tcW w:w="1134" w:type="dxa"/>
            <w:shd w:val="clear" w:color="auto" w:fill="auto"/>
            <w:vAlign w:val="center"/>
          </w:tcPr>
          <w:p w:rsidR="00C54254" w:rsidRPr="00E0651B" w:rsidRDefault="00C54254" w:rsidP="000A1DD7">
            <w:pPr>
              <w:jc w:val="center"/>
              <w:rPr>
                <w:rFonts w:ascii="Times New Roman" w:eastAsia="Times New Roman" w:hAnsi="Times New Roman"/>
                <w:sz w:val="24"/>
                <w:szCs w:val="24"/>
              </w:rPr>
            </w:pPr>
            <w:r w:rsidRPr="00E0651B">
              <w:rPr>
                <w:rFonts w:ascii="Times New Roman" w:eastAsia="Times New Roman" w:hAnsi="Times New Roman"/>
                <w:b/>
                <w:sz w:val="24"/>
                <w:szCs w:val="24"/>
              </w:rPr>
              <w:t>21,4</w:t>
            </w:r>
          </w:p>
        </w:tc>
        <w:tc>
          <w:tcPr>
            <w:tcW w:w="1275" w:type="dxa"/>
            <w:vAlign w:val="center"/>
          </w:tcPr>
          <w:p w:rsidR="00C54254" w:rsidRPr="00E0651B" w:rsidRDefault="00C54254" w:rsidP="000A1DD7">
            <w:pPr>
              <w:jc w:val="center"/>
              <w:rPr>
                <w:rFonts w:ascii="Times New Roman" w:eastAsia="Times New Roman" w:hAnsi="Times New Roman"/>
                <w:b/>
                <w:sz w:val="24"/>
                <w:szCs w:val="24"/>
              </w:rPr>
            </w:pPr>
            <w:r w:rsidRPr="00E0651B">
              <w:rPr>
                <w:rFonts w:ascii="Times New Roman" w:eastAsia="Times New Roman" w:hAnsi="Times New Roman"/>
                <w:b/>
                <w:sz w:val="24"/>
                <w:szCs w:val="24"/>
              </w:rPr>
              <w:t>5,0</w:t>
            </w:r>
          </w:p>
        </w:tc>
      </w:tr>
      <w:tr w:rsidR="00C54254" w:rsidRPr="00E0651B" w:rsidTr="000A1DD7">
        <w:trPr>
          <w:trHeight w:val="293"/>
        </w:trPr>
        <w:tc>
          <w:tcPr>
            <w:tcW w:w="5161" w:type="dxa"/>
            <w:shd w:val="clear" w:color="auto" w:fill="auto"/>
          </w:tcPr>
          <w:p w:rsidR="00C54254" w:rsidRPr="00E0651B" w:rsidRDefault="00C54254" w:rsidP="00466219">
            <w:pPr>
              <w:jc w:val="both"/>
              <w:rPr>
                <w:rFonts w:ascii="Times New Roman" w:eastAsia="Times New Roman" w:hAnsi="Times New Roman"/>
                <w:b/>
                <w:bCs/>
                <w:sz w:val="24"/>
                <w:szCs w:val="24"/>
              </w:rPr>
            </w:pPr>
            <w:r w:rsidRPr="00E0651B">
              <w:rPr>
                <w:rFonts w:ascii="Times New Roman" w:eastAsia="Times New Roman" w:hAnsi="Times New Roman"/>
                <w:sz w:val="24"/>
                <w:szCs w:val="24"/>
              </w:rPr>
              <w:t>Соблюдать равенство всех перед законом</w:t>
            </w:r>
          </w:p>
        </w:tc>
        <w:tc>
          <w:tcPr>
            <w:tcW w:w="1928" w:type="dxa"/>
            <w:shd w:val="clear" w:color="auto" w:fill="FFFF00"/>
            <w:vAlign w:val="center"/>
          </w:tcPr>
          <w:p w:rsidR="00C54254" w:rsidRPr="00E0651B" w:rsidRDefault="00325E3F" w:rsidP="00466219">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3</w:t>
            </w:r>
          </w:p>
        </w:tc>
        <w:tc>
          <w:tcPr>
            <w:tcW w:w="1134" w:type="dxa"/>
            <w:shd w:val="clear" w:color="auto" w:fill="auto"/>
            <w:vAlign w:val="center"/>
          </w:tcPr>
          <w:p w:rsidR="00C54254" w:rsidRPr="00E0651B" w:rsidRDefault="00C54254" w:rsidP="00466219">
            <w:pPr>
              <w:jc w:val="center"/>
              <w:rPr>
                <w:rFonts w:ascii="Times New Roman" w:eastAsia="Times New Roman" w:hAnsi="Times New Roman"/>
                <w:sz w:val="24"/>
                <w:szCs w:val="24"/>
              </w:rPr>
            </w:pPr>
            <w:r w:rsidRPr="00E0651B">
              <w:rPr>
                <w:rFonts w:ascii="Times New Roman" w:eastAsia="Times New Roman" w:hAnsi="Times New Roman"/>
                <w:b/>
                <w:sz w:val="24"/>
                <w:szCs w:val="24"/>
              </w:rPr>
              <w:t>20,3</w:t>
            </w:r>
          </w:p>
        </w:tc>
        <w:tc>
          <w:tcPr>
            <w:tcW w:w="1275" w:type="dxa"/>
            <w:vAlign w:val="center"/>
          </w:tcPr>
          <w:p w:rsidR="00C54254" w:rsidRPr="00E0651B" w:rsidRDefault="00C54254" w:rsidP="00466219">
            <w:pPr>
              <w:jc w:val="center"/>
              <w:rPr>
                <w:rFonts w:ascii="Times New Roman" w:eastAsia="Times New Roman" w:hAnsi="Times New Roman"/>
                <w:b/>
                <w:sz w:val="24"/>
                <w:szCs w:val="24"/>
              </w:rPr>
            </w:pPr>
            <w:r w:rsidRPr="00E0651B">
              <w:rPr>
                <w:rFonts w:ascii="Times New Roman" w:eastAsia="Times New Roman" w:hAnsi="Times New Roman"/>
                <w:b/>
                <w:sz w:val="24"/>
                <w:szCs w:val="24"/>
              </w:rPr>
              <w:t>5,0</w:t>
            </w:r>
          </w:p>
        </w:tc>
      </w:tr>
      <w:tr w:rsidR="00C54254" w:rsidRPr="00E0651B" w:rsidTr="000A1DD7">
        <w:trPr>
          <w:trHeight w:val="241"/>
        </w:trPr>
        <w:tc>
          <w:tcPr>
            <w:tcW w:w="5161" w:type="dxa"/>
            <w:shd w:val="clear" w:color="auto" w:fill="auto"/>
          </w:tcPr>
          <w:p w:rsidR="00C54254" w:rsidRPr="00E0651B" w:rsidRDefault="00C54254" w:rsidP="00600FDA">
            <w:pPr>
              <w:jc w:val="both"/>
              <w:rPr>
                <w:rFonts w:ascii="Times New Roman" w:eastAsia="Times New Roman" w:hAnsi="Times New Roman"/>
                <w:b/>
                <w:bCs/>
                <w:sz w:val="24"/>
                <w:szCs w:val="24"/>
              </w:rPr>
            </w:pPr>
            <w:r w:rsidRPr="00E0651B">
              <w:rPr>
                <w:rFonts w:ascii="Times New Roman" w:eastAsia="Times New Roman" w:hAnsi="Times New Roman"/>
                <w:sz w:val="24"/>
                <w:szCs w:val="24"/>
              </w:rPr>
              <w:t>Выселить приезжих</w:t>
            </w:r>
          </w:p>
        </w:tc>
        <w:tc>
          <w:tcPr>
            <w:tcW w:w="1928" w:type="dxa"/>
            <w:shd w:val="clear" w:color="auto" w:fill="FFFF00"/>
            <w:vAlign w:val="center"/>
          </w:tcPr>
          <w:p w:rsidR="00C54254" w:rsidRPr="00E0651B" w:rsidRDefault="00325E3F" w:rsidP="00600FDA">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3</w:t>
            </w:r>
          </w:p>
        </w:tc>
        <w:tc>
          <w:tcPr>
            <w:tcW w:w="1134" w:type="dxa"/>
            <w:shd w:val="clear" w:color="auto" w:fill="auto"/>
            <w:vAlign w:val="center"/>
          </w:tcPr>
          <w:p w:rsidR="00C54254" w:rsidRPr="00E0651B" w:rsidRDefault="00C54254" w:rsidP="00600FDA">
            <w:pPr>
              <w:jc w:val="center"/>
              <w:rPr>
                <w:rFonts w:ascii="Times New Roman" w:eastAsia="Times New Roman" w:hAnsi="Times New Roman"/>
                <w:sz w:val="24"/>
                <w:szCs w:val="24"/>
              </w:rPr>
            </w:pPr>
            <w:r w:rsidRPr="00E0651B">
              <w:rPr>
                <w:rFonts w:ascii="Times New Roman" w:eastAsia="Times New Roman" w:hAnsi="Times New Roman"/>
                <w:b/>
                <w:sz w:val="24"/>
                <w:szCs w:val="24"/>
              </w:rPr>
              <w:t>3,9</w:t>
            </w:r>
          </w:p>
        </w:tc>
        <w:tc>
          <w:tcPr>
            <w:tcW w:w="1275" w:type="dxa"/>
            <w:vAlign w:val="center"/>
          </w:tcPr>
          <w:p w:rsidR="00C54254" w:rsidRPr="00E0651B" w:rsidRDefault="00C54254" w:rsidP="00600FDA">
            <w:pPr>
              <w:jc w:val="center"/>
              <w:rPr>
                <w:rFonts w:ascii="Times New Roman" w:eastAsia="Times New Roman" w:hAnsi="Times New Roman"/>
                <w:b/>
                <w:sz w:val="24"/>
                <w:szCs w:val="24"/>
              </w:rPr>
            </w:pPr>
            <w:r w:rsidRPr="00E0651B">
              <w:rPr>
                <w:rFonts w:ascii="Times New Roman" w:eastAsia="Times New Roman" w:hAnsi="Times New Roman"/>
                <w:b/>
                <w:sz w:val="24"/>
                <w:szCs w:val="24"/>
              </w:rPr>
              <w:t>4,0</w:t>
            </w:r>
          </w:p>
        </w:tc>
      </w:tr>
      <w:tr w:rsidR="00C54254" w:rsidRPr="00E0651B" w:rsidTr="000A1DD7">
        <w:trPr>
          <w:trHeight w:val="252"/>
        </w:trPr>
        <w:tc>
          <w:tcPr>
            <w:tcW w:w="5161" w:type="dxa"/>
            <w:shd w:val="clear" w:color="auto" w:fill="auto"/>
          </w:tcPr>
          <w:p w:rsidR="00C54254" w:rsidRPr="00E0651B" w:rsidRDefault="00C54254" w:rsidP="00F963A4">
            <w:pPr>
              <w:jc w:val="both"/>
              <w:rPr>
                <w:rFonts w:ascii="Times New Roman" w:eastAsia="Times New Roman" w:hAnsi="Times New Roman"/>
                <w:b/>
                <w:bCs/>
                <w:sz w:val="24"/>
                <w:szCs w:val="24"/>
              </w:rPr>
            </w:pPr>
            <w:r w:rsidRPr="00E0651B">
              <w:rPr>
                <w:rFonts w:ascii="Times New Roman" w:eastAsia="Times New Roman" w:hAnsi="Times New Roman"/>
                <w:sz w:val="24"/>
                <w:szCs w:val="24"/>
              </w:rPr>
              <w:t>Уделять больше внимания национальной политике</w:t>
            </w:r>
          </w:p>
        </w:tc>
        <w:tc>
          <w:tcPr>
            <w:tcW w:w="1928" w:type="dxa"/>
            <w:shd w:val="clear" w:color="auto" w:fill="FFFF00"/>
            <w:vAlign w:val="center"/>
          </w:tcPr>
          <w:p w:rsidR="00C54254" w:rsidRPr="00E0651B" w:rsidRDefault="00325E3F" w:rsidP="00F963A4">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3</w:t>
            </w:r>
          </w:p>
        </w:tc>
        <w:tc>
          <w:tcPr>
            <w:tcW w:w="1134" w:type="dxa"/>
            <w:shd w:val="clear" w:color="auto" w:fill="auto"/>
            <w:vAlign w:val="center"/>
          </w:tcPr>
          <w:p w:rsidR="00C54254" w:rsidRPr="00E0651B" w:rsidRDefault="00C54254" w:rsidP="00F963A4">
            <w:pPr>
              <w:jc w:val="center"/>
              <w:rPr>
                <w:rFonts w:ascii="Times New Roman" w:eastAsia="Times New Roman" w:hAnsi="Times New Roman"/>
                <w:sz w:val="24"/>
                <w:szCs w:val="24"/>
              </w:rPr>
            </w:pPr>
            <w:r w:rsidRPr="00E0651B">
              <w:rPr>
                <w:rFonts w:ascii="Times New Roman" w:eastAsia="Times New Roman" w:hAnsi="Times New Roman"/>
                <w:b/>
                <w:sz w:val="24"/>
                <w:szCs w:val="24"/>
              </w:rPr>
              <w:t>10,2</w:t>
            </w:r>
          </w:p>
        </w:tc>
        <w:tc>
          <w:tcPr>
            <w:tcW w:w="1275" w:type="dxa"/>
            <w:vAlign w:val="center"/>
          </w:tcPr>
          <w:p w:rsidR="00C54254" w:rsidRPr="00E0651B" w:rsidRDefault="00C54254" w:rsidP="00F963A4">
            <w:pPr>
              <w:jc w:val="center"/>
              <w:rPr>
                <w:rFonts w:ascii="Times New Roman" w:eastAsia="Times New Roman" w:hAnsi="Times New Roman"/>
                <w:b/>
                <w:sz w:val="24"/>
                <w:szCs w:val="24"/>
              </w:rPr>
            </w:pPr>
            <w:r w:rsidRPr="00E0651B">
              <w:rPr>
                <w:rFonts w:ascii="Times New Roman" w:eastAsia="Times New Roman" w:hAnsi="Times New Roman"/>
                <w:b/>
                <w:sz w:val="24"/>
                <w:szCs w:val="24"/>
              </w:rPr>
              <w:t>3,0</w:t>
            </w:r>
          </w:p>
        </w:tc>
      </w:tr>
      <w:tr w:rsidR="00C54254" w:rsidRPr="00E0651B" w:rsidTr="000A1DD7">
        <w:trPr>
          <w:trHeight w:val="269"/>
        </w:trPr>
        <w:tc>
          <w:tcPr>
            <w:tcW w:w="5161" w:type="dxa"/>
            <w:shd w:val="clear" w:color="auto" w:fill="auto"/>
          </w:tcPr>
          <w:p w:rsidR="00C54254" w:rsidRPr="00E0651B" w:rsidRDefault="00C54254" w:rsidP="002409E9">
            <w:pPr>
              <w:jc w:val="both"/>
              <w:rPr>
                <w:rFonts w:ascii="Times New Roman" w:eastAsia="Times New Roman" w:hAnsi="Times New Roman"/>
                <w:b/>
                <w:bCs/>
                <w:sz w:val="24"/>
                <w:szCs w:val="24"/>
              </w:rPr>
            </w:pPr>
            <w:r w:rsidRPr="00E0651B">
              <w:rPr>
                <w:rFonts w:ascii="Times New Roman" w:eastAsia="Times New Roman" w:hAnsi="Times New Roman"/>
                <w:sz w:val="24"/>
                <w:szCs w:val="24"/>
              </w:rPr>
              <w:t>Налаживать жизнь в регионах, чтобы люди жили дома</w:t>
            </w:r>
          </w:p>
        </w:tc>
        <w:tc>
          <w:tcPr>
            <w:tcW w:w="1928" w:type="dxa"/>
            <w:shd w:val="clear" w:color="auto" w:fill="FFFF00"/>
            <w:vAlign w:val="center"/>
          </w:tcPr>
          <w:p w:rsidR="00C54254" w:rsidRPr="00E0651B" w:rsidRDefault="00325E3F" w:rsidP="002409E9">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15</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7</w:t>
            </w:r>
          </w:p>
        </w:tc>
        <w:tc>
          <w:tcPr>
            <w:tcW w:w="1134" w:type="dxa"/>
            <w:shd w:val="clear" w:color="auto" w:fill="auto"/>
            <w:vAlign w:val="center"/>
          </w:tcPr>
          <w:p w:rsidR="00C54254" w:rsidRPr="00E0651B" w:rsidRDefault="00C54254" w:rsidP="002409E9">
            <w:pPr>
              <w:jc w:val="center"/>
              <w:rPr>
                <w:rFonts w:ascii="Times New Roman" w:eastAsia="Times New Roman" w:hAnsi="Times New Roman"/>
                <w:sz w:val="24"/>
                <w:szCs w:val="24"/>
              </w:rPr>
            </w:pPr>
            <w:r w:rsidRPr="00E0651B">
              <w:rPr>
                <w:rFonts w:ascii="Times New Roman" w:eastAsia="Times New Roman" w:hAnsi="Times New Roman"/>
                <w:b/>
                <w:sz w:val="24"/>
                <w:szCs w:val="24"/>
              </w:rPr>
              <w:t>14,3</w:t>
            </w:r>
          </w:p>
        </w:tc>
        <w:tc>
          <w:tcPr>
            <w:tcW w:w="1275" w:type="dxa"/>
            <w:vAlign w:val="center"/>
          </w:tcPr>
          <w:p w:rsidR="00C54254" w:rsidRPr="00E0651B" w:rsidRDefault="00C54254" w:rsidP="002409E9">
            <w:pPr>
              <w:jc w:val="center"/>
              <w:rPr>
                <w:rFonts w:ascii="Times New Roman" w:eastAsia="Times New Roman" w:hAnsi="Times New Roman"/>
                <w:b/>
                <w:sz w:val="24"/>
                <w:szCs w:val="24"/>
              </w:rPr>
            </w:pPr>
            <w:r w:rsidRPr="00E0651B">
              <w:rPr>
                <w:rFonts w:ascii="Times New Roman" w:eastAsia="Times New Roman" w:hAnsi="Times New Roman"/>
                <w:b/>
                <w:sz w:val="24"/>
                <w:szCs w:val="24"/>
              </w:rPr>
              <w:t>3,0</w:t>
            </w:r>
          </w:p>
        </w:tc>
      </w:tr>
      <w:tr w:rsidR="00C54254" w:rsidRPr="00E0651B" w:rsidTr="000A1DD7">
        <w:trPr>
          <w:trHeight w:val="231"/>
        </w:trPr>
        <w:tc>
          <w:tcPr>
            <w:tcW w:w="5161" w:type="dxa"/>
            <w:shd w:val="clear" w:color="auto" w:fill="auto"/>
          </w:tcPr>
          <w:p w:rsidR="00C54254" w:rsidRPr="00E0651B" w:rsidRDefault="00C54254" w:rsidP="0041329B">
            <w:pPr>
              <w:jc w:val="both"/>
              <w:rPr>
                <w:rFonts w:ascii="Times New Roman" w:eastAsia="Times New Roman" w:hAnsi="Times New Roman"/>
                <w:sz w:val="24"/>
                <w:szCs w:val="24"/>
              </w:rPr>
            </w:pPr>
            <w:r w:rsidRPr="00E0651B">
              <w:rPr>
                <w:rFonts w:ascii="Times New Roman" w:eastAsia="Times New Roman" w:hAnsi="Times New Roman"/>
                <w:sz w:val="24"/>
                <w:szCs w:val="24"/>
              </w:rPr>
              <w:t>Затруднились ответить</w:t>
            </w:r>
          </w:p>
        </w:tc>
        <w:tc>
          <w:tcPr>
            <w:tcW w:w="1928" w:type="dxa"/>
            <w:shd w:val="clear" w:color="auto" w:fill="FFFF00"/>
            <w:vAlign w:val="center"/>
          </w:tcPr>
          <w:p w:rsidR="00C54254" w:rsidRPr="00E0651B" w:rsidRDefault="00325E3F" w:rsidP="0041329B">
            <w:pPr>
              <w:jc w:val="center"/>
              <w:rPr>
                <w:rFonts w:ascii="Times New Roman" w:eastAsia="Times New Roman" w:hAnsi="Times New Roman"/>
                <w:sz w:val="24"/>
                <w:szCs w:val="24"/>
                <w:lang w:val="en-US"/>
              </w:rPr>
            </w:pPr>
            <w:r w:rsidRPr="00E0651B">
              <w:rPr>
                <w:rFonts w:ascii="Times New Roman" w:eastAsia="Times New Roman" w:hAnsi="Times New Roman"/>
                <w:sz w:val="24"/>
                <w:szCs w:val="24"/>
                <w:lang w:val="en-US"/>
              </w:rPr>
              <w:t>4</w:t>
            </w:r>
            <w:r w:rsidR="004F06F4" w:rsidRPr="00E0651B">
              <w:rPr>
                <w:rFonts w:ascii="Times New Roman" w:eastAsia="Times New Roman" w:hAnsi="Times New Roman"/>
                <w:sz w:val="24"/>
                <w:szCs w:val="24"/>
                <w:lang w:val="en-US"/>
              </w:rPr>
              <w:t>,</w:t>
            </w:r>
            <w:r w:rsidRPr="00E0651B">
              <w:rPr>
                <w:rFonts w:ascii="Times New Roman" w:eastAsia="Times New Roman" w:hAnsi="Times New Roman"/>
                <w:sz w:val="24"/>
                <w:szCs w:val="24"/>
                <w:lang w:val="en-US"/>
              </w:rPr>
              <w:t>3</w:t>
            </w:r>
          </w:p>
        </w:tc>
        <w:tc>
          <w:tcPr>
            <w:tcW w:w="1134" w:type="dxa"/>
            <w:shd w:val="clear" w:color="auto" w:fill="auto"/>
            <w:vAlign w:val="center"/>
          </w:tcPr>
          <w:p w:rsidR="00C54254" w:rsidRPr="00E0651B" w:rsidRDefault="00C54254" w:rsidP="0041329B">
            <w:pPr>
              <w:jc w:val="center"/>
              <w:rPr>
                <w:rFonts w:ascii="Times New Roman" w:eastAsia="Times New Roman" w:hAnsi="Times New Roman"/>
                <w:b/>
                <w:sz w:val="24"/>
                <w:szCs w:val="24"/>
              </w:rPr>
            </w:pPr>
            <w:r w:rsidRPr="00E0651B">
              <w:rPr>
                <w:rFonts w:ascii="Times New Roman" w:eastAsia="Times New Roman" w:hAnsi="Times New Roman"/>
                <w:b/>
                <w:sz w:val="24"/>
                <w:szCs w:val="24"/>
              </w:rPr>
              <w:t>7,8</w:t>
            </w:r>
          </w:p>
        </w:tc>
        <w:tc>
          <w:tcPr>
            <w:tcW w:w="1275" w:type="dxa"/>
            <w:vAlign w:val="center"/>
          </w:tcPr>
          <w:p w:rsidR="00C54254" w:rsidRPr="00E0651B" w:rsidRDefault="00C54254" w:rsidP="0041329B">
            <w:pPr>
              <w:jc w:val="center"/>
              <w:rPr>
                <w:rFonts w:ascii="Times New Roman" w:eastAsia="Times New Roman" w:hAnsi="Times New Roman"/>
                <w:b/>
                <w:sz w:val="24"/>
                <w:szCs w:val="24"/>
              </w:rPr>
            </w:pPr>
            <w:r w:rsidRPr="00E0651B">
              <w:rPr>
                <w:rFonts w:ascii="Times New Roman" w:eastAsia="Times New Roman" w:hAnsi="Times New Roman"/>
                <w:b/>
                <w:sz w:val="24"/>
                <w:szCs w:val="24"/>
              </w:rPr>
              <w:t>38,0</w:t>
            </w:r>
          </w:p>
        </w:tc>
      </w:tr>
    </w:tbl>
    <w:p w:rsidR="00824734" w:rsidRDefault="00824734" w:rsidP="00824734">
      <w:pPr>
        <w:spacing w:after="0" w:line="240" w:lineRule="auto"/>
        <w:jc w:val="both"/>
        <w:rPr>
          <w:rFonts w:ascii="Times New Roman" w:eastAsia="Times New Roman" w:hAnsi="Times New Roman" w:cs="Times New Roman"/>
          <w:b/>
          <w:bCs/>
          <w:sz w:val="24"/>
          <w:szCs w:val="24"/>
        </w:rPr>
      </w:pPr>
    </w:p>
    <w:p w:rsidR="00824734" w:rsidRPr="00E0651B" w:rsidRDefault="00824734" w:rsidP="00824734">
      <w:pPr>
        <w:spacing w:after="0" w:line="240" w:lineRule="auto"/>
        <w:jc w:val="center"/>
        <w:rPr>
          <w:rFonts w:ascii="Times New Roman" w:eastAsia="Times New Roman" w:hAnsi="Times New Roman" w:cs="Times New Roman"/>
          <w:b/>
          <w:bCs/>
          <w:sz w:val="28"/>
          <w:szCs w:val="28"/>
        </w:rPr>
      </w:pPr>
      <w:r w:rsidRPr="00E0651B">
        <w:rPr>
          <w:rFonts w:ascii="Times New Roman" w:eastAsia="Times New Roman" w:hAnsi="Times New Roman" w:cs="Times New Roman"/>
          <w:b/>
          <w:bCs/>
          <w:sz w:val="28"/>
          <w:szCs w:val="28"/>
          <w:lang w:val="en-US"/>
        </w:rPr>
        <w:t>I</w:t>
      </w:r>
      <w:r w:rsidR="00E0651B" w:rsidRPr="00E0651B">
        <w:rPr>
          <w:rFonts w:ascii="Times New Roman" w:eastAsia="Times New Roman" w:hAnsi="Times New Roman" w:cs="Times New Roman"/>
          <w:b/>
          <w:bCs/>
          <w:sz w:val="28"/>
          <w:szCs w:val="28"/>
          <w:lang w:val="en-US"/>
        </w:rPr>
        <w:t>II</w:t>
      </w:r>
      <w:r w:rsidRPr="00E0651B">
        <w:rPr>
          <w:rFonts w:ascii="Times New Roman" w:eastAsia="Times New Roman" w:hAnsi="Times New Roman" w:cs="Times New Roman"/>
          <w:b/>
          <w:bCs/>
          <w:sz w:val="28"/>
          <w:szCs w:val="28"/>
        </w:rPr>
        <w:t xml:space="preserve">. </w:t>
      </w:r>
      <w:r w:rsidR="00402395">
        <w:rPr>
          <w:rFonts w:ascii="Times New Roman" w:eastAsia="Times New Roman" w:hAnsi="Times New Roman" w:cs="Times New Roman"/>
          <w:b/>
          <w:bCs/>
          <w:sz w:val="28"/>
          <w:szCs w:val="28"/>
        </w:rPr>
        <w:t>Р</w:t>
      </w:r>
      <w:r w:rsidRPr="00E0651B">
        <w:rPr>
          <w:rFonts w:ascii="Times New Roman" w:eastAsia="Times New Roman" w:hAnsi="Times New Roman" w:cs="Times New Roman"/>
          <w:b/>
          <w:bCs/>
          <w:sz w:val="28"/>
          <w:szCs w:val="28"/>
        </w:rPr>
        <w:t xml:space="preserve">екомендации </w:t>
      </w:r>
    </w:p>
    <w:p w:rsidR="00824734" w:rsidRPr="00E0651B" w:rsidRDefault="00824734" w:rsidP="00824734">
      <w:pPr>
        <w:spacing w:after="0" w:line="240" w:lineRule="auto"/>
        <w:jc w:val="center"/>
        <w:rPr>
          <w:rFonts w:ascii="Times New Roman" w:eastAsia="Times New Roman" w:hAnsi="Times New Roman" w:cs="Times New Roman"/>
          <w:b/>
          <w:bCs/>
          <w:sz w:val="28"/>
          <w:szCs w:val="28"/>
        </w:rPr>
      </w:pPr>
      <w:r w:rsidRPr="00E0651B">
        <w:rPr>
          <w:rFonts w:ascii="Times New Roman" w:eastAsia="Times New Roman" w:hAnsi="Times New Roman" w:cs="Times New Roman"/>
          <w:b/>
          <w:bCs/>
          <w:sz w:val="28"/>
          <w:szCs w:val="28"/>
        </w:rPr>
        <w:t xml:space="preserve">по итогам социологического исследования в </w:t>
      </w:r>
      <w:r w:rsidR="00E9065C" w:rsidRPr="00E0651B">
        <w:rPr>
          <w:rFonts w:ascii="Times New Roman" w:eastAsia="Times New Roman" w:hAnsi="Times New Roman" w:cs="Times New Roman"/>
          <w:b/>
          <w:bCs/>
          <w:sz w:val="28"/>
          <w:szCs w:val="28"/>
        </w:rPr>
        <w:t xml:space="preserve">г. </w:t>
      </w:r>
      <w:r w:rsidR="00F66851" w:rsidRPr="00E0651B">
        <w:rPr>
          <w:rFonts w:ascii="Times New Roman" w:eastAsia="Times New Roman" w:hAnsi="Times New Roman"/>
          <w:b/>
          <w:bCs/>
          <w:sz w:val="28"/>
          <w:szCs w:val="28"/>
        </w:rPr>
        <w:t>Пыть-Ях</w:t>
      </w:r>
      <w:r w:rsidR="00F32DE8">
        <w:rPr>
          <w:rFonts w:ascii="Times New Roman" w:eastAsia="Times New Roman" w:hAnsi="Times New Roman"/>
          <w:b/>
          <w:bCs/>
          <w:sz w:val="28"/>
          <w:szCs w:val="28"/>
        </w:rPr>
        <w:t>е</w:t>
      </w:r>
      <w:r w:rsidRPr="00E0651B">
        <w:rPr>
          <w:rFonts w:ascii="Times New Roman" w:eastAsia="Times New Roman" w:hAnsi="Times New Roman" w:cs="Times New Roman"/>
          <w:b/>
          <w:bCs/>
          <w:sz w:val="28"/>
          <w:szCs w:val="28"/>
        </w:rPr>
        <w:t xml:space="preserve"> </w:t>
      </w:r>
    </w:p>
    <w:p w:rsidR="00824734" w:rsidRDefault="00824734" w:rsidP="00824734">
      <w:pPr>
        <w:spacing w:after="0" w:line="240" w:lineRule="auto"/>
        <w:jc w:val="center"/>
        <w:rPr>
          <w:rFonts w:ascii="Times New Roman" w:eastAsia="Times New Roman" w:hAnsi="Times New Roman" w:cs="Times New Roman"/>
          <w:b/>
          <w:bCs/>
          <w:sz w:val="28"/>
          <w:szCs w:val="28"/>
        </w:rPr>
      </w:pPr>
    </w:p>
    <w:p w:rsidR="00402395" w:rsidRPr="005A3B32" w:rsidRDefault="005A3B32" w:rsidP="00402395">
      <w:pPr>
        <w:tabs>
          <w:tab w:val="left" w:pos="1402"/>
        </w:tabs>
        <w:spacing w:after="0" w:line="240" w:lineRule="auto"/>
        <w:ind w:firstLine="709"/>
        <w:jc w:val="both"/>
        <w:rPr>
          <w:rFonts w:ascii="Times New Roman" w:hAnsi="Times New Roman" w:cs="Times New Roman"/>
          <w:sz w:val="28"/>
          <w:szCs w:val="28"/>
        </w:rPr>
      </w:pPr>
      <w:r w:rsidRPr="005A3B32">
        <w:rPr>
          <w:rFonts w:ascii="Times New Roman" w:hAnsi="Times New Roman" w:cs="Times New Roman"/>
          <w:sz w:val="28"/>
          <w:szCs w:val="28"/>
        </w:rPr>
        <w:t>1</w:t>
      </w:r>
      <w:r w:rsidR="00402395" w:rsidRPr="005A3B32">
        <w:rPr>
          <w:rFonts w:ascii="Times New Roman" w:hAnsi="Times New Roman" w:cs="Times New Roman"/>
          <w:sz w:val="28"/>
          <w:szCs w:val="28"/>
        </w:rPr>
        <w:t>. Обеспечить систематическое повышение профессионального уровня специалистов, ответственных за реализацию государственной национальной политики, профилактику экстремизма.</w:t>
      </w:r>
    </w:p>
    <w:p w:rsidR="00402395" w:rsidRPr="005A3B32" w:rsidRDefault="005A3B32" w:rsidP="00402395">
      <w:pPr>
        <w:tabs>
          <w:tab w:val="left" w:pos="1402"/>
        </w:tabs>
        <w:spacing w:after="0" w:line="240" w:lineRule="auto"/>
        <w:ind w:firstLine="709"/>
        <w:jc w:val="both"/>
        <w:rPr>
          <w:rFonts w:ascii="Times New Roman" w:hAnsi="Times New Roman" w:cs="Times New Roman"/>
          <w:sz w:val="28"/>
          <w:szCs w:val="28"/>
        </w:rPr>
      </w:pPr>
      <w:r w:rsidRPr="005A3B32">
        <w:rPr>
          <w:rFonts w:ascii="Times New Roman" w:hAnsi="Times New Roman" w:cs="Times New Roman"/>
          <w:sz w:val="28"/>
          <w:szCs w:val="28"/>
        </w:rPr>
        <w:t>2</w:t>
      </w:r>
      <w:r w:rsidR="00402395" w:rsidRPr="005A3B32">
        <w:rPr>
          <w:rFonts w:ascii="Times New Roman" w:hAnsi="Times New Roman" w:cs="Times New Roman"/>
          <w:sz w:val="28"/>
          <w:szCs w:val="28"/>
        </w:rPr>
        <w:t xml:space="preserve">. Обеспечить </w:t>
      </w:r>
      <w:r w:rsidR="006D5068">
        <w:rPr>
          <w:rFonts w:ascii="Times New Roman" w:hAnsi="Times New Roman" w:cs="Times New Roman"/>
          <w:sz w:val="28"/>
          <w:szCs w:val="28"/>
        </w:rPr>
        <w:t>систематическое</w:t>
      </w:r>
      <w:r w:rsidR="00402395" w:rsidRPr="005A3B32">
        <w:rPr>
          <w:rFonts w:ascii="Times New Roman" w:hAnsi="Times New Roman" w:cs="Times New Roman"/>
          <w:sz w:val="28"/>
          <w:szCs w:val="28"/>
        </w:rPr>
        <w:t xml:space="preserve"> информирование граждан о реализации органами местного самоуправления государственной национальной политики и мероприятий по профилактике экстремизма в средствах массовой информации, сети Интернет, в том числе через создание и администрирование сообществ (групп) в социальных сетях.</w:t>
      </w:r>
    </w:p>
    <w:p w:rsidR="00402395" w:rsidRPr="005A3B32" w:rsidRDefault="005A3B32" w:rsidP="00402395">
      <w:pPr>
        <w:tabs>
          <w:tab w:val="left" w:pos="1402"/>
        </w:tabs>
        <w:spacing w:after="0" w:line="240" w:lineRule="auto"/>
        <w:ind w:firstLine="709"/>
        <w:jc w:val="both"/>
        <w:rPr>
          <w:rFonts w:ascii="Times New Roman" w:hAnsi="Times New Roman" w:cs="Times New Roman"/>
          <w:sz w:val="28"/>
          <w:szCs w:val="28"/>
        </w:rPr>
      </w:pPr>
      <w:r w:rsidRPr="005A3B32">
        <w:rPr>
          <w:rFonts w:ascii="Times New Roman" w:hAnsi="Times New Roman" w:cs="Times New Roman"/>
          <w:sz w:val="28"/>
          <w:szCs w:val="28"/>
        </w:rPr>
        <w:t>3</w:t>
      </w:r>
      <w:r w:rsidR="00402395" w:rsidRPr="005A3B32">
        <w:rPr>
          <w:rFonts w:ascii="Times New Roman" w:hAnsi="Times New Roman" w:cs="Times New Roman"/>
          <w:sz w:val="28"/>
          <w:szCs w:val="28"/>
        </w:rPr>
        <w:t>. Осуществлять комплекс мер по формированию и реализации стратегии социальной рекламы, поддержке проектов средств массовой информации по производству и трансляции телевизионных и радиопрограмм, изданию информационно-методической литературы, создани</w:t>
      </w:r>
      <w:r w:rsidR="006D5068">
        <w:rPr>
          <w:rFonts w:ascii="Times New Roman" w:hAnsi="Times New Roman" w:cs="Times New Roman"/>
          <w:sz w:val="28"/>
          <w:szCs w:val="28"/>
        </w:rPr>
        <w:t>ю</w:t>
      </w:r>
      <w:r w:rsidR="00402395" w:rsidRPr="005A3B32">
        <w:rPr>
          <w:rFonts w:ascii="Times New Roman" w:hAnsi="Times New Roman" w:cs="Times New Roman"/>
          <w:sz w:val="28"/>
          <w:szCs w:val="28"/>
        </w:rPr>
        <w:t xml:space="preserve"> и развити</w:t>
      </w:r>
      <w:r w:rsidR="006D5068">
        <w:rPr>
          <w:rFonts w:ascii="Times New Roman" w:hAnsi="Times New Roman" w:cs="Times New Roman"/>
          <w:sz w:val="28"/>
          <w:szCs w:val="28"/>
        </w:rPr>
        <w:t>ю</w:t>
      </w:r>
      <w:r w:rsidR="00402395" w:rsidRPr="005A3B32">
        <w:rPr>
          <w:rFonts w:ascii="Times New Roman" w:hAnsi="Times New Roman" w:cs="Times New Roman"/>
          <w:sz w:val="28"/>
          <w:szCs w:val="28"/>
        </w:rPr>
        <w:t xml:space="preserve"> </w:t>
      </w:r>
      <w:proofErr w:type="gramStart"/>
      <w:r w:rsidR="00402395" w:rsidRPr="005A3B32">
        <w:rPr>
          <w:rFonts w:ascii="Times New Roman" w:hAnsi="Times New Roman" w:cs="Times New Roman"/>
          <w:sz w:val="28"/>
          <w:szCs w:val="28"/>
        </w:rPr>
        <w:t>интернет-проектов</w:t>
      </w:r>
      <w:proofErr w:type="gramEnd"/>
      <w:r w:rsidR="00402395" w:rsidRPr="005A3B32">
        <w:rPr>
          <w:rFonts w:ascii="Times New Roman" w:hAnsi="Times New Roman" w:cs="Times New Roman"/>
          <w:sz w:val="28"/>
          <w:szCs w:val="28"/>
        </w:rPr>
        <w:t xml:space="preserve"> и ресурсов, направленных на </w:t>
      </w:r>
      <w:r w:rsidR="00402395" w:rsidRPr="005A3B32">
        <w:rPr>
          <w:rFonts w:ascii="Times New Roman" w:hAnsi="Times New Roman" w:cs="Times New Roman"/>
          <w:sz w:val="28"/>
          <w:szCs w:val="28"/>
        </w:rPr>
        <w:lastRenderedPageBreak/>
        <w:t xml:space="preserve">популяризацию идей гражданского единства, межнационального и межконфессионального мира и согласия. </w:t>
      </w:r>
    </w:p>
    <w:p w:rsidR="00402395" w:rsidRPr="00367666" w:rsidRDefault="005A3B32" w:rsidP="00402395">
      <w:pPr>
        <w:tabs>
          <w:tab w:val="left" w:pos="1402"/>
        </w:tabs>
        <w:spacing w:after="0" w:line="240" w:lineRule="auto"/>
        <w:ind w:firstLine="709"/>
        <w:jc w:val="both"/>
        <w:rPr>
          <w:rFonts w:ascii="Times New Roman" w:hAnsi="Times New Roman" w:cs="Times New Roman"/>
          <w:sz w:val="28"/>
          <w:szCs w:val="28"/>
        </w:rPr>
      </w:pPr>
      <w:r w:rsidRPr="005A3B32">
        <w:rPr>
          <w:rFonts w:ascii="Times New Roman" w:hAnsi="Times New Roman" w:cs="Times New Roman"/>
          <w:sz w:val="28"/>
          <w:szCs w:val="28"/>
        </w:rPr>
        <w:t>4</w:t>
      </w:r>
      <w:r w:rsidR="00402395" w:rsidRPr="005A3B32">
        <w:rPr>
          <w:rFonts w:ascii="Times New Roman" w:hAnsi="Times New Roman" w:cs="Times New Roman"/>
          <w:sz w:val="28"/>
          <w:szCs w:val="28"/>
        </w:rPr>
        <w:t>. Обеспечить проведение анализа ситуации на рынке труда, так как преобладание тех или иных этносов в отдельных отраслях или предприятиях способно стать фактором обострения межэтнических противоречий.</w:t>
      </w:r>
      <w:r w:rsidR="00402395" w:rsidRPr="00367666">
        <w:rPr>
          <w:rFonts w:ascii="Times New Roman" w:hAnsi="Times New Roman" w:cs="Times New Roman"/>
          <w:sz w:val="28"/>
          <w:szCs w:val="28"/>
        </w:rPr>
        <w:t xml:space="preserve"> </w:t>
      </w:r>
    </w:p>
    <w:p w:rsidR="00402395" w:rsidRDefault="00402395" w:rsidP="00402395">
      <w:pPr>
        <w:tabs>
          <w:tab w:val="left" w:pos="1402"/>
        </w:tabs>
        <w:spacing w:after="0" w:line="240" w:lineRule="auto"/>
        <w:ind w:firstLine="709"/>
        <w:jc w:val="both"/>
        <w:rPr>
          <w:rFonts w:ascii="Times New Roman" w:hAnsi="Times New Roman" w:cs="Times New Roman"/>
          <w:sz w:val="28"/>
          <w:szCs w:val="28"/>
        </w:rPr>
      </w:pPr>
    </w:p>
    <w:p w:rsidR="00402395" w:rsidRPr="00E0651B" w:rsidRDefault="00402395" w:rsidP="00824734">
      <w:pPr>
        <w:spacing w:after="0" w:line="240" w:lineRule="auto"/>
        <w:jc w:val="center"/>
        <w:rPr>
          <w:rFonts w:ascii="Times New Roman" w:eastAsia="Times New Roman" w:hAnsi="Times New Roman" w:cs="Times New Roman"/>
          <w:b/>
          <w:bCs/>
          <w:sz w:val="28"/>
          <w:szCs w:val="28"/>
        </w:rPr>
      </w:pPr>
    </w:p>
    <w:sectPr w:rsidR="00402395" w:rsidRPr="00E0651B" w:rsidSect="00F32DE8">
      <w:headerReference w:type="default" r:id="rId9"/>
      <w:headerReference w:type="first" r:id="rId10"/>
      <w:pgSz w:w="11906" w:h="16838" w:code="9"/>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69" w:rsidRDefault="00957369" w:rsidP="006D529E">
      <w:pPr>
        <w:spacing w:after="0" w:line="240" w:lineRule="auto"/>
      </w:pPr>
      <w:r>
        <w:separator/>
      </w:r>
    </w:p>
  </w:endnote>
  <w:endnote w:type="continuationSeparator" w:id="0">
    <w:p w:rsidR="00957369" w:rsidRDefault="00957369" w:rsidP="006D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69" w:rsidRDefault="00957369" w:rsidP="006D529E">
      <w:pPr>
        <w:spacing w:after="0" w:line="240" w:lineRule="auto"/>
      </w:pPr>
      <w:r>
        <w:separator/>
      </w:r>
    </w:p>
  </w:footnote>
  <w:footnote w:type="continuationSeparator" w:id="0">
    <w:p w:rsidR="00957369" w:rsidRDefault="00957369" w:rsidP="006D5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66650779"/>
      <w:docPartObj>
        <w:docPartGallery w:val="Page Numbers (Top of Page)"/>
        <w:docPartUnique/>
      </w:docPartObj>
    </w:sdtPr>
    <w:sdtEndPr/>
    <w:sdtContent>
      <w:p w:rsidR="00FE3134" w:rsidRPr="009C7D13" w:rsidRDefault="0054368A">
        <w:pPr>
          <w:pStyle w:val="a3"/>
          <w:jc w:val="center"/>
          <w:rPr>
            <w:rFonts w:ascii="Times New Roman" w:hAnsi="Times New Roman" w:cs="Times New Roman"/>
          </w:rPr>
        </w:pPr>
        <w:r w:rsidRPr="009C7D13">
          <w:rPr>
            <w:rFonts w:ascii="Times New Roman" w:hAnsi="Times New Roman" w:cs="Times New Roman"/>
          </w:rPr>
          <w:fldChar w:fldCharType="begin"/>
        </w:r>
        <w:r w:rsidR="00FE3134" w:rsidRPr="009C7D13">
          <w:rPr>
            <w:rFonts w:ascii="Times New Roman" w:hAnsi="Times New Roman" w:cs="Times New Roman"/>
          </w:rPr>
          <w:instrText>PAGE   \* MERGEFORMAT</w:instrText>
        </w:r>
        <w:r w:rsidRPr="009C7D13">
          <w:rPr>
            <w:rFonts w:ascii="Times New Roman" w:hAnsi="Times New Roman" w:cs="Times New Roman"/>
          </w:rPr>
          <w:fldChar w:fldCharType="separate"/>
        </w:r>
        <w:r w:rsidR="004A2F2E">
          <w:rPr>
            <w:rFonts w:ascii="Times New Roman" w:hAnsi="Times New Roman" w:cs="Times New Roman"/>
            <w:noProof/>
          </w:rPr>
          <w:t>2</w:t>
        </w:r>
        <w:r w:rsidRPr="009C7D13">
          <w:rPr>
            <w:rFonts w:ascii="Times New Roman" w:hAnsi="Times New Roman" w:cs="Times New Roman"/>
          </w:rPr>
          <w:fldChar w:fldCharType="end"/>
        </w:r>
      </w:p>
    </w:sdtContent>
  </w:sdt>
  <w:p w:rsidR="00FE3134" w:rsidRDefault="00FE31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E8" w:rsidRDefault="00F32DE8">
    <w:pPr>
      <w:pStyle w:val="a3"/>
      <w:jc w:val="center"/>
    </w:pPr>
  </w:p>
  <w:p w:rsidR="005D388F" w:rsidRDefault="005D38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9AF"/>
    <w:multiLevelType w:val="hybridMultilevel"/>
    <w:tmpl w:val="28F6B6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46208"/>
    <w:multiLevelType w:val="hybridMultilevel"/>
    <w:tmpl w:val="22A431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3905673"/>
    <w:multiLevelType w:val="hybridMultilevel"/>
    <w:tmpl w:val="3EEA2354"/>
    <w:lvl w:ilvl="0" w:tplc="C80ABCCE">
      <w:start w:val="1"/>
      <w:numFmt w:val="decimal"/>
      <w:lvlText w:val="%1."/>
      <w:lvlJc w:val="left"/>
      <w:pPr>
        <w:ind w:left="966" w:hanging="360"/>
      </w:pPr>
      <w:rPr>
        <w:rFonts w:hint="default"/>
        <w:sz w:val="28"/>
        <w:szCs w:val="24"/>
      </w:r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3">
    <w:nsid w:val="4F7C1236"/>
    <w:multiLevelType w:val="hybridMultilevel"/>
    <w:tmpl w:val="BAACFB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345075A"/>
    <w:multiLevelType w:val="hybridMultilevel"/>
    <w:tmpl w:val="760E9B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CF06713"/>
    <w:multiLevelType w:val="hybridMultilevel"/>
    <w:tmpl w:val="2D7C33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65E1"/>
    <w:rsid w:val="000173F1"/>
    <w:rsid w:val="00031B7E"/>
    <w:rsid w:val="000510DA"/>
    <w:rsid w:val="000546FD"/>
    <w:rsid w:val="00062F05"/>
    <w:rsid w:val="0007184C"/>
    <w:rsid w:val="00095841"/>
    <w:rsid w:val="000A1DD7"/>
    <w:rsid w:val="000A48F7"/>
    <w:rsid w:val="000B40D0"/>
    <w:rsid w:val="000C615D"/>
    <w:rsid w:val="000E676B"/>
    <w:rsid w:val="001018F0"/>
    <w:rsid w:val="00104D58"/>
    <w:rsid w:val="001122E0"/>
    <w:rsid w:val="00120B8F"/>
    <w:rsid w:val="001236E7"/>
    <w:rsid w:val="00127A87"/>
    <w:rsid w:val="001307BE"/>
    <w:rsid w:val="00135D57"/>
    <w:rsid w:val="00142347"/>
    <w:rsid w:val="0019006D"/>
    <w:rsid w:val="00191E98"/>
    <w:rsid w:val="00194714"/>
    <w:rsid w:val="001A24CE"/>
    <w:rsid w:val="001A4996"/>
    <w:rsid w:val="001D2541"/>
    <w:rsid w:val="001D4511"/>
    <w:rsid w:val="001E3F7E"/>
    <w:rsid w:val="001F70A1"/>
    <w:rsid w:val="00217C3A"/>
    <w:rsid w:val="00227462"/>
    <w:rsid w:val="00236E4F"/>
    <w:rsid w:val="00241FFC"/>
    <w:rsid w:val="00256700"/>
    <w:rsid w:val="00263A69"/>
    <w:rsid w:val="00275043"/>
    <w:rsid w:val="00284603"/>
    <w:rsid w:val="00294D16"/>
    <w:rsid w:val="002A1B32"/>
    <w:rsid w:val="002B5542"/>
    <w:rsid w:val="002B7108"/>
    <w:rsid w:val="002C6E8A"/>
    <w:rsid w:val="002E0EBE"/>
    <w:rsid w:val="002E300E"/>
    <w:rsid w:val="002E5B01"/>
    <w:rsid w:val="002E6576"/>
    <w:rsid w:val="002E7485"/>
    <w:rsid w:val="002F3CB2"/>
    <w:rsid w:val="0030669C"/>
    <w:rsid w:val="00312166"/>
    <w:rsid w:val="00325E3F"/>
    <w:rsid w:val="00350B7F"/>
    <w:rsid w:val="003615AD"/>
    <w:rsid w:val="00364938"/>
    <w:rsid w:val="003839A0"/>
    <w:rsid w:val="0038527C"/>
    <w:rsid w:val="003A50F3"/>
    <w:rsid w:val="003B31AA"/>
    <w:rsid w:val="003C3BC9"/>
    <w:rsid w:val="003D0206"/>
    <w:rsid w:val="003D59B8"/>
    <w:rsid w:val="003E16CF"/>
    <w:rsid w:val="003E46F2"/>
    <w:rsid w:val="00402395"/>
    <w:rsid w:val="00432BD5"/>
    <w:rsid w:val="004413B8"/>
    <w:rsid w:val="004457E6"/>
    <w:rsid w:val="00445BC1"/>
    <w:rsid w:val="00452479"/>
    <w:rsid w:val="0046503D"/>
    <w:rsid w:val="004813A9"/>
    <w:rsid w:val="004816C4"/>
    <w:rsid w:val="004A2F2E"/>
    <w:rsid w:val="004A4B14"/>
    <w:rsid w:val="004E0208"/>
    <w:rsid w:val="004E5FF2"/>
    <w:rsid w:val="004F06F4"/>
    <w:rsid w:val="004F3470"/>
    <w:rsid w:val="00503FFA"/>
    <w:rsid w:val="0051211A"/>
    <w:rsid w:val="0054368A"/>
    <w:rsid w:val="005437EA"/>
    <w:rsid w:val="00561288"/>
    <w:rsid w:val="0057545E"/>
    <w:rsid w:val="00581D94"/>
    <w:rsid w:val="00590627"/>
    <w:rsid w:val="005A3B32"/>
    <w:rsid w:val="005D035D"/>
    <w:rsid w:val="005D0E49"/>
    <w:rsid w:val="005D388F"/>
    <w:rsid w:val="005E035B"/>
    <w:rsid w:val="005E0AF8"/>
    <w:rsid w:val="005E1A12"/>
    <w:rsid w:val="005F13C4"/>
    <w:rsid w:val="0060207F"/>
    <w:rsid w:val="00635680"/>
    <w:rsid w:val="0063622A"/>
    <w:rsid w:val="00637BBF"/>
    <w:rsid w:val="00647453"/>
    <w:rsid w:val="00647B25"/>
    <w:rsid w:val="006619E8"/>
    <w:rsid w:val="00666229"/>
    <w:rsid w:val="00670401"/>
    <w:rsid w:val="006743EE"/>
    <w:rsid w:val="00687CAF"/>
    <w:rsid w:val="006A1E12"/>
    <w:rsid w:val="006C43BD"/>
    <w:rsid w:val="006C6204"/>
    <w:rsid w:val="006D0EC9"/>
    <w:rsid w:val="006D4302"/>
    <w:rsid w:val="006D5068"/>
    <w:rsid w:val="006D529E"/>
    <w:rsid w:val="006F43C6"/>
    <w:rsid w:val="006F45BD"/>
    <w:rsid w:val="006F7583"/>
    <w:rsid w:val="007031EE"/>
    <w:rsid w:val="007105F5"/>
    <w:rsid w:val="00712EFD"/>
    <w:rsid w:val="007347CD"/>
    <w:rsid w:val="00735A09"/>
    <w:rsid w:val="00741332"/>
    <w:rsid w:val="007475F4"/>
    <w:rsid w:val="007624A2"/>
    <w:rsid w:val="00792879"/>
    <w:rsid w:val="00795F08"/>
    <w:rsid w:val="007973D0"/>
    <w:rsid w:val="007B68CB"/>
    <w:rsid w:val="007C0954"/>
    <w:rsid w:val="007E19B0"/>
    <w:rsid w:val="007E2331"/>
    <w:rsid w:val="008009FA"/>
    <w:rsid w:val="0080499B"/>
    <w:rsid w:val="00823D4D"/>
    <w:rsid w:val="00824734"/>
    <w:rsid w:val="0083440C"/>
    <w:rsid w:val="00846DE4"/>
    <w:rsid w:val="00850DB1"/>
    <w:rsid w:val="00851A20"/>
    <w:rsid w:val="008522CA"/>
    <w:rsid w:val="00857F79"/>
    <w:rsid w:val="008679B8"/>
    <w:rsid w:val="00873361"/>
    <w:rsid w:val="00897E4D"/>
    <w:rsid w:val="008A2950"/>
    <w:rsid w:val="008A5903"/>
    <w:rsid w:val="008C1CC7"/>
    <w:rsid w:val="008D1C09"/>
    <w:rsid w:val="008D4FE4"/>
    <w:rsid w:val="008E05CC"/>
    <w:rsid w:val="008F7361"/>
    <w:rsid w:val="009001C4"/>
    <w:rsid w:val="009062EC"/>
    <w:rsid w:val="009460E0"/>
    <w:rsid w:val="00953A75"/>
    <w:rsid w:val="00957369"/>
    <w:rsid w:val="0096556E"/>
    <w:rsid w:val="0097295F"/>
    <w:rsid w:val="00976559"/>
    <w:rsid w:val="00992676"/>
    <w:rsid w:val="009C7D13"/>
    <w:rsid w:val="009E019F"/>
    <w:rsid w:val="009E6646"/>
    <w:rsid w:val="009E7978"/>
    <w:rsid w:val="009F3971"/>
    <w:rsid w:val="00A10F40"/>
    <w:rsid w:val="00A14CDD"/>
    <w:rsid w:val="00A239CF"/>
    <w:rsid w:val="00A46382"/>
    <w:rsid w:val="00A55DFA"/>
    <w:rsid w:val="00A61EA5"/>
    <w:rsid w:val="00A6203D"/>
    <w:rsid w:val="00A66151"/>
    <w:rsid w:val="00A71FD5"/>
    <w:rsid w:val="00A76026"/>
    <w:rsid w:val="00A7605D"/>
    <w:rsid w:val="00AA7919"/>
    <w:rsid w:val="00AB697E"/>
    <w:rsid w:val="00AD6AFC"/>
    <w:rsid w:val="00AE211B"/>
    <w:rsid w:val="00AE6356"/>
    <w:rsid w:val="00AF4A6B"/>
    <w:rsid w:val="00B152EF"/>
    <w:rsid w:val="00B42BD5"/>
    <w:rsid w:val="00B4474A"/>
    <w:rsid w:val="00B44876"/>
    <w:rsid w:val="00B614AB"/>
    <w:rsid w:val="00B848DD"/>
    <w:rsid w:val="00B84ECB"/>
    <w:rsid w:val="00B90484"/>
    <w:rsid w:val="00B958BD"/>
    <w:rsid w:val="00B95FD0"/>
    <w:rsid w:val="00B9688E"/>
    <w:rsid w:val="00BA09CB"/>
    <w:rsid w:val="00BA2B54"/>
    <w:rsid w:val="00BA6CC8"/>
    <w:rsid w:val="00BA76A7"/>
    <w:rsid w:val="00BC0574"/>
    <w:rsid w:val="00BD13D6"/>
    <w:rsid w:val="00C03BC7"/>
    <w:rsid w:val="00C31DC8"/>
    <w:rsid w:val="00C449F6"/>
    <w:rsid w:val="00C54254"/>
    <w:rsid w:val="00C60444"/>
    <w:rsid w:val="00C7314F"/>
    <w:rsid w:val="00C87CCA"/>
    <w:rsid w:val="00CC4E1C"/>
    <w:rsid w:val="00CD2439"/>
    <w:rsid w:val="00CD27BF"/>
    <w:rsid w:val="00CE0CF7"/>
    <w:rsid w:val="00CE3E47"/>
    <w:rsid w:val="00CF65E1"/>
    <w:rsid w:val="00D049B5"/>
    <w:rsid w:val="00D13C61"/>
    <w:rsid w:val="00D22DCA"/>
    <w:rsid w:val="00D24C22"/>
    <w:rsid w:val="00D9046B"/>
    <w:rsid w:val="00D908D2"/>
    <w:rsid w:val="00DB28F9"/>
    <w:rsid w:val="00DC6C41"/>
    <w:rsid w:val="00DD27A9"/>
    <w:rsid w:val="00DD55FA"/>
    <w:rsid w:val="00DE1252"/>
    <w:rsid w:val="00DE4CAC"/>
    <w:rsid w:val="00DE6957"/>
    <w:rsid w:val="00DF493A"/>
    <w:rsid w:val="00E0215A"/>
    <w:rsid w:val="00E0651B"/>
    <w:rsid w:val="00E11384"/>
    <w:rsid w:val="00E126ED"/>
    <w:rsid w:val="00E236D6"/>
    <w:rsid w:val="00E32577"/>
    <w:rsid w:val="00E40601"/>
    <w:rsid w:val="00E4472C"/>
    <w:rsid w:val="00E47BBD"/>
    <w:rsid w:val="00E52247"/>
    <w:rsid w:val="00E54CCE"/>
    <w:rsid w:val="00E61FD5"/>
    <w:rsid w:val="00E61FFF"/>
    <w:rsid w:val="00E64CAA"/>
    <w:rsid w:val="00E74AA8"/>
    <w:rsid w:val="00E9065C"/>
    <w:rsid w:val="00E9164C"/>
    <w:rsid w:val="00EA0C1C"/>
    <w:rsid w:val="00EA5FAA"/>
    <w:rsid w:val="00ED1336"/>
    <w:rsid w:val="00EE6974"/>
    <w:rsid w:val="00F07FEC"/>
    <w:rsid w:val="00F1759E"/>
    <w:rsid w:val="00F247CE"/>
    <w:rsid w:val="00F32DE8"/>
    <w:rsid w:val="00F46C72"/>
    <w:rsid w:val="00F47351"/>
    <w:rsid w:val="00F56693"/>
    <w:rsid w:val="00F66851"/>
    <w:rsid w:val="00F72A35"/>
    <w:rsid w:val="00F827F8"/>
    <w:rsid w:val="00F97F40"/>
    <w:rsid w:val="00FA02E3"/>
    <w:rsid w:val="00FA1FD2"/>
    <w:rsid w:val="00FA66B2"/>
    <w:rsid w:val="00FB05FD"/>
    <w:rsid w:val="00FB2787"/>
    <w:rsid w:val="00FE3134"/>
    <w:rsid w:val="00FF12A9"/>
    <w:rsid w:val="00FF3AA4"/>
    <w:rsid w:val="00FF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F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2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529E"/>
    <w:rPr>
      <w:rFonts w:eastAsiaTheme="minorEastAsia"/>
      <w:lang w:eastAsia="ru-RU"/>
    </w:rPr>
  </w:style>
  <w:style w:type="paragraph" w:styleId="a5">
    <w:name w:val="footer"/>
    <w:basedOn w:val="a"/>
    <w:link w:val="a6"/>
    <w:uiPriority w:val="99"/>
    <w:unhideWhenUsed/>
    <w:rsid w:val="006D52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529E"/>
    <w:rPr>
      <w:rFonts w:eastAsiaTheme="minorEastAsia"/>
      <w:lang w:eastAsia="ru-RU"/>
    </w:rPr>
  </w:style>
  <w:style w:type="paragraph" w:styleId="a7">
    <w:name w:val="Balloon Text"/>
    <w:basedOn w:val="a"/>
    <w:link w:val="a8"/>
    <w:uiPriority w:val="99"/>
    <w:semiHidden/>
    <w:unhideWhenUsed/>
    <w:rsid w:val="009C7D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D13"/>
    <w:rPr>
      <w:rFonts w:ascii="Tahoma" w:eastAsiaTheme="minorEastAsia" w:hAnsi="Tahoma" w:cs="Tahoma"/>
      <w:sz w:val="16"/>
      <w:szCs w:val="16"/>
      <w:lang w:eastAsia="ru-RU"/>
    </w:rPr>
  </w:style>
  <w:style w:type="paragraph" w:styleId="a9">
    <w:name w:val="List Paragraph"/>
    <w:basedOn w:val="a"/>
    <w:uiPriority w:val="34"/>
    <w:qFormat/>
    <w:rsid w:val="007E2331"/>
    <w:pPr>
      <w:ind w:left="720"/>
      <w:contextualSpacing/>
    </w:pPr>
  </w:style>
  <w:style w:type="paragraph" w:customStyle="1" w:styleId="2">
    <w:name w:val="Абзац списка2"/>
    <w:basedOn w:val="a"/>
    <w:uiPriority w:val="99"/>
    <w:rsid w:val="00581D94"/>
    <w:pPr>
      <w:tabs>
        <w:tab w:val="left" w:leader="underscore" w:pos="9072"/>
      </w:tabs>
      <w:spacing w:after="0" w:line="240" w:lineRule="auto"/>
    </w:pPr>
    <w:rPr>
      <w:rFonts w:ascii="Times New Roman" w:eastAsia="Times New Roman" w:hAnsi="Times New Roman" w:cs="Times New Roman"/>
    </w:rPr>
  </w:style>
  <w:style w:type="table" w:styleId="aa">
    <w:name w:val="Table Grid"/>
    <w:basedOn w:val="a1"/>
    <w:uiPriority w:val="39"/>
    <w:rsid w:val="000C615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basedOn w:val="a0"/>
    <w:uiPriority w:val="99"/>
    <w:semiHidden/>
    <w:unhideWhenUsed/>
    <w:rsid w:val="000C615D"/>
    <w:rPr>
      <w:vertAlign w:val="superscript"/>
    </w:rPr>
  </w:style>
  <w:style w:type="paragraph" w:styleId="ac">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ак Знак,Текст Знак Знак Знак Знак Знак Знак Знак Знак Знак Знак Знак Знак Знак Знак Знак Знак Знак"/>
    <w:basedOn w:val="a"/>
    <w:link w:val="ad"/>
    <w:uiPriority w:val="99"/>
    <w:rsid w:val="008F7361"/>
    <w:pPr>
      <w:spacing w:after="0" w:line="240" w:lineRule="auto"/>
    </w:pPr>
    <w:rPr>
      <w:rFonts w:ascii="Courier New" w:eastAsia="Times New Roman" w:hAnsi="Courier New" w:cs="Courier New"/>
      <w:sz w:val="20"/>
      <w:szCs w:val="20"/>
      <w:lang w:val="en-US" w:eastAsia="en-US"/>
    </w:rPr>
  </w:style>
  <w:style w:type="character" w:customStyle="1" w:styleId="ad">
    <w:name w:val="Текст Знак"/>
    <w:aliases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ак Знак Знак1"/>
    <w:basedOn w:val="a0"/>
    <w:link w:val="ac"/>
    <w:uiPriority w:val="99"/>
    <w:rsid w:val="008F7361"/>
    <w:rPr>
      <w:rFonts w:ascii="Courier New" w:eastAsia="Times New Roman" w:hAnsi="Courier New" w:cs="Courier New"/>
      <w:sz w:val="20"/>
      <w:szCs w:val="20"/>
      <w:lang w:val="en-US"/>
    </w:rPr>
  </w:style>
  <w:style w:type="paragraph" w:styleId="ae">
    <w:name w:val="footnote text"/>
    <w:basedOn w:val="a"/>
    <w:link w:val="af"/>
    <w:uiPriority w:val="99"/>
    <w:unhideWhenUsed/>
    <w:rsid w:val="00236E4F"/>
    <w:pPr>
      <w:spacing w:after="0" w:line="240" w:lineRule="auto"/>
    </w:pPr>
    <w:rPr>
      <w:sz w:val="20"/>
      <w:szCs w:val="20"/>
    </w:rPr>
  </w:style>
  <w:style w:type="character" w:customStyle="1" w:styleId="af">
    <w:name w:val="Текст сноски Знак"/>
    <w:basedOn w:val="a0"/>
    <w:link w:val="ae"/>
    <w:uiPriority w:val="99"/>
    <w:rsid w:val="00236E4F"/>
    <w:rPr>
      <w:rFonts w:eastAsiaTheme="minorEastAsia"/>
      <w:sz w:val="20"/>
      <w:szCs w:val="20"/>
      <w:lang w:eastAsia="ru-RU"/>
    </w:rPr>
  </w:style>
  <w:style w:type="table" w:customStyle="1" w:styleId="1">
    <w:name w:val="Сетка таблицы1"/>
    <w:basedOn w:val="a1"/>
    <w:next w:val="aa"/>
    <w:uiPriority w:val="39"/>
    <w:rsid w:val="00263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39"/>
    <w:rsid w:val="00824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5A5C-1CA0-4BD9-B6C5-AB675A01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Матаева Дарья Николаевна</dc:creator>
  <cp:lastModifiedBy>Карпова Елена Ивановна</cp:lastModifiedBy>
  <cp:revision>30</cp:revision>
  <cp:lastPrinted>2018-01-23T11:48:00Z</cp:lastPrinted>
  <dcterms:created xsi:type="dcterms:W3CDTF">2017-10-22T10:08:00Z</dcterms:created>
  <dcterms:modified xsi:type="dcterms:W3CDTF">2018-01-25T05:21:00Z</dcterms:modified>
</cp:coreProperties>
</file>