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14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  <w:gridCol w:w="7177"/>
      </w:tblGrid>
      <w:tr w:rsidR="00DB71FD" w:rsidRPr="00DB71FD" w:rsidTr="00586B30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586B30">
        <w:trPr>
          <w:trHeight w:val="158"/>
        </w:trPr>
        <w:tc>
          <w:tcPr>
            <w:tcW w:w="26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59" w:type="pct"/>
            <w:shd w:val="clear" w:color="auto" w:fill="auto"/>
          </w:tcPr>
          <w:p w:rsidR="00DB71FD" w:rsidRPr="00695FC8" w:rsidRDefault="0017126F" w:rsidP="00177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«</w:t>
            </w:r>
            <w:r w:rsidR="001773F1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06</w:t>
            </w:r>
            <w:r w:rsidR="002F5E04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»</w:t>
            </w:r>
            <w:r w:rsidR="00DB71FD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</w:t>
            </w:r>
            <w:r w:rsidR="001773F1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февраля</w:t>
            </w:r>
            <w:r w:rsidR="00DB71FD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202</w:t>
            </w:r>
            <w:r w:rsidR="001773F1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3</w:t>
            </w:r>
            <w:r w:rsidR="00DB71FD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года</w:t>
            </w:r>
          </w:p>
        </w:tc>
      </w:tr>
      <w:tr w:rsidR="00DB71FD" w:rsidRPr="00DB71FD" w:rsidTr="00586B30">
        <w:trPr>
          <w:trHeight w:val="157"/>
        </w:trPr>
        <w:tc>
          <w:tcPr>
            <w:tcW w:w="26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59" w:type="pct"/>
            <w:shd w:val="clear" w:color="auto" w:fill="auto"/>
          </w:tcPr>
          <w:p w:rsidR="00DB71FD" w:rsidRPr="00695FC8" w:rsidRDefault="0017126F" w:rsidP="00285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«</w:t>
            </w:r>
            <w:r w:rsidR="001773F1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17</w:t>
            </w:r>
            <w:r w:rsidR="002F5E04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»</w:t>
            </w:r>
            <w:r w:rsidR="00DB71FD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</w:t>
            </w:r>
            <w:r w:rsidR="001773F1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февраля</w:t>
            </w:r>
            <w:r w:rsidR="00DB71FD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202</w:t>
            </w:r>
            <w:r w:rsidR="001773F1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>3</w:t>
            </w:r>
            <w:r w:rsidR="00DB71FD" w:rsidRPr="00695FC8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года</w:t>
            </w:r>
          </w:p>
        </w:tc>
      </w:tr>
      <w:tr w:rsidR="00DB71FD" w:rsidRPr="00DB71FD" w:rsidTr="00586B30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586B30">
        <w:trPr>
          <w:trHeight w:val="157"/>
        </w:trPr>
        <w:tc>
          <w:tcPr>
            <w:tcW w:w="26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359" w:type="pct"/>
            <w:shd w:val="clear" w:color="auto" w:fill="auto"/>
          </w:tcPr>
          <w:p w:rsidR="00DB71FD" w:rsidRPr="00513B47" w:rsidRDefault="00513B47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3B4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86B30">
        <w:trPr>
          <w:trHeight w:val="419"/>
        </w:trPr>
        <w:tc>
          <w:tcPr>
            <w:tcW w:w="2641" w:type="pct"/>
            <w:shd w:val="clear" w:color="auto" w:fill="auto"/>
          </w:tcPr>
          <w:p w:rsidR="00DB71FD" w:rsidRPr="0081618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16189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359" w:type="pct"/>
            <w:shd w:val="clear" w:color="auto" w:fill="auto"/>
          </w:tcPr>
          <w:p w:rsidR="00DB71FD" w:rsidRPr="00513B47" w:rsidRDefault="00513B4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3B4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86B30">
        <w:trPr>
          <w:trHeight w:val="157"/>
        </w:trPr>
        <w:tc>
          <w:tcPr>
            <w:tcW w:w="2641" w:type="pct"/>
            <w:shd w:val="clear" w:color="auto" w:fill="auto"/>
          </w:tcPr>
          <w:p w:rsidR="00DB71FD" w:rsidRPr="00B16F78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16F78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359" w:type="pct"/>
            <w:shd w:val="clear" w:color="auto" w:fill="auto"/>
          </w:tcPr>
          <w:p w:rsidR="00DB71FD" w:rsidRPr="00513B47" w:rsidRDefault="00513B4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3B4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86B30">
        <w:trPr>
          <w:trHeight w:val="157"/>
        </w:trPr>
        <w:tc>
          <w:tcPr>
            <w:tcW w:w="26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359" w:type="pct"/>
            <w:shd w:val="clear" w:color="auto" w:fill="auto"/>
          </w:tcPr>
          <w:p w:rsidR="00DB71FD" w:rsidRPr="00513B47" w:rsidRDefault="001E3565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3B4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275"/>
        <w:gridCol w:w="8975"/>
      </w:tblGrid>
      <w:tr w:rsidR="00DB71FD" w:rsidRPr="00DB71FD" w:rsidTr="001540EF">
        <w:tc>
          <w:tcPr>
            <w:tcW w:w="32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DB71FD" w:rsidP="00695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695FC8" w:rsidRPr="00E03991" w:rsidRDefault="00DB71FD" w:rsidP="00695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B71FD" w:rsidTr="001540EF">
        <w:trPr>
          <w:trHeight w:val="759"/>
        </w:trPr>
        <w:tc>
          <w:tcPr>
            <w:tcW w:w="321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1971D8" w:rsidRDefault="00DB71FD" w:rsidP="00086C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1D8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1540EF">
        <w:trPr>
          <w:trHeight w:val="991"/>
        </w:trPr>
        <w:tc>
          <w:tcPr>
            <w:tcW w:w="32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695FC8" w:rsidRDefault="00DB71FD" w:rsidP="00695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>Вид и наименование проекта муниципального нормативного правового акта:</w:t>
            </w:r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D9239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</w:t>
            </w:r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</w:t>
            </w:r>
            <w:r w:rsidR="00D92399">
              <w:rPr>
                <w:rFonts w:ascii="Times New Roman" w:hAnsi="Times New Roman"/>
                <w:sz w:val="26"/>
                <w:szCs w:val="26"/>
                <w:u w:val="single"/>
              </w:rPr>
              <w:t>я</w:t>
            </w:r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Пыть-</w:t>
            </w:r>
            <w:r w:rsidRPr="00695FC8">
              <w:rPr>
                <w:rFonts w:ascii="Times New Roman" w:hAnsi="Times New Roman"/>
                <w:sz w:val="26"/>
                <w:szCs w:val="26"/>
                <w:u w:val="single"/>
              </w:rPr>
              <w:t xml:space="preserve">Яха </w:t>
            </w:r>
            <w:r w:rsidR="00695FC8" w:rsidRPr="00695FC8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сфере».</w:t>
            </w:r>
          </w:p>
          <w:p w:rsidR="00695FC8" w:rsidRPr="0017126F" w:rsidRDefault="00695FC8" w:rsidP="00695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DB71FD" w:rsidTr="001540EF">
        <w:trPr>
          <w:trHeight w:val="416"/>
        </w:trPr>
        <w:tc>
          <w:tcPr>
            <w:tcW w:w="32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79" w:type="pct"/>
            <w:gridSpan w:val="2"/>
            <w:shd w:val="clear" w:color="auto" w:fill="auto"/>
          </w:tcPr>
          <w:p w:rsidR="0095443B" w:rsidRPr="007A7892" w:rsidRDefault="00DB71FD" w:rsidP="00D54A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2399">
              <w:rPr>
                <w:rFonts w:ascii="Times New Roman" w:hAnsi="Times New Roman"/>
                <w:sz w:val="26"/>
                <w:szCs w:val="26"/>
              </w:rPr>
              <w:t>Краткое описание содержания предлагаемого правового регулирования, основание для разработки проекта муниципального нормативного правового акта</w:t>
            </w:r>
            <w:r w:rsidRPr="002110C3">
              <w:rPr>
                <w:rFonts w:ascii="Times New Roman" w:hAnsi="Times New Roman"/>
                <w:sz w:val="26"/>
                <w:szCs w:val="26"/>
                <w:u w:val="single"/>
              </w:rPr>
              <w:t xml:space="preserve">: </w:t>
            </w:r>
            <w:r w:rsidR="001773F1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роект постановления разработан </w:t>
            </w:r>
            <w:r w:rsidR="00DC7558" w:rsidRPr="007A7892">
              <w:rPr>
                <w:rFonts w:ascii="Times New Roman" w:hAnsi="Times New Roman"/>
                <w:sz w:val="26"/>
                <w:szCs w:val="26"/>
                <w:u w:val="single"/>
              </w:rPr>
              <w:t>в целях предоставления</w:t>
            </w:r>
            <w:r w:rsidR="0095443B" w:rsidRPr="007A789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гранта главы города Пыть-Яха в </w:t>
            </w:r>
            <w:r w:rsidR="0095443B" w:rsidRPr="007A7892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форме субсидии субъектам малого и среднего предпринимательства, осуществляющим деятельность в социальной и креативной сфере, определяет цели, условия, порядок, сроки, предоставления грантов в форме субсидий, а также порядок проведения конкурса проектов (далее-конкурс) субъектам малого и среднего предпринимательства, осуществляющим деятельность в социальной и креативной сфере.</w:t>
            </w:r>
          </w:p>
          <w:p w:rsidR="00947187" w:rsidRDefault="00947187" w:rsidP="002110C3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DB71FD" w:rsidRDefault="00DB71FD" w:rsidP="002110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Основания для разработки:</w:t>
            </w:r>
          </w:p>
          <w:p w:rsidR="002110C3" w:rsidRPr="002110C3" w:rsidRDefault="002110C3" w:rsidP="002110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1. </w:t>
            </w:r>
            <w:r w:rsidRPr="002110C3">
              <w:rPr>
                <w:rFonts w:ascii="Times New Roman" w:hAnsi="Times New Roman"/>
                <w:sz w:val="26"/>
                <w:szCs w:val="26"/>
                <w:u w:val="single"/>
              </w:rPr>
              <w:t>Федеральным закон от 24.07.2007 №209-ФЗ «О развитии малого и среднего предпринимат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ельства в Российской Федерации»;</w:t>
            </w:r>
            <w:r w:rsidRPr="002110C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2110C3" w:rsidRPr="002110C3" w:rsidRDefault="002110C3" w:rsidP="002110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2. </w:t>
            </w:r>
            <w:r w:rsidRPr="002110C3">
              <w:rPr>
                <w:rFonts w:ascii="Times New Roman" w:hAnsi="Times New Roman"/>
                <w:sz w:val="26"/>
                <w:szCs w:val="26"/>
                <w:u w:val="single"/>
              </w:rPr>
              <w:t>Закон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</w:p>
          <w:p w:rsidR="002110C3" w:rsidRDefault="002110C3" w:rsidP="002110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3. </w:t>
            </w:r>
            <w:r w:rsidRPr="002110C3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</w:p>
          <w:p w:rsidR="00947187" w:rsidRDefault="002110C3" w:rsidP="002110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4. </w:t>
            </w:r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Пыть-Яха </w:t>
            </w:r>
            <w:r w:rsidRPr="002110C3">
              <w:rPr>
                <w:rFonts w:ascii="Times New Roman" w:hAnsi="Times New Roman"/>
                <w:sz w:val="26"/>
                <w:szCs w:val="26"/>
                <w:u w:val="single"/>
              </w:rPr>
              <w:t>от 07.12.2021 № 550-па «Об утверждении муниципальной программы «Развитие экономического потенциала города Пыть-Яха».</w:t>
            </w:r>
          </w:p>
          <w:p w:rsidR="002110C3" w:rsidRPr="002110C3" w:rsidRDefault="002110C3" w:rsidP="002110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DB71FD" w:rsidTr="001540EF">
        <w:tc>
          <w:tcPr>
            <w:tcW w:w="321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679" w:type="pct"/>
            <w:gridSpan w:val="2"/>
            <w:shd w:val="clear" w:color="auto" w:fill="auto"/>
          </w:tcPr>
          <w:p w:rsidR="00DB71FD" w:rsidRPr="0094718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947187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DB71FD" w:rsidRPr="00DB71FD" w:rsidTr="001540EF">
        <w:tc>
          <w:tcPr>
            <w:tcW w:w="32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8C0411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0411">
              <w:rPr>
                <w:rFonts w:ascii="Times New Roman" w:hAnsi="Times New Roman"/>
                <w:sz w:val="26"/>
                <w:szCs w:val="26"/>
                <w:u w:val="single"/>
              </w:rPr>
              <w:t>Кулиш Ольга Владимировна</w:t>
            </w:r>
          </w:p>
        </w:tc>
      </w:tr>
      <w:tr w:rsidR="00DB71FD" w:rsidRPr="00DB71FD" w:rsidTr="001540EF">
        <w:tc>
          <w:tcPr>
            <w:tcW w:w="32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CA3D6A" w:rsidP="008C0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з</w:t>
            </w:r>
            <w:r w:rsidR="008C0411">
              <w:rPr>
                <w:rFonts w:ascii="Times New Roman" w:hAnsi="Times New Roman"/>
                <w:sz w:val="26"/>
                <w:szCs w:val="26"/>
                <w:u w:val="single"/>
              </w:rPr>
              <w:t>аместитель н</w:t>
            </w:r>
            <w:r w:rsidR="00F76273">
              <w:rPr>
                <w:rFonts w:ascii="Times New Roman" w:hAnsi="Times New Roman"/>
                <w:sz w:val="26"/>
                <w:szCs w:val="26"/>
                <w:u w:val="single"/>
              </w:rPr>
              <w:t>ачальник</w:t>
            </w:r>
            <w:r w:rsidR="008C0411"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="00DB71FD"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71FD" w:rsidRPr="00DB71FD" w:rsidTr="001540EF">
        <w:trPr>
          <w:trHeight w:val="249"/>
        </w:trPr>
        <w:tc>
          <w:tcPr>
            <w:tcW w:w="32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1773F1" w:rsidP="008C04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</w:t>
            </w:r>
            <w:r w:rsidR="008C0411">
              <w:rPr>
                <w:rFonts w:ascii="Times New Roman" w:hAnsi="Times New Roman"/>
                <w:sz w:val="26"/>
                <w:szCs w:val="26"/>
                <w:u w:val="single"/>
              </w:rPr>
              <w:t>31</w:t>
            </w:r>
          </w:p>
        </w:tc>
      </w:tr>
      <w:tr w:rsidR="00DB71FD" w:rsidRPr="00DB71FD" w:rsidTr="001540EF">
        <w:trPr>
          <w:trHeight w:val="249"/>
        </w:trPr>
        <w:tc>
          <w:tcPr>
            <w:tcW w:w="32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5266D4" w:rsidRDefault="005266D4" w:rsidP="00AD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5266D4">
              <w:rPr>
                <w:rFonts w:ascii="Times New Roman" w:hAnsi="Times New Roman"/>
                <w:sz w:val="26"/>
                <w:szCs w:val="26"/>
              </w:rPr>
              <w:t>KulishOV@gov86.org</w:t>
            </w:r>
          </w:p>
        </w:tc>
      </w:tr>
    </w:tbl>
    <w:p w:rsidR="008C0411" w:rsidRDefault="008C0411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522"/>
        <w:gridCol w:w="6712"/>
      </w:tblGrid>
      <w:tr w:rsidR="00DB71FD" w:rsidRPr="00DB71FD" w:rsidTr="001540EF">
        <w:tc>
          <w:tcPr>
            <w:tcW w:w="32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47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203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C4516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4003">
              <w:rPr>
                <w:rFonts w:ascii="Times New Roman" w:hAnsi="Times New Roman"/>
                <w:sz w:val="26"/>
                <w:szCs w:val="26"/>
              </w:rPr>
              <w:t>в</w:t>
            </w:r>
            <w:r w:rsidR="004030FD" w:rsidRPr="005A4003">
              <w:rPr>
                <w:rFonts w:ascii="Times New Roman" w:hAnsi="Times New Roman"/>
                <w:sz w:val="26"/>
                <w:szCs w:val="26"/>
              </w:rPr>
              <w:t>ысокая</w:t>
            </w:r>
            <w:r w:rsidR="004030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1540EF">
        <w:trPr>
          <w:trHeight w:val="1331"/>
        </w:trPr>
        <w:tc>
          <w:tcPr>
            <w:tcW w:w="326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74" w:type="pct"/>
            <w:gridSpan w:val="2"/>
            <w:shd w:val="clear" w:color="auto" w:fill="auto"/>
          </w:tcPr>
          <w:p w:rsidR="00DB71FD" w:rsidRPr="005A4003" w:rsidRDefault="00DB71FD" w:rsidP="00D54A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</w:t>
            </w:r>
            <w:r w:rsidRPr="005A4003">
              <w:rPr>
                <w:rFonts w:ascii="Times New Roman" w:hAnsi="Times New Roman"/>
                <w:sz w:val="26"/>
                <w:szCs w:val="26"/>
              </w:rPr>
              <w:t>воздействия</w:t>
            </w:r>
            <w:r w:rsidR="00D92399" w:rsidRPr="005A40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400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21A93" w:rsidRPr="004B000A" w:rsidRDefault="00E21A93" w:rsidP="004B000A">
            <w:pPr>
              <w:pStyle w:val="ConsPlusNormal"/>
              <w:ind w:firstLine="53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40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высокая степень регулирующего воздействия - проект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и запреты для субъектов предпринимательской и инвестиционной деятельности, а также устанавливающие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</w:t>
            </w:r>
            <w:r w:rsidR="004B000A" w:rsidRPr="005A40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E21A93" w:rsidRPr="00DB71FD" w:rsidRDefault="00E21A93" w:rsidP="002F046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8A2E22" w:rsidRDefault="008A2E22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4033"/>
      </w:tblGrid>
      <w:tr w:rsidR="00DB71FD" w:rsidRPr="0004183B" w:rsidTr="001540EF"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608" w:type="pct"/>
            <w:shd w:val="clear" w:color="auto" w:fill="auto"/>
          </w:tcPr>
          <w:p w:rsidR="009E5B20" w:rsidRPr="008A2E22" w:rsidRDefault="00DB71FD" w:rsidP="008A2E22">
            <w:pPr>
              <w:suppressAutoHyphens/>
              <w:spacing w:after="0" w:line="240" w:lineRule="auto"/>
              <w:ind w:left="55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  <w:r w:rsidRPr="0004183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проект постановления администрации города Пыть-Яха </w:t>
            </w:r>
            <w:r w:rsidR="002F59A8" w:rsidRPr="0004183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направлен на реализацию мероприятий и создания условий для развития малого и среднего предпринимательства, осуществляющих деятельность в социальной и креативной сфере на территории города Пыть-Яха. </w:t>
            </w:r>
          </w:p>
        </w:tc>
      </w:tr>
      <w:tr w:rsidR="00DB71FD" w:rsidRPr="0004183B" w:rsidTr="001540EF"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608" w:type="pct"/>
            <w:shd w:val="clear" w:color="auto" w:fill="auto"/>
          </w:tcPr>
          <w:p w:rsidR="00DE5F7E" w:rsidRDefault="00DB71FD" w:rsidP="00CF63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 xml:space="preserve">Негативные </w:t>
            </w:r>
            <w:r w:rsidRPr="00CF6391">
              <w:rPr>
                <w:rFonts w:ascii="Times New Roman" w:hAnsi="Times New Roman"/>
                <w:sz w:val="26"/>
                <w:szCs w:val="26"/>
              </w:rPr>
              <w:t xml:space="preserve">эффекты, возникающие в связи с наличием проблемы: </w:t>
            </w:r>
            <w:r w:rsidR="00BA21FB" w:rsidRPr="00CF6391">
              <w:rPr>
                <w:rFonts w:ascii="Times New Roman" w:hAnsi="Times New Roman"/>
                <w:sz w:val="26"/>
                <w:szCs w:val="26"/>
                <w:u w:val="single"/>
              </w:rPr>
              <w:t>отсутств</w:t>
            </w:r>
            <w:r w:rsidR="00161139" w:rsidRPr="00CF6391">
              <w:rPr>
                <w:rFonts w:ascii="Times New Roman" w:hAnsi="Times New Roman"/>
                <w:sz w:val="26"/>
                <w:szCs w:val="26"/>
                <w:u w:val="single"/>
              </w:rPr>
              <w:t>ие финансов</w:t>
            </w:r>
            <w:r w:rsidR="005D02A6" w:rsidRPr="00CF6391">
              <w:rPr>
                <w:rFonts w:ascii="Times New Roman" w:hAnsi="Times New Roman"/>
                <w:sz w:val="26"/>
                <w:szCs w:val="26"/>
                <w:u w:val="single"/>
              </w:rPr>
              <w:t>ой</w:t>
            </w:r>
            <w:r w:rsidR="00161139" w:rsidRPr="00CF63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возможности реализации социально-значимых </w:t>
            </w:r>
            <w:r w:rsidR="005D02A6" w:rsidRPr="00CF63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проектов и </w:t>
            </w:r>
            <w:r w:rsidR="00161139" w:rsidRPr="00CF63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мероприятий, реализуемых социальными предпринимателями </w:t>
            </w:r>
            <w:r w:rsidR="005D02A6" w:rsidRPr="00CF6391">
              <w:rPr>
                <w:rFonts w:ascii="Times New Roman" w:hAnsi="Times New Roman"/>
                <w:sz w:val="26"/>
                <w:szCs w:val="26"/>
                <w:u w:val="single"/>
              </w:rPr>
              <w:t>и представителями креативных индустрий.</w:t>
            </w:r>
          </w:p>
          <w:p w:rsidR="00CF6391" w:rsidRPr="0004183B" w:rsidRDefault="00CF6391" w:rsidP="00CF63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04183B" w:rsidTr="001540EF">
        <w:trPr>
          <w:trHeight w:val="1831"/>
        </w:trPr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4608" w:type="pct"/>
            <w:shd w:val="clear" w:color="auto" w:fill="auto"/>
          </w:tcPr>
          <w:p w:rsidR="007E75B0" w:rsidRDefault="00DB71FD" w:rsidP="00DC67CA">
            <w:pPr>
              <w:suppressAutoHyphens/>
              <w:spacing w:after="0" w:line="240" w:lineRule="auto"/>
              <w:ind w:left="55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04183B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F57EF6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д</w:t>
            </w:r>
            <w:r w:rsidR="006B33C6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анное постановление позволит решить следующие вопросы: </w:t>
            </w:r>
          </w:p>
          <w:p w:rsidR="000955D6" w:rsidRPr="0004183B" w:rsidRDefault="007E75B0" w:rsidP="00DC67CA">
            <w:pPr>
              <w:suppressAutoHyphens/>
              <w:spacing w:after="0" w:line="240" w:lineRule="auto"/>
              <w:ind w:left="55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1. С</w:t>
            </w:r>
            <w:r w:rsidR="006B33C6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овершенствование условий предоставления финансовой поддержки субъект</w:t>
            </w:r>
            <w:r w:rsidR="00085B9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ов</w:t>
            </w:r>
            <w:r w:rsidR="006B33C6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малого и среднего </w:t>
            </w:r>
            <w:r w:rsidR="00085B9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предпринимательства </w:t>
            </w:r>
            <w:r w:rsidR="000955D6" w:rsidRPr="0004183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осуществляющих деятельность в социальной и креативной сфере на территории города Пыть-Яха. </w:t>
            </w:r>
          </w:p>
          <w:p w:rsidR="00F45A7B" w:rsidRDefault="007E75B0" w:rsidP="001A775B">
            <w:pPr>
              <w:spacing w:after="0" w:line="240" w:lineRule="auto"/>
              <w:ind w:left="55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2. </w:t>
            </w:r>
            <w:r w:rsidR="006B33C6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      </w:r>
          </w:p>
          <w:p w:rsidR="007E75B0" w:rsidRPr="0004183B" w:rsidRDefault="007E75B0" w:rsidP="001A775B">
            <w:pPr>
              <w:spacing w:after="0" w:line="240" w:lineRule="auto"/>
              <w:ind w:left="55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3. Расширение механизма муниципальной поддержки негосударственного сектора экономики. </w:t>
            </w:r>
          </w:p>
        </w:tc>
      </w:tr>
      <w:tr w:rsidR="00DB71FD" w:rsidRPr="0004183B" w:rsidTr="001540EF"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608" w:type="pct"/>
            <w:shd w:val="clear" w:color="auto" w:fill="auto"/>
          </w:tcPr>
          <w:p w:rsidR="009E5B20" w:rsidRPr="0004183B" w:rsidRDefault="00DB71FD" w:rsidP="00B818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04183B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0418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(далее соответственно - получатели субсидий, субсидии) закреплены и утверждены </w:t>
            </w:r>
            <w:r w:rsidR="006B33C6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</w:t>
            </w:r>
            <w:r w:rsidR="004E0395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тельства Российской Федерации». </w:t>
            </w:r>
          </w:p>
        </w:tc>
      </w:tr>
      <w:tr w:rsidR="00DB71FD" w:rsidRPr="00DB71FD" w:rsidTr="001540EF"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608" w:type="pct"/>
            <w:shd w:val="clear" w:color="auto" w:fill="auto"/>
          </w:tcPr>
          <w:p w:rsidR="00DB71FD" w:rsidRPr="0004183B" w:rsidRDefault="00DB71FD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CE5653" w:rsidRPr="0004183B" w:rsidRDefault="00282687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46ED2" w:rsidRPr="0004183B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      </w:r>
          </w:p>
          <w:p w:rsidR="0094655A" w:rsidRPr="0004183B" w:rsidRDefault="0094655A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- Закон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Югре»;</w:t>
            </w:r>
          </w:p>
          <w:p w:rsidR="0094655A" w:rsidRPr="0004183B" w:rsidRDefault="00B71CEA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- </w:t>
            </w:r>
            <w:hyperlink r:id="rId7">
              <w:r w:rsidRPr="0004183B">
                <w:rPr>
                  <w:rFonts w:ascii="Times New Roman" w:hAnsi="Times New Roman"/>
                  <w:sz w:val="26"/>
                  <w:szCs w:val="26"/>
                  <w:u w:val="single"/>
                </w:rPr>
                <w:t>П</w:t>
              </w:r>
            </w:hyperlink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остановление</w:t>
            </w:r>
            <w:r w:rsidR="00282687" w:rsidRPr="0004183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Правительства Ханты-Мансийского автономного округа - Югры от 30.12.2021 № 633-п «О мерах по реализации государственной программы Ханты-Мансийского автономного округа - Югры «Разв</w:t>
            </w: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итие экономического потенциала»;</w:t>
            </w:r>
            <w:r w:rsidR="00282687" w:rsidRPr="0004183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94655A" w:rsidRPr="0004183B" w:rsidRDefault="00B71CEA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- П</w:t>
            </w:r>
            <w:r w:rsidR="00282687" w:rsidRPr="0004183B">
              <w:rPr>
                <w:rFonts w:ascii="Times New Roman" w:hAnsi="Times New Roman"/>
                <w:sz w:val="26"/>
                <w:szCs w:val="26"/>
                <w:u w:val="single"/>
              </w:rPr>
              <w:t>остановление Правительства Ханты-Мансийского автономного округа - Югры от 31.10.2021 № 483-п «О государственной программе Ханты-Мансийского автономного округа - Югры «Развитие экономического потенциала»</w:t>
            </w: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  <w:r w:rsidR="00282687" w:rsidRPr="0004183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B71CEA" w:rsidRDefault="00B71CEA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 администрация города Пыть-Яха от 07.12.2021 № 550-па «Об утверждении муниципальной программы «Развитие экономического потенциала города Пыть-Яха».</w:t>
            </w:r>
          </w:p>
          <w:p w:rsidR="00DB71FD" w:rsidRPr="00282687" w:rsidRDefault="00DB71FD" w:rsidP="00B71C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1540EF">
        <w:trPr>
          <w:trHeight w:val="365"/>
        </w:trPr>
        <w:tc>
          <w:tcPr>
            <w:tcW w:w="39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608" w:type="pct"/>
            <w:shd w:val="clear" w:color="auto" w:fill="auto"/>
          </w:tcPr>
          <w:p w:rsidR="00DB71FD" w:rsidRDefault="00DB71FD" w:rsidP="006B71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  <w:p w:rsidR="006B715C" w:rsidRPr="00DB71FD" w:rsidRDefault="006B715C" w:rsidP="006B71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>
        <w:rPr>
          <w:rFonts w:ascii="Times New Roman" w:hAnsi="Times New Roman"/>
          <w:sz w:val="26"/>
          <w:szCs w:val="26"/>
        </w:rPr>
        <w:t>.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057"/>
      </w:tblGrid>
      <w:tr w:rsidR="00DB71FD" w:rsidRPr="00DB71FD" w:rsidTr="001540EF"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04183B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08" w:type="pct"/>
            <w:shd w:val="clear" w:color="auto" w:fill="auto"/>
          </w:tcPr>
          <w:p w:rsidR="00E6050F" w:rsidRPr="0004183B" w:rsidRDefault="00DB71FD" w:rsidP="007422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04098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04183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7422A0" w:rsidRPr="0004183B" w:rsidRDefault="006A5549" w:rsidP="006A5549">
            <w:pPr>
              <w:pStyle w:val="ConsPlusTitle"/>
              <w:jc w:val="both"/>
            </w:pPr>
            <w:r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>постановление</w:t>
            </w:r>
            <w:r w:rsidR="007422A0"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 xml:space="preserve"> Администрации города Когалыма от 25 июля 2019 г. №1646 «Об утверждении порядка предоставления финансовой поддержки субъектам малого и среднего предпринимательства в рамках реализации по</w:t>
            </w:r>
            <w:r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>дпрограммы «Р</w:t>
            </w:r>
            <w:r w:rsidR="007422A0"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>азвитие малого и среднего предпринимател</w:t>
            </w:r>
            <w:r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>ьства» муниципальной программы «С</w:t>
            </w:r>
            <w:r w:rsidR="007422A0"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 xml:space="preserve">оциально-экономическое развитие и инвестиции муниципального образования город </w:t>
            </w:r>
            <w:r w:rsidRPr="0004183B">
              <w:rPr>
                <w:rFonts w:eastAsia="Calibri"/>
                <w:b w:val="0"/>
                <w:bCs w:val="0"/>
                <w:color w:val="000000"/>
                <w:sz w:val="26"/>
                <w:szCs w:val="26"/>
                <w:u w:val="single"/>
              </w:rPr>
              <w:t>Когалым</w:t>
            </w:r>
            <w:r w:rsidRPr="0004183B">
              <w:t>».</w:t>
            </w:r>
          </w:p>
          <w:p w:rsidR="003E677C" w:rsidRPr="0004183B" w:rsidRDefault="003E677C" w:rsidP="007422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DB71FD" w:rsidRPr="00DB71FD" w:rsidTr="001540EF">
        <w:tc>
          <w:tcPr>
            <w:tcW w:w="392" w:type="pct"/>
            <w:shd w:val="clear" w:color="auto" w:fill="auto"/>
          </w:tcPr>
          <w:p w:rsidR="00DB71FD" w:rsidRPr="0004183B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608" w:type="pct"/>
            <w:shd w:val="clear" w:color="auto" w:fill="auto"/>
          </w:tcPr>
          <w:p w:rsidR="00DB71FD" w:rsidRPr="0004183B" w:rsidRDefault="00DB71FD" w:rsidP="000F01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183B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04183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КонсультантПлюс</w:t>
            </w:r>
            <w:r w:rsidR="000F010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8" w:history="1">
              <w:r w:rsidR="00AD4C8C" w:rsidRPr="0004183B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400"/>
        <w:gridCol w:w="1060"/>
        <w:gridCol w:w="6632"/>
      </w:tblGrid>
      <w:tr w:rsidR="00DB71FD" w:rsidRPr="00DB71FD" w:rsidTr="001540EF">
        <w:trPr>
          <w:trHeight w:val="989"/>
        </w:trPr>
        <w:tc>
          <w:tcPr>
            <w:tcW w:w="385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09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7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2E71CE" w:rsidRPr="00DB71FD" w:rsidTr="001540EF">
        <w:trPr>
          <w:trHeight w:val="367"/>
        </w:trPr>
        <w:tc>
          <w:tcPr>
            <w:tcW w:w="2481" w:type="pct"/>
            <w:gridSpan w:val="2"/>
            <w:shd w:val="clear" w:color="auto" w:fill="auto"/>
          </w:tcPr>
          <w:p w:rsidR="00561DB5" w:rsidRDefault="005B4AA6" w:rsidP="002E71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>предоставлени</w:t>
            </w:r>
            <w:r w:rsidR="00C521CB">
              <w:rPr>
                <w:rFonts w:ascii="Times New Roman" w:hAnsi="Times New Roman"/>
                <w:sz w:val="26"/>
                <w:szCs w:val="26"/>
                <w:u w:val="single"/>
              </w:rPr>
              <w:t>е</w:t>
            </w:r>
            <w:r w:rsidRPr="0004183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финансовой поддержки субъектам малого и среднего предпринимательства, осуществляющим деятельность в</w:t>
            </w:r>
            <w:r w:rsidR="00C521C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социальной и креативной сфере</w:t>
            </w:r>
          </w:p>
          <w:p w:rsidR="00561DB5" w:rsidRPr="003320FF" w:rsidRDefault="00561DB5" w:rsidP="005B4A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</w:p>
        </w:tc>
        <w:tc>
          <w:tcPr>
            <w:tcW w:w="2519" w:type="pct"/>
            <w:gridSpan w:val="2"/>
            <w:shd w:val="clear" w:color="auto" w:fill="auto"/>
          </w:tcPr>
          <w:p w:rsidR="002E71CE" w:rsidRPr="003320FF" w:rsidRDefault="00FE51C6" w:rsidP="00427F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lightGray"/>
                <w:u w:val="single"/>
              </w:rPr>
            </w:pPr>
            <w:r w:rsidRPr="00C521C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2023</w:t>
            </w:r>
            <w:r w:rsidR="006B33C6" w:rsidRPr="00C521C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год</w:t>
            </w:r>
          </w:p>
        </w:tc>
      </w:tr>
      <w:tr w:rsidR="002E71CE" w:rsidRPr="00DB71FD" w:rsidTr="001540EF">
        <w:tc>
          <w:tcPr>
            <w:tcW w:w="385" w:type="pct"/>
            <w:shd w:val="clear" w:color="auto" w:fill="auto"/>
          </w:tcPr>
          <w:p w:rsidR="002E71CE" w:rsidRPr="00DB71FD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3254C8" w:rsidRPr="003254C8" w:rsidRDefault="003254C8" w:rsidP="003254C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4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- Югры, Правительства Ханты-Мансийского автономного округа - Югры:</w:t>
            </w:r>
          </w:p>
          <w:p w:rsidR="002E71CE" w:rsidRPr="00B21272" w:rsidRDefault="002E71CE" w:rsidP="00FD61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21272">
              <w:rPr>
                <w:rFonts w:ascii="Times New Roman" w:hAnsi="Times New Roman"/>
                <w:sz w:val="26"/>
                <w:szCs w:val="26"/>
                <w:u w:val="single"/>
              </w:rPr>
              <w:t xml:space="preserve">Цель предлагаемого регулирования, соответствует принципам правового регулирования, а также приоритетам развития, представленным в муниципальной программе. </w:t>
            </w:r>
          </w:p>
          <w:p w:rsidR="00FD61C4" w:rsidRPr="00612614" w:rsidRDefault="00FD61C4" w:rsidP="00FD61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E71CE" w:rsidRPr="00DB71FD" w:rsidTr="001540EF">
        <w:tc>
          <w:tcPr>
            <w:tcW w:w="385" w:type="pct"/>
            <w:shd w:val="clear" w:color="auto" w:fill="auto"/>
          </w:tcPr>
          <w:p w:rsidR="002E71CE" w:rsidRPr="00B21272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21272">
              <w:rPr>
                <w:rFonts w:ascii="Times New Roman" w:hAnsi="Times New Roman"/>
                <w:sz w:val="26"/>
                <w:szCs w:val="26"/>
              </w:rPr>
              <w:t>5.4.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2E71CE" w:rsidRPr="00DB71FD" w:rsidRDefault="002E71CE" w:rsidP="00FD61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21272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B2127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670F49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D39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607D39">
        <w:rPr>
          <w:rFonts w:ascii="Times New Roman" w:hAnsi="Times New Roman"/>
          <w:sz w:val="26"/>
          <w:szCs w:val="26"/>
        </w:rPr>
        <w:t>.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057"/>
      </w:tblGrid>
      <w:tr w:rsidR="00DB71FD" w:rsidRPr="00186853" w:rsidTr="001540EF">
        <w:tc>
          <w:tcPr>
            <w:tcW w:w="392" w:type="pct"/>
            <w:shd w:val="clear" w:color="auto" w:fill="auto"/>
          </w:tcPr>
          <w:p w:rsidR="00DB71FD" w:rsidRPr="0018685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86853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186853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08" w:type="pct"/>
            <w:shd w:val="clear" w:color="auto" w:fill="auto"/>
          </w:tcPr>
          <w:p w:rsidR="006B57FC" w:rsidRPr="00186853" w:rsidRDefault="00DB71FD" w:rsidP="006B57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853">
              <w:rPr>
                <w:rFonts w:ascii="Times New Roman" w:hAnsi="Times New Roman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AF502F" w:rsidRPr="00186853" w:rsidRDefault="00AF502F" w:rsidP="00D57A9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18685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      </w:r>
          </w:p>
        </w:tc>
      </w:tr>
      <w:tr w:rsidR="00DB71FD" w:rsidRPr="00186853" w:rsidTr="001540EF">
        <w:tc>
          <w:tcPr>
            <w:tcW w:w="392" w:type="pct"/>
            <w:shd w:val="clear" w:color="auto" w:fill="auto"/>
          </w:tcPr>
          <w:p w:rsidR="00DB71FD" w:rsidRPr="0018685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86853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186853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08" w:type="pct"/>
            <w:shd w:val="clear" w:color="auto" w:fill="auto"/>
          </w:tcPr>
          <w:p w:rsidR="00DB71FD" w:rsidRDefault="00DB71FD" w:rsidP="009001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853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9001E9" w:rsidRDefault="009001E9" w:rsidP="009001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Непринятие данного проекта НПА.</w:t>
            </w:r>
          </w:p>
          <w:p w:rsidR="009001E9" w:rsidRDefault="009001E9" w:rsidP="009001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Проведение социально-значимых мероприятий за счет собственных средств.</w:t>
            </w:r>
          </w:p>
          <w:p w:rsidR="00F51D33" w:rsidRDefault="000C7B0A" w:rsidP="009001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D3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F51D33" w:rsidRPr="00F51D33">
              <w:rPr>
                <w:rFonts w:ascii="Times New Roman" w:hAnsi="Times New Roman"/>
                <w:sz w:val="26"/>
                <w:szCs w:val="26"/>
              </w:rPr>
              <w:t>Привлечение партнера для реализации проекта (инвестора).</w:t>
            </w:r>
          </w:p>
          <w:p w:rsidR="009001E9" w:rsidRPr="00186853" w:rsidRDefault="009001E9" w:rsidP="009001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1540EF">
        <w:tc>
          <w:tcPr>
            <w:tcW w:w="392" w:type="pct"/>
            <w:shd w:val="clear" w:color="auto" w:fill="auto"/>
          </w:tcPr>
          <w:p w:rsidR="00DB71FD" w:rsidRPr="0018685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01E9">
              <w:rPr>
                <w:rFonts w:ascii="Times New Roman" w:hAnsi="Times New Roman"/>
                <w:sz w:val="26"/>
                <w:szCs w:val="26"/>
              </w:rPr>
              <w:t>6</w:t>
            </w:r>
            <w:r w:rsidRPr="00186853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08" w:type="pct"/>
            <w:shd w:val="clear" w:color="auto" w:fill="auto"/>
          </w:tcPr>
          <w:p w:rsidR="00612614" w:rsidRDefault="00DB71FD" w:rsidP="00024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853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E13A9D" w:rsidRPr="00D04CA9" w:rsidRDefault="00E13A9D" w:rsidP="00024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04CA9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Выбранный вариант правового регулирования является более оптимальным. При выборе данного варианта обеспечивается ра</w:t>
            </w:r>
            <w:r w:rsidR="00085B96">
              <w:rPr>
                <w:rFonts w:ascii="Times New Roman" w:hAnsi="Times New Roman"/>
                <w:sz w:val="26"/>
                <w:szCs w:val="26"/>
                <w:u w:val="single"/>
              </w:rPr>
              <w:t>в</w:t>
            </w:r>
            <w:bookmarkStart w:id="0" w:name="_GoBack"/>
            <w:bookmarkEnd w:id="0"/>
            <w:r w:rsidRPr="00D04CA9">
              <w:rPr>
                <w:rFonts w:ascii="Times New Roman" w:hAnsi="Times New Roman"/>
                <w:sz w:val="26"/>
                <w:szCs w:val="26"/>
                <w:u w:val="single"/>
              </w:rPr>
              <w:t>ный доступ негосударственного сектора экономики города к проведени</w:t>
            </w:r>
            <w:r w:rsidR="0098648C" w:rsidRPr="00D04CA9">
              <w:rPr>
                <w:rFonts w:ascii="Times New Roman" w:hAnsi="Times New Roman"/>
                <w:sz w:val="26"/>
                <w:szCs w:val="26"/>
                <w:u w:val="single"/>
              </w:rPr>
              <w:t>ю социально-значимых мероприятий, а также контроль за достижением предоставления субсидии</w:t>
            </w:r>
            <w:r w:rsidRPr="00D04CA9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DB71FD" w:rsidRPr="000240D4" w:rsidRDefault="000240D4" w:rsidP="00024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04CA9">
              <w:rPr>
                <w:rFonts w:ascii="Times New Roman" w:hAnsi="Times New Roman"/>
                <w:sz w:val="26"/>
                <w:szCs w:val="26"/>
                <w:u w:val="single"/>
              </w:rPr>
              <w:t>Выбранный вариант расширяет механизм муниципальной поддержки негосударственного сектора экономики.</w:t>
            </w:r>
          </w:p>
          <w:p w:rsidR="000240D4" w:rsidRPr="00DB71FD" w:rsidRDefault="000240D4" w:rsidP="00024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1540EF">
        <w:tc>
          <w:tcPr>
            <w:tcW w:w="39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08" w:type="pct"/>
            <w:shd w:val="clear" w:color="auto" w:fill="auto"/>
          </w:tcPr>
          <w:p w:rsidR="00DB71FD" w:rsidRPr="00DB71FD" w:rsidRDefault="00DB71FD" w:rsidP="00F708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5789"/>
        <w:gridCol w:w="1198"/>
        <w:gridCol w:w="7104"/>
      </w:tblGrid>
      <w:tr w:rsidR="00DB71FD" w:rsidRPr="00DB71FD" w:rsidTr="001540EF">
        <w:trPr>
          <w:trHeight w:val="55"/>
        </w:trPr>
        <w:tc>
          <w:tcPr>
            <w:tcW w:w="39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9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9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2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DB71FD" w:rsidTr="001540EF">
        <w:trPr>
          <w:trHeight w:val="1213"/>
        </w:trPr>
        <w:tc>
          <w:tcPr>
            <w:tcW w:w="2284" w:type="pct"/>
            <w:gridSpan w:val="2"/>
            <w:shd w:val="clear" w:color="auto" w:fill="auto"/>
          </w:tcPr>
          <w:p w:rsidR="002D2033" w:rsidRPr="00F8429F" w:rsidRDefault="00911C33" w:rsidP="00911C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(за исключением государственных (муниципальных) учреждений), индивидуальные предприниматели, субъекты малого и среднего предпринимательства, которые:</w:t>
            </w:r>
          </w:p>
          <w:p w:rsidR="002D2033" w:rsidRPr="00F8429F" w:rsidRDefault="002D2033" w:rsidP="0091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>долж</w:t>
            </w:r>
            <w:r w:rsidR="00911C33" w:rsidRPr="00F8429F">
              <w:rPr>
                <w:rFonts w:ascii="Times New Roman" w:hAnsi="Times New Roman"/>
                <w:sz w:val="24"/>
                <w:szCs w:val="24"/>
                <w:u w:val="single"/>
              </w:rPr>
              <w:t>ны</w:t>
            </w: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быть зарегистрирован</w:t>
            </w:r>
            <w:r w:rsidR="00911C33" w:rsidRPr="00F8429F"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      </w:r>
          </w:p>
          <w:p w:rsidR="002D2033" w:rsidRPr="00F8429F" w:rsidRDefault="002D2033" w:rsidP="0091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>отнесен</w:t>
            </w:r>
            <w:r w:rsidR="00911C33" w:rsidRPr="00F8429F"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 соответствии с условиями, установленными Федеральным законом от 24 июля 2007 года </w:t>
            </w:r>
            <w:hyperlink r:id="rId9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      <w:r w:rsidRPr="00F8429F">
                <w:rPr>
                  <w:rFonts w:ascii="Times New Roman" w:hAnsi="Times New Roman"/>
                  <w:sz w:val="24"/>
                  <w:szCs w:val="24"/>
                  <w:u w:val="single"/>
                </w:rPr>
                <w:t>№ 209-ФЗ</w:t>
              </w:r>
            </w:hyperlink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котором внесены в единый реестр субъектов малого и среднего предпринимательства;</w:t>
            </w:r>
          </w:p>
          <w:p w:rsidR="002D2033" w:rsidRPr="00F8429F" w:rsidRDefault="002D2033" w:rsidP="0002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</w:t>
            </w:r>
            <w:r w:rsidR="00911C33" w:rsidRPr="00F8429F">
              <w:rPr>
                <w:rFonts w:ascii="Times New Roman" w:hAnsi="Times New Roman"/>
                <w:sz w:val="24"/>
                <w:szCs w:val="24"/>
                <w:u w:val="single"/>
              </w:rPr>
              <w:t>ю</w:t>
            </w:r>
            <w:r w:rsidRPr="00F8429F">
              <w:rPr>
                <w:rFonts w:ascii="Times New Roman" w:hAnsi="Times New Roman"/>
                <w:sz w:val="24"/>
                <w:szCs w:val="24"/>
                <w:u w:val="single"/>
              </w:rPr>
              <w:t>т деятельность в социальной и креативной сфере, имеет статус социального предприятия, а также включен в Реестр субъектов креативных индустрий в Ханты-Мансийском автономном округе-Югре.</w:t>
            </w:r>
          </w:p>
          <w:p w:rsidR="002D2033" w:rsidRPr="003C3636" w:rsidRDefault="002D2033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716" w:type="pct"/>
            <w:gridSpan w:val="2"/>
            <w:shd w:val="clear" w:color="auto" w:fill="auto"/>
          </w:tcPr>
          <w:p w:rsidR="00DB71FD" w:rsidRPr="001F7DD0" w:rsidRDefault="00E10790" w:rsidP="004E0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C363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1507</w:t>
            </w:r>
          </w:p>
        </w:tc>
      </w:tr>
      <w:tr w:rsidR="00DB71FD" w:rsidRPr="00DB71FD" w:rsidTr="001540EF">
        <w:trPr>
          <w:trHeight w:val="52"/>
        </w:trPr>
        <w:tc>
          <w:tcPr>
            <w:tcW w:w="2284" w:type="pct"/>
            <w:gridSpan w:val="2"/>
            <w:shd w:val="clear" w:color="auto" w:fill="auto"/>
          </w:tcPr>
          <w:p w:rsidR="00DB71FD" w:rsidRPr="003C27FF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C27FF"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716" w:type="pct"/>
            <w:gridSpan w:val="2"/>
            <w:shd w:val="clear" w:color="auto" w:fill="auto"/>
          </w:tcPr>
          <w:p w:rsidR="00A83D47" w:rsidRPr="000B7456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27F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DB71FD" w:rsidTr="001540EF">
        <w:tc>
          <w:tcPr>
            <w:tcW w:w="390" w:type="pct"/>
            <w:shd w:val="clear" w:color="auto" w:fill="auto"/>
          </w:tcPr>
          <w:p w:rsidR="00DB71FD" w:rsidRPr="003C3636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C3636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3C3636">
              <w:rPr>
                <w:rFonts w:ascii="Times New Roman" w:hAnsi="Times New Roman"/>
                <w:sz w:val="26"/>
                <w:szCs w:val="26"/>
              </w:rPr>
              <w:t>.</w:t>
            </w:r>
            <w:r w:rsidRPr="003C3636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3C363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0" w:type="pct"/>
            <w:gridSpan w:val="3"/>
            <w:shd w:val="clear" w:color="auto" w:fill="auto"/>
          </w:tcPr>
          <w:p w:rsidR="00DB71FD" w:rsidRPr="00DB71FD" w:rsidRDefault="00DB71FD" w:rsidP="001F38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3636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3C36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r w:rsidR="001166D8" w:rsidRPr="003C3636">
              <w:rPr>
                <w:rFonts w:ascii="Times New Roman" w:hAnsi="Times New Roman"/>
                <w:sz w:val="26"/>
                <w:szCs w:val="26"/>
                <w:u w:val="single"/>
              </w:rPr>
              <w:t>https://rmsp.nalog.ru/index.html;</w:t>
            </w:r>
            <w:r w:rsidRPr="003C36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официальный сайт администрации города Пыть-Яха, расположенный по адресу:</w:t>
            </w:r>
            <w:r w:rsidR="003A1C37" w:rsidRPr="003C36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10" w:history="1">
              <w:r w:rsidR="003A1C37" w:rsidRPr="003C3636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 w:rsidRPr="003C3636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EA2D94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7999"/>
        <w:gridCol w:w="2127"/>
      </w:tblGrid>
      <w:tr w:rsidR="00DB71FD" w:rsidRPr="00DB71FD" w:rsidTr="00AB56D9">
        <w:tc>
          <w:tcPr>
            <w:tcW w:w="168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618" w:type="pct"/>
            <w:shd w:val="clear" w:color="auto" w:fill="auto"/>
          </w:tcPr>
          <w:p w:rsidR="00DB71FD" w:rsidRPr="00DB71FD" w:rsidRDefault="00DB71FD" w:rsidP="001136C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69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3124B1" w:rsidRPr="00DB71FD" w:rsidTr="00AB56D9">
        <w:tc>
          <w:tcPr>
            <w:tcW w:w="5000" w:type="pct"/>
            <w:gridSpan w:val="3"/>
            <w:shd w:val="clear" w:color="auto" w:fill="auto"/>
          </w:tcPr>
          <w:p w:rsidR="003124B1" w:rsidRDefault="003124B1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органа: Администрация г. Пыть-Яха</w:t>
            </w:r>
          </w:p>
        </w:tc>
      </w:tr>
      <w:tr w:rsidR="000552C2" w:rsidRPr="00DB71FD" w:rsidTr="00AB56D9">
        <w:tc>
          <w:tcPr>
            <w:tcW w:w="1686" w:type="pct"/>
            <w:shd w:val="clear" w:color="auto" w:fill="auto"/>
          </w:tcPr>
          <w:p w:rsidR="000552C2" w:rsidRPr="003124B1" w:rsidRDefault="003124B1" w:rsidP="00312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24B1">
              <w:rPr>
                <w:rFonts w:ascii="Times New Roman" w:hAnsi="Times New Roman"/>
              </w:rPr>
              <w:t xml:space="preserve">В целях обеспечения проведения конкурса проектов главный распорядитель осуществляет следующие функции </w:t>
            </w:r>
          </w:p>
        </w:tc>
        <w:tc>
          <w:tcPr>
            <w:tcW w:w="2618" w:type="pct"/>
            <w:shd w:val="clear" w:color="auto" w:fill="auto"/>
          </w:tcPr>
          <w:p w:rsidR="000552C2" w:rsidRPr="003124B1" w:rsidRDefault="003124B1" w:rsidP="00312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124B1">
              <w:rPr>
                <w:rFonts w:ascii="Times New Roman" w:hAnsi="Times New Roman"/>
                <w:color w:val="000000"/>
              </w:rPr>
              <w:t>Уполномоченный орган информирует о проведении конкурса проектов, организовывает работу комиссии, прием и регистрацию заявок (п.2.2.)</w:t>
            </w:r>
          </w:p>
          <w:p w:rsidR="003124B1" w:rsidRPr="003124B1" w:rsidRDefault="003124B1" w:rsidP="00F13598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24B1">
              <w:rPr>
                <w:rFonts w:ascii="Times New Roman" w:hAnsi="Times New Roman" w:cs="Times New Roman"/>
                <w:sz w:val="22"/>
                <w:szCs w:val="22"/>
              </w:rPr>
              <w:t>Дата размещения объявления о проведении конкурса проектов не может быть позднее 5 (пяти) календарных дней до начала приема заявлений и документов.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24B1">
              <w:rPr>
                <w:rFonts w:ascii="Times New Roman" w:hAnsi="Times New Roman" w:cs="Times New Roman"/>
                <w:sz w:val="22"/>
                <w:szCs w:val="22"/>
              </w:rPr>
              <w:t>Объявление размещается на официальном сайте администрации города в информационно-телекоммуникационной сети «Интернет» http://https://adm.gov86.org/ (далее - официальный сайт администрации города Пыть-Яха) (п.2.3.).</w:t>
            </w:r>
          </w:p>
        </w:tc>
        <w:tc>
          <w:tcPr>
            <w:tcW w:w="696" w:type="pct"/>
            <w:shd w:val="clear" w:color="auto" w:fill="auto"/>
          </w:tcPr>
          <w:p w:rsidR="000552C2" w:rsidRDefault="000552C2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52C2" w:rsidRPr="00DB71FD" w:rsidTr="00AB56D9">
        <w:tc>
          <w:tcPr>
            <w:tcW w:w="1686" w:type="pct"/>
            <w:shd w:val="clear" w:color="auto" w:fill="auto"/>
          </w:tcPr>
          <w:p w:rsidR="000552C2" w:rsidRPr="00F13598" w:rsidRDefault="009B0353" w:rsidP="00F1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Порядок проведения конкурса проектов</w:t>
            </w:r>
          </w:p>
        </w:tc>
        <w:tc>
          <w:tcPr>
            <w:tcW w:w="2618" w:type="pct"/>
            <w:shd w:val="clear" w:color="auto" w:fill="auto"/>
          </w:tcPr>
          <w:p w:rsidR="009B0353" w:rsidRPr="00F13598" w:rsidRDefault="009B0353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Правила рассмотрения и оценки заявок участников Конкурса.</w:t>
            </w:r>
          </w:p>
          <w:p w:rsidR="009B0353" w:rsidRPr="00F13598" w:rsidRDefault="009B0353" w:rsidP="00F1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lastRenderedPageBreak/>
              <w:t>Рассмотрение и оценка заявок осуществляются комиссией (п.2.14).</w:t>
            </w:r>
          </w:p>
          <w:p w:rsidR="009B0353" w:rsidRPr="00F13598" w:rsidRDefault="009B0353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Критерии и сроки оценки заявок, их весовое значение в общей оценке, правила присвоения порядковых номеров заявкам участников Конкурса по результатам оценки (п.2.15).</w:t>
            </w:r>
          </w:p>
          <w:p w:rsidR="00A917AB" w:rsidRPr="00F13598" w:rsidRDefault="00A917A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Оценка бизнес-плана каждым членом комиссии проводится путем заполнения оценочных листов на бумажном носителе (п. 2.16.3).</w:t>
            </w:r>
          </w:p>
          <w:p w:rsidR="00A917AB" w:rsidRPr="00F13598" w:rsidRDefault="00A917A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На основании оценочных листов по каждому рассматриваемому бизнес-плану заполняется итоговая ведомость. Итоговые баллы по всем рассматриваемым заявкам заносятся в сводную ведомость. На основе итоговых баллов, присвоенных каждой заявке, формируется список участников, начиная с той, которая набрала наибольшее количество баллов, и далее по степени убывания. Участник конкурса набравший наибольшее количество баллов, но не менее 60% от максимально возможного количества баллов является получателем Гранта.</w:t>
            </w:r>
          </w:p>
          <w:p w:rsidR="000552C2" w:rsidRPr="00F13598" w:rsidRDefault="00A917A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Решение комиссии по определению получателя Гранта оформляется протоколом в течение 2 (двух) рабочих дней, следующих за днем проведения заседания Комиссии (п. 2.16.4)</w:t>
            </w:r>
          </w:p>
        </w:tc>
        <w:tc>
          <w:tcPr>
            <w:tcW w:w="696" w:type="pct"/>
            <w:shd w:val="clear" w:color="auto" w:fill="auto"/>
          </w:tcPr>
          <w:p w:rsidR="000552C2" w:rsidRDefault="000552C2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24B1" w:rsidRPr="00DB71FD" w:rsidTr="00AB56D9">
        <w:tc>
          <w:tcPr>
            <w:tcW w:w="1686" w:type="pct"/>
            <w:shd w:val="clear" w:color="auto" w:fill="auto"/>
          </w:tcPr>
          <w:p w:rsidR="003124B1" w:rsidRPr="00F13598" w:rsidRDefault="0086426E" w:rsidP="00F1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 xml:space="preserve">Подведение итогов конкурса </w:t>
            </w:r>
          </w:p>
        </w:tc>
        <w:tc>
          <w:tcPr>
            <w:tcW w:w="2618" w:type="pct"/>
            <w:shd w:val="clear" w:color="auto" w:fill="auto"/>
          </w:tcPr>
          <w:p w:rsidR="0086426E" w:rsidRPr="00F13598" w:rsidRDefault="0086426E" w:rsidP="00F135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8">
              <w:rPr>
                <w:rFonts w:ascii="Times New Roman" w:hAnsi="Times New Roman" w:cs="Times New Roman"/>
                <w:sz w:val="22"/>
                <w:szCs w:val="22"/>
              </w:rPr>
              <w:t>В течение 3-х рабочих дней на едином портале (в случае проведения отбора в системе «Электронный бюджет»), а также на официальном сайте администрации города Пыть-Яха размещается информация о результатах конкурса, включающая следующие сведения:</w:t>
            </w:r>
          </w:p>
          <w:p w:rsidR="0086426E" w:rsidRPr="00F13598" w:rsidRDefault="0086426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>дата, время и место проведения рассмотрения заявок;</w:t>
            </w:r>
          </w:p>
          <w:p w:rsidR="0086426E" w:rsidRPr="00F13598" w:rsidRDefault="0086426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>дата, время и место оценки заявок участников Конкурса;</w:t>
            </w:r>
          </w:p>
          <w:p w:rsidR="0086426E" w:rsidRPr="00F13598" w:rsidRDefault="0086426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>информация об участниках Конкурса, заявки которых были рассмотрены;</w:t>
            </w:r>
          </w:p>
          <w:p w:rsidR="0086426E" w:rsidRPr="00F13598" w:rsidRDefault="0086426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>об участниках Конкурса,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      </w:r>
          </w:p>
          <w:p w:rsidR="0086426E" w:rsidRPr="00F13598" w:rsidRDefault="0086426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 xml:space="preserve"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lastRenderedPageBreak/>
              <w:t>порядковых номеров;</w:t>
            </w:r>
          </w:p>
          <w:p w:rsidR="0086426E" w:rsidRPr="00F13598" w:rsidRDefault="0086426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>наименование получателя (получателей) гранта, с которым заключается соглашение, и размер предоставляемого ему гранта (п. 2.17).</w:t>
            </w:r>
          </w:p>
          <w:p w:rsidR="003124B1" w:rsidRPr="00F13598" w:rsidRDefault="003124B1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6" w:type="pct"/>
            <w:shd w:val="clear" w:color="auto" w:fill="auto"/>
          </w:tcPr>
          <w:p w:rsidR="003124B1" w:rsidRDefault="003124B1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24B1" w:rsidRPr="00DB71FD" w:rsidTr="00AB56D9">
        <w:tc>
          <w:tcPr>
            <w:tcW w:w="1686" w:type="pct"/>
            <w:shd w:val="clear" w:color="auto" w:fill="auto"/>
          </w:tcPr>
          <w:p w:rsidR="003124B1" w:rsidRPr="00F13598" w:rsidRDefault="0073103B" w:rsidP="00F1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 xml:space="preserve">Разработка, утверждение распоряжения администрации города </w:t>
            </w:r>
          </w:p>
        </w:tc>
        <w:tc>
          <w:tcPr>
            <w:tcW w:w="2618" w:type="pct"/>
            <w:shd w:val="clear" w:color="auto" w:fill="auto"/>
          </w:tcPr>
          <w:p w:rsidR="003124B1" w:rsidRPr="00F13598" w:rsidRDefault="0073103B" w:rsidP="00E7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Размер гранта определяется распоряжением администрации города в течении 3 (трех) рабочих дней на основании протокола заседания комиссии об определении получателей гранта (п. 3.6.)</w:t>
            </w:r>
            <w:r w:rsidR="00E707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:rsidR="003124B1" w:rsidRDefault="003124B1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52C2" w:rsidRPr="00DB71FD" w:rsidTr="00AB56D9">
        <w:tc>
          <w:tcPr>
            <w:tcW w:w="1686" w:type="pct"/>
            <w:shd w:val="clear" w:color="auto" w:fill="auto"/>
          </w:tcPr>
          <w:p w:rsidR="000552C2" w:rsidRPr="00F13598" w:rsidRDefault="0073103B" w:rsidP="00F1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Условия и порядок заключения между главным распорядителем как получателем бюджетных средств и получателем гранта соглашения, дополнительного соглашения к соглашению, в том числе дополнительного соглашения о расторжении соглашения</w:t>
            </w:r>
          </w:p>
        </w:tc>
        <w:tc>
          <w:tcPr>
            <w:tcW w:w="2618" w:type="pct"/>
            <w:shd w:val="clear" w:color="auto" w:fill="auto"/>
          </w:tcPr>
          <w:p w:rsidR="0073103B" w:rsidRPr="00F13598" w:rsidRDefault="0073103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 xml:space="preserve">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гранта; </w:t>
            </w:r>
          </w:p>
          <w:p w:rsidR="0073103B" w:rsidRPr="00F13598" w:rsidRDefault="0073103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  в случае,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трансферты, имеющие целевое назначение, из федерального бюджета бюджету субъекта Российской Федерации соглашение о предоставлении гранта из бюджета субъекта Российской Федерации (местного бюджета) заключается в соответствии с типовыми формами, установленными Министерством финансов Российской Федерации для соглашений о предоставлении гранта из федерального бюджета;</w:t>
            </w:r>
          </w:p>
          <w:p w:rsidR="0073103B" w:rsidRPr="00F13598" w:rsidRDefault="0073103B" w:rsidP="00F13598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 xml:space="preserve">соглашение о предоставлении гранта заключается в течение 5 (пяти) рабочих дней со дня подписания распоряжения о предоставлении гранта; </w:t>
            </w:r>
          </w:p>
          <w:p w:rsidR="0073103B" w:rsidRPr="00F13598" w:rsidRDefault="0073103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 получатель гранта, не представивший в Уполномоченный орган подписанное Соглашение в указанный срок (в случае направления посредством почтовой связи срок исчисляется 3 (тремя) рабочими днями с даты получения Соглашения получателем гранта до момента его передачи почтовой организации), считается уклонившимся от заключения соглашения;</w:t>
            </w:r>
          </w:p>
          <w:p w:rsidR="000552C2" w:rsidRPr="00F13598" w:rsidRDefault="0073103B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tab/>
              <w:t xml:space="preserve">в соглашение включается согласие получателя гранта,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</w:t>
            </w:r>
            <w:r w:rsidRPr="00F13598"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 (п.3.7.).</w:t>
            </w:r>
          </w:p>
        </w:tc>
        <w:tc>
          <w:tcPr>
            <w:tcW w:w="696" w:type="pct"/>
            <w:shd w:val="clear" w:color="auto" w:fill="auto"/>
          </w:tcPr>
          <w:p w:rsidR="000552C2" w:rsidRDefault="000552C2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52C2" w:rsidRPr="00DB71FD" w:rsidTr="00AB56D9">
        <w:tc>
          <w:tcPr>
            <w:tcW w:w="1686" w:type="pct"/>
            <w:shd w:val="clear" w:color="auto" w:fill="auto"/>
          </w:tcPr>
          <w:p w:rsidR="000552C2" w:rsidRPr="00F13598" w:rsidRDefault="0073103B" w:rsidP="00F13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>Осуществление контроля (мониторинга) за соблюдением условий и порядка предоставления субсидии и ответственность за их нарушение</w:t>
            </w:r>
          </w:p>
        </w:tc>
        <w:tc>
          <w:tcPr>
            <w:tcW w:w="2618" w:type="pct"/>
            <w:shd w:val="clear" w:color="auto" w:fill="auto"/>
          </w:tcPr>
          <w:p w:rsidR="000552C2" w:rsidRPr="00F13598" w:rsidRDefault="002D66DE" w:rsidP="00F1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3598">
              <w:rPr>
                <w:rFonts w:ascii="Times New Roman" w:eastAsia="Times New Roman" w:hAnsi="Times New Roman"/>
                <w:lang w:eastAsia="ru-RU"/>
              </w:rPr>
              <w:t xml:space="preserve">В отношении получателя субсидии и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      </w:r>
            <w:hyperlink r:id="rId11" w:tooltip="ФЕДЕРАЛЬНЫЙ ЗАКОН от 31.07.1998 № 145-ФЗ ГОСУДАРСТВЕННАЯ ДУМА ФЕДЕРАЛЬНОГО СОБРАНИЯ РФ&#10;&#10;БЮДЖЕТНЫЙ КОДЕКС РОССИЙСКОЙ ФЕДЕРАЦИИ" w:history="1">
              <w:r w:rsidRPr="00F13598">
                <w:rPr>
                  <w:rFonts w:ascii="Times New Roman" w:eastAsia="Times New Roman" w:hAnsi="Times New Roman"/>
                  <w:lang w:eastAsia="ru-RU"/>
                </w:rPr>
                <w:t>Бюджетного кодекса</w:t>
              </w:r>
            </w:hyperlink>
            <w:r w:rsidRPr="00F13598">
              <w:rPr>
                <w:rFonts w:ascii="Times New Roman" w:eastAsia="Times New Roman" w:hAnsi="Times New Roman"/>
                <w:lang w:eastAsia="ru-RU"/>
              </w:rPr>
              <w:t xml:space="preserve"> Российской Федерации (п. 5.1.).</w:t>
            </w:r>
          </w:p>
        </w:tc>
        <w:tc>
          <w:tcPr>
            <w:tcW w:w="696" w:type="pct"/>
            <w:shd w:val="clear" w:color="auto" w:fill="auto"/>
          </w:tcPr>
          <w:p w:rsidR="000552C2" w:rsidRDefault="000552C2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6A58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>
        <w:rPr>
          <w:rFonts w:ascii="Times New Roman" w:hAnsi="Times New Roman"/>
          <w:sz w:val="26"/>
          <w:szCs w:val="26"/>
        </w:rPr>
        <w:t>.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797"/>
        <w:gridCol w:w="1249"/>
        <w:gridCol w:w="4042"/>
        <w:gridCol w:w="4954"/>
      </w:tblGrid>
      <w:tr w:rsidR="00DB71FD" w:rsidRPr="00DB71FD" w:rsidTr="00586B30">
        <w:tc>
          <w:tcPr>
            <w:tcW w:w="1654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28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61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DB71FD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DB71FD" w:rsidTr="00586B30">
        <w:tc>
          <w:tcPr>
            <w:tcW w:w="41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86" w:type="pct"/>
            <w:gridSpan w:val="4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983F01" w:rsidTr="00586B30">
        <w:tc>
          <w:tcPr>
            <w:tcW w:w="414" w:type="pct"/>
            <w:vMerge w:val="restar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9.4.1.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DB71FD" w:rsidRPr="00983F01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Бюджет города Пыть-Яха</w:t>
            </w:r>
          </w:p>
          <w:p w:rsidR="00DB71FD" w:rsidRPr="00983F0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983F0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320" w:type="pct"/>
            <w:shd w:val="clear" w:color="auto" w:fill="auto"/>
          </w:tcPr>
          <w:p w:rsidR="00DB71FD" w:rsidRPr="00983F01" w:rsidRDefault="00DB71FD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983F01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910AA0" w:rsidRPr="00983F01">
              <w:rPr>
                <w:rFonts w:ascii="Times New Roman" w:hAnsi="Times New Roman"/>
                <w:sz w:val="26"/>
                <w:szCs w:val="26"/>
              </w:rPr>
              <w:t>3</w:t>
            </w:r>
            <w:r w:rsidR="00631020" w:rsidRPr="00983F01">
              <w:rPr>
                <w:rFonts w:ascii="Times New Roman" w:hAnsi="Times New Roman"/>
                <w:sz w:val="26"/>
                <w:szCs w:val="26"/>
              </w:rPr>
              <w:t xml:space="preserve"> по 2026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63102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910AA0" w:rsidRPr="00983F01">
              <w:rPr>
                <w:rFonts w:ascii="Times New Roman" w:hAnsi="Times New Roman"/>
                <w:sz w:val="26"/>
                <w:szCs w:val="26"/>
              </w:rPr>
              <w:t>3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983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631020" w:rsidRPr="00983F01">
              <w:rPr>
                <w:rFonts w:ascii="Times New Roman" w:hAnsi="Times New Roman"/>
                <w:sz w:val="26"/>
                <w:szCs w:val="26"/>
              </w:rPr>
              <w:t>2026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983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20" w:type="pct"/>
            <w:shd w:val="clear" w:color="auto" w:fill="auto"/>
          </w:tcPr>
          <w:p w:rsidR="00DB71FD" w:rsidRPr="00983F01" w:rsidRDefault="00DB71FD" w:rsidP="000C7A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Всего период</w:t>
            </w:r>
            <w:r w:rsidR="00A17650" w:rsidRPr="00983F01">
              <w:rPr>
                <w:rFonts w:ascii="Times New Roman" w:hAnsi="Times New Roman"/>
                <w:sz w:val="26"/>
                <w:szCs w:val="26"/>
              </w:rPr>
              <w:t>ические расходы за период с 2023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0C7A33" w:rsidRPr="00983F01">
              <w:rPr>
                <w:rFonts w:ascii="Times New Roman" w:hAnsi="Times New Roman"/>
                <w:sz w:val="26"/>
                <w:szCs w:val="26"/>
              </w:rPr>
              <w:t>7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910AA0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color w:val="000000"/>
                <w:sz w:val="26"/>
                <w:szCs w:val="26"/>
              </w:rPr>
              <w:t>1 100,00</w:t>
            </w:r>
            <w:r w:rsidR="0038071B" w:rsidRPr="00983F01">
              <w:rPr>
                <w:rFonts w:cs="Arial"/>
                <w:color w:val="000000"/>
              </w:rPr>
              <w:t xml:space="preserve"> </w:t>
            </w:r>
            <w:r w:rsidR="00612614" w:rsidRPr="00983F0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910AA0" w:rsidRPr="00983F01" w:rsidTr="00586B30">
        <w:tc>
          <w:tcPr>
            <w:tcW w:w="414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2024 год</w:t>
            </w:r>
          </w:p>
        </w:tc>
        <w:tc>
          <w:tcPr>
            <w:tcW w:w="1618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0AA0" w:rsidRPr="00983F01" w:rsidTr="00586B30">
        <w:tc>
          <w:tcPr>
            <w:tcW w:w="414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20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618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0AA0" w:rsidRPr="00983F01" w:rsidTr="00586B30">
        <w:tc>
          <w:tcPr>
            <w:tcW w:w="414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20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618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0AA0" w:rsidRPr="00983F01" w:rsidTr="00586B30">
        <w:tc>
          <w:tcPr>
            <w:tcW w:w="414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20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618" w:type="pct"/>
            <w:shd w:val="clear" w:color="auto" w:fill="auto"/>
          </w:tcPr>
          <w:p w:rsidR="00910AA0" w:rsidRPr="00983F01" w:rsidRDefault="00910AA0" w:rsidP="00910A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20" w:type="pct"/>
            <w:shd w:val="clear" w:color="auto" w:fill="auto"/>
          </w:tcPr>
          <w:p w:rsidR="00DB71FD" w:rsidRPr="00983F01" w:rsidRDefault="00DB71FD" w:rsidP="00E60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 xml:space="preserve">Всего возможные </w:t>
            </w:r>
            <w:r w:rsidR="00631020" w:rsidRPr="00983F01">
              <w:rPr>
                <w:rFonts w:ascii="Times New Roman" w:hAnsi="Times New Roman"/>
                <w:sz w:val="26"/>
                <w:szCs w:val="26"/>
              </w:rPr>
              <w:t>поступления</w:t>
            </w:r>
            <w:r w:rsidR="00761C1B" w:rsidRPr="00983F01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38071B" w:rsidRPr="00983F01">
              <w:rPr>
                <w:rFonts w:ascii="Times New Roman" w:hAnsi="Times New Roman"/>
                <w:sz w:val="26"/>
                <w:szCs w:val="26"/>
              </w:rPr>
              <w:t xml:space="preserve"> период с 2023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E60A35" w:rsidRPr="00983F01">
              <w:rPr>
                <w:rFonts w:ascii="Times New Roman" w:hAnsi="Times New Roman"/>
                <w:sz w:val="26"/>
                <w:szCs w:val="26"/>
              </w:rPr>
              <w:t>6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957D76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957D76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957D76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rPr>
          <w:trHeight w:val="281"/>
        </w:trPr>
        <w:tc>
          <w:tcPr>
            <w:tcW w:w="414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pct"/>
            <w:shd w:val="clear" w:color="auto" w:fill="auto"/>
          </w:tcPr>
          <w:p w:rsidR="00DB71FD" w:rsidRPr="00983F01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на 2027</w:t>
            </w:r>
            <w:r w:rsidR="00DB71FD" w:rsidRPr="00983F0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rPr>
          <w:trHeight w:val="683"/>
        </w:trPr>
        <w:tc>
          <w:tcPr>
            <w:tcW w:w="414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2968" w:type="pct"/>
            <w:gridSpan w:val="3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Итого единовр</w:t>
            </w:r>
            <w:r w:rsidR="0038071B" w:rsidRPr="00983F01">
              <w:rPr>
                <w:rFonts w:ascii="Times New Roman" w:hAnsi="Times New Roman"/>
                <w:sz w:val="26"/>
                <w:szCs w:val="26"/>
              </w:rPr>
              <w:t>еменные расходы за период с 2023 по 2027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г.:</w:t>
            </w:r>
          </w:p>
          <w:p w:rsidR="00761C1B" w:rsidRPr="00983F01" w:rsidRDefault="00761C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pct"/>
            <w:shd w:val="clear" w:color="auto" w:fill="auto"/>
          </w:tcPr>
          <w:p w:rsidR="00DB71FD" w:rsidRPr="00983F01" w:rsidRDefault="002F7D8E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983F01" w:rsidTr="00586B30">
        <w:tc>
          <w:tcPr>
            <w:tcW w:w="414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2968" w:type="pct"/>
            <w:gridSpan w:val="3"/>
            <w:shd w:val="clear" w:color="auto" w:fill="auto"/>
          </w:tcPr>
          <w:p w:rsidR="00DB71FD" w:rsidRPr="00983F01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Итого период</w:t>
            </w:r>
            <w:r w:rsidR="0038071B" w:rsidRPr="00983F01">
              <w:rPr>
                <w:rFonts w:ascii="Times New Roman" w:hAnsi="Times New Roman"/>
                <w:sz w:val="26"/>
                <w:szCs w:val="26"/>
              </w:rPr>
              <w:t>ические расходы за период с 2023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38071B" w:rsidRPr="00983F01">
              <w:rPr>
                <w:rFonts w:ascii="Times New Roman" w:hAnsi="Times New Roman"/>
                <w:sz w:val="26"/>
                <w:szCs w:val="26"/>
              </w:rPr>
              <w:t>7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17013E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color w:val="000000"/>
                <w:sz w:val="26"/>
                <w:szCs w:val="26"/>
              </w:rPr>
              <w:t>1 100,00</w:t>
            </w:r>
            <w:r w:rsidRPr="00983F01">
              <w:rPr>
                <w:rFonts w:cs="Arial"/>
                <w:color w:val="000000"/>
              </w:rPr>
              <w:t xml:space="preserve"> 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DB71FD" w:rsidRPr="00983F01" w:rsidTr="00586B30">
        <w:tc>
          <w:tcPr>
            <w:tcW w:w="414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2968" w:type="pct"/>
            <w:gridSpan w:val="3"/>
            <w:shd w:val="clear" w:color="auto" w:fill="auto"/>
          </w:tcPr>
          <w:p w:rsidR="00DB71FD" w:rsidRPr="00983F01" w:rsidRDefault="00DB71FD" w:rsidP="000B6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Итого возмож</w:t>
            </w:r>
            <w:r w:rsidR="0038071B" w:rsidRPr="00983F01">
              <w:rPr>
                <w:rFonts w:ascii="Times New Roman" w:hAnsi="Times New Roman"/>
                <w:sz w:val="26"/>
                <w:szCs w:val="26"/>
              </w:rPr>
              <w:t>ные поступления за период с 2023 по 2027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618" w:type="pct"/>
            <w:shd w:val="clear" w:color="auto" w:fill="auto"/>
          </w:tcPr>
          <w:p w:rsidR="00DB71FD" w:rsidRPr="00983F01" w:rsidRDefault="00957D76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983F01" w:rsidTr="00586B30">
        <w:tc>
          <w:tcPr>
            <w:tcW w:w="414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9</w:t>
            </w: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86" w:type="pct"/>
            <w:gridSpan w:val="4"/>
            <w:shd w:val="clear" w:color="auto" w:fill="auto"/>
          </w:tcPr>
          <w:p w:rsidR="00DB71FD" w:rsidRPr="00983F01" w:rsidRDefault="00DB71FD" w:rsidP="0017013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983F0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DB71FD" w:rsidRPr="00983F01" w:rsidTr="00586B30">
        <w:tc>
          <w:tcPr>
            <w:tcW w:w="414" w:type="pct"/>
            <w:shd w:val="clear" w:color="auto" w:fill="auto"/>
          </w:tcPr>
          <w:p w:rsidR="00DB71FD" w:rsidRPr="00983F0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983F01">
              <w:rPr>
                <w:rFonts w:ascii="Times New Roman" w:hAnsi="Times New Roman"/>
                <w:sz w:val="26"/>
                <w:szCs w:val="26"/>
              </w:rPr>
              <w:t>10</w:t>
            </w:r>
            <w:r w:rsidRPr="00983F0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86" w:type="pct"/>
            <w:gridSpan w:val="4"/>
            <w:shd w:val="clear" w:color="auto" w:fill="auto"/>
          </w:tcPr>
          <w:p w:rsidR="00DB71FD" w:rsidRPr="00983F01" w:rsidRDefault="00DB71FD" w:rsidP="00983F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3F0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32386" w:rsidRPr="00983F0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Пыть-Яха </w:t>
            </w:r>
            <w:r w:rsidR="00C32386" w:rsidRPr="00983F0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 07.12.2021 № 550-па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794CB6" w:rsidRDefault="00794CB6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E131C5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1AB8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781AB8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DB71FD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4384"/>
        <w:gridCol w:w="3481"/>
        <w:gridCol w:w="3322"/>
      </w:tblGrid>
      <w:tr w:rsidR="00DB71FD" w:rsidRPr="00DB71FD" w:rsidTr="00586B30">
        <w:trPr>
          <w:trHeight w:val="937"/>
        </w:trPr>
        <w:tc>
          <w:tcPr>
            <w:tcW w:w="134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43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3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86" w:type="pct"/>
          </w:tcPr>
          <w:p w:rsidR="00DB71FD" w:rsidRPr="00A252F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52F2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4B7A69" w:rsidRPr="00DB71FD" w:rsidTr="00586B30">
        <w:trPr>
          <w:trHeight w:val="937"/>
        </w:trPr>
        <w:tc>
          <w:tcPr>
            <w:tcW w:w="1343" w:type="pct"/>
            <w:shd w:val="clear" w:color="auto" w:fill="auto"/>
          </w:tcPr>
          <w:p w:rsidR="004B7A69" w:rsidRPr="00F41594" w:rsidRDefault="004B7A69" w:rsidP="00F415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94">
              <w:rPr>
                <w:rFonts w:ascii="Times New Roman" w:hAnsi="Times New Roman"/>
                <w:sz w:val="26"/>
                <w:szCs w:val="26"/>
              </w:rPr>
              <w:t xml:space="preserve">Субъекты малого и среднего </w:t>
            </w:r>
            <w:r w:rsidR="00F41594" w:rsidRPr="00F41594">
              <w:rPr>
                <w:rFonts w:ascii="Times New Roman" w:hAnsi="Times New Roman"/>
                <w:sz w:val="26"/>
                <w:szCs w:val="26"/>
              </w:rPr>
              <w:t>предпринимательства, осуществляющим деятельность в социальной и креативной сфере</w:t>
            </w:r>
          </w:p>
        </w:tc>
        <w:tc>
          <w:tcPr>
            <w:tcW w:w="1433" w:type="pct"/>
            <w:shd w:val="clear" w:color="auto" w:fill="auto"/>
          </w:tcPr>
          <w:p w:rsidR="004B7A69" w:rsidRPr="00BD79A0" w:rsidRDefault="004B7A69" w:rsidP="004B7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D79A0">
              <w:rPr>
                <w:rFonts w:ascii="Times New Roman" w:eastAsia="Times New Roman" w:hAnsi="Times New Roman"/>
                <w:lang w:eastAsia="ru-RU"/>
              </w:rPr>
              <w:t xml:space="preserve">Представление заявки для участия в конкурсе </w:t>
            </w:r>
          </w:p>
        </w:tc>
        <w:tc>
          <w:tcPr>
            <w:tcW w:w="1138" w:type="pct"/>
            <w:shd w:val="clear" w:color="auto" w:fill="auto"/>
          </w:tcPr>
          <w:p w:rsidR="004B7A69" w:rsidRPr="00BD79A0" w:rsidRDefault="004B7A69" w:rsidP="004B7A69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9A0">
              <w:rPr>
                <w:rFonts w:ascii="Times New Roman" w:hAnsi="Times New Roman" w:cs="Times New Roman"/>
                <w:sz w:val="22"/>
                <w:szCs w:val="22"/>
              </w:rPr>
              <w:t>Требования, предъявляемые к форме и содержанию заявки, подаваемой участниками Конкурса (п. 2.5.).</w:t>
            </w:r>
          </w:p>
          <w:p w:rsidR="004B7A69" w:rsidRPr="00BD79A0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D79A0">
              <w:rPr>
                <w:rFonts w:ascii="Times New Roman" w:eastAsia="Times New Roman" w:hAnsi="Times New Roman"/>
                <w:lang w:eastAsia="ru-RU"/>
              </w:rPr>
              <w:t xml:space="preserve">Заявка должна включать в себя 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</w:t>
            </w:r>
            <w:r w:rsidRPr="00BD79A0">
              <w:rPr>
                <w:rFonts w:ascii="Times New Roman" w:eastAsia="Times New Roman" w:hAnsi="Times New Roman"/>
                <w:lang w:eastAsia="ru-RU"/>
              </w:rPr>
              <w:lastRenderedPageBreak/>
              <w:t>заявке, иной информации об участнике Конкурса, связанной с соответствующим отбором, предоставляется по форме, установленной Приложением №1 к порядку.</w:t>
            </w:r>
          </w:p>
          <w:p w:rsidR="004B7A69" w:rsidRPr="00BD79A0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D79A0">
              <w:rPr>
                <w:rFonts w:ascii="Times New Roman" w:eastAsia="Times New Roman" w:hAnsi="Times New Roman"/>
                <w:lang w:eastAsia="ru-RU"/>
              </w:rPr>
              <w:t xml:space="preserve">В случае если от имени участника Конкурса действует уполномоченный представитель, заявка должна содержать также данные доверенности на осуществление действий от имени участника Конкурса с приложением копии нотариальной доверенности заверенной печатью (при наличии) участника Конкурса и подписанной руководителем юридического лица, индивидуальным предпринимателем либо прилагается документ, подтверждающий полномочия лица на осуществление действий от имени участника Конкурса, - копия решения о назначении или об избрании либо приказа о назначении физического лица на должность, в соответствии с которым такое физическое лицо </w:t>
            </w:r>
            <w:r w:rsidRPr="00BD79A0">
              <w:rPr>
                <w:rFonts w:ascii="Times New Roman" w:eastAsia="Times New Roman" w:hAnsi="Times New Roman"/>
                <w:lang w:eastAsia="ru-RU"/>
              </w:rPr>
              <w:lastRenderedPageBreak/>
              <w:t>обладает правом действовать от имени участника Конкурса без доверенности (для юридического лица) (п. 2.5.2.).</w:t>
            </w:r>
          </w:p>
        </w:tc>
        <w:tc>
          <w:tcPr>
            <w:tcW w:w="1086" w:type="pct"/>
          </w:tcPr>
          <w:p w:rsidR="004B7A69" w:rsidRPr="00A252F2" w:rsidRDefault="00691CB1" w:rsidP="00A252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52F2">
              <w:rPr>
                <w:rFonts w:ascii="Times New Roman" w:eastAsia="Times New Roman" w:hAnsi="Times New Roman"/>
                <w:lang w:eastAsia="ru-RU"/>
              </w:rPr>
              <w:lastRenderedPageBreak/>
              <w:t>Информационные издержки (сумма информационных издержек, возникающих в связи с планируемым исполнением требования постановления) -</w:t>
            </w:r>
            <w:r w:rsidR="00AB035F" w:rsidRPr="00A252F2">
              <w:rPr>
                <w:rFonts w:ascii="Times New Roman" w:hAnsi="Times New Roman"/>
                <w:sz w:val="26"/>
                <w:szCs w:val="26"/>
              </w:rPr>
              <w:t xml:space="preserve">15 068,07 </w:t>
            </w:r>
            <w:r w:rsidR="00AB035F" w:rsidRPr="00A252F2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Pr="00A252F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B7A69" w:rsidRPr="00DB71FD" w:rsidTr="00586B30">
        <w:trPr>
          <w:trHeight w:val="937"/>
        </w:trPr>
        <w:tc>
          <w:tcPr>
            <w:tcW w:w="1343" w:type="pct"/>
            <w:shd w:val="clear" w:color="auto" w:fill="auto"/>
          </w:tcPr>
          <w:p w:rsidR="004B7A69" w:rsidRPr="00DB71FD" w:rsidRDefault="004B7A69" w:rsidP="004B7A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pct"/>
            <w:shd w:val="clear" w:color="auto" w:fill="auto"/>
          </w:tcPr>
          <w:p w:rsidR="004B7A69" w:rsidRPr="00BE110D" w:rsidRDefault="004B7A69" w:rsidP="004B7A69"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E110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Условия и порядок предоставления гранта</w:t>
            </w:r>
          </w:p>
          <w:p w:rsidR="004B7A69" w:rsidRPr="00BE110D" w:rsidRDefault="004B7A69" w:rsidP="004B7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>На дату подачи заявления на предоставление гранта, получатель гранта должен соответствовать требованиям, указанным в пунктах 2.4, 2.5 порядка (п. 3.1.).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 xml:space="preserve">Перечень документов, представляемых получателем гранта для подтверждения соответствия требованиям, указанным в пункте 3.1 порядка, а также при необходимости требования к указанным документам. К заявке, указанной в пункте 2.5 порядка, прилагаются следующие документы: 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>-бизнес-план (проект);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>-копия документа, удостоверяющего личность (для индивидуального предпринимателя);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>-копии учредительных документов (для юридических лиц);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 xml:space="preserve">- документы, подтверждающие наличие собственных средств для </w:t>
            </w:r>
            <w:r w:rsidRPr="00BE110D">
              <w:rPr>
                <w:rFonts w:ascii="Times New Roman" w:eastAsia="Times New Roman" w:hAnsi="Times New Roman"/>
                <w:lang w:eastAsia="ru-RU"/>
              </w:rPr>
              <w:lastRenderedPageBreak/>
              <w:t>долевого софинансирования (выписка с расчетного счета);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 xml:space="preserve">-банковские реквизиты участника Конкурса (п. 3.2.). 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Par6"/>
            <w:bookmarkEnd w:id="1"/>
            <w:r w:rsidRPr="00BE110D">
              <w:rPr>
                <w:rFonts w:ascii="Times New Roman" w:eastAsia="Times New Roman" w:hAnsi="Times New Roman"/>
                <w:lang w:eastAsia="ru-RU"/>
              </w:rPr>
              <w:t>Копии документов заверяет руководитель (уполномоченное должностное лицо) юридического лица, индивидуальный предприниматель (далее - организация), с указанием должности, фамилии и инициалов, даты заверения, оттиском печати организации (при наличии) (п. 3.2.1.).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 xml:space="preserve">Документы, предусмотренные </w:t>
            </w:r>
            <w:hyperlink w:anchor="Par0" w:history="1">
              <w:r w:rsidRPr="00BE110D">
                <w:rPr>
                  <w:rFonts w:ascii="Times New Roman" w:eastAsia="Times New Roman" w:hAnsi="Times New Roman"/>
                  <w:lang w:eastAsia="ru-RU"/>
                </w:rPr>
                <w:t>пунктом 3.</w:t>
              </w:r>
            </w:hyperlink>
            <w:r w:rsidRPr="00BE110D">
              <w:rPr>
                <w:rFonts w:ascii="Times New Roman" w:eastAsia="Times New Roman" w:hAnsi="Times New Roman"/>
                <w:lang w:eastAsia="ru-RU"/>
              </w:rPr>
              <w:t xml:space="preserve">2 порядка, представляются сформированными в 1 (один) пронумерованный комплект. Наименования, номера и даты представленных документов, количество листов в них вносятся в опись, составляемую в 2 экземплярах. 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lang w:eastAsia="ru-RU"/>
              </w:rPr>
              <w:t>Бизнес-план включает в себя основной текст и приложения. Все документы предоставляются в печатном виде в одном экземпляре и на электронном носителе (п. 3.3.).</w:t>
            </w:r>
          </w:p>
        </w:tc>
        <w:tc>
          <w:tcPr>
            <w:tcW w:w="1086" w:type="pct"/>
          </w:tcPr>
          <w:p w:rsidR="004B7A69" w:rsidRPr="00A252F2" w:rsidRDefault="004B7A69" w:rsidP="004B7A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A69" w:rsidRPr="00DB71FD" w:rsidTr="00586B30">
        <w:trPr>
          <w:trHeight w:val="937"/>
        </w:trPr>
        <w:tc>
          <w:tcPr>
            <w:tcW w:w="1343" w:type="pct"/>
            <w:shd w:val="clear" w:color="auto" w:fill="auto"/>
          </w:tcPr>
          <w:p w:rsidR="004B7A69" w:rsidRPr="00DB71FD" w:rsidRDefault="004B7A69" w:rsidP="004B7A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pct"/>
            <w:shd w:val="clear" w:color="auto" w:fill="auto"/>
          </w:tcPr>
          <w:p w:rsidR="004B7A69" w:rsidRPr="00BE110D" w:rsidRDefault="004B7A69" w:rsidP="004B7A69"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</w:t>
            </w:r>
            <w:r w:rsidRPr="00F8777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ребования к отчетности</w:t>
            </w:r>
          </w:p>
        </w:tc>
        <w:tc>
          <w:tcPr>
            <w:tcW w:w="1138" w:type="pct"/>
            <w:shd w:val="clear" w:color="auto" w:fill="auto"/>
          </w:tcPr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ind w:hanging="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7778">
              <w:rPr>
                <w:rFonts w:ascii="Times New Roman" w:eastAsia="Times New Roman" w:hAnsi="Times New Roman"/>
                <w:lang w:eastAsia="ru-RU"/>
              </w:rPr>
              <w:t xml:space="preserve">Получателем гранта предоставляется отчетность о достижении значений результатов об осуществлении расходов, источником финансового обеспечения которых является грант в срок до 20 числа месяца, следующего за отчетным кварталом, годом, по формам, определенным типовыми формами соглашений, установленными комитетом по финансам администрации города, а также содержательный отчет (информацию) и финансовый отчет (информация о расходах с приложением копий первичных документов) (п. 4.1.). </w:t>
            </w:r>
          </w:p>
        </w:tc>
        <w:tc>
          <w:tcPr>
            <w:tcW w:w="1086" w:type="pct"/>
          </w:tcPr>
          <w:p w:rsidR="004B7A69" w:rsidRPr="00A252F2" w:rsidRDefault="004B7A69" w:rsidP="004B7A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A69" w:rsidRPr="00DB71FD" w:rsidTr="00586B30">
        <w:trPr>
          <w:trHeight w:val="937"/>
        </w:trPr>
        <w:tc>
          <w:tcPr>
            <w:tcW w:w="1343" w:type="pct"/>
            <w:shd w:val="clear" w:color="auto" w:fill="auto"/>
          </w:tcPr>
          <w:p w:rsidR="004B7A69" w:rsidRPr="00DB71FD" w:rsidRDefault="004B7A69" w:rsidP="004B7A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pct"/>
            <w:shd w:val="clear" w:color="auto" w:fill="auto"/>
          </w:tcPr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Меры ответственности за нарушение условий, и порядка предоставления субсидии.</w:t>
            </w:r>
          </w:p>
          <w:p w:rsidR="004B7A69" w:rsidRPr="00BE110D" w:rsidRDefault="004B7A69" w:rsidP="004B7A69"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 xml:space="preserve">Возврат средств гранта в бюджет бюджетной системы Российской Федерации, из которого предоставлен грант, осуществляется в случае нарушения получателем гранта условий, установленных при предоставлении гранта, выявленного в том числе по фактам проверок, проведенных главным распорядителем (в лице уполномоченного органа) и </w:t>
            </w:r>
            <w:r w:rsidRPr="00FA493A">
              <w:rPr>
                <w:rFonts w:ascii="Times New Roman" w:eastAsia="Times New Roman" w:hAnsi="Times New Roman"/>
                <w:lang w:eastAsia="ru-RU"/>
              </w:rPr>
              <w:lastRenderedPageBreak/>
              <w:t>органом муниципального финансового контроля, а также в случае недостижения значений результатов и показателей, указанных в соглашении.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Грант (часть гранта) подлежит возврату в бюджет города в следующих случаях: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-расходования средств гранта не по целевому назначению;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-предоставления получателем субсидии недостоверных сведений;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-наличия в отчетных документах недостоверной или неполной информации;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-непредставления отчетной документации в сроки, установленные соглашением;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 xml:space="preserve"> нарушение получателем гранта условий соглашения;</w:t>
            </w:r>
          </w:p>
          <w:p w:rsidR="004B7A69" w:rsidRPr="00FA493A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-наличие письменного заявления получателя гранта об отказе в получении гранта;</w:t>
            </w:r>
          </w:p>
          <w:p w:rsidR="004B7A69" w:rsidRPr="00BE110D" w:rsidRDefault="004B7A69" w:rsidP="004B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493A">
              <w:rPr>
                <w:rFonts w:ascii="Times New Roman" w:eastAsia="Times New Roman" w:hAnsi="Times New Roman"/>
                <w:lang w:eastAsia="ru-RU"/>
              </w:rPr>
              <w:t>- недостижения значений результатов, указанных в соглашении (п. 5.2.).</w:t>
            </w:r>
          </w:p>
        </w:tc>
        <w:tc>
          <w:tcPr>
            <w:tcW w:w="1086" w:type="pct"/>
          </w:tcPr>
          <w:p w:rsidR="004B7A69" w:rsidRPr="00A252F2" w:rsidRDefault="004B7A69" w:rsidP="004B7A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9437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9437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37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2583"/>
        <w:gridCol w:w="3344"/>
        <w:gridCol w:w="4022"/>
        <w:gridCol w:w="4178"/>
      </w:tblGrid>
      <w:tr w:rsidR="00DB71FD" w:rsidRPr="00943799" w:rsidTr="00C267B1">
        <w:tc>
          <w:tcPr>
            <w:tcW w:w="1223" w:type="pct"/>
            <w:gridSpan w:val="2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lastRenderedPageBreak/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94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6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367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9437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943799" w:rsidTr="00C267B1">
        <w:tc>
          <w:tcPr>
            <w:tcW w:w="1223" w:type="pct"/>
            <w:gridSpan w:val="2"/>
            <w:shd w:val="clear" w:color="auto" w:fill="auto"/>
          </w:tcPr>
          <w:p w:rsidR="00DB71FD" w:rsidRPr="00943799" w:rsidRDefault="002C2DA4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Отсутствуйте заявок на участие в конкурсном отборе </w:t>
            </w:r>
          </w:p>
        </w:tc>
        <w:tc>
          <w:tcPr>
            <w:tcW w:w="1094" w:type="pct"/>
            <w:shd w:val="clear" w:color="auto" w:fill="auto"/>
          </w:tcPr>
          <w:p w:rsidR="00DB71FD" w:rsidRPr="00943799" w:rsidRDefault="00791491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2C2DA4">
              <w:rPr>
                <w:rFonts w:ascii="Times New Roman" w:hAnsi="Times New Roman"/>
                <w:sz w:val="26"/>
                <w:szCs w:val="26"/>
              </w:rPr>
              <w:t>изкая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16" w:type="pct"/>
            <w:shd w:val="clear" w:color="auto" w:fill="auto"/>
          </w:tcPr>
          <w:p w:rsidR="00DB71FD" w:rsidRPr="00943799" w:rsidRDefault="00791491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2C2DA4">
              <w:rPr>
                <w:rFonts w:ascii="Times New Roman" w:hAnsi="Times New Roman"/>
                <w:sz w:val="26"/>
                <w:szCs w:val="26"/>
              </w:rPr>
              <w:t>ониторинг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DB71FD" w:rsidRPr="00943799" w:rsidRDefault="002C2DA4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Минимальная </w:t>
            </w:r>
          </w:p>
        </w:tc>
      </w:tr>
      <w:tr w:rsidR="00DB71FD" w:rsidRPr="00DB71FD" w:rsidTr="00C267B1">
        <w:trPr>
          <w:trHeight w:val="677"/>
        </w:trPr>
        <w:tc>
          <w:tcPr>
            <w:tcW w:w="378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22" w:type="pct"/>
            <w:gridSpan w:val="4"/>
            <w:shd w:val="clear" w:color="auto" w:fill="auto"/>
          </w:tcPr>
          <w:p w:rsidR="00DB71FD" w:rsidRPr="0048644B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7A7DF0" w:rsidRDefault="007A7DF0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3175"/>
        <w:gridCol w:w="4549"/>
        <w:gridCol w:w="4044"/>
        <w:gridCol w:w="2438"/>
      </w:tblGrid>
      <w:tr w:rsidR="00DB71FD" w:rsidRPr="00DB71FD" w:rsidTr="00C267B1">
        <w:tc>
          <w:tcPr>
            <w:tcW w:w="1394" w:type="pct"/>
            <w:gridSpan w:val="2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57A92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87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322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797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57A92">
              <w:rPr>
                <w:rFonts w:ascii="Times New Roman" w:hAnsi="Times New Roman"/>
                <w:sz w:val="26"/>
                <w:szCs w:val="26"/>
              </w:rPr>
              <w:t>2</w:t>
            </w: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330712" w:rsidRPr="00DB71FD" w:rsidTr="00C267B1">
        <w:trPr>
          <w:trHeight w:val="330"/>
        </w:trPr>
        <w:tc>
          <w:tcPr>
            <w:tcW w:w="1394" w:type="pct"/>
            <w:gridSpan w:val="2"/>
            <w:shd w:val="clear" w:color="auto" w:fill="auto"/>
          </w:tcPr>
          <w:p w:rsidR="008003C4" w:rsidRPr="008003C4" w:rsidRDefault="008003C4" w:rsidP="00800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8003C4">
              <w:rPr>
                <w:rFonts w:ascii="Times New Roman" w:eastAsia="Times New Roman" w:hAnsi="Times New Roman" w:cs="Arial"/>
                <w:lang w:eastAsia="ru-RU"/>
              </w:rPr>
              <w:t>Целями предоставления Гранта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является</w:t>
            </w:r>
            <w:r w:rsidRPr="008003C4">
              <w:rPr>
                <w:rFonts w:ascii="Times New Roman" w:eastAsia="Times New Roman" w:hAnsi="Times New Roman" w:cs="Arial"/>
                <w:lang w:eastAsia="ru-RU"/>
              </w:rPr>
              <w:t>:</w:t>
            </w:r>
          </w:p>
          <w:p w:rsidR="008003C4" w:rsidRPr="008003C4" w:rsidRDefault="008003C4" w:rsidP="00800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- с</w:t>
            </w:r>
            <w:r w:rsidRPr="008003C4">
              <w:rPr>
                <w:rFonts w:ascii="Times New Roman" w:eastAsia="Times New Roman" w:hAnsi="Times New Roman" w:cs="Arial"/>
                <w:lang w:eastAsia="ru-RU"/>
              </w:rPr>
              <w:t>тимулирование развития предпринимательской деятельности и увеличение количества Субъектов, поддержка предпринимательской активности и инициатив.</w:t>
            </w:r>
          </w:p>
          <w:p w:rsidR="008003C4" w:rsidRPr="008003C4" w:rsidRDefault="008003C4" w:rsidP="00800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- о</w:t>
            </w:r>
            <w:r w:rsidRPr="008003C4">
              <w:rPr>
                <w:rFonts w:ascii="Times New Roman" w:eastAsia="Times New Roman" w:hAnsi="Times New Roman" w:cs="Arial"/>
                <w:lang w:eastAsia="ru-RU"/>
              </w:rPr>
              <w:t xml:space="preserve">беспечение долевого софинансирования затрат, связанных с реализацией бизнес-плана Субъектами. </w:t>
            </w:r>
          </w:p>
          <w:p w:rsidR="008003C4" w:rsidRPr="008003C4" w:rsidRDefault="008003C4" w:rsidP="00800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- п</w:t>
            </w:r>
            <w:r w:rsidRPr="008003C4">
              <w:rPr>
                <w:rFonts w:ascii="Times New Roman" w:eastAsia="Times New Roman" w:hAnsi="Times New Roman" w:cs="Arial"/>
                <w:lang w:eastAsia="ru-RU"/>
              </w:rPr>
              <w:t xml:space="preserve">оддержка инициатив Субъектов, </w:t>
            </w:r>
            <w:r w:rsidRPr="008003C4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направленных на повышение качества жизни населения, путем предоставления грантов в форме субсидий для реализации бизнес-планов, отобранных по итогам конкурса. </w:t>
            </w:r>
          </w:p>
          <w:p w:rsidR="00330712" w:rsidRPr="008003C4" w:rsidRDefault="008003C4" w:rsidP="00800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- ф</w:t>
            </w:r>
            <w:r w:rsidRPr="008003C4">
              <w:rPr>
                <w:rFonts w:ascii="Times New Roman" w:eastAsia="Times New Roman" w:hAnsi="Times New Roman" w:cs="Arial"/>
                <w:lang w:eastAsia="ru-RU"/>
              </w:rPr>
              <w:t>ормирование благоприятного общественного мнения предпринимательской деятельности, формирование успешного положительного образа в предпринимательской сфере.</w:t>
            </w:r>
          </w:p>
        </w:tc>
        <w:tc>
          <w:tcPr>
            <w:tcW w:w="1487" w:type="pct"/>
            <w:shd w:val="clear" w:color="auto" w:fill="auto"/>
          </w:tcPr>
          <w:p w:rsidR="00B82E1D" w:rsidRDefault="00B82E1D" w:rsidP="0089721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Количество выданных грантов. </w:t>
            </w:r>
          </w:p>
          <w:p w:rsidR="00897214" w:rsidRPr="00897214" w:rsidRDefault="00897214" w:rsidP="0089721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897214">
              <w:rPr>
                <w:rFonts w:ascii="Times New Roman" w:eastAsia="Times New Roman" w:hAnsi="Times New Roman" w:cs="Arial"/>
                <w:lang w:eastAsia="ru-RU"/>
              </w:rPr>
              <w:t>Конкретные показатели результативности предоставления гранта (целевые показатели) устанавливаются главным распорядителем как получателем бюджетных средств в соглашении о предоставлении гранта из бюджета города Пыть-Яха.</w:t>
            </w:r>
          </w:p>
          <w:p w:rsidR="00897214" w:rsidRPr="00950C25" w:rsidRDefault="00897214" w:rsidP="00C72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330712" w:rsidRPr="00132CAB" w:rsidRDefault="00330712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322" w:type="pct"/>
            <w:shd w:val="clear" w:color="auto" w:fill="auto"/>
          </w:tcPr>
          <w:p w:rsidR="00330712" w:rsidRPr="006F2EB9" w:rsidRDefault="00897214" w:rsidP="00DB71F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F2EB9">
              <w:rPr>
                <w:rFonts w:ascii="Times New Roman" w:eastAsia="Times New Roman" w:hAnsi="Times New Roman" w:cs="Arial"/>
                <w:lang w:eastAsia="ru-RU"/>
              </w:rPr>
              <w:t>Значение показателя рассчитывается исходя из количества субъектов малого и среднего предпринимательства, фактически получивших финансовую поддержку в рамках муниципальной программы, по итогам года.</w:t>
            </w:r>
          </w:p>
        </w:tc>
        <w:tc>
          <w:tcPr>
            <w:tcW w:w="797" w:type="pct"/>
            <w:shd w:val="clear" w:color="auto" w:fill="auto"/>
          </w:tcPr>
          <w:p w:rsidR="00330712" w:rsidRPr="006F2EB9" w:rsidRDefault="00D02E6C" w:rsidP="00C73C3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F2EB9">
              <w:rPr>
                <w:rFonts w:ascii="Times New Roman" w:eastAsia="Times New Roman" w:hAnsi="Times New Roman" w:cs="Arial"/>
                <w:lang w:eastAsia="ru-RU"/>
              </w:rPr>
              <w:t xml:space="preserve">Контроль за целевым расходованием денежных средств </w:t>
            </w:r>
          </w:p>
        </w:tc>
      </w:tr>
      <w:tr w:rsidR="00DB71FD" w:rsidRPr="00DB71FD" w:rsidTr="00C267B1">
        <w:tc>
          <w:tcPr>
            <w:tcW w:w="35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950C25" w:rsidRDefault="00DB71FD" w:rsidP="00A21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DB71FD" w:rsidRPr="00950C25" w:rsidRDefault="00950C25" w:rsidP="00950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950C25">
              <w:rPr>
                <w:rFonts w:ascii="Times New Roman" w:eastAsia="Times New Roman" w:hAnsi="Times New Roman" w:cs="Arial"/>
                <w:lang w:eastAsia="ru-RU"/>
              </w:rPr>
              <w:t xml:space="preserve">Получателем гранта предоставляется отчетность о достижении значений результатов об осуществлении расходов, источником финансового обеспечения которых является грант в срок до 20 числа месяца, следующего за отчетным кварталом, годом, по формам, определенным типовыми формами соглашений, установленными комитетом по финансам администрации города, а также содержательный отчет (информацию) и финансовый отчет (информация о расходах с приложением копий первичных документов). </w:t>
            </w:r>
          </w:p>
        </w:tc>
      </w:tr>
      <w:tr w:rsidR="00DB71FD" w:rsidRPr="00DB71FD" w:rsidTr="00C267B1">
        <w:tc>
          <w:tcPr>
            <w:tcW w:w="35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25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9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961BB4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4EF2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DB71FD" w:rsidTr="00C267B1">
        <w:tc>
          <w:tcPr>
            <w:tcW w:w="35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Default="00DB71FD" w:rsidP="005473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  <w:p w:rsidR="00A21B11" w:rsidRPr="00DB71FD" w:rsidRDefault="00A21B11" w:rsidP="005473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C2D9B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6763"/>
        <w:gridCol w:w="1199"/>
        <w:gridCol w:w="6092"/>
      </w:tblGrid>
      <w:tr w:rsidR="00DB71FD" w:rsidRPr="00DB71FD" w:rsidTr="00C267B1">
        <w:trPr>
          <w:trHeight w:val="783"/>
        </w:trPr>
        <w:tc>
          <w:tcPr>
            <w:tcW w:w="39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09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9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После его официального опубликования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C267B1">
        <w:trPr>
          <w:trHeight w:val="1731"/>
        </w:trPr>
        <w:tc>
          <w:tcPr>
            <w:tcW w:w="39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17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(есть/ нет)</w:t>
            </w:r>
          </w:p>
        </w:tc>
        <w:tc>
          <w:tcPr>
            <w:tcW w:w="39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97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(дней с момента принятия проекта нормативного правового акта)</w:t>
            </w:r>
          </w:p>
        </w:tc>
      </w:tr>
    </w:tbl>
    <w:p w:rsidR="00DB71FD" w:rsidRPr="00DB71FD" w:rsidRDefault="00DB71FD" w:rsidP="005505AC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71FD" w:rsidRPr="00DB71FD" w:rsidSect="009940BE">
      <w:headerReference w:type="even" r:id="rId12"/>
      <w:footerReference w:type="even" r:id="rId13"/>
      <w:footerReference w:type="default" r:id="rId14"/>
      <w:pgSz w:w="16838" w:h="11906" w:orient="landscape"/>
      <w:pgMar w:top="851" w:right="1134" w:bottom="32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FF" w:rsidRDefault="003320FF" w:rsidP="00617B40">
      <w:pPr>
        <w:spacing w:after="0" w:line="240" w:lineRule="auto"/>
      </w:pPr>
      <w:r>
        <w:separator/>
      </w:r>
    </w:p>
  </w:endnote>
  <w:endnote w:type="continuationSeparator" w:id="0">
    <w:p w:rsidR="003320FF" w:rsidRDefault="003320F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FF" w:rsidRDefault="003320FF" w:rsidP="00617B40">
      <w:pPr>
        <w:spacing w:after="0" w:line="240" w:lineRule="auto"/>
      </w:pPr>
      <w:r>
        <w:separator/>
      </w:r>
    </w:p>
  </w:footnote>
  <w:footnote w:type="continuationSeparator" w:id="0">
    <w:p w:rsidR="003320FF" w:rsidRDefault="003320FF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5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1434F"/>
    <w:rsid w:val="000202FF"/>
    <w:rsid w:val="00023502"/>
    <w:rsid w:val="00023F3F"/>
    <w:rsid w:val="000240D4"/>
    <w:rsid w:val="00025186"/>
    <w:rsid w:val="00027634"/>
    <w:rsid w:val="0003059D"/>
    <w:rsid w:val="00031042"/>
    <w:rsid w:val="00033D09"/>
    <w:rsid w:val="00034365"/>
    <w:rsid w:val="000349BA"/>
    <w:rsid w:val="00037FDB"/>
    <w:rsid w:val="000414D2"/>
    <w:rsid w:val="0004183B"/>
    <w:rsid w:val="000439B9"/>
    <w:rsid w:val="000441CD"/>
    <w:rsid w:val="00044231"/>
    <w:rsid w:val="00044FDA"/>
    <w:rsid w:val="0004744E"/>
    <w:rsid w:val="0005482E"/>
    <w:rsid w:val="000552C2"/>
    <w:rsid w:val="000553F6"/>
    <w:rsid w:val="00057C2F"/>
    <w:rsid w:val="00063A44"/>
    <w:rsid w:val="00067879"/>
    <w:rsid w:val="00075663"/>
    <w:rsid w:val="00075F4B"/>
    <w:rsid w:val="00080131"/>
    <w:rsid w:val="00080D5A"/>
    <w:rsid w:val="00081722"/>
    <w:rsid w:val="000839B7"/>
    <w:rsid w:val="00085B96"/>
    <w:rsid w:val="00086C65"/>
    <w:rsid w:val="0009110C"/>
    <w:rsid w:val="00093BD7"/>
    <w:rsid w:val="0009485B"/>
    <w:rsid w:val="00094C89"/>
    <w:rsid w:val="000955D6"/>
    <w:rsid w:val="00095BEA"/>
    <w:rsid w:val="00097902"/>
    <w:rsid w:val="000A20DE"/>
    <w:rsid w:val="000A3618"/>
    <w:rsid w:val="000A6757"/>
    <w:rsid w:val="000B077C"/>
    <w:rsid w:val="000B116E"/>
    <w:rsid w:val="000B30E4"/>
    <w:rsid w:val="000B4C48"/>
    <w:rsid w:val="000B6BD3"/>
    <w:rsid w:val="000B6FA8"/>
    <w:rsid w:val="000B7456"/>
    <w:rsid w:val="000C3571"/>
    <w:rsid w:val="000C43A0"/>
    <w:rsid w:val="000C4551"/>
    <w:rsid w:val="000C5DF7"/>
    <w:rsid w:val="000C7A33"/>
    <w:rsid w:val="000C7B0A"/>
    <w:rsid w:val="000E2AD9"/>
    <w:rsid w:val="000E3A0D"/>
    <w:rsid w:val="000E3D80"/>
    <w:rsid w:val="000E3E3F"/>
    <w:rsid w:val="000F010A"/>
    <w:rsid w:val="000F06E4"/>
    <w:rsid w:val="000F119B"/>
    <w:rsid w:val="000F1C22"/>
    <w:rsid w:val="000F242D"/>
    <w:rsid w:val="000F6FFC"/>
    <w:rsid w:val="00104B8C"/>
    <w:rsid w:val="00106186"/>
    <w:rsid w:val="00107826"/>
    <w:rsid w:val="00111C29"/>
    <w:rsid w:val="0011265F"/>
    <w:rsid w:val="001136C7"/>
    <w:rsid w:val="00113A8D"/>
    <w:rsid w:val="00113CF6"/>
    <w:rsid w:val="00113D3B"/>
    <w:rsid w:val="001166D8"/>
    <w:rsid w:val="00123DC1"/>
    <w:rsid w:val="00125A33"/>
    <w:rsid w:val="00132CAB"/>
    <w:rsid w:val="00150967"/>
    <w:rsid w:val="001540EF"/>
    <w:rsid w:val="0015440C"/>
    <w:rsid w:val="0016001C"/>
    <w:rsid w:val="00161139"/>
    <w:rsid w:val="00161D3F"/>
    <w:rsid w:val="00162484"/>
    <w:rsid w:val="0016289C"/>
    <w:rsid w:val="0016581E"/>
    <w:rsid w:val="00167936"/>
    <w:rsid w:val="0017013E"/>
    <w:rsid w:val="0017126F"/>
    <w:rsid w:val="00171F3F"/>
    <w:rsid w:val="00172928"/>
    <w:rsid w:val="001735A4"/>
    <w:rsid w:val="001735C7"/>
    <w:rsid w:val="001773F1"/>
    <w:rsid w:val="00182B17"/>
    <w:rsid w:val="00182B80"/>
    <w:rsid w:val="001847D2"/>
    <w:rsid w:val="00184A95"/>
    <w:rsid w:val="0018600B"/>
    <w:rsid w:val="00186853"/>
    <w:rsid w:val="00186A58"/>
    <w:rsid w:val="00186A59"/>
    <w:rsid w:val="00193244"/>
    <w:rsid w:val="00195CCD"/>
    <w:rsid w:val="001971D8"/>
    <w:rsid w:val="001A0011"/>
    <w:rsid w:val="001A775B"/>
    <w:rsid w:val="001C1C68"/>
    <w:rsid w:val="001C5C3F"/>
    <w:rsid w:val="001C6149"/>
    <w:rsid w:val="001D3B8E"/>
    <w:rsid w:val="001D6327"/>
    <w:rsid w:val="001E0A54"/>
    <w:rsid w:val="001E3565"/>
    <w:rsid w:val="001E7B1F"/>
    <w:rsid w:val="001F380B"/>
    <w:rsid w:val="001F687C"/>
    <w:rsid w:val="001F7DD0"/>
    <w:rsid w:val="002033B0"/>
    <w:rsid w:val="00204C39"/>
    <w:rsid w:val="002059CF"/>
    <w:rsid w:val="00207545"/>
    <w:rsid w:val="002110C3"/>
    <w:rsid w:val="002171A2"/>
    <w:rsid w:val="0022093C"/>
    <w:rsid w:val="00225780"/>
    <w:rsid w:val="00225C7A"/>
    <w:rsid w:val="00225C7D"/>
    <w:rsid w:val="00226187"/>
    <w:rsid w:val="00226200"/>
    <w:rsid w:val="002273D2"/>
    <w:rsid w:val="002300FD"/>
    <w:rsid w:val="002305C4"/>
    <w:rsid w:val="00231F70"/>
    <w:rsid w:val="00234040"/>
    <w:rsid w:val="00236755"/>
    <w:rsid w:val="00236C6A"/>
    <w:rsid w:val="00240B75"/>
    <w:rsid w:val="0024201A"/>
    <w:rsid w:val="00243120"/>
    <w:rsid w:val="00243BD9"/>
    <w:rsid w:val="002441A7"/>
    <w:rsid w:val="002529F0"/>
    <w:rsid w:val="0025362D"/>
    <w:rsid w:val="002568BB"/>
    <w:rsid w:val="00261D49"/>
    <w:rsid w:val="00270392"/>
    <w:rsid w:val="00282687"/>
    <w:rsid w:val="00283BA4"/>
    <w:rsid w:val="00285ED6"/>
    <w:rsid w:val="002A4E80"/>
    <w:rsid w:val="002A5792"/>
    <w:rsid w:val="002A712A"/>
    <w:rsid w:val="002A74CE"/>
    <w:rsid w:val="002A75A0"/>
    <w:rsid w:val="002B4588"/>
    <w:rsid w:val="002C29DD"/>
    <w:rsid w:val="002C2DA4"/>
    <w:rsid w:val="002C3143"/>
    <w:rsid w:val="002C45AE"/>
    <w:rsid w:val="002D0994"/>
    <w:rsid w:val="002D2033"/>
    <w:rsid w:val="002D41C5"/>
    <w:rsid w:val="002D45BB"/>
    <w:rsid w:val="002D66DE"/>
    <w:rsid w:val="002E2F93"/>
    <w:rsid w:val="002E438E"/>
    <w:rsid w:val="002E4C4E"/>
    <w:rsid w:val="002E6FDB"/>
    <w:rsid w:val="002E71CE"/>
    <w:rsid w:val="002F0466"/>
    <w:rsid w:val="002F164A"/>
    <w:rsid w:val="002F40A6"/>
    <w:rsid w:val="002F59A8"/>
    <w:rsid w:val="002F5E04"/>
    <w:rsid w:val="002F7D8E"/>
    <w:rsid w:val="00300862"/>
    <w:rsid w:val="00301280"/>
    <w:rsid w:val="00301755"/>
    <w:rsid w:val="00304098"/>
    <w:rsid w:val="0030660F"/>
    <w:rsid w:val="00310A69"/>
    <w:rsid w:val="003124B1"/>
    <w:rsid w:val="003129BB"/>
    <w:rsid w:val="003167E5"/>
    <w:rsid w:val="00317C2D"/>
    <w:rsid w:val="003242C7"/>
    <w:rsid w:val="00324F35"/>
    <w:rsid w:val="00325024"/>
    <w:rsid w:val="003254C8"/>
    <w:rsid w:val="003273B2"/>
    <w:rsid w:val="00330712"/>
    <w:rsid w:val="003320FF"/>
    <w:rsid w:val="0033534F"/>
    <w:rsid w:val="0033695F"/>
    <w:rsid w:val="003376D1"/>
    <w:rsid w:val="00343943"/>
    <w:rsid w:val="00343BF0"/>
    <w:rsid w:val="00343FF5"/>
    <w:rsid w:val="0035293C"/>
    <w:rsid w:val="003531C0"/>
    <w:rsid w:val="003600D5"/>
    <w:rsid w:val="003601A4"/>
    <w:rsid w:val="003624D8"/>
    <w:rsid w:val="0036425F"/>
    <w:rsid w:val="00366F11"/>
    <w:rsid w:val="00367C55"/>
    <w:rsid w:val="00371A68"/>
    <w:rsid w:val="00374759"/>
    <w:rsid w:val="00375ECC"/>
    <w:rsid w:val="0038071B"/>
    <w:rsid w:val="003819C3"/>
    <w:rsid w:val="0038503D"/>
    <w:rsid w:val="00391158"/>
    <w:rsid w:val="00393DAD"/>
    <w:rsid w:val="00397EFC"/>
    <w:rsid w:val="003A1C37"/>
    <w:rsid w:val="003A34D7"/>
    <w:rsid w:val="003A46D5"/>
    <w:rsid w:val="003A6E82"/>
    <w:rsid w:val="003B059F"/>
    <w:rsid w:val="003B10C8"/>
    <w:rsid w:val="003B3BC2"/>
    <w:rsid w:val="003C27FF"/>
    <w:rsid w:val="003C2D9B"/>
    <w:rsid w:val="003C3636"/>
    <w:rsid w:val="003C4071"/>
    <w:rsid w:val="003C7E36"/>
    <w:rsid w:val="003D57A7"/>
    <w:rsid w:val="003E3B0C"/>
    <w:rsid w:val="003E677C"/>
    <w:rsid w:val="003F2416"/>
    <w:rsid w:val="003F3603"/>
    <w:rsid w:val="00403003"/>
    <w:rsid w:val="004030FD"/>
    <w:rsid w:val="00404BE7"/>
    <w:rsid w:val="00411359"/>
    <w:rsid w:val="0041370D"/>
    <w:rsid w:val="00415DCE"/>
    <w:rsid w:val="00417101"/>
    <w:rsid w:val="00421393"/>
    <w:rsid w:val="0042182E"/>
    <w:rsid w:val="00422070"/>
    <w:rsid w:val="004261EF"/>
    <w:rsid w:val="00426BF7"/>
    <w:rsid w:val="00427FFE"/>
    <w:rsid w:val="00431272"/>
    <w:rsid w:val="004333EE"/>
    <w:rsid w:val="004418AA"/>
    <w:rsid w:val="0044500A"/>
    <w:rsid w:val="00446809"/>
    <w:rsid w:val="00461837"/>
    <w:rsid w:val="00462137"/>
    <w:rsid w:val="00465FC6"/>
    <w:rsid w:val="00466455"/>
    <w:rsid w:val="004713BA"/>
    <w:rsid w:val="004749D6"/>
    <w:rsid w:val="004771B9"/>
    <w:rsid w:val="00480F43"/>
    <w:rsid w:val="004824CE"/>
    <w:rsid w:val="00483C37"/>
    <w:rsid w:val="0048425E"/>
    <w:rsid w:val="0048644B"/>
    <w:rsid w:val="0048678C"/>
    <w:rsid w:val="00495EF5"/>
    <w:rsid w:val="004A2CB8"/>
    <w:rsid w:val="004A306B"/>
    <w:rsid w:val="004A4DE4"/>
    <w:rsid w:val="004A4FAA"/>
    <w:rsid w:val="004B000A"/>
    <w:rsid w:val="004B1C30"/>
    <w:rsid w:val="004B28BF"/>
    <w:rsid w:val="004B4663"/>
    <w:rsid w:val="004B7A69"/>
    <w:rsid w:val="004C069C"/>
    <w:rsid w:val="004C1AFE"/>
    <w:rsid w:val="004C51AF"/>
    <w:rsid w:val="004C7125"/>
    <w:rsid w:val="004C73AF"/>
    <w:rsid w:val="004D3679"/>
    <w:rsid w:val="004D71FB"/>
    <w:rsid w:val="004E0395"/>
    <w:rsid w:val="004E187C"/>
    <w:rsid w:val="004E23A3"/>
    <w:rsid w:val="004E376F"/>
    <w:rsid w:val="004E74E6"/>
    <w:rsid w:val="004F5248"/>
    <w:rsid w:val="004F72DA"/>
    <w:rsid w:val="004F7CDE"/>
    <w:rsid w:val="005031BB"/>
    <w:rsid w:val="0050659A"/>
    <w:rsid w:val="00507DEB"/>
    <w:rsid w:val="00513B47"/>
    <w:rsid w:val="0051670F"/>
    <w:rsid w:val="0051717E"/>
    <w:rsid w:val="005215DC"/>
    <w:rsid w:val="005266D4"/>
    <w:rsid w:val="00527622"/>
    <w:rsid w:val="00532CA8"/>
    <w:rsid w:val="00536344"/>
    <w:rsid w:val="0053684A"/>
    <w:rsid w:val="005439BD"/>
    <w:rsid w:val="005457D8"/>
    <w:rsid w:val="005473C0"/>
    <w:rsid w:val="00547EB7"/>
    <w:rsid w:val="005505AC"/>
    <w:rsid w:val="005548B2"/>
    <w:rsid w:val="00561DB5"/>
    <w:rsid w:val="0056694C"/>
    <w:rsid w:val="00566A2C"/>
    <w:rsid w:val="005718C5"/>
    <w:rsid w:val="00572453"/>
    <w:rsid w:val="0057541F"/>
    <w:rsid w:val="0058098E"/>
    <w:rsid w:val="00586B30"/>
    <w:rsid w:val="00591DBE"/>
    <w:rsid w:val="0059313F"/>
    <w:rsid w:val="00596D3C"/>
    <w:rsid w:val="005A03D2"/>
    <w:rsid w:val="005A2AD9"/>
    <w:rsid w:val="005A3FDC"/>
    <w:rsid w:val="005A4003"/>
    <w:rsid w:val="005A481E"/>
    <w:rsid w:val="005A4B92"/>
    <w:rsid w:val="005A61BF"/>
    <w:rsid w:val="005A66B0"/>
    <w:rsid w:val="005A7349"/>
    <w:rsid w:val="005B2935"/>
    <w:rsid w:val="005B4AA6"/>
    <w:rsid w:val="005B7083"/>
    <w:rsid w:val="005C0BE9"/>
    <w:rsid w:val="005C1B13"/>
    <w:rsid w:val="005C22DB"/>
    <w:rsid w:val="005C2BEC"/>
    <w:rsid w:val="005D02A6"/>
    <w:rsid w:val="005D3582"/>
    <w:rsid w:val="005D3704"/>
    <w:rsid w:val="005E3AA0"/>
    <w:rsid w:val="005F0864"/>
    <w:rsid w:val="005F41FF"/>
    <w:rsid w:val="005F4283"/>
    <w:rsid w:val="006009A1"/>
    <w:rsid w:val="006029B1"/>
    <w:rsid w:val="00602AFE"/>
    <w:rsid w:val="0060360B"/>
    <w:rsid w:val="00607D39"/>
    <w:rsid w:val="00612614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2771F"/>
    <w:rsid w:val="00631020"/>
    <w:rsid w:val="00636F28"/>
    <w:rsid w:val="00637B78"/>
    <w:rsid w:val="006421B5"/>
    <w:rsid w:val="00644AC1"/>
    <w:rsid w:val="00650CE7"/>
    <w:rsid w:val="00655734"/>
    <w:rsid w:val="006615CF"/>
    <w:rsid w:val="00662038"/>
    <w:rsid w:val="00665566"/>
    <w:rsid w:val="00670F49"/>
    <w:rsid w:val="00671AEA"/>
    <w:rsid w:val="006722F9"/>
    <w:rsid w:val="00681141"/>
    <w:rsid w:val="00683F37"/>
    <w:rsid w:val="00691CB1"/>
    <w:rsid w:val="00692DF9"/>
    <w:rsid w:val="0069378B"/>
    <w:rsid w:val="00695FC8"/>
    <w:rsid w:val="006970D8"/>
    <w:rsid w:val="006A16CA"/>
    <w:rsid w:val="006A5549"/>
    <w:rsid w:val="006A5B30"/>
    <w:rsid w:val="006B1282"/>
    <w:rsid w:val="006B33C6"/>
    <w:rsid w:val="006B5208"/>
    <w:rsid w:val="006B57FC"/>
    <w:rsid w:val="006B715C"/>
    <w:rsid w:val="006C37AF"/>
    <w:rsid w:val="006C58CD"/>
    <w:rsid w:val="006C77B8"/>
    <w:rsid w:val="006C7F5D"/>
    <w:rsid w:val="006D18AE"/>
    <w:rsid w:val="006D495B"/>
    <w:rsid w:val="006E1012"/>
    <w:rsid w:val="006F2EB9"/>
    <w:rsid w:val="006F402B"/>
    <w:rsid w:val="00701F11"/>
    <w:rsid w:val="00704544"/>
    <w:rsid w:val="00710695"/>
    <w:rsid w:val="007121A2"/>
    <w:rsid w:val="007149DA"/>
    <w:rsid w:val="007164F7"/>
    <w:rsid w:val="0071697E"/>
    <w:rsid w:val="00722595"/>
    <w:rsid w:val="0072445F"/>
    <w:rsid w:val="00727D47"/>
    <w:rsid w:val="0073103B"/>
    <w:rsid w:val="007326BD"/>
    <w:rsid w:val="00732A4E"/>
    <w:rsid w:val="007343BF"/>
    <w:rsid w:val="00734A3F"/>
    <w:rsid w:val="00734FAC"/>
    <w:rsid w:val="00735DC0"/>
    <w:rsid w:val="007422A0"/>
    <w:rsid w:val="00744DFD"/>
    <w:rsid w:val="007452C1"/>
    <w:rsid w:val="007466A7"/>
    <w:rsid w:val="007522A9"/>
    <w:rsid w:val="007529B0"/>
    <w:rsid w:val="0075783C"/>
    <w:rsid w:val="00760E75"/>
    <w:rsid w:val="00761C1B"/>
    <w:rsid w:val="00765679"/>
    <w:rsid w:val="00765B4E"/>
    <w:rsid w:val="007664FC"/>
    <w:rsid w:val="007727EE"/>
    <w:rsid w:val="0077481C"/>
    <w:rsid w:val="00780F64"/>
    <w:rsid w:val="00781AB8"/>
    <w:rsid w:val="00790AA5"/>
    <w:rsid w:val="00791491"/>
    <w:rsid w:val="007927A7"/>
    <w:rsid w:val="00794CB6"/>
    <w:rsid w:val="00794CFA"/>
    <w:rsid w:val="00797BB9"/>
    <w:rsid w:val="007A0722"/>
    <w:rsid w:val="007A1CE5"/>
    <w:rsid w:val="007A7892"/>
    <w:rsid w:val="007A7DF0"/>
    <w:rsid w:val="007B1FD8"/>
    <w:rsid w:val="007B2CF7"/>
    <w:rsid w:val="007C016A"/>
    <w:rsid w:val="007C3521"/>
    <w:rsid w:val="007C5828"/>
    <w:rsid w:val="007C75AE"/>
    <w:rsid w:val="007E567A"/>
    <w:rsid w:val="007E6F3C"/>
    <w:rsid w:val="007E70E3"/>
    <w:rsid w:val="007E75B0"/>
    <w:rsid w:val="007F27ED"/>
    <w:rsid w:val="007F4176"/>
    <w:rsid w:val="007F4ADB"/>
    <w:rsid w:val="008003C4"/>
    <w:rsid w:val="00805A4C"/>
    <w:rsid w:val="00806C9D"/>
    <w:rsid w:val="00807A44"/>
    <w:rsid w:val="00816189"/>
    <w:rsid w:val="008210AF"/>
    <w:rsid w:val="00822D2D"/>
    <w:rsid w:val="00822F9D"/>
    <w:rsid w:val="00823B86"/>
    <w:rsid w:val="008259F2"/>
    <w:rsid w:val="00827A88"/>
    <w:rsid w:val="00833719"/>
    <w:rsid w:val="00835A7E"/>
    <w:rsid w:val="00835E5E"/>
    <w:rsid w:val="008434F2"/>
    <w:rsid w:val="008459BB"/>
    <w:rsid w:val="00847176"/>
    <w:rsid w:val="00853A1F"/>
    <w:rsid w:val="0085458A"/>
    <w:rsid w:val="00860D17"/>
    <w:rsid w:val="00861F81"/>
    <w:rsid w:val="0086426E"/>
    <w:rsid w:val="00866DBC"/>
    <w:rsid w:val="00872FCB"/>
    <w:rsid w:val="00874CEA"/>
    <w:rsid w:val="008765D1"/>
    <w:rsid w:val="00876F14"/>
    <w:rsid w:val="00882DE3"/>
    <w:rsid w:val="008832FE"/>
    <w:rsid w:val="00886731"/>
    <w:rsid w:val="008876E5"/>
    <w:rsid w:val="00887852"/>
    <w:rsid w:val="008944B3"/>
    <w:rsid w:val="008961BC"/>
    <w:rsid w:val="00897214"/>
    <w:rsid w:val="00897CB6"/>
    <w:rsid w:val="008A2373"/>
    <w:rsid w:val="008A243B"/>
    <w:rsid w:val="008A2899"/>
    <w:rsid w:val="008A2E22"/>
    <w:rsid w:val="008A312E"/>
    <w:rsid w:val="008B1EFD"/>
    <w:rsid w:val="008B4EF2"/>
    <w:rsid w:val="008B6EE6"/>
    <w:rsid w:val="008C0411"/>
    <w:rsid w:val="008C22C3"/>
    <w:rsid w:val="008C23E2"/>
    <w:rsid w:val="008C2ACB"/>
    <w:rsid w:val="008C4EEF"/>
    <w:rsid w:val="008D3A9E"/>
    <w:rsid w:val="008D6252"/>
    <w:rsid w:val="008D6F18"/>
    <w:rsid w:val="008D7561"/>
    <w:rsid w:val="008D7E77"/>
    <w:rsid w:val="008E2FC0"/>
    <w:rsid w:val="008E4601"/>
    <w:rsid w:val="008E5E3E"/>
    <w:rsid w:val="008F59C4"/>
    <w:rsid w:val="008F615C"/>
    <w:rsid w:val="009001E9"/>
    <w:rsid w:val="00902F80"/>
    <w:rsid w:val="00903CF1"/>
    <w:rsid w:val="00904A7A"/>
    <w:rsid w:val="00907C32"/>
    <w:rsid w:val="00910AA0"/>
    <w:rsid w:val="00911C33"/>
    <w:rsid w:val="009158B8"/>
    <w:rsid w:val="00915C75"/>
    <w:rsid w:val="00927695"/>
    <w:rsid w:val="00927921"/>
    <w:rsid w:val="0093090C"/>
    <w:rsid w:val="00931961"/>
    <w:rsid w:val="00933810"/>
    <w:rsid w:val="00940839"/>
    <w:rsid w:val="00943799"/>
    <w:rsid w:val="0094655A"/>
    <w:rsid w:val="00947187"/>
    <w:rsid w:val="009477DA"/>
    <w:rsid w:val="0095076B"/>
    <w:rsid w:val="00950C25"/>
    <w:rsid w:val="0095443B"/>
    <w:rsid w:val="00957D76"/>
    <w:rsid w:val="009600D6"/>
    <w:rsid w:val="009606ED"/>
    <w:rsid w:val="00961BB4"/>
    <w:rsid w:val="0096338B"/>
    <w:rsid w:val="00966081"/>
    <w:rsid w:val="00972A4D"/>
    <w:rsid w:val="00980E6B"/>
    <w:rsid w:val="00983F01"/>
    <w:rsid w:val="009847C6"/>
    <w:rsid w:val="009852FD"/>
    <w:rsid w:val="0098648C"/>
    <w:rsid w:val="009917B5"/>
    <w:rsid w:val="009940BE"/>
    <w:rsid w:val="009969E1"/>
    <w:rsid w:val="0099735F"/>
    <w:rsid w:val="009A231B"/>
    <w:rsid w:val="009A5027"/>
    <w:rsid w:val="009B0353"/>
    <w:rsid w:val="009B1C95"/>
    <w:rsid w:val="009B3A64"/>
    <w:rsid w:val="009B6AE4"/>
    <w:rsid w:val="009B71BB"/>
    <w:rsid w:val="009B78E8"/>
    <w:rsid w:val="009C0738"/>
    <w:rsid w:val="009C0855"/>
    <w:rsid w:val="009C1751"/>
    <w:rsid w:val="009C53DC"/>
    <w:rsid w:val="009C5519"/>
    <w:rsid w:val="009C71C6"/>
    <w:rsid w:val="009D7D2E"/>
    <w:rsid w:val="009E2041"/>
    <w:rsid w:val="009E5B20"/>
    <w:rsid w:val="009E5F09"/>
    <w:rsid w:val="009F6EC2"/>
    <w:rsid w:val="00A04343"/>
    <w:rsid w:val="00A06E92"/>
    <w:rsid w:val="00A14960"/>
    <w:rsid w:val="00A16D57"/>
    <w:rsid w:val="00A1735F"/>
    <w:rsid w:val="00A17598"/>
    <w:rsid w:val="00A17650"/>
    <w:rsid w:val="00A21B11"/>
    <w:rsid w:val="00A252F2"/>
    <w:rsid w:val="00A259A1"/>
    <w:rsid w:val="00A33D50"/>
    <w:rsid w:val="00A64C0D"/>
    <w:rsid w:val="00A66D14"/>
    <w:rsid w:val="00A73754"/>
    <w:rsid w:val="00A76A35"/>
    <w:rsid w:val="00A77DF7"/>
    <w:rsid w:val="00A83D47"/>
    <w:rsid w:val="00A917AB"/>
    <w:rsid w:val="00A933D0"/>
    <w:rsid w:val="00A93CF0"/>
    <w:rsid w:val="00A965CE"/>
    <w:rsid w:val="00AA1649"/>
    <w:rsid w:val="00AA7C17"/>
    <w:rsid w:val="00AB035F"/>
    <w:rsid w:val="00AB3181"/>
    <w:rsid w:val="00AB56D9"/>
    <w:rsid w:val="00AC16A7"/>
    <w:rsid w:val="00AC194A"/>
    <w:rsid w:val="00AC298C"/>
    <w:rsid w:val="00AC5F87"/>
    <w:rsid w:val="00AD4C8C"/>
    <w:rsid w:val="00AD5F0C"/>
    <w:rsid w:val="00AD697A"/>
    <w:rsid w:val="00AD7896"/>
    <w:rsid w:val="00AE49A7"/>
    <w:rsid w:val="00AE7072"/>
    <w:rsid w:val="00AF4540"/>
    <w:rsid w:val="00AF4656"/>
    <w:rsid w:val="00AF502F"/>
    <w:rsid w:val="00B055A9"/>
    <w:rsid w:val="00B12242"/>
    <w:rsid w:val="00B16965"/>
    <w:rsid w:val="00B16AA7"/>
    <w:rsid w:val="00B16F78"/>
    <w:rsid w:val="00B17E67"/>
    <w:rsid w:val="00B202DE"/>
    <w:rsid w:val="00B2079F"/>
    <w:rsid w:val="00B21272"/>
    <w:rsid w:val="00B21F6F"/>
    <w:rsid w:val="00B2259C"/>
    <w:rsid w:val="00B230DD"/>
    <w:rsid w:val="00B30F52"/>
    <w:rsid w:val="00B31E89"/>
    <w:rsid w:val="00B3787E"/>
    <w:rsid w:val="00B43531"/>
    <w:rsid w:val="00B45F61"/>
    <w:rsid w:val="00B46966"/>
    <w:rsid w:val="00B503BA"/>
    <w:rsid w:val="00B52EFA"/>
    <w:rsid w:val="00B53A62"/>
    <w:rsid w:val="00B548D2"/>
    <w:rsid w:val="00B55BD3"/>
    <w:rsid w:val="00B626AF"/>
    <w:rsid w:val="00B63FE9"/>
    <w:rsid w:val="00B70274"/>
    <w:rsid w:val="00B71CEA"/>
    <w:rsid w:val="00B76CD1"/>
    <w:rsid w:val="00B818CB"/>
    <w:rsid w:val="00B81A2D"/>
    <w:rsid w:val="00B82E1D"/>
    <w:rsid w:val="00B91F2B"/>
    <w:rsid w:val="00B92C10"/>
    <w:rsid w:val="00B92C72"/>
    <w:rsid w:val="00B97252"/>
    <w:rsid w:val="00BA21FB"/>
    <w:rsid w:val="00BA53A1"/>
    <w:rsid w:val="00BA7429"/>
    <w:rsid w:val="00BB611F"/>
    <w:rsid w:val="00BB6639"/>
    <w:rsid w:val="00BC0EAB"/>
    <w:rsid w:val="00BD698B"/>
    <w:rsid w:val="00BD79A0"/>
    <w:rsid w:val="00BE002F"/>
    <w:rsid w:val="00BE110D"/>
    <w:rsid w:val="00BE2AF4"/>
    <w:rsid w:val="00BE3C46"/>
    <w:rsid w:val="00BE63FB"/>
    <w:rsid w:val="00BF007C"/>
    <w:rsid w:val="00BF262A"/>
    <w:rsid w:val="00BF6B72"/>
    <w:rsid w:val="00C002B4"/>
    <w:rsid w:val="00C01026"/>
    <w:rsid w:val="00C03AF6"/>
    <w:rsid w:val="00C0654C"/>
    <w:rsid w:val="00C06971"/>
    <w:rsid w:val="00C12035"/>
    <w:rsid w:val="00C13F6E"/>
    <w:rsid w:val="00C14BD3"/>
    <w:rsid w:val="00C16253"/>
    <w:rsid w:val="00C21D1F"/>
    <w:rsid w:val="00C239F1"/>
    <w:rsid w:val="00C267B1"/>
    <w:rsid w:val="00C32386"/>
    <w:rsid w:val="00C32AD4"/>
    <w:rsid w:val="00C33A7A"/>
    <w:rsid w:val="00C33A86"/>
    <w:rsid w:val="00C345BC"/>
    <w:rsid w:val="00C35518"/>
    <w:rsid w:val="00C35EF0"/>
    <w:rsid w:val="00C36E62"/>
    <w:rsid w:val="00C36F0C"/>
    <w:rsid w:val="00C36F5A"/>
    <w:rsid w:val="00C41963"/>
    <w:rsid w:val="00C4516D"/>
    <w:rsid w:val="00C51F70"/>
    <w:rsid w:val="00C521CB"/>
    <w:rsid w:val="00C52E8C"/>
    <w:rsid w:val="00C60EE6"/>
    <w:rsid w:val="00C638F4"/>
    <w:rsid w:val="00C66186"/>
    <w:rsid w:val="00C72098"/>
    <w:rsid w:val="00C72BBC"/>
    <w:rsid w:val="00C73C3C"/>
    <w:rsid w:val="00C7412C"/>
    <w:rsid w:val="00C773C4"/>
    <w:rsid w:val="00C937A4"/>
    <w:rsid w:val="00CA3D6A"/>
    <w:rsid w:val="00CA7141"/>
    <w:rsid w:val="00CB1975"/>
    <w:rsid w:val="00CB1AF1"/>
    <w:rsid w:val="00CB2989"/>
    <w:rsid w:val="00CB3928"/>
    <w:rsid w:val="00CB3CAD"/>
    <w:rsid w:val="00CB648C"/>
    <w:rsid w:val="00CC202A"/>
    <w:rsid w:val="00CC47D3"/>
    <w:rsid w:val="00CC4F4D"/>
    <w:rsid w:val="00CC54F0"/>
    <w:rsid w:val="00CC7C2A"/>
    <w:rsid w:val="00CD0186"/>
    <w:rsid w:val="00CD4E22"/>
    <w:rsid w:val="00CD61A3"/>
    <w:rsid w:val="00CD6327"/>
    <w:rsid w:val="00CE5603"/>
    <w:rsid w:val="00CE5653"/>
    <w:rsid w:val="00CE7800"/>
    <w:rsid w:val="00CF0A46"/>
    <w:rsid w:val="00CF3794"/>
    <w:rsid w:val="00CF44D0"/>
    <w:rsid w:val="00CF4A78"/>
    <w:rsid w:val="00CF6391"/>
    <w:rsid w:val="00CF744D"/>
    <w:rsid w:val="00D0037D"/>
    <w:rsid w:val="00D007DF"/>
    <w:rsid w:val="00D02E6C"/>
    <w:rsid w:val="00D04CA9"/>
    <w:rsid w:val="00D07AAC"/>
    <w:rsid w:val="00D106C3"/>
    <w:rsid w:val="00D115FD"/>
    <w:rsid w:val="00D14D1E"/>
    <w:rsid w:val="00D155CC"/>
    <w:rsid w:val="00D16CDF"/>
    <w:rsid w:val="00D20948"/>
    <w:rsid w:val="00D213D8"/>
    <w:rsid w:val="00D258FC"/>
    <w:rsid w:val="00D26095"/>
    <w:rsid w:val="00D31BEA"/>
    <w:rsid w:val="00D4701F"/>
    <w:rsid w:val="00D5098C"/>
    <w:rsid w:val="00D53054"/>
    <w:rsid w:val="00D54A61"/>
    <w:rsid w:val="00D563EF"/>
    <w:rsid w:val="00D57A92"/>
    <w:rsid w:val="00D61D1A"/>
    <w:rsid w:val="00D64FB3"/>
    <w:rsid w:val="00D66440"/>
    <w:rsid w:val="00D71E3D"/>
    <w:rsid w:val="00D737D2"/>
    <w:rsid w:val="00D8061E"/>
    <w:rsid w:val="00D87B20"/>
    <w:rsid w:val="00D92399"/>
    <w:rsid w:val="00D94536"/>
    <w:rsid w:val="00D95491"/>
    <w:rsid w:val="00DA04E7"/>
    <w:rsid w:val="00DA5D5D"/>
    <w:rsid w:val="00DA6D48"/>
    <w:rsid w:val="00DB032D"/>
    <w:rsid w:val="00DB2ACC"/>
    <w:rsid w:val="00DB71FD"/>
    <w:rsid w:val="00DC0ED4"/>
    <w:rsid w:val="00DC1D33"/>
    <w:rsid w:val="00DC3766"/>
    <w:rsid w:val="00DC45C7"/>
    <w:rsid w:val="00DC5816"/>
    <w:rsid w:val="00DC67CA"/>
    <w:rsid w:val="00DC7558"/>
    <w:rsid w:val="00DE12FA"/>
    <w:rsid w:val="00DE260F"/>
    <w:rsid w:val="00DE2646"/>
    <w:rsid w:val="00DE282B"/>
    <w:rsid w:val="00DE5F7E"/>
    <w:rsid w:val="00DE774A"/>
    <w:rsid w:val="00DF117E"/>
    <w:rsid w:val="00DF1306"/>
    <w:rsid w:val="00DF178C"/>
    <w:rsid w:val="00E00902"/>
    <w:rsid w:val="00E018FA"/>
    <w:rsid w:val="00E020E1"/>
    <w:rsid w:val="00E024DC"/>
    <w:rsid w:val="00E03991"/>
    <w:rsid w:val="00E05238"/>
    <w:rsid w:val="00E05262"/>
    <w:rsid w:val="00E0562B"/>
    <w:rsid w:val="00E067DA"/>
    <w:rsid w:val="00E10790"/>
    <w:rsid w:val="00E131C5"/>
    <w:rsid w:val="00E13A9D"/>
    <w:rsid w:val="00E159EB"/>
    <w:rsid w:val="00E15E0A"/>
    <w:rsid w:val="00E21A93"/>
    <w:rsid w:val="00E23957"/>
    <w:rsid w:val="00E26486"/>
    <w:rsid w:val="00E363AD"/>
    <w:rsid w:val="00E46987"/>
    <w:rsid w:val="00E46A40"/>
    <w:rsid w:val="00E50552"/>
    <w:rsid w:val="00E516F7"/>
    <w:rsid w:val="00E5756F"/>
    <w:rsid w:val="00E57653"/>
    <w:rsid w:val="00E57C8D"/>
    <w:rsid w:val="00E6050F"/>
    <w:rsid w:val="00E60A35"/>
    <w:rsid w:val="00E624C3"/>
    <w:rsid w:val="00E64DF1"/>
    <w:rsid w:val="00E64E88"/>
    <w:rsid w:val="00E650FC"/>
    <w:rsid w:val="00E65EA7"/>
    <w:rsid w:val="00E70747"/>
    <w:rsid w:val="00E710CE"/>
    <w:rsid w:val="00E722B8"/>
    <w:rsid w:val="00E7619C"/>
    <w:rsid w:val="00E929C5"/>
    <w:rsid w:val="00E9748F"/>
    <w:rsid w:val="00EA2D94"/>
    <w:rsid w:val="00EB0A48"/>
    <w:rsid w:val="00EB112B"/>
    <w:rsid w:val="00EB47FC"/>
    <w:rsid w:val="00EC17FF"/>
    <w:rsid w:val="00ED01A2"/>
    <w:rsid w:val="00ED123C"/>
    <w:rsid w:val="00ED3E70"/>
    <w:rsid w:val="00ED4192"/>
    <w:rsid w:val="00EE276B"/>
    <w:rsid w:val="00EE5781"/>
    <w:rsid w:val="00EF214C"/>
    <w:rsid w:val="00EF214F"/>
    <w:rsid w:val="00EF3582"/>
    <w:rsid w:val="00EF6298"/>
    <w:rsid w:val="00F02C68"/>
    <w:rsid w:val="00F047A9"/>
    <w:rsid w:val="00F05404"/>
    <w:rsid w:val="00F114E8"/>
    <w:rsid w:val="00F13598"/>
    <w:rsid w:val="00F14CE2"/>
    <w:rsid w:val="00F1518A"/>
    <w:rsid w:val="00F155DA"/>
    <w:rsid w:val="00F1585E"/>
    <w:rsid w:val="00F22483"/>
    <w:rsid w:val="00F234E1"/>
    <w:rsid w:val="00F25FB8"/>
    <w:rsid w:val="00F262C9"/>
    <w:rsid w:val="00F348FB"/>
    <w:rsid w:val="00F37119"/>
    <w:rsid w:val="00F41594"/>
    <w:rsid w:val="00F449DF"/>
    <w:rsid w:val="00F45A7B"/>
    <w:rsid w:val="00F46CB7"/>
    <w:rsid w:val="00F46ED2"/>
    <w:rsid w:val="00F51D33"/>
    <w:rsid w:val="00F52242"/>
    <w:rsid w:val="00F54793"/>
    <w:rsid w:val="00F55E37"/>
    <w:rsid w:val="00F57EF6"/>
    <w:rsid w:val="00F60330"/>
    <w:rsid w:val="00F62102"/>
    <w:rsid w:val="00F67AAE"/>
    <w:rsid w:val="00F708A7"/>
    <w:rsid w:val="00F71A78"/>
    <w:rsid w:val="00F7590F"/>
    <w:rsid w:val="00F76273"/>
    <w:rsid w:val="00F765C7"/>
    <w:rsid w:val="00F77640"/>
    <w:rsid w:val="00F80900"/>
    <w:rsid w:val="00F8429F"/>
    <w:rsid w:val="00F87778"/>
    <w:rsid w:val="00F93BD7"/>
    <w:rsid w:val="00F94E6F"/>
    <w:rsid w:val="00F96197"/>
    <w:rsid w:val="00FA493A"/>
    <w:rsid w:val="00FA4CF5"/>
    <w:rsid w:val="00FA779A"/>
    <w:rsid w:val="00FB4627"/>
    <w:rsid w:val="00FC29A1"/>
    <w:rsid w:val="00FC3FBE"/>
    <w:rsid w:val="00FD0C9C"/>
    <w:rsid w:val="00FD1E67"/>
    <w:rsid w:val="00FD2AA5"/>
    <w:rsid w:val="00FD33E1"/>
    <w:rsid w:val="00FD61C4"/>
    <w:rsid w:val="00FE1DDE"/>
    <w:rsid w:val="00FE367D"/>
    <w:rsid w:val="00FE51C6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C7558"/>
    <w:rPr>
      <w:rFonts w:ascii="Arial" w:eastAsia="Times New Roman" w:hAnsi="Arial" w:cs="Arial"/>
    </w:rPr>
  </w:style>
  <w:style w:type="character" w:customStyle="1" w:styleId="pt-a0-000003">
    <w:name w:val="pt-a0-000003"/>
    <w:rsid w:val="00F9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61E4F5E0FABDB9BBA231D10BC72AD04609E9F80944D3FFA08112A5A17237418811E8D1F39FC9FE3F76E6D214CD6FF15An0xB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content/act/8f21b21c-a408-42c4-b9fe-a939b863c84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m.gov86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ppData/content/act/45004c75-5243-401b-8c73-766db0b42115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2023-07-18T06:17:00Z</dcterms:modified>
</cp:coreProperties>
</file>